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DDC" w:rsidRPr="00197DDC" w:rsidRDefault="00197DDC" w:rsidP="00197D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97DD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Урок 3. Описательная статистика. Качественные и количественные характеристики популяции. Графическое представление данных</w:t>
      </w:r>
    </w:p>
    <w:p w:rsidR="00197DDC" w:rsidRDefault="00197DDC" w:rsidP="00197D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Даны значения зарплат из выборки выпускников: 100, 80, 75, 77, 89, 33, 45, 25, 65, 17, 30, 24, 57, 55, 70, 75, 65, 84, 90, 150. Посчитать (желательно без использования статистических методов наподобие </w:t>
      </w:r>
      <w:proofErr w:type="spellStart"/>
      <w:r w:rsidRPr="00197DDC">
        <w:rPr>
          <w:rFonts w:ascii="Times New Roman" w:eastAsia="Times New Roman" w:hAnsi="Times New Roman" w:cs="Times New Roman"/>
          <w:sz w:val="24"/>
          <w:szCs w:val="24"/>
          <w:lang w:eastAsia="ru-RU"/>
        </w:rPr>
        <w:t>std</w:t>
      </w:r>
      <w:proofErr w:type="spellEnd"/>
      <w:r w:rsidRPr="00197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7DDC">
        <w:rPr>
          <w:rFonts w:ascii="Times New Roman" w:eastAsia="Times New Roman" w:hAnsi="Times New Roman" w:cs="Times New Roman"/>
          <w:sz w:val="24"/>
          <w:szCs w:val="24"/>
          <w:lang w:eastAsia="ru-RU"/>
        </w:rPr>
        <w:t>var</w:t>
      </w:r>
      <w:proofErr w:type="spellEnd"/>
      <w:r w:rsidRPr="00197D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97DDC">
        <w:rPr>
          <w:rFonts w:ascii="Times New Roman" w:eastAsia="Times New Roman" w:hAnsi="Times New Roman" w:cs="Times New Roman"/>
          <w:sz w:val="24"/>
          <w:szCs w:val="24"/>
          <w:lang w:eastAsia="ru-RU"/>
        </w:rPr>
        <w:t>mean</w:t>
      </w:r>
      <w:proofErr w:type="spellEnd"/>
      <w:r w:rsidRPr="00197DDC">
        <w:rPr>
          <w:rFonts w:ascii="Times New Roman" w:eastAsia="Times New Roman" w:hAnsi="Times New Roman" w:cs="Times New Roman"/>
          <w:sz w:val="24"/>
          <w:szCs w:val="24"/>
          <w:lang w:eastAsia="ru-RU"/>
        </w:rPr>
        <w:t>) среднее арифметическое, среднее квадратичное отклонение, смещенную и несмещенную оценки дисперсий для данной выборки.</w:t>
      </w:r>
    </w:p>
    <w:p w:rsidR="001A5F57" w:rsidRDefault="001A5F57" w:rsidP="001A5F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Среднее арифметическое:</w:t>
      </w:r>
    </w:p>
    <w:p w:rsidR="001A5F57" w:rsidRPr="001A5F57" w:rsidRDefault="001A5F57" w:rsidP="001A5F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a=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+…+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</m:t>
              </m:r>
            </m:den>
          </m:f>
        </m:oMath>
      </m:oMathPara>
    </w:p>
    <w:p w:rsidR="001A5F57" w:rsidRPr="001A5F57" w:rsidRDefault="001A5F57" w:rsidP="001A5F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a=65.3</m:t>
          </m:r>
        </m:oMath>
      </m:oMathPara>
    </w:p>
    <w:p w:rsidR="001A5F57" w:rsidRDefault="001A5F57" w:rsidP="001A5F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Среднее квадратичное отклонение:</w:t>
      </w:r>
    </w:p>
    <w:p w:rsidR="001A5F57" w:rsidRPr="000E7AFB" w:rsidRDefault="00B53B6F" w:rsidP="001A5F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/>
                      <w:sz w:val="24"/>
                      <w:szCs w:val="24"/>
                    </w:rPr>
                    <m:t>n</m:t>
                  </m:r>
                </m:den>
              </m:f>
            </m:e>
          </m:rad>
        </m:oMath>
      </m:oMathPara>
    </w:p>
    <w:p w:rsidR="000E7AFB" w:rsidRPr="00154B0F" w:rsidRDefault="000E7AFB" w:rsidP="001A5F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σ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 </m:t>
          </m:r>
          <m:rad>
            <m:radPr>
              <m:degHide m:val="1"/>
              <m:ctrlPr>
                <w:rPr>
                  <w:rFonts w:ascii="Cambria Math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</w:rPr>
                    <m:t>19001.75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</w:rPr>
                    <m:t>20</m:t>
                  </m:r>
                </m:den>
              </m:f>
            </m:e>
          </m:rad>
          <m:r>
            <w:rPr>
              <w:rFonts w:ascii="Cambria Math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/>
                  <w:sz w:val="24"/>
                  <w:szCs w:val="24"/>
                </w:rPr>
                <m:t>950.08</m:t>
              </m:r>
            </m:e>
          </m:rad>
          <m:r>
            <w:rPr>
              <w:rFonts w:ascii="Cambria Math"/>
              <w:sz w:val="24"/>
              <w:szCs w:val="24"/>
            </w:rPr>
            <m:t>=30.82</m:t>
          </m:r>
        </m:oMath>
      </m:oMathPara>
    </w:p>
    <w:p w:rsidR="00154B0F" w:rsidRPr="00154B0F" w:rsidRDefault="00154B0F" w:rsidP="001A5F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Дисперсия (смещенная):</w:t>
      </w:r>
    </w:p>
    <w:p w:rsidR="00154B0F" w:rsidRPr="00154B0F" w:rsidRDefault="00154B0F" w:rsidP="001A5F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/>
              <w:sz w:val="24"/>
              <w:szCs w:val="24"/>
            </w:rPr>
            <m:t>=</m:t>
          </m:r>
          <m:r>
            <w:rPr>
              <w:rFonts w:asci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  <m:sSup>
                    <m:sSupPr>
                      <m:ctrlPr>
                        <w:rPr>
                          <w:rFonts w:asci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=950.08</m:t>
          </m:r>
        </m:oMath>
      </m:oMathPara>
    </w:p>
    <w:p w:rsidR="00154B0F" w:rsidRDefault="00154B0F" w:rsidP="001A5F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Дисперсия (</w:t>
      </w:r>
      <w:r>
        <w:rPr>
          <w:rFonts w:ascii="Times New Roman" w:eastAsia="Times New Roman" w:hAnsi="Times New Roman" w:cs="Times New Roman"/>
          <w:sz w:val="24"/>
          <w:szCs w:val="24"/>
        </w:rPr>
        <w:t>не</w:t>
      </w:r>
      <w:r>
        <w:rPr>
          <w:rFonts w:ascii="Times New Roman" w:eastAsia="Times New Roman" w:hAnsi="Times New Roman" w:cs="Times New Roman"/>
          <w:sz w:val="24"/>
          <w:szCs w:val="24"/>
        </w:rPr>
        <w:t>смещенная)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54B0F" w:rsidRPr="00B53B6F" w:rsidRDefault="00154B0F" w:rsidP="001A5F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/>
              <w:sz w:val="24"/>
              <w:szCs w:val="24"/>
            </w:rPr>
            <m:t>=</m:t>
          </m:r>
          <m:r>
            <w:rPr>
              <w:rFonts w:asci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x</m:t>
                      </m:r>
                    </m:e>
                  </m:acc>
                  <m:sSup>
                    <m:sSupPr>
                      <m:ctrlPr>
                        <w:rPr>
                          <w:rFonts w:asci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/>
                  <w:sz w:val="24"/>
                  <w:szCs w:val="24"/>
                </w:rPr>
                <m:t>n</m:t>
              </m:r>
              <m:r>
                <w:rPr>
                  <w:rFonts w:ascii="Cambria Math"/>
                  <w:sz w:val="24"/>
                  <w:szCs w:val="24"/>
                </w:rPr>
                <m:t>-</m:t>
              </m:r>
              <m:r>
                <w:rPr>
                  <w:rFonts w:ascii="Cambria Math"/>
                  <w:sz w:val="24"/>
                  <w:szCs w:val="24"/>
                </w:rPr>
                <m:t>1</m:t>
              </m:r>
            </m:den>
          </m:f>
          <m:r>
            <w:rPr>
              <w:rFonts w:ascii="Cambria Math"/>
              <w:sz w:val="24"/>
              <w:szCs w:val="24"/>
            </w:rPr>
            <m:t>=1000,09</m:t>
          </m:r>
        </m:oMath>
      </m:oMathPara>
    </w:p>
    <w:p w:rsidR="00197DDC" w:rsidRDefault="00197DDC" w:rsidP="00197D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DDC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первом ящике находится 8 мячей, из которых 5 - белые. Во втором ящике - 12 мячей, из которых 5 белых. Из первого ящика вытаскивают случайным образом два мяча, из второго - 4. Какова вероятность того, что 3 мяча белые?</w:t>
      </w:r>
    </w:p>
    <w:p w:rsidR="00CD25AB" w:rsidRPr="00CD25AB" w:rsidRDefault="00CD25AB" w:rsidP="00CD25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Варианты извлечения 3-х белых шаров из 2-х урн: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D25AB" w:rsidRPr="00F507DF" w:rsidTr="001A7603">
        <w:tc>
          <w:tcPr>
            <w:tcW w:w="4672" w:type="dxa"/>
          </w:tcPr>
          <w:p w:rsidR="00CD25AB" w:rsidRPr="00F507DF" w:rsidRDefault="00CD25AB" w:rsidP="001A7603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1 урна</w:t>
            </w:r>
          </w:p>
        </w:tc>
        <w:tc>
          <w:tcPr>
            <w:tcW w:w="4672" w:type="dxa"/>
          </w:tcPr>
          <w:p w:rsidR="00CD25AB" w:rsidRPr="00F507DF" w:rsidRDefault="00CD25AB" w:rsidP="001A7603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2 урна</w:t>
            </w:r>
          </w:p>
        </w:tc>
      </w:tr>
      <w:tr w:rsidR="00CD25AB" w:rsidRPr="00F507DF" w:rsidTr="001A7603">
        <w:tc>
          <w:tcPr>
            <w:tcW w:w="4672" w:type="dxa"/>
          </w:tcPr>
          <w:p w:rsidR="00CD25AB" w:rsidRPr="00F507DF" w:rsidRDefault="00CD25AB" w:rsidP="001A7603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0 белых</w:t>
            </w:r>
          </w:p>
        </w:tc>
        <w:tc>
          <w:tcPr>
            <w:tcW w:w="4672" w:type="dxa"/>
          </w:tcPr>
          <w:p w:rsidR="00CD25AB" w:rsidRPr="00F507DF" w:rsidRDefault="00CD25AB" w:rsidP="001A7603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3</w:t>
            </w:r>
            <w:r>
              <w:rPr>
                <w:rFonts w:eastAsiaTheme="minorEastAsia"/>
                <w:b/>
              </w:rPr>
              <w:t xml:space="preserve"> белых</w:t>
            </w:r>
          </w:p>
        </w:tc>
      </w:tr>
      <w:tr w:rsidR="00CD25AB" w:rsidRPr="00F507DF" w:rsidTr="001A7603">
        <w:tc>
          <w:tcPr>
            <w:tcW w:w="4672" w:type="dxa"/>
          </w:tcPr>
          <w:p w:rsidR="00CD25AB" w:rsidRPr="00F507DF" w:rsidRDefault="00CD25AB" w:rsidP="001A7603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1 белый</w:t>
            </w:r>
          </w:p>
        </w:tc>
        <w:tc>
          <w:tcPr>
            <w:tcW w:w="4672" w:type="dxa"/>
          </w:tcPr>
          <w:p w:rsidR="00CD25AB" w:rsidRPr="00F507DF" w:rsidRDefault="00CD25AB" w:rsidP="001A7603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2 белых</w:t>
            </w:r>
          </w:p>
        </w:tc>
      </w:tr>
      <w:tr w:rsidR="00CD25AB" w:rsidRPr="00F507DF" w:rsidTr="001A7603">
        <w:tc>
          <w:tcPr>
            <w:tcW w:w="4672" w:type="dxa"/>
          </w:tcPr>
          <w:p w:rsidR="00CD25AB" w:rsidRPr="00F507DF" w:rsidRDefault="00CD25AB" w:rsidP="001A7603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2 белых</w:t>
            </w:r>
          </w:p>
        </w:tc>
        <w:tc>
          <w:tcPr>
            <w:tcW w:w="4672" w:type="dxa"/>
          </w:tcPr>
          <w:p w:rsidR="00CD25AB" w:rsidRPr="00F507DF" w:rsidRDefault="00CD25AB" w:rsidP="001A7603">
            <w:pPr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1</w:t>
            </w:r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  <w:b/>
              </w:rPr>
              <w:t>белый</w:t>
            </w:r>
          </w:p>
        </w:tc>
      </w:tr>
    </w:tbl>
    <w:p w:rsidR="00197DDC" w:rsidRDefault="00CD25AB" w:rsidP="00CD25A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Итоговая вероятность:</w:t>
      </w:r>
    </w:p>
    <w:p w:rsidR="00CD25AB" w:rsidRPr="00197DDC" w:rsidRDefault="00CD25AB" w:rsidP="00CD25A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25A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P</w:t>
      </w:r>
      <w:r w:rsidRPr="00D96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0.107</w:t>
      </w:r>
      <w:r w:rsidR="00D96DCC" w:rsidRPr="00D96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96DCC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="00D96DCC" w:rsidRPr="00D96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0.141</w:t>
      </w:r>
      <w:r w:rsidRPr="00D96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+ 0.536</w:t>
      </w:r>
      <w:r w:rsidR="00D96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96DCC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="00D96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="00D96DCC" w:rsidRPr="00D96DCC">
        <w:rPr>
          <w:rFonts w:ascii="Times New Roman" w:eastAsia="Times New Roman" w:hAnsi="Times New Roman" w:cs="Times New Roman"/>
          <w:sz w:val="24"/>
          <w:szCs w:val="24"/>
          <w:lang w:eastAsia="ru-RU"/>
        </w:rPr>
        <w:t>0.</w:t>
      </w:r>
      <w:r w:rsidR="00D96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424</w:t>
      </w:r>
      <w:r w:rsidRPr="00D96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+</w:t>
      </w:r>
      <w:proofErr w:type="gramEnd"/>
      <w:r w:rsidRPr="00D96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0.357</w:t>
      </w:r>
      <w:r w:rsidR="00D96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* 0.354 = 0.368</w:t>
      </w:r>
    </w:p>
    <w:p w:rsidR="00197DDC" w:rsidRDefault="00197DDC" w:rsidP="00197D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DD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 соревновании по биатлону один из трех спортсменов стреляет и попадает в мишень. Вероятность попадания для первого спортсмена равна 0.9, для второго — 0.8, для третьего — 0.6. Найти вероятность того, что выстрел произведен: a). первым спортсменом б). вторым спортсменом в). третьим спортсменом.</w:t>
      </w:r>
    </w:p>
    <w:p w:rsidR="00B37A02" w:rsidRPr="00B37A02" w:rsidRDefault="00B37A02" w:rsidP="00B37A0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мишень поражена</w:t>
      </w:r>
    </w:p>
    <w:p w:rsidR="00371D1C" w:rsidRDefault="00371D1C" w:rsidP="00371D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Вероятность попадания в мишень каждым спортсменом равна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3</m:t>
            </m:r>
          </m:den>
        </m:f>
      </m:oMath>
    </w:p>
    <w:p w:rsidR="00B37A02" w:rsidRDefault="00B37A02" w:rsidP="00371D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 формуле полной вероятности вероятность того, что мишень будет поражена равна:</w:t>
      </w:r>
    </w:p>
    <w:p w:rsidR="00B37A02" w:rsidRDefault="00B37A02" w:rsidP="00371D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*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0.9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+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* 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0.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8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+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*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0.6=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23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30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=0.76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911AB" w:rsidRDefault="00F911AB" w:rsidP="00371D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Байесу, вероятность того, что по мишени </w:t>
      </w:r>
      <w:r w:rsidR="0059796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произведен выстрел спортсменом:</w:t>
      </w:r>
    </w:p>
    <w:p w:rsidR="00597966" w:rsidRDefault="00597966" w:rsidP="00371D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</w:t>
      </w:r>
      <m:oMath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1</m:t>
                </m:r>
              </m:sub>
            </m:sSub>
          </m:e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A</m:t>
            </m:r>
          </m:e>
        </m:d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3</m:t>
                </m:r>
              </m:den>
            </m:f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*0.9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0.76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=0.394</m:t>
        </m:r>
      </m:oMath>
    </w:p>
    <w:p w:rsidR="00597966" w:rsidRDefault="00597966" w:rsidP="00371D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</w:t>
      </w:r>
      <m:oMath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2</m:t>
                </m:r>
              </m:sub>
            </m:sSub>
          </m:e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A</m:t>
            </m:r>
          </m:e>
        </m:d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3</m:t>
                </m:r>
              </m:den>
            </m:f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*0.8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0.76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=0.3</m:t>
        </m:r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5</m:t>
        </m:r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0</m:t>
        </m:r>
      </m:oMath>
    </w:p>
    <w:p w:rsidR="00597966" w:rsidRPr="00371D1C" w:rsidRDefault="00597966" w:rsidP="00371D1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В) </w:t>
      </w:r>
      <m:oMath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2</m:t>
                </m:r>
              </m:sub>
            </m:sSub>
          </m:e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A</m:t>
            </m:r>
          </m:e>
        </m:d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fPr>
          <m:num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3</m:t>
                </m:r>
              </m:den>
            </m:f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*0.6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0.76</m:t>
            </m:r>
          </m:den>
        </m:f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=0.</m:t>
        </m:r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263</m:t>
        </m:r>
      </m:oMath>
    </w:p>
    <w:p w:rsidR="00197DDC" w:rsidRPr="00197DDC" w:rsidRDefault="00197DDC" w:rsidP="00197D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7DDC" w:rsidRDefault="00197DDC" w:rsidP="00197D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DDC">
        <w:rPr>
          <w:rFonts w:ascii="Times New Roman" w:eastAsia="Times New Roman" w:hAnsi="Times New Roman" w:cs="Times New Roman"/>
          <w:sz w:val="24"/>
          <w:szCs w:val="24"/>
          <w:lang w:eastAsia="ru-RU"/>
        </w:rPr>
        <w:t>В университет на факультеты A и B поступило равное количество студентов, а на факультет C студентов поступило столько же, сколько на A и B вместе. Вероятность того, что студент факультета A сдаст первую сессию, равна 0.8. Для студента факультета B эта вероятность равна 0.7, а для студента факультета C - 0.9. Студент сдал первую сессию. Какова вероятность, что он учится: a). на факультете A б). на факультете B в). на факультете C?</w:t>
      </w:r>
    </w:p>
    <w:p w:rsidR="0085270F" w:rsidRDefault="0085270F" w:rsidP="008527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Вероятность того, что студент</w:t>
      </w:r>
      <w:r w:rsidR="00C8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принадлежит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факультету:</w:t>
      </w:r>
    </w:p>
    <w:p w:rsidR="0085270F" w:rsidRDefault="0085270F" w:rsidP="008527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= 0.25, В = 0.25, С = 0.5 </w:t>
      </w:r>
    </w:p>
    <w:p w:rsidR="00C8599E" w:rsidRDefault="00C8599E" w:rsidP="008527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вероятность сдать сессию для студентов факультетов:</w:t>
      </w:r>
    </w:p>
    <w:p w:rsidR="00C8599E" w:rsidRDefault="00C8599E" w:rsidP="008527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</w:t>
      </w:r>
      <w:r w:rsidRPr="00C859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0.25*0.8 + 0.25*0.7 + 0.5*0.9 = 0.825</w:t>
      </w:r>
    </w:p>
    <w:p w:rsidR="00C8599E" w:rsidRDefault="00C8599E" w:rsidP="008527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Вероятность, что учиться на факультете:</w:t>
      </w:r>
    </w:p>
    <w:p w:rsidR="00C8599E" w:rsidRDefault="00C8599E" w:rsidP="008527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А) Р(А) =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 xml:space="preserve">0.25*0.8 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0.825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30E61">
        <w:rPr>
          <w:rFonts w:ascii="Times New Roman" w:eastAsia="Times New Roman" w:hAnsi="Times New Roman" w:cs="Times New Roman"/>
          <w:sz w:val="24"/>
          <w:szCs w:val="24"/>
          <w:lang w:eastAsia="ru-RU"/>
        </w:rPr>
        <w:t>= 0.243</w:t>
      </w:r>
    </w:p>
    <w:p w:rsidR="00030E61" w:rsidRDefault="00030E61" w:rsidP="008527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Б) Р(В)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0.25*0.7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 xml:space="preserve"> 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0.825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0.212</w:t>
      </w:r>
    </w:p>
    <w:p w:rsidR="00030E61" w:rsidRPr="00C8599E" w:rsidRDefault="00030E61" w:rsidP="008527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В) Р(С)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0.5*0.9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 xml:space="preserve"> 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0.825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0.545</w:t>
      </w:r>
    </w:p>
    <w:p w:rsidR="00197DDC" w:rsidRPr="00197DDC" w:rsidRDefault="00197DDC" w:rsidP="0085270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7DDC" w:rsidRPr="00197DDC" w:rsidRDefault="00197DDC" w:rsidP="00197D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DDC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Устройство состоит из трех деталей. Для первой детали вероятность выйти из строя в первый месяц равна 0.1, для второй - 0.2, для третьей - 0.25. Какова вероятность того, что в первый месяц выйдут из строя: а). все детали б). только две детали в). хотя бы одна деталь г). от одной до двух деталей?</w:t>
      </w:r>
    </w:p>
    <w:p w:rsidR="002F3624" w:rsidRDefault="002F3624" w:rsidP="002F3624">
      <w:pPr>
        <w:ind w:left="360"/>
      </w:pPr>
      <w:r>
        <w:t>Вероятность, что деталь не выйдет из строя:</w:t>
      </w:r>
    </w:p>
    <w:p w:rsidR="002F3624" w:rsidRDefault="002F3624" w:rsidP="002F3624">
      <w:pPr>
        <w:ind w:left="360"/>
      </w:pPr>
      <w:r>
        <w:rPr>
          <w:lang w:val="en-US"/>
        </w:rPr>
        <w:t>q</w:t>
      </w:r>
      <w:r>
        <w:t>1 = 1 - 0.1 = 0.9</w:t>
      </w:r>
    </w:p>
    <w:p w:rsidR="002F3624" w:rsidRDefault="002F3624" w:rsidP="002F3624">
      <w:pPr>
        <w:ind w:left="360"/>
      </w:pPr>
      <w:r>
        <w:t>q2 = 1 – 0.2 = 0.8</w:t>
      </w:r>
    </w:p>
    <w:p w:rsidR="002F3624" w:rsidRDefault="002F3624" w:rsidP="002F3624">
      <w:pPr>
        <w:ind w:left="360"/>
        <w:rPr>
          <w:lang w:val="en-US"/>
        </w:rPr>
      </w:pPr>
      <w:r>
        <w:t xml:space="preserve">q3 = 1 – 0.25 = </w:t>
      </w:r>
      <w:r>
        <w:rPr>
          <w:lang w:val="en-US"/>
        </w:rPr>
        <w:t>0.75</w:t>
      </w:r>
    </w:p>
    <w:p w:rsidR="002F3624" w:rsidRDefault="002F3624" w:rsidP="002F3624">
      <w:pPr>
        <w:pStyle w:val="a3"/>
        <w:numPr>
          <w:ilvl w:val="0"/>
          <w:numId w:val="2"/>
        </w:numPr>
      </w:pPr>
      <w:r>
        <w:t>Вероятность, что выйдут из строя все детали:</w:t>
      </w:r>
    </w:p>
    <w:p w:rsidR="002F3624" w:rsidRPr="002F3624" w:rsidRDefault="002F3624" w:rsidP="002F3624">
      <w:pPr>
        <w:pStyle w:val="a3"/>
        <w:rPr>
          <w:lang w:val="en-US"/>
        </w:rPr>
      </w:pPr>
      <w:r>
        <w:rPr>
          <w:lang w:val="en-US"/>
        </w:rPr>
        <w:t>P = 0.1 * 0.2*0.25 = 0.005</w:t>
      </w:r>
    </w:p>
    <w:p w:rsidR="002F3624" w:rsidRDefault="00311A45" w:rsidP="00311A45">
      <w:pPr>
        <w:ind w:left="284"/>
      </w:pPr>
      <w:r>
        <w:t xml:space="preserve"> Б) </w:t>
      </w:r>
      <w:r w:rsidR="002F3624">
        <w:t>Вероятность выхода из строя 2-х деталей: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874"/>
        <w:gridCol w:w="2875"/>
        <w:gridCol w:w="2875"/>
      </w:tblGrid>
      <w:tr w:rsidR="002F3624" w:rsidTr="002F3624">
        <w:tc>
          <w:tcPr>
            <w:tcW w:w="2874" w:type="dxa"/>
          </w:tcPr>
          <w:p w:rsidR="002F3624" w:rsidRDefault="002F3624" w:rsidP="002F3624">
            <w:pPr>
              <w:pStyle w:val="a3"/>
              <w:ind w:left="0"/>
            </w:pPr>
            <w:r>
              <w:t>Первая деталь</w:t>
            </w:r>
          </w:p>
        </w:tc>
        <w:tc>
          <w:tcPr>
            <w:tcW w:w="2875" w:type="dxa"/>
          </w:tcPr>
          <w:p w:rsidR="002F3624" w:rsidRDefault="002F3624" w:rsidP="002F3624">
            <w:pPr>
              <w:pStyle w:val="a3"/>
              <w:ind w:left="0"/>
            </w:pPr>
            <w:r>
              <w:t>Вторая деталь</w:t>
            </w:r>
          </w:p>
        </w:tc>
        <w:tc>
          <w:tcPr>
            <w:tcW w:w="2875" w:type="dxa"/>
          </w:tcPr>
          <w:p w:rsidR="002F3624" w:rsidRDefault="002F3624" w:rsidP="002F3624">
            <w:pPr>
              <w:pStyle w:val="a3"/>
              <w:ind w:left="0"/>
            </w:pPr>
            <w:r>
              <w:t>Третья деталь</w:t>
            </w:r>
          </w:p>
        </w:tc>
      </w:tr>
      <w:tr w:rsidR="002F3624" w:rsidTr="002F3624">
        <w:tc>
          <w:tcPr>
            <w:tcW w:w="2874" w:type="dxa"/>
          </w:tcPr>
          <w:p w:rsidR="002F3624" w:rsidRDefault="002F3624" w:rsidP="002F3624">
            <w:pPr>
              <w:pStyle w:val="a3"/>
              <w:ind w:left="0"/>
            </w:pPr>
            <w:r>
              <w:t>Выйдет из строя</w:t>
            </w:r>
          </w:p>
        </w:tc>
        <w:tc>
          <w:tcPr>
            <w:tcW w:w="2875" w:type="dxa"/>
          </w:tcPr>
          <w:p w:rsidR="002F3624" w:rsidRDefault="002F3624" w:rsidP="002F3624">
            <w:pPr>
              <w:pStyle w:val="a3"/>
              <w:ind w:left="0"/>
            </w:pPr>
            <w:r>
              <w:t>Выйдет из строя</w:t>
            </w:r>
          </w:p>
        </w:tc>
        <w:tc>
          <w:tcPr>
            <w:tcW w:w="2875" w:type="dxa"/>
          </w:tcPr>
          <w:p w:rsidR="002F3624" w:rsidRDefault="002F3624" w:rsidP="002F3624">
            <w:pPr>
              <w:pStyle w:val="a3"/>
              <w:ind w:left="0"/>
            </w:pPr>
            <w:r>
              <w:t>Рабочая</w:t>
            </w:r>
          </w:p>
        </w:tc>
      </w:tr>
      <w:tr w:rsidR="002F3624" w:rsidTr="002F3624">
        <w:tc>
          <w:tcPr>
            <w:tcW w:w="2874" w:type="dxa"/>
          </w:tcPr>
          <w:p w:rsidR="002F3624" w:rsidRDefault="002F3624" w:rsidP="002F3624">
            <w:pPr>
              <w:pStyle w:val="a3"/>
              <w:ind w:left="0"/>
            </w:pPr>
            <w:r>
              <w:t>Выйдет из строя</w:t>
            </w:r>
          </w:p>
        </w:tc>
        <w:tc>
          <w:tcPr>
            <w:tcW w:w="2875" w:type="dxa"/>
          </w:tcPr>
          <w:p w:rsidR="002F3624" w:rsidRDefault="002F3624" w:rsidP="002F3624">
            <w:pPr>
              <w:pStyle w:val="a3"/>
              <w:ind w:left="0"/>
            </w:pPr>
            <w:r>
              <w:t>Рабочая</w:t>
            </w:r>
          </w:p>
        </w:tc>
        <w:tc>
          <w:tcPr>
            <w:tcW w:w="2875" w:type="dxa"/>
          </w:tcPr>
          <w:p w:rsidR="002F3624" w:rsidRDefault="002F3624" w:rsidP="002F3624">
            <w:pPr>
              <w:pStyle w:val="a3"/>
              <w:ind w:left="0"/>
            </w:pPr>
            <w:r>
              <w:t>Выйдет из строя</w:t>
            </w:r>
          </w:p>
        </w:tc>
      </w:tr>
      <w:tr w:rsidR="002F3624" w:rsidTr="002F3624">
        <w:tc>
          <w:tcPr>
            <w:tcW w:w="2874" w:type="dxa"/>
          </w:tcPr>
          <w:p w:rsidR="002F3624" w:rsidRDefault="002F3624" w:rsidP="002F3624">
            <w:pPr>
              <w:pStyle w:val="a3"/>
              <w:ind w:left="0"/>
            </w:pPr>
            <w:r>
              <w:t>Рабочая</w:t>
            </w:r>
          </w:p>
        </w:tc>
        <w:tc>
          <w:tcPr>
            <w:tcW w:w="2875" w:type="dxa"/>
          </w:tcPr>
          <w:p w:rsidR="002F3624" w:rsidRDefault="002F3624" w:rsidP="002F3624">
            <w:r w:rsidRPr="00F377D5">
              <w:t>Выйдет из строя</w:t>
            </w:r>
          </w:p>
        </w:tc>
        <w:tc>
          <w:tcPr>
            <w:tcW w:w="2875" w:type="dxa"/>
          </w:tcPr>
          <w:p w:rsidR="002F3624" w:rsidRDefault="002F3624" w:rsidP="002F3624">
            <w:r w:rsidRPr="00F377D5">
              <w:t>Выйдет из строя</w:t>
            </w:r>
          </w:p>
        </w:tc>
      </w:tr>
    </w:tbl>
    <w:p w:rsidR="002F3624" w:rsidRDefault="002F3624" w:rsidP="002F3624">
      <w:pPr>
        <w:pStyle w:val="a3"/>
      </w:pPr>
    </w:p>
    <w:p w:rsidR="00EE085A" w:rsidRDefault="002F3624" w:rsidP="002F3624">
      <w:pPr>
        <w:pStyle w:val="a3"/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 xml:space="preserve">1,2) = </w:t>
      </w:r>
      <w:r w:rsidR="008061D7">
        <w:rPr>
          <w:lang w:val="en-US"/>
        </w:rPr>
        <w:t>0.1 * 0.2 * 0.75 = 0.015</w:t>
      </w:r>
    </w:p>
    <w:p w:rsidR="008061D7" w:rsidRDefault="008061D7" w:rsidP="002F3624">
      <w:pPr>
        <w:pStyle w:val="a3"/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1,3) = 0.1 * 0.8 * 0.25 = 0.02</w:t>
      </w:r>
    </w:p>
    <w:p w:rsidR="008061D7" w:rsidRDefault="008061D7" w:rsidP="002F3624">
      <w:pPr>
        <w:pStyle w:val="a3"/>
        <w:rPr>
          <w:lang w:val="en-US"/>
        </w:rPr>
      </w:pPr>
      <w:proofErr w:type="gramStart"/>
      <w:r>
        <w:rPr>
          <w:lang w:val="en-US"/>
        </w:rPr>
        <w:t>P(</w:t>
      </w:r>
      <w:proofErr w:type="gramEnd"/>
      <w:r>
        <w:rPr>
          <w:lang w:val="en-US"/>
        </w:rPr>
        <w:t>2,3) = 0.9 * 0.2 *</w:t>
      </w:r>
      <w:r w:rsidR="00311A45">
        <w:rPr>
          <w:lang w:val="en-US"/>
        </w:rPr>
        <w:t xml:space="preserve"> 0.25 = 0.045</w:t>
      </w:r>
    </w:p>
    <w:p w:rsidR="00311A45" w:rsidRDefault="00311A45" w:rsidP="002F3624">
      <w:pPr>
        <w:pStyle w:val="a3"/>
        <w:rPr>
          <w:lang w:val="en-US"/>
        </w:rPr>
      </w:pPr>
      <w:r>
        <w:rPr>
          <w:lang w:val="en-US"/>
        </w:rPr>
        <w:t>P = 0.015 + 0.02 + 0.045 = 0.08</w:t>
      </w:r>
    </w:p>
    <w:p w:rsidR="00311A45" w:rsidRDefault="00311A45" w:rsidP="00311A45">
      <w:r w:rsidRPr="00F9257E">
        <w:t xml:space="preserve">         </w:t>
      </w:r>
      <w:r>
        <w:t xml:space="preserve">В) </w:t>
      </w:r>
      <w:r w:rsidR="00F9257E">
        <w:t>Найдем вероятность, что все детали будут рабочие:</w:t>
      </w:r>
    </w:p>
    <w:p w:rsidR="00F9257E" w:rsidRPr="00F9257E" w:rsidRDefault="00F9257E" w:rsidP="00311A45">
      <w:r>
        <w:t xml:space="preserve">           </w:t>
      </w:r>
      <w:r>
        <w:rPr>
          <w:lang w:val="en-US"/>
        </w:rPr>
        <w:t>q</w:t>
      </w:r>
      <w:r w:rsidRPr="00F9257E">
        <w:t xml:space="preserve"> = 0.9 * 0.8 * 0.75 = 0.54</w:t>
      </w:r>
    </w:p>
    <w:p w:rsidR="00F9257E" w:rsidRDefault="00F9257E" w:rsidP="00311A45">
      <w:r w:rsidRPr="00F9257E">
        <w:t xml:space="preserve">           </w:t>
      </w:r>
      <w:r>
        <w:t>Выйдет из строя хотя бы одна деталь:</w:t>
      </w:r>
    </w:p>
    <w:p w:rsidR="00F9257E" w:rsidRPr="00F9257E" w:rsidRDefault="00F9257E" w:rsidP="00311A45">
      <w:r>
        <w:t xml:space="preserve">           </w:t>
      </w:r>
      <w:r>
        <w:rPr>
          <w:lang w:val="en-US"/>
        </w:rPr>
        <w:t>P</w:t>
      </w:r>
      <w:r w:rsidRPr="00F9257E">
        <w:t xml:space="preserve"> = 1 – 0.54 = 0.46</w:t>
      </w:r>
    </w:p>
    <w:p w:rsidR="00F9257E" w:rsidRDefault="00F9257E" w:rsidP="00311A45">
      <w:r w:rsidRPr="00F9257E">
        <w:t xml:space="preserve">           </w:t>
      </w:r>
      <w:r>
        <w:t>Г) Вероятность выхода из строя от 1 до 2-х деталей:</w:t>
      </w:r>
    </w:p>
    <w:p w:rsidR="009079C7" w:rsidRDefault="009079C7" w:rsidP="00311A45">
      <w:pPr>
        <w:rPr>
          <w:lang w:val="en-US"/>
        </w:rPr>
      </w:pPr>
      <w:r>
        <w:t xml:space="preserve">            </w:t>
      </w:r>
      <w:r>
        <w:rPr>
          <w:lang w:val="en-US"/>
        </w:rPr>
        <w:t>P1 = 0.1 * 0.8 * 0.75 = 0.06</w:t>
      </w:r>
    </w:p>
    <w:p w:rsidR="009079C7" w:rsidRDefault="009079C7" w:rsidP="00311A45">
      <w:pPr>
        <w:rPr>
          <w:lang w:val="en-US"/>
        </w:rPr>
      </w:pPr>
      <w:r>
        <w:rPr>
          <w:lang w:val="en-US"/>
        </w:rPr>
        <w:t xml:space="preserve">            P2 = 0.9 * 0.2 * 0.75 = 0.135</w:t>
      </w:r>
    </w:p>
    <w:p w:rsidR="00F9257E" w:rsidRDefault="009079C7" w:rsidP="00311A45">
      <w:pPr>
        <w:rPr>
          <w:lang w:val="en-US"/>
        </w:rPr>
      </w:pPr>
      <w:r>
        <w:rPr>
          <w:lang w:val="en-US"/>
        </w:rPr>
        <w:t xml:space="preserve">            P3 = 0.9 * 0.8 * 0.25 = 0.18  </w:t>
      </w:r>
    </w:p>
    <w:p w:rsidR="009079C7" w:rsidRPr="009079C7" w:rsidRDefault="009079C7" w:rsidP="00311A45">
      <w:pPr>
        <w:rPr>
          <w:lang w:val="en-US"/>
        </w:rPr>
      </w:pPr>
      <w:r>
        <w:rPr>
          <w:lang w:val="en-US"/>
        </w:rPr>
        <w:t xml:space="preserve">            P = 0.06 + 0.135 + 0.18 + 0.08 = 0.455</w:t>
      </w:r>
      <w:bookmarkStart w:id="0" w:name="_GoBack"/>
      <w:bookmarkEnd w:id="0"/>
    </w:p>
    <w:sectPr w:rsidR="009079C7" w:rsidRPr="009079C7" w:rsidSect="00F515E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843C3"/>
    <w:multiLevelType w:val="multilevel"/>
    <w:tmpl w:val="B6881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553CDA"/>
    <w:multiLevelType w:val="hybridMultilevel"/>
    <w:tmpl w:val="0CC08866"/>
    <w:lvl w:ilvl="0" w:tplc="38661758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DC"/>
    <w:rsid w:val="00030E61"/>
    <w:rsid w:val="000E7AFB"/>
    <w:rsid w:val="00154B0F"/>
    <w:rsid w:val="00197DDC"/>
    <w:rsid w:val="001A5F57"/>
    <w:rsid w:val="002F3624"/>
    <w:rsid w:val="00311A45"/>
    <w:rsid w:val="00371D1C"/>
    <w:rsid w:val="004C1C96"/>
    <w:rsid w:val="00563FE7"/>
    <w:rsid w:val="00597966"/>
    <w:rsid w:val="007C62F1"/>
    <w:rsid w:val="008061D7"/>
    <w:rsid w:val="0085270F"/>
    <w:rsid w:val="009079C7"/>
    <w:rsid w:val="009D65D7"/>
    <w:rsid w:val="00A77B3C"/>
    <w:rsid w:val="00B37A02"/>
    <w:rsid w:val="00B53B6F"/>
    <w:rsid w:val="00C8599E"/>
    <w:rsid w:val="00CD25AB"/>
    <w:rsid w:val="00D96DCC"/>
    <w:rsid w:val="00F515EA"/>
    <w:rsid w:val="00F911AB"/>
    <w:rsid w:val="00F9257E"/>
    <w:rsid w:val="00FD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9D9D5"/>
  <w15:chartTrackingRefBased/>
  <w15:docId w15:val="{B6A1746F-7D34-45C5-8337-D7C1CEAB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97D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97D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197DD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5F57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1A5F57"/>
    <w:rPr>
      <w:color w:val="808080"/>
    </w:rPr>
  </w:style>
  <w:style w:type="table" w:styleId="a6">
    <w:name w:val="Table Grid"/>
    <w:basedOn w:val="a1"/>
    <w:uiPriority w:val="39"/>
    <w:rsid w:val="00CD2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5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5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43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2021-11-03T07:32:00Z</dcterms:created>
  <dcterms:modified xsi:type="dcterms:W3CDTF">2021-11-03T12:27:00Z</dcterms:modified>
</cp:coreProperties>
</file>