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36ECD" w:rsidRDefault="008F2A1E">
      <w:pPr>
        <w:pStyle w:val="Body"/>
      </w:pPr>
      <w:r>
        <w:t xml:space="preserve">Research Plan for Mobile DNA </w:t>
      </w:r>
      <w:r>
        <w:t>Read Aligner (Starting Date: 3/3/13)</w:t>
      </w:r>
    </w:p>
    <w:p w:rsidR="00736ECD" w:rsidRDefault="00736ECD">
      <w:pPr>
        <w:pStyle w:val="Body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338"/>
        <w:gridCol w:w="7017"/>
      </w:tblGrid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rPr>
                <w:b/>
                <w:bCs/>
              </w:rPr>
              <w:t>Planned Completion Date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rPr>
                <w:b/>
                <w:bCs/>
              </w:rPr>
              <w:t>Part To Have Done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3/8/13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Computing Burrows-Wheeler Transform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3/13/13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Getting original string from Burrows-Wheeler Transform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3/21/13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Exact Match in Burrows-Wheeler Transform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3/25/13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 xml:space="preserve">Come up </w:t>
            </w:r>
            <w:r>
              <w:t>with a way to print the alignment results to the console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4/3/13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Approximate Match in Burrows-Wheeler Transform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4/12/13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Computing Levenshtein edit distance for any two given strings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4/20/13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 xml:space="preserve">Computing Levenshtein edit distance for a given read and a </w:t>
            </w:r>
            <w:r>
              <w:t>specific range in the reference sequence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4/25/13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Backtrack Levenshtein edit distance to get two (possibly) gapped strings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4/28/13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Basic menus for interface created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5/5/13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The main menu, the file picker menu, and the parameter menu all function properly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5/8/13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Mock-Up of analysis view completed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5/21/13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Create algorithm to analyze the alignment results to find mutations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5/30/13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Analysis view displays the alignment results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6/3/13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 xml:space="preserve">Analysis view displays mutations and has them clearly identified (ex. </w:t>
            </w:r>
            <w:r>
              <w:t>color-code the mutations)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6/8/13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Analysis view displays coverage graph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6/23/13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Allow for searching for positions and strings in analysis view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6/30/13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Add support for reading in files through Dropbox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7/7/13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 xml:space="preserve">Add support for exporting the alignment </w:t>
            </w:r>
            <w:r>
              <w:t>results and the mutations through Dropbox and email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7/17/13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Optimize BWT creation code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7/27/13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Optimize exact match code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8/4/13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Optimize approximate match code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8/15/13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Optimize Levenshtein edit distance code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8/23/13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 xml:space="preserve">Allow for reading in of files with </w:t>
            </w:r>
            <w:r>
              <w:t>extension .fa (for reads and reference genome) and .fq (for reads)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9/2/13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Go through code fixing memory issues (memory not freed by garbage collection)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9/29/13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 xml:space="preserve">Test on different generation iPads and compare performances (finding people to lend iPads may </w:t>
            </w:r>
            <w:r>
              <w:t>be difficult)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10/5/13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Create Application icon and come up with application name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10/25/13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Final code testing for first official release</w:t>
            </w:r>
          </w:p>
        </w:tc>
      </w:tr>
      <w:tr w:rsidR="00736ECD">
        <w:trPr>
          <w:trHeight w:val="48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11/5/13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6ECD" w:rsidRDefault="008F2A1E">
            <w:pPr>
              <w:pStyle w:val="TableStyle2"/>
            </w:pPr>
            <w:r>
              <w:t>Submit Application to the Apple App Store</w:t>
            </w:r>
          </w:p>
        </w:tc>
      </w:tr>
    </w:tbl>
    <w:p w:rsidR="00736ECD" w:rsidRDefault="008F2A1E">
      <w:pPr>
        <w:pStyle w:val="Body"/>
      </w:pPr>
      <w:r>
        <w:br/>
      </w:r>
    </w:p>
    <w:sectPr w:rsidR="00736ECD" w:rsidSect="00736ECD">
      <w:headerReference w:type="default" r:id="rId4"/>
      <w:footerReference w:type="default" r:id="rId5"/>
      <w:pgSz w:w="12240" w:h="15840"/>
      <w:pgMar w:top="1440" w:right="1440" w:bottom="1440" w:left="1440" w:footer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36ECD" w:rsidRDefault="00736ECD"/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36ECD" w:rsidRDefault="00736EC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0"/>
  <w:revisionView w:comments="0" w:formatting="0"/>
  <w:doNotTrackMoves/>
  <w:defaultTabStop w:val="720"/>
  <w:characterSpacingControl w:val="doNotCompress"/>
  <w:compat/>
  <w:rsids>
    <w:rsidRoot w:val="00736ECD"/>
    <w:rsid w:val="00736ECD"/>
    <w:rsid w:val="008F2A1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EC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736ECD"/>
    <w:rPr>
      <w:u w:val="single"/>
    </w:rPr>
  </w:style>
  <w:style w:type="paragraph" w:customStyle="1" w:styleId="Body">
    <w:name w:val="Body"/>
    <w:rsid w:val="00736ECD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2">
    <w:name w:val="Table Style 2"/>
    <w:rsid w:val="00736ECD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Word 12.0.0</Application>
  <DocSecurity>0</DocSecurity>
  <Lines>13</Lines>
  <Paragraphs>3</Paragraphs>
  <ScaleCrop>false</ScaleCrop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Aspyn Palatnick</cp:lastModifiedBy>
  <cp:revision>2</cp:revision>
  <dcterms:created xsi:type="dcterms:W3CDTF">2013-12-03T02:14:00Z</dcterms:created>
  <dcterms:modified xsi:type="dcterms:W3CDTF">2013-12-03T02:14:00Z</dcterms:modified>
</cp:coreProperties>
</file>