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F63" w:rsidRPr="00C00BC1" w:rsidRDefault="006A4F63" w:rsidP="006A4F63">
      <w:pPr>
        <w:pStyle w:val="Heading1"/>
        <w:rPr>
          <w:rFonts w:ascii="Century Gothic" w:hAnsi="Century Gothic"/>
          <w:b/>
          <w:bCs/>
        </w:rPr>
      </w:pPr>
      <w:r>
        <w:rPr>
          <w:rFonts w:ascii="Century Gothic" w:hAnsi="Century Gothic"/>
          <w:b/>
          <w:bCs/>
        </w:rPr>
        <w:t>Microprocessors (662-133</w:t>
      </w:r>
      <w:r w:rsidRPr="00C00BC1">
        <w:rPr>
          <w:rFonts w:ascii="Century Gothic" w:hAnsi="Century Gothic"/>
          <w:b/>
          <w:bCs/>
        </w:rPr>
        <w:t>)</w:t>
      </w:r>
      <w:r w:rsidRPr="00C00BC1">
        <w:rPr>
          <w:rFonts w:ascii="Century Gothic" w:hAnsi="Century Gothic"/>
          <w:b/>
          <w:bCs/>
        </w:rPr>
        <w:tab/>
      </w:r>
      <w:r w:rsidRPr="00C00BC1">
        <w:rPr>
          <w:rFonts w:ascii="Century Gothic" w:hAnsi="Century Gothic"/>
          <w:b/>
          <w:bCs/>
        </w:rPr>
        <w:tab/>
        <w:t xml:space="preserve"> </w:t>
      </w:r>
      <w:r w:rsidRPr="00C00BC1">
        <w:rPr>
          <w:rFonts w:ascii="Century Gothic" w:hAnsi="Century Gothic"/>
          <w:b/>
          <w:bCs/>
        </w:rPr>
        <w:tab/>
        <w:t>NAME: ____________________________</w:t>
      </w:r>
    </w:p>
    <w:p w:rsidR="006A4F63" w:rsidRPr="00C00BC1" w:rsidRDefault="006A4F63" w:rsidP="006A4F63">
      <w:pPr>
        <w:rPr>
          <w:rFonts w:ascii="Century Gothic" w:hAnsi="Century Gothic"/>
        </w:rPr>
      </w:pPr>
      <w:r>
        <w:rPr>
          <w:rFonts w:ascii="Century Gothic" w:hAnsi="Century Gothic"/>
        </w:rPr>
        <w:t>Lab #7- Subroutines.</w:t>
      </w:r>
    </w:p>
    <w:p w:rsidR="006A4F63" w:rsidRDefault="006A4F63" w:rsidP="006A4F63">
      <w:pPr>
        <w:rPr>
          <w:rFonts w:ascii="Century Gothic" w:hAnsi="Century Gothic"/>
        </w:rPr>
      </w:pPr>
      <w:r w:rsidRPr="00C00BC1">
        <w:rPr>
          <w:rFonts w:ascii="Century Gothic" w:hAnsi="Century Gothic"/>
          <w:sz w:val="28"/>
          <w:szCs w:val="28"/>
        </w:rPr>
        <w:t>Description</w:t>
      </w:r>
      <w:r>
        <w:rPr>
          <w:rFonts w:ascii="Century Gothic" w:hAnsi="Century Gothic"/>
        </w:rPr>
        <w:t xml:space="preserve">  </w:t>
      </w:r>
    </w:p>
    <w:p w:rsidR="006A4F63" w:rsidRPr="00C00BC1" w:rsidRDefault="006A4F63" w:rsidP="006A4F63">
      <w:pPr>
        <w:rPr>
          <w:rFonts w:ascii="Century Gothic" w:hAnsi="Century Gothic"/>
        </w:rPr>
      </w:pPr>
      <w:r w:rsidRPr="00C00BC1">
        <w:rPr>
          <w:rFonts w:ascii="Century Gothic" w:hAnsi="Century Gothic"/>
        </w:rPr>
        <w:t>This lab will introduce the student to the</w:t>
      </w:r>
      <w:r>
        <w:rPr>
          <w:rFonts w:ascii="Century Gothic" w:hAnsi="Century Gothic"/>
        </w:rPr>
        <w:t xml:space="preserve"> methods of programs containing subroutines. Call and Ret instructions and will be explained and practiced in the lab.</w:t>
      </w:r>
      <w:r w:rsidRPr="00C00BC1">
        <w:rPr>
          <w:rFonts w:ascii="Century Gothic" w:hAnsi="Century Gothic"/>
        </w:rPr>
        <w:t xml:space="preserve"> </w:t>
      </w:r>
    </w:p>
    <w:p w:rsidR="006A4F63" w:rsidRPr="0017162D" w:rsidRDefault="006A4F63" w:rsidP="006A4F63">
      <w:pPr>
        <w:rPr>
          <w:rFonts w:ascii="Century Gothic" w:hAnsi="Century Gothic"/>
          <w:sz w:val="28"/>
          <w:szCs w:val="28"/>
        </w:rPr>
      </w:pPr>
      <w:r w:rsidRPr="00C00BC1">
        <w:rPr>
          <w:rFonts w:ascii="Century Gothic" w:hAnsi="Century Gothic"/>
          <w:sz w:val="28"/>
          <w:szCs w:val="28"/>
        </w:rPr>
        <w:t>Learning objectives</w:t>
      </w:r>
    </w:p>
    <w:p w:rsidR="006A4F63" w:rsidRPr="00C00BC1" w:rsidRDefault="006A4F63" w:rsidP="006A4F63">
      <w:pPr>
        <w:pStyle w:val="ListParagraph"/>
        <w:numPr>
          <w:ilvl w:val="0"/>
          <w:numId w:val="1"/>
        </w:numPr>
        <w:ind w:left="720"/>
        <w:rPr>
          <w:rFonts w:ascii="Century Gothic" w:hAnsi="Century Gothic"/>
          <w:sz w:val="24"/>
        </w:rPr>
      </w:pPr>
      <w:r>
        <w:rPr>
          <w:rFonts w:ascii="Century Gothic" w:hAnsi="Century Gothic"/>
          <w:sz w:val="24"/>
        </w:rPr>
        <w:t>Create the proper file structure needed by Eclipse</w:t>
      </w:r>
      <w:r w:rsidRPr="00C00BC1">
        <w:rPr>
          <w:rFonts w:ascii="Century Gothic" w:hAnsi="Century Gothic"/>
          <w:sz w:val="24"/>
        </w:rPr>
        <w:t>.</w:t>
      </w:r>
    </w:p>
    <w:p w:rsidR="006A4F63" w:rsidRPr="00C00BC1" w:rsidRDefault="006A4F63" w:rsidP="006A4F63">
      <w:pPr>
        <w:pStyle w:val="ListParagraph"/>
        <w:numPr>
          <w:ilvl w:val="0"/>
          <w:numId w:val="1"/>
        </w:numPr>
        <w:ind w:left="720"/>
        <w:rPr>
          <w:rFonts w:ascii="Century Gothic" w:hAnsi="Century Gothic"/>
          <w:sz w:val="24"/>
        </w:rPr>
      </w:pPr>
      <w:r>
        <w:rPr>
          <w:rFonts w:ascii="Century Gothic" w:hAnsi="Century Gothic"/>
          <w:sz w:val="24"/>
        </w:rPr>
        <w:t>Download an assembly language program into the processor</w:t>
      </w:r>
      <w:r w:rsidRPr="00C00BC1">
        <w:rPr>
          <w:rFonts w:ascii="Century Gothic" w:hAnsi="Century Gothic"/>
          <w:sz w:val="24"/>
        </w:rPr>
        <w:t>.</w:t>
      </w:r>
    </w:p>
    <w:p w:rsidR="006A4F63" w:rsidRDefault="006A4F63" w:rsidP="006A4F63">
      <w:pPr>
        <w:pStyle w:val="ListParagraph"/>
        <w:numPr>
          <w:ilvl w:val="0"/>
          <w:numId w:val="1"/>
        </w:numPr>
        <w:ind w:left="720"/>
        <w:rPr>
          <w:rFonts w:ascii="Century Gothic" w:hAnsi="Century Gothic"/>
          <w:sz w:val="24"/>
        </w:rPr>
      </w:pPr>
      <w:r>
        <w:rPr>
          <w:rFonts w:ascii="Century Gothic" w:hAnsi="Century Gothic"/>
          <w:sz w:val="24"/>
        </w:rPr>
        <w:t>Use the Nios II debugger to edit and view the program.</w:t>
      </w:r>
    </w:p>
    <w:p w:rsidR="006A4F63" w:rsidRDefault="006A4F63" w:rsidP="006A4F63">
      <w:pPr>
        <w:pStyle w:val="ListParagraph"/>
        <w:numPr>
          <w:ilvl w:val="0"/>
          <w:numId w:val="1"/>
        </w:numPr>
        <w:ind w:left="720"/>
        <w:rPr>
          <w:rFonts w:ascii="Century Gothic" w:hAnsi="Century Gothic"/>
          <w:sz w:val="24"/>
        </w:rPr>
      </w:pPr>
      <w:r>
        <w:rPr>
          <w:rFonts w:ascii="Century Gothic" w:hAnsi="Century Gothic"/>
          <w:sz w:val="24"/>
        </w:rPr>
        <w:t>Use the stepping functions to debug a program.</w:t>
      </w:r>
    </w:p>
    <w:p w:rsidR="006A4F63" w:rsidRDefault="006A4F63" w:rsidP="006A4F63">
      <w:pPr>
        <w:pStyle w:val="ListParagraph"/>
        <w:numPr>
          <w:ilvl w:val="0"/>
          <w:numId w:val="1"/>
        </w:numPr>
        <w:ind w:left="720"/>
        <w:rPr>
          <w:rFonts w:ascii="Century Gothic" w:hAnsi="Century Gothic"/>
          <w:sz w:val="24"/>
        </w:rPr>
      </w:pPr>
      <w:r>
        <w:rPr>
          <w:rFonts w:ascii="Century Gothic" w:hAnsi="Century Gothic"/>
          <w:sz w:val="24"/>
        </w:rPr>
        <w:t>Insert a “break” point to help debug a program.</w:t>
      </w:r>
    </w:p>
    <w:p w:rsidR="006A4F63" w:rsidRDefault="006A4F63" w:rsidP="006A4F63">
      <w:pPr>
        <w:pStyle w:val="ListParagraph"/>
        <w:numPr>
          <w:ilvl w:val="0"/>
          <w:numId w:val="1"/>
        </w:numPr>
        <w:ind w:left="720"/>
        <w:rPr>
          <w:rFonts w:ascii="Century Gothic" w:hAnsi="Century Gothic"/>
          <w:sz w:val="24"/>
        </w:rPr>
      </w:pPr>
      <w:r>
        <w:rPr>
          <w:rFonts w:ascii="Century Gothic" w:hAnsi="Century Gothic"/>
          <w:sz w:val="24"/>
        </w:rPr>
        <w:t>Use pseudo codes to help develop a program.</w:t>
      </w:r>
    </w:p>
    <w:p w:rsidR="006A4F63" w:rsidRDefault="006A4F63" w:rsidP="006A4F63">
      <w:pPr>
        <w:pStyle w:val="ListParagraph"/>
        <w:numPr>
          <w:ilvl w:val="0"/>
          <w:numId w:val="1"/>
        </w:numPr>
        <w:ind w:left="720"/>
        <w:rPr>
          <w:rFonts w:ascii="Century Gothic" w:hAnsi="Century Gothic"/>
          <w:sz w:val="24"/>
        </w:rPr>
      </w:pPr>
      <w:r>
        <w:rPr>
          <w:rFonts w:ascii="Century Gothic" w:hAnsi="Century Gothic"/>
          <w:sz w:val="24"/>
        </w:rPr>
        <w:t>Use the branching instructions to make program decisions.</w:t>
      </w:r>
    </w:p>
    <w:p w:rsidR="006A4F63" w:rsidRDefault="006A4F63" w:rsidP="006A4F63">
      <w:pPr>
        <w:pStyle w:val="ListParagraph"/>
        <w:numPr>
          <w:ilvl w:val="0"/>
          <w:numId w:val="1"/>
        </w:numPr>
        <w:ind w:left="720"/>
        <w:rPr>
          <w:rFonts w:ascii="Century Gothic" w:hAnsi="Century Gothic"/>
          <w:sz w:val="24"/>
        </w:rPr>
      </w:pPr>
      <w:r>
        <w:rPr>
          <w:rFonts w:ascii="Century Gothic" w:hAnsi="Century Gothic"/>
          <w:sz w:val="24"/>
        </w:rPr>
        <w:t>Use branching instructions to create loops.</w:t>
      </w:r>
    </w:p>
    <w:p w:rsidR="006A4F63" w:rsidRDefault="006A4F63" w:rsidP="006A4F63">
      <w:pPr>
        <w:pStyle w:val="ListParagraph"/>
        <w:numPr>
          <w:ilvl w:val="0"/>
          <w:numId w:val="1"/>
        </w:numPr>
        <w:ind w:left="720"/>
        <w:rPr>
          <w:rFonts w:ascii="Century Gothic" w:hAnsi="Century Gothic"/>
          <w:sz w:val="24"/>
        </w:rPr>
      </w:pPr>
      <w:r>
        <w:rPr>
          <w:rFonts w:ascii="Century Gothic" w:hAnsi="Century Gothic"/>
          <w:sz w:val="24"/>
        </w:rPr>
        <w:t>Use the “for” loop to execute a loop a set number of times.</w:t>
      </w:r>
    </w:p>
    <w:p w:rsidR="006A4F63" w:rsidRDefault="004103B0" w:rsidP="006A4F63">
      <w:pPr>
        <w:pStyle w:val="ListParagraph"/>
        <w:numPr>
          <w:ilvl w:val="0"/>
          <w:numId w:val="1"/>
        </w:numPr>
        <w:ind w:left="720"/>
        <w:rPr>
          <w:rFonts w:ascii="Century Gothic" w:hAnsi="Century Gothic"/>
          <w:sz w:val="24"/>
        </w:rPr>
      </w:pPr>
      <w:r>
        <w:rPr>
          <w:rFonts w:ascii="Century Gothic" w:hAnsi="Century Gothic"/>
          <w:sz w:val="24"/>
        </w:rPr>
        <w:t xml:space="preserve"> Use the Call instruction.</w:t>
      </w:r>
    </w:p>
    <w:p w:rsidR="004103B0" w:rsidRDefault="004103B0" w:rsidP="006A4F63">
      <w:pPr>
        <w:pStyle w:val="ListParagraph"/>
        <w:numPr>
          <w:ilvl w:val="0"/>
          <w:numId w:val="1"/>
        </w:numPr>
        <w:ind w:left="720"/>
        <w:rPr>
          <w:rFonts w:ascii="Century Gothic" w:hAnsi="Century Gothic"/>
          <w:sz w:val="24"/>
        </w:rPr>
      </w:pPr>
      <w:r>
        <w:rPr>
          <w:rFonts w:ascii="Century Gothic" w:hAnsi="Century Gothic"/>
          <w:sz w:val="24"/>
        </w:rPr>
        <w:t xml:space="preserve"> Use the Ret instruction.</w:t>
      </w:r>
    </w:p>
    <w:p w:rsidR="004103B0" w:rsidRDefault="004103B0" w:rsidP="006A4F63">
      <w:pPr>
        <w:pStyle w:val="ListParagraph"/>
        <w:numPr>
          <w:ilvl w:val="0"/>
          <w:numId w:val="1"/>
        </w:numPr>
        <w:ind w:left="720"/>
        <w:rPr>
          <w:rFonts w:ascii="Century Gothic" w:hAnsi="Century Gothic"/>
          <w:sz w:val="24"/>
        </w:rPr>
      </w:pPr>
      <w:r>
        <w:rPr>
          <w:rFonts w:ascii="Century Gothic" w:hAnsi="Century Gothic"/>
          <w:sz w:val="24"/>
        </w:rPr>
        <w:t>Use the Stack proper to store and restore values in registers for efficiency.</w:t>
      </w:r>
    </w:p>
    <w:p w:rsidR="006A4F63" w:rsidRDefault="006A4F63" w:rsidP="006A4F63">
      <w:pPr>
        <w:pStyle w:val="ListParagraph"/>
        <w:numPr>
          <w:ilvl w:val="0"/>
          <w:numId w:val="1"/>
        </w:numPr>
        <w:ind w:left="720"/>
        <w:rPr>
          <w:rFonts w:ascii="Century Gothic" w:hAnsi="Century Gothic"/>
          <w:sz w:val="24"/>
        </w:rPr>
      </w:pPr>
      <w:r>
        <w:rPr>
          <w:rFonts w:ascii="Century Gothic" w:hAnsi="Century Gothic"/>
          <w:sz w:val="24"/>
        </w:rPr>
        <w:t xml:space="preserve"> Create a lookup table to be used as a seven segment display decoder.</w:t>
      </w:r>
    </w:p>
    <w:p w:rsidR="006A4F63" w:rsidRPr="009259EB" w:rsidRDefault="006A4F63" w:rsidP="006A4F63">
      <w:pPr>
        <w:pStyle w:val="ListParagraph"/>
        <w:rPr>
          <w:rFonts w:ascii="Century Gothic" w:hAnsi="Century Gothic"/>
          <w:sz w:val="24"/>
        </w:rPr>
      </w:pPr>
    </w:p>
    <w:p w:rsidR="006A4F63" w:rsidRDefault="006A4F63" w:rsidP="006A4F63">
      <w:pPr>
        <w:rPr>
          <w:rFonts w:ascii="Century Gothic" w:hAnsi="Century Gothic"/>
          <w:sz w:val="28"/>
          <w:szCs w:val="28"/>
        </w:rPr>
      </w:pPr>
      <w:r w:rsidRPr="00FD750E">
        <w:rPr>
          <w:rFonts w:ascii="Century Gothic" w:hAnsi="Century Gothic"/>
          <w:sz w:val="28"/>
          <w:szCs w:val="28"/>
        </w:rPr>
        <w:t>Procedure</w:t>
      </w:r>
    </w:p>
    <w:p w:rsidR="00BF16A7" w:rsidRPr="006A4F63" w:rsidRDefault="006A4F63">
      <w:pPr>
        <w:rPr>
          <w:rFonts w:ascii="Century Gothic" w:hAnsi="Century Gothic"/>
        </w:rPr>
      </w:pPr>
      <w:r w:rsidRPr="006A4F63">
        <w:rPr>
          <w:rFonts w:ascii="Century Gothic" w:hAnsi="Century Gothic"/>
        </w:rPr>
        <w:t>For this lab, we will be reviewing a previous lab, and expanding its functionality using subroutines.</w:t>
      </w:r>
    </w:p>
    <w:p w:rsidR="00BF16A7" w:rsidRPr="006A4F63" w:rsidRDefault="006A4F63">
      <w:pPr>
        <w:rPr>
          <w:rFonts w:ascii="Century Gothic" w:hAnsi="Century Gothic"/>
        </w:rPr>
      </w:pPr>
      <w:r w:rsidRPr="006A4F63">
        <w:rPr>
          <w:rFonts w:ascii="Century Gothic" w:hAnsi="Century Gothic"/>
        </w:rPr>
        <w:tab/>
        <w:t>To start with, take the instructions from lab 6 that display a number from 0 to 9999 (starts right before the division &amp; remainder calculations, and ends after writing the combined value to the seven segment display), and convert it into a subroutine to use i</w:t>
      </w:r>
      <w:r w:rsidR="004103B0">
        <w:rPr>
          <w:rFonts w:ascii="Century Gothic" w:hAnsi="Century Gothic"/>
        </w:rPr>
        <w:t>n lab 7</w:t>
      </w:r>
    </w:p>
    <w:p w:rsidR="00BF16A7" w:rsidRPr="006A4F63" w:rsidRDefault="006A4F63">
      <w:pPr>
        <w:rPr>
          <w:rFonts w:ascii="Century Gothic" w:hAnsi="Century Gothic"/>
        </w:rPr>
      </w:pPr>
      <w:r w:rsidRPr="006A4F63">
        <w:rPr>
          <w:rFonts w:ascii="Century Gothic" w:hAnsi="Century Gothic"/>
        </w:rPr>
        <w:tab/>
        <w:t xml:space="preserve">Remember to </w:t>
      </w:r>
      <w:r w:rsidRPr="006A4F63">
        <w:rPr>
          <w:rFonts w:ascii="Century Gothic" w:hAnsi="Century Gothic"/>
          <w:b/>
          <w:bCs/>
        </w:rPr>
        <w:t>save any registers you use</w:t>
      </w:r>
      <w:r w:rsidRPr="006A4F63">
        <w:rPr>
          <w:rFonts w:ascii="Century Gothic" w:hAnsi="Century Gothic"/>
        </w:rPr>
        <w:t xml:space="preserve"> (there are probably a lot of them! Look very closely) on the stack, and restore them before calling 'ret'. The subroutine will have no return value, so it should not modify r2 or r3, but it should follow the convention of taking its one parameter (the number to display) on r4. If your lab 6 did not work reliably, a sample solution will be provided.</w:t>
      </w:r>
    </w:p>
    <w:p w:rsidR="00BF16A7" w:rsidRPr="006A4F63" w:rsidRDefault="006A4F63">
      <w:pPr>
        <w:rPr>
          <w:rFonts w:ascii="Century Gothic" w:hAnsi="Century Gothic"/>
        </w:rPr>
      </w:pPr>
      <w:r w:rsidRPr="006A4F63">
        <w:rPr>
          <w:rFonts w:ascii="Century Gothic" w:hAnsi="Century Gothic"/>
        </w:rPr>
        <w:tab/>
        <w:t xml:space="preserve">Name the </w:t>
      </w:r>
      <w:proofErr w:type="gramStart"/>
      <w:r w:rsidRPr="006A4F63">
        <w:rPr>
          <w:rFonts w:ascii="Century Gothic" w:hAnsi="Century Gothic"/>
        </w:rPr>
        <w:t>subroutine's</w:t>
      </w:r>
      <w:proofErr w:type="gramEnd"/>
      <w:r w:rsidRPr="006A4F63">
        <w:rPr>
          <w:rFonts w:ascii="Century Gothic" w:hAnsi="Century Gothic"/>
        </w:rPr>
        <w:t xml:space="preserve"> label whatever you prefer, and be sure to provide a comment or two on operation. You should be able to insert this subroutine into almost any program, simply by adding the subroutine, the .EQU statement for the HEX display address, and the .byte array in the .data section. If you save the registers properly the only modification you should have to make to the program's code is to put the value you want to display in r4 and call the subroutine.</w:t>
      </w:r>
    </w:p>
    <w:p w:rsidR="00FE095F" w:rsidRPr="00FE095F" w:rsidRDefault="006A4F63">
      <w:pPr>
        <w:rPr>
          <w:rFonts w:ascii="Century Gothic" w:hAnsi="Century Gothic"/>
          <w:b/>
          <w:i/>
          <w:u w:val="single"/>
        </w:rPr>
      </w:pPr>
      <w:r w:rsidRPr="006A4F63">
        <w:rPr>
          <w:rFonts w:ascii="Century Gothic" w:hAnsi="Century Gothic"/>
        </w:rPr>
        <w:lastRenderedPageBreak/>
        <w:tab/>
      </w:r>
      <w:r w:rsidR="00FE095F" w:rsidRPr="00FE095F">
        <w:rPr>
          <w:rFonts w:ascii="Century Gothic" w:hAnsi="Century Gothic"/>
          <w:b/>
          <w:i/>
          <w:u w:val="single"/>
        </w:rPr>
        <w:t>NOTE: If you want to single step thru the subroutines you must enable “instruction stepping mode”</w:t>
      </w:r>
      <w:r w:rsidR="00FE095F">
        <w:rPr>
          <w:rFonts w:ascii="Century Gothic" w:hAnsi="Century Gothic"/>
          <w:b/>
          <w:i/>
          <w:u w:val="single"/>
        </w:rPr>
        <w:t>.</w:t>
      </w:r>
      <w:r w:rsidR="00FE095F" w:rsidRPr="00FE095F">
        <w:rPr>
          <w:rFonts w:ascii="Century Gothic" w:hAnsi="Century Gothic"/>
          <w:b/>
          <w:i/>
          <w:u w:val="single"/>
        </w:rPr>
        <w:t xml:space="preserve"> </w:t>
      </w:r>
    </w:p>
    <w:p w:rsidR="00BF16A7" w:rsidRPr="006A4F63" w:rsidRDefault="006A4F63">
      <w:pPr>
        <w:rPr>
          <w:rFonts w:ascii="Century Gothic" w:hAnsi="Century Gothic"/>
        </w:rPr>
      </w:pPr>
      <w:r w:rsidRPr="006A4F63">
        <w:rPr>
          <w:rFonts w:ascii="Century Gothic" w:hAnsi="Century Gothic"/>
        </w:rPr>
        <w:t>Test your subrout</w:t>
      </w:r>
      <w:bookmarkStart w:id="0" w:name="_GoBack"/>
      <w:bookmarkEnd w:id="0"/>
      <w:r w:rsidRPr="006A4F63">
        <w:rPr>
          <w:rFonts w:ascii="Century Gothic" w:hAnsi="Century Gothic"/>
        </w:rPr>
        <w:t>ine by adding it to any one of the simpler labs (displaying the switches + 1 in lab1, displaying the answer to the equation in lab 2, the counter in the mini lab 4, or the mini</w:t>
      </w:r>
      <w:r w:rsidR="004103B0">
        <w:rPr>
          <w:rFonts w:ascii="Century Gothic" w:hAnsi="Century Gothic"/>
        </w:rPr>
        <w:t xml:space="preserve"> lab 7 to display the factorial.</w:t>
      </w:r>
    </w:p>
    <w:p w:rsidR="00BF16A7" w:rsidRPr="006A4F63" w:rsidRDefault="006A4F63">
      <w:pPr>
        <w:rPr>
          <w:rFonts w:ascii="Century Gothic" w:hAnsi="Century Gothic"/>
        </w:rPr>
      </w:pPr>
      <w:r w:rsidRPr="006A4F63">
        <w:rPr>
          <w:rFonts w:ascii="Century Gothic" w:hAnsi="Century Gothic"/>
        </w:rPr>
        <w:tab/>
        <w:t>Once your subroutine is working, you can start on lab 7 proper. You may wish to proceed step by step, and ensure each step is working before proceeding:</w:t>
      </w:r>
    </w:p>
    <w:p w:rsidR="00BF16A7" w:rsidRPr="006A4F63" w:rsidRDefault="006A4F63">
      <w:pPr>
        <w:rPr>
          <w:rFonts w:ascii="Century Gothic" w:hAnsi="Century Gothic"/>
        </w:rPr>
      </w:pPr>
      <w:r w:rsidRPr="006A4F63">
        <w:rPr>
          <w:rFonts w:ascii="Century Gothic" w:hAnsi="Century Gothic"/>
        </w:rPr>
        <w:t>Initialize the program, and pick some register (r10-r20) as the current value, initialize it at zero</w:t>
      </w:r>
    </w:p>
    <w:p w:rsidR="00BF16A7" w:rsidRPr="006A4F63" w:rsidRDefault="006A4F63">
      <w:pPr>
        <w:rPr>
          <w:rFonts w:ascii="Century Gothic" w:hAnsi="Century Gothic"/>
        </w:rPr>
      </w:pPr>
      <w:r w:rsidRPr="006A4F63">
        <w:rPr>
          <w:rFonts w:ascii="Century Gothic" w:hAnsi="Century Gothic"/>
        </w:rPr>
        <w:t>Construct a main program loop that</w:t>
      </w:r>
    </w:p>
    <w:p w:rsidR="00BF16A7" w:rsidRPr="006A4F63" w:rsidRDefault="006A4F63">
      <w:pPr>
        <w:rPr>
          <w:rFonts w:ascii="Century Gothic" w:hAnsi="Century Gothic"/>
        </w:rPr>
      </w:pPr>
      <w:r w:rsidRPr="006A4F63">
        <w:rPr>
          <w:rFonts w:ascii="Century Gothic" w:hAnsi="Century Gothic"/>
        </w:rPr>
        <w:t>a) Waits for any pushbutton to be pressed</w:t>
      </w:r>
    </w:p>
    <w:p w:rsidR="00BF16A7" w:rsidRPr="006A4F63" w:rsidRDefault="006A4F63">
      <w:pPr>
        <w:rPr>
          <w:rFonts w:ascii="Century Gothic" w:hAnsi="Century Gothic"/>
        </w:rPr>
      </w:pPr>
      <w:r w:rsidRPr="006A4F63">
        <w:rPr>
          <w:rFonts w:ascii="Century Gothic" w:hAnsi="Century Gothic"/>
        </w:rPr>
        <w:t xml:space="preserve">b) (You can make use of the </w:t>
      </w:r>
      <w:proofErr w:type="spellStart"/>
      <w:r w:rsidRPr="006A4F63">
        <w:rPr>
          <w:rFonts w:ascii="Century Gothic" w:hAnsi="Century Gothic"/>
        </w:rPr>
        <w:t>chkbtn</w:t>
      </w:r>
      <w:proofErr w:type="spellEnd"/>
      <w:r w:rsidRPr="006A4F63">
        <w:rPr>
          <w:rFonts w:ascii="Century Gothic" w:hAnsi="Century Gothic"/>
        </w:rPr>
        <w:t xml:space="preserve"> subroutine in lecture 7 notes to greatly simplify this part!)</w:t>
      </w:r>
    </w:p>
    <w:p w:rsidR="00BF16A7" w:rsidRPr="006A4F63" w:rsidRDefault="006A4F63">
      <w:pPr>
        <w:rPr>
          <w:rFonts w:ascii="Century Gothic" w:hAnsi="Century Gothic"/>
        </w:rPr>
      </w:pPr>
      <w:r w:rsidRPr="006A4F63">
        <w:rPr>
          <w:rFonts w:ascii="Century Gothic" w:hAnsi="Century Gothic"/>
        </w:rPr>
        <w:t>If button 0 was pressed, increase stored value by the value on the slider switches.</w:t>
      </w:r>
    </w:p>
    <w:p w:rsidR="00BF16A7" w:rsidRPr="006A4F63" w:rsidRDefault="006A4F63">
      <w:pPr>
        <w:rPr>
          <w:rFonts w:ascii="Century Gothic" w:hAnsi="Century Gothic"/>
        </w:rPr>
      </w:pPr>
      <w:r w:rsidRPr="006A4F63">
        <w:rPr>
          <w:rFonts w:ascii="Century Gothic" w:hAnsi="Century Gothic"/>
        </w:rPr>
        <w:t>If button 1 was pressed, decrease the stored value by the value on the slider switches.</w:t>
      </w:r>
    </w:p>
    <w:p w:rsidR="00BF16A7" w:rsidRPr="006A4F63" w:rsidRDefault="006A4F63">
      <w:pPr>
        <w:rPr>
          <w:rFonts w:ascii="Century Gothic" w:hAnsi="Century Gothic"/>
        </w:rPr>
      </w:pPr>
      <w:r w:rsidRPr="006A4F63">
        <w:rPr>
          <w:rFonts w:ascii="Century Gothic" w:hAnsi="Century Gothic"/>
        </w:rPr>
        <w:t>If button 2 was pressed, reset the stored value to zero.</w:t>
      </w:r>
    </w:p>
    <w:p w:rsidR="00BF16A7" w:rsidRPr="006A4F63" w:rsidRDefault="006A4F63">
      <w:pPr>
        <w:rPr>
          <w:rFonts w:ascii="Century Gothic" w:hAnsi="Century Gothic"/>
        </w:rPr>
      </w:pPr>
      <w:r w:rsidRPr="006A4F63">
        <w:rPr>
          <w:rFonts w:ascii="Century Gothic" w:hAnsi="Century Gothic"/>
        </w:rPr>
        <w:t>If button 3 was pressed, reset the stored value to 3300.</w:t>
      </w:r>
    </w:p>
    <w:p w:rsidR="00BF16A7" w:rsidRPr="006A4F63" w:rsidRDefault="00BF16A7">
      <w:pPr>
        <w:rPr>
          <w:rFonts w:ascii="Century Gothic" w:hAnsi="Century Gothic"/>
        </w:rPr>
      </w:pPr>
    </w:p>
    <w:p w:rsidR="00BF16A7" w:rsidRPr="006A4F63" w:rsidRDefault="006A4F63">
      <w:pPr>
        <w:rPr>
          <w:rFonts w:ascii="Century Gothic" w:hAnsi="Century Gothic"/>
        </w:rPr>
      </w:pPr>
      <w:r w:rsidRPr="006A4F63">
        <w:rPr>
          <w:rFonts w:ascii="Century Gothic" w:hAnsi="Century Gothic"/>
        </w:rPr>
        <w:t>After performing the operations, if the value is below zero, reset it to zero.</w:t>
      </w:r>
    </w:p>
    <w:p w:rsidR="00BF16A7" w:rsidRPr="006A4F63" w:rsidRDefault="006A4F63">
      <w:pPr>
        <w:rPr>
          <w:rFonts w:ascii="Century Gothic" w:hAnsi="Century Gothic"/>
        </w:rPr>
      </w:pPr>
      <w:r w:rsidRPr="006A4F63">
        <w:rPr>
          <w:rFonts w:ascii="Century Gothic" w:hAnsi="Century Gothic"/>
        </w:rPr>
        <w:t>After performing the operations, if the value is above 3300, reset it to 3300.</w:t>
      </w:r>
    </w:p>
    <w:p w:rsidR="00BF16A7" w:rsidRPr="006A4F63" w:rsidRDefault="00BF16A7">
      <w:pPr>
        <w:rPr>
          <w:rFonts w:ascii="Century Gothic" w:hAnsi="Century Gothic"/>
        </w:rPr>
      </w:pPr>
    </w:p>
    <w:p w:rsidR="00BF16A7" w:rsidRPr="006A4F63" w:rsidRDefault="006A4F63">
      <w:pPr>
        <w:rPr>
          <w:rFonts w:ascii="Century Gothic" w:hAnsi="Century Gothic"/>
        </w:rPr>
      </w:pPr>
      <w:r w:rsidRPr="006A4F63">
        <w:rPr>
          <w:rFonts w:ascii="Century Gothic" w:hAnsi="Century Gothic"/>
        </w:rPr>
        <w:t>c)</w:t>
      </w:r>
      <w:r w:rsidR="004103B0">
        <w:rPr>
          <w:rFonts w:ascii="Century Gothic" w:hAnsi="Century Gothic"/>
        </w:rPr>
        <w:t xml:space="preserve"> </w:t>
      </w:r>
      <w:r w:rsidRPr="006A4F63">
        <w:rPr>
          <w:rFonts w:ascii="Century Gothic" w:hAnsi="Century Gothic"/>
        </w:rPr>
        <w:t>Display the current value on the seven-segment display using your subroutine.</w:t>
      </w:r>
    </w:p>
    <w:p w:rsidR="00BF16A7" w:rsidRPr="006A4F63" w:rsidRDefault="006A4F63">
      <w:pPr>
        <w:rPr>
          <w:rFonts w:ascii="Century Gothic" w:hAnsi="Century Gothic"/>
        </w:rPr>
      </w:pPr>
      <w:r w:rsidRPr="006A4F63">
        <w:rPr>
          <w:rFonts w:ascii="Century Gothic" w:hAnsi="Century Gothic"/>
        </w:rPr>
        <w:t xml:space="preserve">Check that this main loop is functioning properly before proceeding. You should be able to add to or subtract from the value on the seven segment display, without being able to go below zero, or </w:t>
      </w:r>
      <w:proofErr w:type="gramStart"/>
      <w:r w:rsidRPr="006A4F63">
        <w:rPr>
          <w:rFonts w:ascii="Century Gothic" w:hAnsi="Century Gothic"/>
        </w:rPr>
        <w:t>above  3300</w:t>
      </w:r>
      <w:proofErr w:type="gramEnd"/>
      <w:r w:rsidRPr="006A4F63">
        <w:rPr>
          <w:rFonts w:ascii="Century Gothic" w:hAnsi="Century Gothic"/>
        </w:rPr>
        <w:t xml:space="preserve">. Review lab 4's structure, as it is similar, but use the </w:t>
      </w:r>
      <w:proofErr w:type="spellStart"/>
      <w:r w:rsidRPr="006A4F63">
        <w:rPr>
          <w:rFonts w:ascii="Century Gothic" w:hAnsi="Century Gothic"/>
        </w:rPr>
        <w:t>chkbtn</w:t>
      </w:r>
      <w:proofErr w:type="spellEnd"/>
      <w:r w:rsidRPr="006A4F63">
        <w:rPr>
          <w:rFonts w:ascii="Century Gothic" w:hAnsi="Century Gothic"/>
        </w:rPr>
        <w:t xml:space="preserve"> subroutine instead of masking in the main program loop.</w:t>
      </w:r>
    </w:p>
    <w:p w:rsidR="00BF16A7" w:rsidRPr="006A4F63" w:rsidRDefault="006A4F63">
      <w:pPr>
        <w:rPr>
          <w:rFonts w:ascii="Century Gothic" w:hAnsi="Century Gothic"/>
        </w:rPr>
      </w:pPr>
      <w:r w:rsidRPr="006A4F63">
        <w:rPr>
          <w:rFonts w:ascii="Century Gothic" w:hAnsi="Century Gothic"/>
        </w:rPr>
        <w:t>Lastly, review lab 3, and the setup and use of the PWM modules. Modify your program to output the current value to PWM0. Use a clock divider of 3300. If you setup the output filter as before, you have create</w:t>
      </w:r>
      <w:r w:rsidR="004103B0">
        <w:rPr>
          <w:rFonts w:ascii="Century Gothic" w:hAnsi="Century Gothic"/>
        </w:rPr>
        <w:t>d a programmable voltage source.</w:t>
      </w:r>
    </w:p>
    <w:p w:rsidR="00BF16A7" w:rsidRPr="006A4F63" w:rsidRDefault="006A4F63">
      <w:pPr>
        <w:rPr>
          <w:rFonts w:ascii="Century Gothic" w:hAnsi="Century Gothic"/>
        </w:rPr>
      </w:pPr>
      <w:r w:rsidRPr="006A4F63">
        <w:rPr>
          <w:rFonts w:ascii="Century Gothic" w:hAnsi="Century Gothic"/>
        </w:rPr>
        <w:lastRenderedPageBreak/>
        <w:tab/>
      </w:r>
    </w:p>
    <w:sectPr w:rsidR="00BF16A7" w:rsidRPr="006A4F63">
      <w:pgSz w:w="11905" w:h="16837"/>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4B1C6A"/>
    <w:multiLevelType w:val="hybridMultilevel"/>
    <w:tmpl w:val="D0CEFD3C"/>
    <w:lvl w:ilvl="0" w:tplc="1A0A4D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useFELayout/>
    <w:compatSetting w:name="compatibilityMode" w:uri="http://schemas.microsoft.com/office/word" w:val="12"/>
  </w:compat>
  <w:rsids>
    <w:rsidRoot w:val="00BF16A7"/>
    <w:rsid w:val="004103B0"/>
    <w:rsid w:val="006A4F63"/>
    <w:rsid w:val="00BF16A7"/>
    <w:rsid w:val="00FE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DDA789-2003-47BF-BA27-D9402435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6"/>
      </w:tabs>
      <w:suppressAutoHyphens/>
    </w:pPr>
    <w:rPr>
      <w:rFonts w:ascii="Times New Roman" w:eastAsia="Andale Sans UI" w:hAnsi="Times New Roman" w:cs="Tahoma"/>
      <w:sz w:val="24"/>
      <w:szCs w:val="24"/>
      <w:lang w:bidi="en-US"/>
    </w:rPr>
  </w:style>
  <w:style w:type="paragraph" w:styleId="Heading1">
    <w:name w:val="heading 1"/>
    <w:basedOn w:val="Normal"/>
    <w:next w:val="Normal"/>
    <w:link w:val="Heading1Char"/>
    <w:qFormat/>
    <w:rsid w:val="006A4F63"/>
    <w:pPr>
      <w:keepNext/>
      <w:widowControl/>
      <w:tabs>
        <w:tab w:val="clear" w:pos="706"/>
      </w:tabs>
      <w:suppressAutoHyphens w:val="0"/>
      <w:spacing w:after="0" w:line="240" w:lineRule="auto"/>
      <w:outlineLvl w:val="0"/>
    </w:pPr>
    <w:rPr>
      <w:rFonts w:eastAsia="Times New Roman" w:cs="Times New Roman"/>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basedOn w:val="DefaultParagraphFont"/>
    <w:link w:val="Heading1"/>
    <w:rsid w:val="006A4F63"/>
    <w:rPr>
      <w:rFonts w:ascii="Times New Roman" w:eastAsia="Times New Roman" w:hAnsi="Times New Roman" w:cs="Times New Roman"/>
      <w:sz w:val="24"/>
      <w:szCs w:val="20"/>
    </w:rPr>
  </w:style>
  <w:style w:type="paragraph" w:styleId="ListParagraph">
    <w:name w:val="List Paragraph"/>
    <w:basedOn w:val="Normal"/>
    <w:uiPriority w:val="34"/>
    <w:qFormat/>
    <w:rsid w:val="006A4F63"/>
    <w:pPr>
      <w:widowControl/>
      <w:tabs>
        <w:tab w:val="clear" w:pos="706"/>
      </w:tabs>
      <w:suppressAutoHyphens w:val="0"/>
      <w:spacing w:after="0" w:line="240" w:lineRule="auto"/>
      <w:ind w:left="720"/>
      <w:contextualSpacing/>
    </w:pPr>
    <w:rPr>
      <w:rFonts w:eastAsia="Times New Roman" w:cs="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4452</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Western Technical College</Company>
  <LinksUpToDate>false</LinksUpToDate>
  <CharactersWithSpaces>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Fancher, Jeff</cp:lastModifiedBy>
  <cp:revision>6</cp:revision>
  <dcterms:created xsi:type="dcterms:W3CDTF">2009-04-16T11:32:00Z</dcterms:created>
  <dcterms:modified xsi:type="dcterms:W3CDTF">2013-10-28T14:37:00Z</dcterms:modified>
</cp:coreProperties>
</file>