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AA8" w:rsidRPr="00654418" w:rsidRDefault="00BE4AA8" w:rsidP="00CD20D5">
      <w:pPr>
        <w:spacing w:after="0" w:line="480" w:lineRule="auto"/>
        <w:rPr>
          <w:rFonts w:ascii="Times New Roman" w:hAnsi="Times New Roman" w:cs="Times New Roman"/>
        </w:rPr>
      </w:pPr>
      <w:bookmarkStart w:id="0" w:name="OLE_LINK7"/>
      <w:bookmarkStart w:id="1" w:name="OLE_LINK8"/>
      <w:bookmarkStart w:id="2" w:name="_GoBack"/>
      <w:bookmarkEnd w:id="2"/>
      <w:r w:rsidRPr="00654418"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/>
        </w:rPr>
        <w:t xml:space="preserve"> </w:t>
      </w:r>
      <w:r w:rsidR="003A75C4">
        <w:rPr>
          <w:rFonts w:ascii="Times New Roman" w:hAnsi="Times New Roman" w:cs="Times New Roman"/>
        </w:rPr>
        <w:t>7</w:t>
      </w:r>
      <w:r w:rsidRPr="00654418">
        <w:rPr>
          <w:rFonts w:ascii="Times New Roman" w:hAnsi="Times New Roman" w:cs="Times New Roman"/>
        </w:rPr>
        <w:t xml:space="preserve"> </w:t>
      </w:r>
    </w:p>
    <w:p w:rsidR="00BE4AA8" w:rsidRDefault="00E12FB6" w:rsidP="00CD20D5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Altered methylation g</w:t>
      </w:r>
      <w:r w:rsidR="00BE4AA8">
        <w:rPr>
          <w:rFonts w:ascii="Times New Roman" w:hAnsi="Times New Roman" w:cs="Times New Roman"/>
        </w:rPr>
        <w:t xml:space="preserve">enes mapped to the </w:t>
      </w:r>
      <w:r w:rsidR="00BC2853">
        <w:rPr>
          <w:rFonts w:ascii="Times New Roman" w:hAnsi="Times New Roman" w:cs="Times New Roman"/>
        </w:rPr>
        <w:t>n</w:t>
      </w:r>
      <w:r w:rsidR="00BE4AA8" w:rsidRPr="00654418">
        <w:rPr>
          <w:rFonts w:ascii="Times New Roman" w:hAnsi="Times New Roman" w:cs="Times New Roman"/>
        </w:rPr>
        <w:t>europathic</w:t>
      </w:r>
      <w:r w:rsidR="00BC2853">
        <w:rPr>
          <w:rFonts w:ascii="Times New Roman" w:hAnsi="Times New Roman" w:cs="Times New Roman"/>
        </w:rPr>
        <w:t xml:space="preserve"> p</w:t>
      </w:r>
      <w:r w:rsidR="00BE4AA8" w:rsidRPr="00654418">
        <w:rPr>
          <w:rFonts w:ascii="Times New Roman" w:hAnsi="Times New Roman" w:cs="Times New Roman"/>
        </w:rPr>
        <w:t xml:space="preserve">ain </w:t>
      </w:r>
      <w:r w:rsidR="00BC2853">
        <w:rPr>
          <w:rFonts w:ascii="Times New Roman" w:hAnsi="Times New Roman" w:cs="Times New Roman"/>
        </w:rPr>
        <w:t>s</w:t>
      </w:r>
      <w:r w:rsidR="00BE4AA8" w:rsidRPr="00654418">
        <w:rPr>
          <w:rFonts w:ascii="Times New Roman" w:hAnsi="Times New Roman" w:cs="Times New Roman"/>
        </w:rPr>
        <w:t>ignaling pathway by IPA</w:t>
      </w:r>
    </w:p>
    <w:tbl>
      <w:tblPr>
        <w:tblStyle w:val="LightShading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5504"/>
        <w:gridCol w:w="1277"/>
        <w:gridCol w:w="1787"/>
      </w:tblGrid>
      <w:tr w:rsidR="00BE4AA8" w:rsidRPr="004A5CE9" w:rsidTr="00725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noWrap/>
            <w:hideMark/>
          </w:tcPr>
          <w:p w:rsidR="00BE4AA8" w:rsidRPr="00654418" w:rsidRDefault="00BE4AA8" w:rsidP="00CD20D5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  <w:r w:rsidRPr="00654418">
              <w:rPr>
                <w:rFonts w:ascii="Times New Roman" w:hAnsi="Times New Roman" w:cs="Times New Roman"/>
                <w:sz w:val="20"/>
              </w:rPr>
              <w:t>Symbol</w:t>
            </w:r>
          </w:p>
        </w:tc>
        <w:tc>
          <w:tcPr>
            <w:tcW w:w="5504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Gene Name</w:t>
            </w:r>
          </w:p>
        </w:tc>
        <w:tc>
          <w:tcPr>
            <w:tcW w:w="1277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Log</w:t>
            </w:r>
            <w:r w:rsidR="002D40D3" w:rsidRPr="003A75C4">
              <w:rPr>
                <w:rFonts w:ascii="Times New Roman" w:hAnsi="Times New Roman" w:cs="Times New Roman"/>
                <w:vertAlign w:val="subscript"/>
              </w:rPr>
              <w:t>2</w:t>
            </w:r>
            <w:r w:rsidR="002D40D3">
              <w:rPr>
                <w:rFonts w:ascii="Times New Roman" w:hAnsi="Times New Roman" w:cs="Times New Roman"/>
              </w:rPr>
              <w:t>-</w:t>
            </w:r>
            <w:r w:rsidRPr="004A5CE9">
              <w:rPr>
                <w:rFonts w:ascii="Times New Roman" w:hAnsi="Times New Roman" w:cs="Times New Roman"/>
              </w:rPr>
              <w:t>Fold Change</w:t>
            </w:r>
          </w:p>
        </w:tc>
        <w:tc>
          <w:tcPr>
            <w:tcW w:w="1787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Type(s)</w:t>
            </w:r>
          </w:p>
        </w:tc>
      </w:tr>
      <w:tr w:rsidR="00BE4AA8" w:rsidRPr="004A5CE9" w:rsidTr="0072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noWrap/>
            <w:hideMark/>
          </w:tcPr>
          <w:p w:rsidR="00BE4AA8" w:rsidRPr="00654418" w:rsidRDefault="00BE4AA8" w:rsidP="00CD20D5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  <w:r w:rsidRPr="00654418">
              <w:rPr>
                <w:rFonts w:ascii="Times New Roman" w:hAnsi="Times New Roman" w:cs="Times New Roman"/>
                <w:sz w:val="20"/>
              </w:rPr>
              <w:t>GRM3</w:t>
            </w:r>
          </w:p>
        </w:tc>
        <w:tc>
          <w:tcPr>
            <w:tcW w:w="5504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glutamate receptor, metabotropic 3</w:t>
            </w:r>
          </w:p>
        </w:tc>
        <w:tc>
          <w:tcPr>
            <w:tcW w:w="1277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-3.636</w:t>
            </w:r>
          </w:p>
        </w:tc>
        <w:tc>
          <w:tcPr>
            <w:tcW w:w="1787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G-protein</w:t>
            </w:r>
            <w:r w:rsidR="002D40D3">
              <w:rPr>
                <w:rFonts w:ascii="Times New Roman" w:hAnsi="Times New Roman" w:cs="Times New Roman"/>
              </w:rPr>
              <w:t>-</w:t>
            </w:r>
            <w:r w:rsidRPr="004A5CE9">
              <w:rPr>
                <w:rFonts w:ascii="Times New Roman" w:hAnsi="Times New Roman" w:cs="Times New Roman"/>
              </w:rPr>
              <w:t>coupled receptor</w:t>
            </w:r>
          </w:p>
        </w:tc>
      </w:tr>
      <w:tr w:rsidR="00BE4AA8" w:rsidRPr="004A5CE9" w:rsidTr="007251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noWrap/>
            <w:hideMark/>
          </w:tcPr>
          <w:p w:rsidR="00BE4AA8" w:rsidRPr="00654418" w:rsidRDefault="00BE4AA8" w:rsidP="00CD20D5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  <w:r w:rsidRPr="00654418">
              <w:rPr>
                <w:rFonts w:ascii="Times New Roman" w:hAnsi="Times New Roman" w:cs="Times New Roman"/>
                <w:sz w:val="20"/>
              </w:rPr>
              <w:t>GRIA1</w:t>
            </w:r>
          </w:p>
        </w:tc>
        <w:tc>
          <w:tcPr>
            <w:tcW w:w="5504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glutamate receptor, ionotropic, AMPA 1</w:t>
            </w:r>
          </w:p>
        </w:tc>
        <w:tc>
          <w:tcPr>
            <w:tcW w:w="1277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-3.167</w:t>
            </w:r>
          </w:p>
        </w:tc>
        <w:tc>
          <w:tcPr>
            <w:tcW w:w="1787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ion channel</w:t>
            </w:r>
          </w:p>
        </w:tc>
      </w:tr>
      <w:tr w:rsidR="00BE4AA8" w:rsidRPr="004A5CE9" w:rsidTr="0072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noWrap/>
            <w:hideMark/>
          </w:tcPr>
          <w:p w:rsidR="00BE4AA8" w:rsidRPr="00654418" w:rsidRDefault="00BE4AA8" w:rsidP="00CD20D5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  <w:r w:rsidRPr="00654418">
              <w:rPr>
                <w:rFonts w:ascii="Times New Roman" w:hAnsi="Times New Roman" w:cs="Times New Roman"/>
                <w:sz w:val="20"/>
              </w:rPr>
              <w:t>BDNF</w:t>
            </w:r>
          </w:p>
        </w:tc>
        <w:tc>
          <w:tcPr>
            <w:tcW w:w="5504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brain-derived neurotrophic factor</w:t>
            </w:r>
          </w:p>
        </w:tc>
        <w:tc>
          <w:tcPr>
            <w:tcW w:w="1277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-2.373</w:t>
            </w:r>
          </w:p>
        </w:tc>
        <w:tc>
          <w:tcPr>
            <w:tcW w:w="1787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growth factor</w:t>
            </w:r>
          </w:p>
        </w:tc>
      </w:tr>
      <w:tr w:rsidR="00BE4AA8" w:rsidRPr="004A5CE9" w:rsidTr="007251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noWrap/>
            <w:hideMark/>
          </w:tcPr>
          <w:p w:rsidR="00BE4AA8" w:rsidRPr="00654418" w:rsidRDefault="00BE4AA8" w:rsidP="00CD20D5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  <w:r w:rsidRPr="00654418">
              <w:rPr>
                <w:rFonts w:ascii="Times New Roman" w:hAnsi="Times New Roman" w:cs="Times New Roman"/>
                <w:sz w:val="20"/>
              </w:rPr>
              <w:t>CREB1</w:t>
            </w:r>
          </w:p>
        </w:tc>
        <w:tc>
          <w:tcPr>
            <w:tcW w:w="5504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A5CE9">
              <w:rPr>
                <w:rFonts w:ascii="Times New Roman" w:hAnsi="Times New Roman" w:cs="Times New Roman"/>
              </w:rPr>
              <w:t>cAMP</w:t>
            </w:r>
            <w:proofErr w:type="spellEnd"/>
            <w:r w:rsidR="002D40D3">
              <w:rPr>
                <w:rFonts w:ascii="Times New Roman" w:hAnsi="Times New Roman" w:cs="Times New Roman"/>
              </w:rPr>
              <w:t>-</w:t>
            </w:r>
            <w:r w:rsidRPr="004A5CE9">
              <w:rPr>
                <w:rFonts w:ascii="Times New Roman" w:hAnsi="Times New Roman" w:cs="Times New Roman"/>
              </w:rPr>
              <w:t>responsive element</w:t>
            </w:r>
            <w:r w:rsidR="002D40D3">
              <w:rPr>
                <w:rFonts w:ascii="Times New Roman" w:hAnsi="Times New Roman" w:cs="Times New Roman"/>
              </w:rPr>
              <w:t>-</w:t>
            </w:r>
            <w:r w:rsidRPr="004A5CE9">
              <w:rPr>
                <w:rFonts w:ascii="Times New Roman" w:hAnsi="Times New Roman" w:cs="Times New Roman"/>
              </w:rPr>
              <w:t>binding protein 1</w:t>
            </w:r>
          </w:p>
        </w:tc>
        <w:tc>
          <w:tcPr>
            <w:tcW w:w="1277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-2.274</w:t>
            </w:r>
          </w:p>
        </w:tc>
        <w:tc>
          <w:tcPr>
            <w:tcW w:w="1787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transcription regulator</w:t>
            </w:r>
          </w:p>
        </w:tc>
      </w:tr>
      <w:tr w:rsidR="00BE4AA8" w:rsidRPr="004A5CE9" w:rsidTr="0072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noWrap/>
            <w:hideMark/>
          </w:tcPr>
          <w:p w:rsidR="00BE4AA8" w:rsidRPr="00654418" w:rsidRDefault="00BE4AA8" w:rsidP="00CD20D5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  <w:r w:rsidRPr="00654418">
              <w:rPr>
                <w:rFonts w:ascii="Times New Roman" w:hAnsi="Times New Roman" w:cs="Times New Roman"/>
                <w:sz w:val="20"/>
              </w:rPr>
              <w:t>GRM7</w:t>
            </w:r>
          </w:p>
        </w:tc>
        <w:tc>
          <w:tcPr>
            <w:tcW w:w="5504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glutamate receptor, metabotropic 7</w:t>
            </w:r>
          </w:p>
        </w:tc>
        <w:tc>
          <w:tcPr>
            <w:tcW w:w="1277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-2.274</w:t>
            </w:r>
          </w:p>
        </w:tc>
        <w:tc>
          <w:tcPr>
            <w:tcW w:w="1787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G-protein</w:t>
            </w:r>
            <w:r w:rsidR="002D40D3">
              <w:rPr>
                <w:rFonts w:ascii="Times New Roman" w:hAnsi="Times New Roman" w:cs="Times New Roman"/>
              </w:rPr>
              <w:t>-</w:t>
            </w:r>
            <w:r w:rsidRPr="004A5CE9">
              <w:rPr>
                <w:rFonts w:ascii="Times New Roman" w:hAnsi="Times New Roman" w:cs="Times New Roman"/>
              </w:rPr>
              <w:t>coupled receptor</w:t>
            </w:r>
          </w:p>
        </w:tc>
      </w:tr>
      <w:tr w:rsidR="00BE4AA8" w:rsidRPr="004A5CE9" w:rsidTr="007251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noWrap/>
            <w:hideMark/>
          </w:tcPr>
          <w:p w:rsidR="00BE4AA8" w:rsidRPr="00654418" w:rsidRDefault="00BE4AA8" w:rsidP="00CD20D5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  <w:r w:rsidRPr="00654418">
              <w:rPr>
                <w:rFonts w:ascii="Times New Roman" w:hAnsi="Times New Roman" w:cs="Times New Roman"/>
                <w:sz w:val="20"/>
              </w:rPr>
              <w:t>GRIN3A</w:t>
            </w:r>
          </w:p>
        </w:tc>
        <w:tc>
          <w:tcPr>
            <w:tcW w:w="5504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glutamate receptor, ionotropic, N-methyl-D-aspartate 3A</w:t>
            </w:r>
          </w:p>
        </w:tc>
        <w:tc>
          <w:tcPr>
            <w:tcW w:w="1277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-2.129</w:t>
            </w:r>
          </w:p>
        </w:tc>
        <w:tc>
          <w:tcPr>
            <w:tcW w:w="1787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ion channel</w:t>
            </w:r>
          </w:p>
        </w:tc>
      </w:tr>
      <w:tr w:rsidR="00BE4AA8" w:rsidRPr="004A5CE9" w:rsidTr="0072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noWrap/>
            <w:hideMark/>
          </w:tcPr>
          <w:p w:rsidR="00BE4AA8" w:rsidRPr="00654418" w:rsidRDefault="00BE4AA8" w:rsidP="00CD20D5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  <w:r w:rsidRPr="00654418">
              <w:rPr>
                <w:rFonts w:ascii="Times New Roman" w:hAnsi="Times New Roman" w:cs="Times New Roman"/>
                <w:sz w:val="20"/>
              </w:rPr>
              <w:t>MAPK1</w:t>
            </w:r>
          </w:p>
        </w:tc>
        <w:tc>
          <w:tcPr>
            <w:tcW w:w="5504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mitogen-activated protein kinase 1</w:t>
            </w:r>
          </w:p>
        </w:tc>
        <w:tc>
          <w:tcPr>
            <w:tcW w:w="1277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2.048</w:t>
            </w:r>
          </w:p>
        </w:tc>
        <w:tc>
          <w:tcPr>
            <w:tcW w:w="1787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kinase</w:t>
            </w:r>
          </w:p>
        </w:tc>
      </w:tr>
      <w:tr w:rsidR="00BE4AA8" w:rsidRPr="004A5CE9" w:rsidTr="007251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noWrap/>
            <w:hideMark/>
          </w:tcPr>
          <w:p w:rsidR="00BE4AA8" w:rsidRPr="00654418" w:rsidRDefault="00BE4AA8" w:rsidP="00CD20D5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  <w:r w:rsidRPr="00654418">
              <w:rPr>
                <w:rFonts w:ascii="Times New Roman" w:hAnsi="Times New Roman" w:cs="Times New Roman"/>
                <w:sz w:val="20"/>
              </w:rPr>
              <w:t>TAC1</w:t>
            </w:r>
          </w:p>
        </w:tc>
        <w:tc>
          <w:tcPr>
            <w:tcW w:w="5504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tachykinin, precursor 1</w:t>
            </w:r>
          </w:p>
        </w:tc>
        <w:tc>
          <w:tcPr>
            <w:tcW w:w="1277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2.408</w:t>
            </w:r>
          </w:p>
        </w:tc>
        <w:tc>
          <w:tcPr>
            <w:tcW w:w="1787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other</w:t>
            </w:r>
          </w:p>
        </w:tc>
      </w:tr>
      <w:tr w:rsidR="00BE4AA8" w:rsidRPr="004A5CE9" w:rsidTr="0072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noWrap/>
            <w:hideMark/>
          </w:tcPr>
          <w:p w:rsidR="00BE4AA8" w:rsidRPr="00654418" w:rsidRDefault="00BE4AA8" w:rsidP="00CD20D5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  <w:r w:rsidRPr="00654418">
              <w:rPr>
                <w:rFonts w:ascii="Times New Roman" w:hAnsi="Times New Roman" w:cs="Times New Roman"/>
                <w:sz w:val="20"/>
              </w:rPr>
              <w:t>CAMK1D</w:t>
            </w:r>
          </w:p>
        </w:tc>
        <w:tc>
          <w:tcPr>
            <w:tcW w:w="5504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calcium/</w:t>
            </w:r>
            <w:proofErr w:type="spellStart"/>
            <w:r w:rsidRPr="004A5CE9">
              <w:rPr>
                <w:rFonts w:ascii="Times New Roman" w:hAnsi="Times New Roman" w:cs="Times New Roman"/>
              </w:rPr>
              <w:t>calmodulin</w:t>
            </w:r>
            <w:proofErr w:type="spellEnd"/>
            <w:r w:rsidRPr="004A5CE9">
              <w:rPr>
                <w:rFonts w:ascii="Times New Roman" w:hAnsi="Times New Roman" w:cs="Times New Roman"/>
              </w:rPr>
              <w:t>-dependent protein kinase ID</w:t>
            </w:r>
          </w:p>
        </w:tc>
        <w:tc>
          <w:tcPr>
            <w:tcW w:w="1277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2.855</w:t>
            </w:r>
          </w:p>
        </w:tc>
        <w:tc>
          <w:tcPr>
            <w:tcW w:w="1787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kinase</w:t>
            </w:r>
          </w:p>
        </w:tc>
      </w:tr>
      <w:tr w:rsidR="00BE4AA8" w:rsidRPr="004A5CE9" w:rsidTr="007251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noWrap/>
            <w:hideMark/>
          </w:tcPr>
          <w:p w:rsidR="00BE4AA8" w:rsidRPr="00654418" w:rsidRDefault="00BE4AA8" w:rsidP="00CD20D5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  <w:r w:rsidRPr="00654418">
              <w:rPr>
                <w:rFonts w:ascii="Times New Roman" w:hAnsi="Times New Roman" w:cs="Times New Roman"/>
                <w:sz w:val="20"/>
              </w:rPr>
              <w:t>TACR1</w:t>
            </w:r>
          </w:p>
        </w:tc>
        <w:tc>
          <w:tcPr>
            <w:tcW w:w="5504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tachykinin receptor 1</w:t>
            </w:r>
          </w:p>
        </w:tc>
        <w:tc>
          <w:tcPr>
            <w:tcW w:w="1277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2.855</w:t>
            </w:r>
          </w:p>
        </w:tc>
        <w:tc>
          <w:tcPr>
            <w:tcW w:w="1787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G-protein</w:t>
            </w:r>
            <w:r w:rsidR="002D40D3">
              <w:rPr>
                <w:rFonts w:ascii="Times New Roman" w:hAnsi="Times New Roman" w:cs="Times New Roman"/>
              </w:rPr>
              <w:t>-</w:t>
            </w:r>
            <w:r w:rsidRPr="004A5CE9">
              <w:rPr>
                <w:rFonts w:ascii="Times New Roman" w:hAnsi="Times New Roman" w:cs="Times New Roman"/>
              </w:rPr>
              <w:t>coupled receptor</w:t>
            </w:r>
          </w:p>
        </w:tc>
      </w:tr>
      <w:tr w:rsidR="00BE4AA8" w:rsidRPr="004A5CE9" w:rsidTr="0072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noWrap/>
            <w:hideMark/>
          </w:tcPr>
          <w:p w:rsidR="00BE4AA8" w:rsidRPr="00654418" w:rsidRDefault="00BE4AA8" w:rsidP="00CD20D5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  <w:r w:rsidRPr="00654418">
              <w:rPr>
                <w:rFonts w:ascii="Times New Roman" w:hAnsi="Times New Roman" w:cs="Times New Roman"/>
                <w:sz w:val="20"/>
              </w:rPr>
              <w:t>KCNN3</w:t>
            </w:r>
          </w:p>
        </w:tc>
        <w:tc>
          <w:tcPr>
            <w:tcW w:w="5504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potassium intermediate/small conductance calcium-activated channel, subfamily N, member 3</w:t>
            </w:r>
          </w:p>
        </w:tc>
        <w:tc>
          <w:tcPr>
            <w:tcW w:w="1277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3.119</w:t>
            </w:r>
          </w:p>
        </w:tc>
        <w:tc>
          <w:tcPr>
            <w:tcW w:w="1787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ion channel</w:t>
            </w:r>
          </w:p>
        </w:tc>
      </w:tr>
      <w:tr w:rsidR="00BE4AA8" w:rsidRPr="004A5CE9" w:rsidTr="007251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noWrap/>
            <w:hideMark/>
          </w:tcPr>
          <w:p w:rsidR="00BE4AA8" w:rsidRPr="00654418" w:rsidRDefault="00BE4AA8" w:rsidP="00CD20D5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  <w:r w:rsidRPr="00654418">
              <w:rPr>
                <w:rFonts w:ascii="Times New Roman" w:hAnsi="Times New Roman" w:cs="Times New Roman"/>
                <w:sz w:val="20"/>
              </w:rPr>
              <w:t>GPR37</w:t>
            </w:r>
          </w:p>
        </w:tc>
        <w:tc>
          <w:tcPr>
            <w:tcW w:w="5504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G protein-coupled receptor 37 (</w:t>
            </w:r>
            <w:proofErr w:type="spellStart"/>
            <w:r w:rsidRPr="004A5CE9">
              <w:rPr>
                <w:rFonts w:ascii="Times New Roman" w:hAnsi="Times New Roman" w:cs="Times New Roman"/>
              </w:rPr>
              <w:t>endothelin</w:t>
            </w:r>
            <w:proofErr w:type="spellEnd"/>
            <w:r w:rsidRPr="004A5CE9">
              <w:rPr>
                <w:rFonts w:ascii="Times New Roman" w:hAnsi="Times New Roman" w:cs="Times New Roman"/>
              </w:rPr>
              <w:t xml:space="preserve"> receptor type B-like)</w:t>
            </w:r>
          </w:p>
        </w:tc>
        <w:tc>
          <w:tcPr>
            <w:tcW w:w="1277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3.855</w:t>
            </w:r>
          </w:p>
        </w:tc>
        <w:tc>
          <w:tcPr>
            <w:tcW w:w="1787" w:type="dxa"/>
            <w:noWrap/>
            <w:hideMark/>
          </w:tcPr>
          <w:p w:rsidR="00BE4AA8" w:rsidRPr="004A5CE9" w:rsidRDefault="00BE4AA8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5CE9">
              <w:rPr>
                <w:rFonts w:ascii="Times New Roman" w:hAnsi="Times New Roman" w:cs="Times New Roman"/>
              </w:rPr>
              <w:t>G-protein</w:t>
            </w:r>
            <w:r w:rsidR="002D40D3">
              <w:rPr>
                <w:rFonts w:ascii="Times New Roman" w:hAnsi="Times New Roman" w:cs="Times New Roman"/>
              </w:rPr>
              <w:t>-</w:t>
            </w:r>
            <w:r w:rsidRPr="004A5CE9">
              <w:rPr>
                <w:rFonts w:ascii="Times New Roman" w:hAnsi="Times New Roman" w:cs="Times New Roman"/>
              </w:rPr>
              <w:t>coupled receptor</w:t>
            </w:r>
          </w:p>
        </w:tc>
      </w:tr>
      <w:bookmarkEnd w:id="0"/>
      <w:bookmarkEnd w:id="1"/>
    </w:tbl>
    <w:p w:rsidR="00F542F6" w:rsidRDefault="00F542F6" w:rsidP="00CD20D5">
      <w:pPr>
        <w:spacing w:line="480" w:lineRule="auto"/>
        <w:rPr>
          <w:rFonts w:ascii="Times New Roman" w:hAnsi="Times New Roman" w:cs="Times New Roman"/>
        </w:rPr>
      </w:pPr>
    </w:p>
    <w:p w:rsidR="00333AC5" w:rsidRPr="001721BB" w:rsidRDefault="00333AC5" w:rsidP="00CD20D5">
      <w:pPr>
        <w:spacing w:line="480" w:lineRule="auto"/>
        <w:rPr>
          <w:rFonts w:ascii="Times New Roman" w:hAnsi="Times New Roman" w:cs="Times New Roman"/>
        </w:rPr>
      </w:pPr>
    </w:p>
    <w:sectPr w:rsidR="00333AC5" w:rsidRPr="001721BB" w:rsidSect="00CB7DD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55F" w:rsidRDefault="0093555F" w:rsidP="00BB4A6D">
      <w:pPr>
        <w:spacing w:after="0" w:line="240" w:lineRule="auto"/>
      </w:pPr>
      <w:r>
        <w:separator/>
      </w:r>
    </w:p>
  </w:endnote>
  <w:endnote w:type="continuationSeparator" w:id="0">
    <w:p w:rsidR="0093555F" w:rsidRDefault="0093555F" w:rsidP="00BB4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55F" w:rsidRDefault="0093555F" w:rsidP="00BB4A6D">
      <w:pPr>
        <w:spacing w:after="0" w:line="240" w:lineRule="auto"/>
      </w:pPr>
      <w:r>
        <w:separator/>
      </w:r>
    </w:p>
  </w:footnote>
  <w:footnote w:type="continuationSeparator" w:id="0">
    <w:p w:rsidR="0093555F" w:rsidRDefault="0093555F" w:rsidP="00BB4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55C" w:rsidRDefault="002515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ife Sciences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rpedxr5t590wv6e9x24ptftlrzteepwzf9dw&quot;&gt;tramp-ms&lt;record-ids&gt;&lt;item&gt;1&lt;/item&gt;&lt;item&gt;2&lt;/item&gt;&lt;item&gt;8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31&lt;/item&gt;&lt;item&gt;33&lt;/item&gt;&lt;item&gt;34&lt;/item&gt;&lt;item&gt;35&lt;/item&gt;&lt;item&gt;36&lt;/item&gt;&lt;item&gt;39&lt;/item&gt;&lt;item&gt;42&lt;/item&gt;&lt;item&gt;43&lt;/item&gt;&lt;item&gt;44&lt;/item&gt;&lt;item&gt;46&lt;/item&gt;&lt;item&gt;48&lt;/item&gt;&lt;item&gt;50&lt;/item&gt;&lt;item&gt;51&lt;/item&gt;&lt;item&gt;52&lt;/item&gt;&lt;item&gt;53&lt;/item&gt;&lt;item&gt;56&lt;/item&gt;&lt;item&gt;57&lt;/item&gt;&lt;item&gt;58&lt;/item&gt;&lt;item&gt;59&lt;/item&gt;&lt;item&gt;60&lt;/item&gt;&lt;item&gt;61&lt;/item&gt;&lt;item&gt;62&lt;/item&gt;&lt;item&gt;63&lt;/item&gt;&lt;item&gt;65&lt;/item&gt;&lt;item&gt;67&lt;/item&gt;&lt;item&gt;68&lt;/item&gt;&lt;item&gt;69&lt;/item&gt;&lt;item&gt;72&lt;/item&gt;&lt;item&gt;80&lt;/item&gt;&lt;item&gt;85&lt;/item&gt;&lt;item&gt;86&lt;/item&gt;&lt;item&gt;88&lt;/item&gt;&lt;item&gt;90&lt;/item&gt;&lt;item&gt;91&lt;/item&gt;&lt;item&gt;92&lt;/item&gt;&lt;item&gt;93&lt;/item&gt;&lt;item&gt;95&lt;/item&gt;&lt;item&gt;96&lt;/item&gt;&lt;item&gt;97&lt;/item&gt;&lt;item&gt;98&lt;/item&gt;&lt;item&gt;99&lt;/item&gt;&lt;item&gt;100&lt;/item&gt;&lt;/record-ids&gt;&lt;/item&gt;&lt;/Libraries&gt;"/>
  </w:docVars>
  <w:rsids>
    <w:rsidRoot w:val="00852805"/>
    <w:rsid w:val="00003488"/>
    <w:rsid w:val="000044D0"/>
    <w:rsid w:val="00004F17"/>
    <w:rsid w:val="00005628"/>
    <w:rsid w:val="0000688F"/>
    <w:rsid w:val="000238E6"/>
    <w:rsid w:val="00030487"/>
    <w:rsid w:val="0003345E"/>
    <w:rsid w:val="00041687"/>
    <w:rsid w:val="00047050"/>
    <w:rsid w:val="00047680"/>
    <w:rsid w:val="00047AFE"/>
    <w:rsid w:val="0005149D"/>
    <w:rsid w:val="00053070"/>
    <w:rsid w:val="00060BEA"/>
    <w:rsid w:val="00063E56"/>
    <w:rsid w:val="00064423"/>
    <w:rsid w:val="000711B2"/>
    <w:rsid w:val="00071B25"/>
    <w:rsid w:val="00072144"/>
    <w:rsid w:val="00080D1A"/>
    <w:rsid w:val="00084C3E"/>
    <w:rsid w:val="000902ED"/>
    <w:rsid w:val="00091982"/>
    <w:rsid w:val="00093BDD"/>
    <w:rsid w:val="00094854"/>
    <w:rsid w:val="00095CD2"/>
    <w:rsid w:val="0009768A"/>
    <w:rsid w:val="000A1434"/>
    <w:rsid w:val="000A77AF"/>
    <w:rsid w:val="000B0669"/>
    <w:rsid w:val="000B3BD9"/>
    <w:rsid w:val="000B72B3"/>
    <w:rsid w:val="000C0378"/>
    <w:rsid w:val="000C243F"/>
    <w:rsid w:val="000C2617"/>
    <w:rsid w:val="000C6BCF"/>
    <w:rsid w:val="000D004F"/>
    <w:rsid w:val="000D2D3C"/>
    <w:rsid w:val="000D4A99"/>
    <w:rsid w:val="000E0FA0"/>
    <w:rsid w:val="000E2F1F"/>
    <w:rsid w:val="000F14AB"/>
    <w:rsid w:val="000F3AAD"/>
    <w:rsid w:val="0010150D"/>
    <w:rsid w:val="001034B5"/>
    <w:rsid w:val="00106F05"/>
    <w:rsid w:val="0011381D"/>
    <w:rsid w:val="00116F70"/>
    <w:rsid w:val="0012700A"/>
    <w:rsid w:val="001336EA"/>
    <w:rsid w:val="00134FC2"/>
    <w:rsid w:val="001362ED"/>
    <w:rsid w:val="00136716"/>
    <w:rsid w:val="0014303B"/>
    <w:rsid w:val="001449BA"/>
    <w:rsid w:val="001470BC"/>
    <w:rsid w:val="00151B49"/>
    <w:rsid w:val="00152F10"/>
    <w:rsid w:val="00154342"/>
    <w:rsid w:val="001561BC"/>
    <w:rsid w:val="0016398C"/>
    <w:rsid w:val="0016433F"/>
    <w:rsid w:val="00165AC3"/>
    <w:rsid w:val="00167FDB"/>
    <w:rsid w:val="001721BB"/>
    <w:rsid w:val="0017341F"/>
    <w:rsid w:val="00181C01"/>
    <w:rsid w:val="0019551A"/>
    <w:rsid w:val="001A075D"/>
    <w:rsid w:val="001A2595"/>
    <w:rsid w:val="001A5CC1"/>
    <w:rsid w:val="001A6839"/>
    <w:rsid w:val="001B17CB"/>
    <w:rsid w:val="001B328D"/>
    <w:rsid w:val="001B4D8F"/>
    <w:rsid w:val="001B5964"/>
    <w:rsid w:val="001B71D0"/>
    <w:rsid w:val="001C3396"/>
    <w:rsid w:val="001C4F50"/>
    <w:rsid w:val="001D1260"/>
    <w:rsid w:val="001D6B79"/>
    <w:rsid w:val="001D781F"/>
    <w:rsid w:val="001E063C"/>
    <w:rsid w:val="001E15D6"/>
    <w:rsid w:val="001E1F29"/>
    <w:rsid w:val="001E7A6D"/>
    <w:rsid w:val="001F17BF"/>
    <w:rsid w:val="001F3CEE"/>
    <w:rsid w:val="00205A12"/>
    <w:rsid w:val="00221345"/>
    <w:rsid w:val="00222C12"/>
    <w:rsid w:val="002260A3"/>
    <w:rsid w:val="00227ABF"/>
    <w:rsid w:val="0023058D"/>
    <w:rsid w:val="00232DAE"/>
    <w:rsid w:val="00242DA5"/>
    <w:rsid w:val="00243A0C"/>
    <w:rsid w:val="00246F84"/>
    <w:rsid w:val="00250597"/>
    <w:rsid w:val="0025155C"/>
    <w:rsid w:val="00253146"/>
    <w:rsid w:val="0025373A"/>
    <w:rsid w:val="00255449"/>
    <w:rsid w:val="00265D80"/>
    <w:rsid w:val="002679FF"/>
    <w:rsid w:val="00275962"/>
    <w:rsid w:val="00275E6D"/>
    <w:rsid w:val="00280888"/>
    <w:rsid w:val="00282FA4"/>
    <w:rsid w:val="00287063"/>
    <w:rsid w:val="002938B4"/>
    <w:rsid w:val="00293EFA"/>
    <w:rsid w:val="002941CA"/>
    <w:rsid w:val="00295882"/>
    <w:rsid w:val="00297051"/>
    <w:rsid w:val="002974F2"/>
    <w:rsid w:val="002A0E21"/>
    <w:rsid w:val="002A6ABF"/>
    <w:rsid w:val="002B38C1"/>
    <w:rsid w:val="002C2138"/>
    <w:rsid w:val="002C436A"/>
    <w:rsid w:val="002C5268"/>
    <w:rsid w:val="002C574A"/>
    <w:rsid w:val="002D40D3"/>
    <w:rsid w:val="002D5FFD"/>
    <w:rsid w:val="002E2F7E"/>
    <w:rsid w:val="002E4223"/>
    <w:rsid w:val="002F2B16"/>
    <w:rsid w:val="002F4A2C"/>
    <w:rsid w:val="002F5531"/>
    <w:rsid w:val="002F6DAC"/>
    <w:rsid w:val="00307D4D"/>
    <w:rsid w:val="00316B05"/>
    <w:rsid w:val="00317247"/>
    <w:rsid w:val="003174A5"/>
    <w:rsid w:val="00331022"/>
    <w:rsid w:val="00333AC5"/>
    <w:rsid w:val="00337172"/>
    <w:rsid w:val="003548CC"/>
    <w:rsid w:val="00356B0A"/>
    <w:rsid w:val="003627A3"/>
    <w:rsid w:val="00363797"/>
    <w:rsid w:val="00366F3F"/>
    <w:rsid w:val="00370F91"/>
    <w:rsid w:val="00382670"/>
    <w:rsid w:val="00382CD4"/>
    <w:rsid w:val="00383131"/>
    <w:rsid w:val="00386B59"/>
    <w:rsid w:val="0039083A"/>
    <w:rsid w:val="003A22AF"/>
    <w:rsid w:val="003A7247"/>
    <w:rsid w:val="003A75C4"/>
    <w:rsid w:val="003B24C1"/>
    <w:rsid w:val="003C04B1"/>
    <w:rsid w:val="003D28D2"/>
    <w:rsid w:val="003D33B1"/>
    <w:rsid w:val="003D45A6"/>
    <w:rsid w:val="003D6782"/>
    <w:rsid w:val="003E0BB3"/>
    <w:rsid w:val="003E35E0"/>
    <w:rsid w:val="0040345A"/>
    <w:rsid w:val="004047FE"/>
    <w:rsid w:val="00404EEA"/>
    <w:rsid w:val="00413347"/>
    <w:rsid w:val="0041565E"/>
    <w:rsid w:val="004200EE"/>
    <w:rsid w:val="00422ED3"/>
    <w:rsid w:val="00423C74"/>
    <w:rsid w:val="004253B3"/>
    <w:rsid w:val="00430FC1"/>
    <w:rsid w:val="00435322"/>
    <w:rsid w:val="004478FF"/>
    <w:rsid w:val="0045627A"/>
    <w:rsid w:val="00456EC0"/>
    <w:rsid w:val="00457D3F"/>
    <w:rsid w:val="00460FB7"/>
    <w:rsid w:val="00461F9B"/>
    <w:rsid w:val="00484295"/>
    <w:rsid w:val="00490467"/>
    <w:rsid w:val="0049089E"/>
    <w:rsid w:val="0049263F"/>
    <w:rsid w:val="00495332"/>
    <w:rsid w:val="00495FE5"/>
    <w:rsid w:val="004A3D6E"/>
    <w:rsid w:val="004A5CE9"/>
    <w:rsid w:val="004B6A42"/>
    <w:rsid w:val="004B7FA0"/>
    <w:rsid w:val="004D1550"/>
    <w:rsid w:val="004D4551"/>
    <w:rsid w:val="004E3C0E"/>
    <w:rsid w:val="004E5769"/>
    <w:rsid w:val="004E6838"/>
    <w:rsid w:val="004E7439"/>
    <w:rsid w:val="004F3A0E"/>
    <w:rsid w:val="005103B2"/>
    <w:rsid w:val="00514802"/>
    <w:rsid w:val="00525E8D"/>
    <w:rsid w:val="00535A55"/>
    <w:rsid w:val="00540C72"/>
    <w:rsid w:val="00544BAF"/>
    <w:rsid w:val="00544EBE"/>
    <w:rsid w:val="0056304A"/>
    <w:rsid w:val="00567D40"/>
    <w:rsid w:val="00574E2A"/>
    <w:rsid w:val="0058107E"/>
    <w:rsid w:val="0058261C"/>
    <w:rsid w:val="005843B6"/>
    <w:rsid w:val="0059409C"/>
    <w:rsid w:val="00597C05"/>
    <w:rsid w:val="005A2402"/>
    <w:rsid w:val="005C59FC"/>
    <w:rsid w:val="005D347C"/>
    <w:rsid w:val="005D3948"/>
    <w:rsid w:val="005E49BD"/>
    <w:rsid w:val="005F3FBF"/>
    <w:rsid w:val="005F41D5"/>
    <w:rsid w:val="005F7F00"/>
    <w:rsid w:val="006052F4"/>
    <w:rsid w:val="00624378"/>
    <w:rsid w:val="006274FA"/>
    <w:rsid w:val="006323C2"/>
    <w:rsid w:val="00634B05"/>
    <w:rsid w:val="00635B7C"/>
    <w:rsid w:val="00635E6D"/>
    <w:rsid w:val="00636D32"/>
    <w:rsid w:val="006421AF"/>
    <w:rsid w:val="00642A41"/>
    <w:rsid w:val="00643D54"/>
    <w:rsid w:val="00645DA9"/>
    <w:rsid w:val="006479F2"/>
    <w:rsid w:val="006529E4"/>
    <w:rsid w:val="00652ABF"/>
    <w:rsid w:val="00654418"/>
    <w:rsid w:val="00654BD1"/>
    <w:rsid w:val="00654FDC"/>
    <w:rsid w:val="006752BE"/>
    <w:rsid w:val="00683C48"/>
    <w:rsid w:val="00685143"/>
    <w:rsid w:val="00692166"/>
    <w:rsid w:val="00697F8A"/>
    <w:rsid w:val="006A2367"/>
    <w:rsid w:val="006B0978"/>
    <w:rsid w:val="006B5E11"/>
    <w:rsid w:val="006B5F32"/>
    <w:rsid w:val="006C4A2A"/>
    <w:rsid w:val="006C5496"/>
    <w:rsid w:val="006D0395"/>
    <w:rsid w:val="006D164E"/>
    <w:rsid w:val="006D5CE0"/>
    <w:rsid w:val="006E161C"/>
    <w:rsid w:val="006E27DE"/>
    <w:rsid w:val="006E33EE"/>
    <w:rsid w:val="006E7271"/>
    <w:rsid w:val="006E785D"/>
    <w:rsid w:val="006F53C2"/>
    <w:rsid w:val="006F6E08"/>
    <w:rsid w:val="006F6ECD"/>
    <w:rsid w:val="0070179C"/>
    <w:rsid w:val="007108A0"/>
    <w:rsid w:val="00721E29"/>
    <w:rsid w:val="007233CB"/>
    <w:rsid w:val="007240E0"/>
    <w:rsid w:val="0072477A"/>
    <w:rsid w:val="0072512B"/>
    <w:rsid w:val="0073191C"/>
    <w:rsid w:val="007356E5"/>
    <w:rsid w:val="007374D3"/>
    <w:rsid w:val="007401BF"/>
    <w:rsid w:val="007404CC"/>
    <w:rsid w:val="007419DB"/>
    <w:rsid w:val="00742018"/>
    <w:rsid w:val="00755F8C"/>
    <w:rsid w:val="00767771"/>
    <w:rsid w:val="007864B1"/>
    <w:rsid w:val="00790B09"/>
    <w:rsid w:val="007972E2"/>
    <w:rsid w:val="007A7359"/>
    <w:rsid w:val="007B1484"/>
    <w:rsid w:val="007C558B"/>
    <w:rsid w:val="007C6BF8"/>
    <w:rsid w:val="007D0331"/>
    <w:rsid w:val="007D12C7"/>
    <w:rsid w:val="007D5D1F"/>
    <w:rsid w:val="007D7179"/>
    <w:rsid w:val="007D7327"/>
    <w:rsid w:val="007D759E"/>
    <w:rsid w:val="007E07A7"/>
    <w:rsid w:val="007E1B88"/>
    <w:rsid w:val="007E1FC7"/>
    <w:rsid w:val="007E418E"/>
    <w:rsid w:val="007F1BAD"/>
    <w:rsid w:val="007F6432"/>
    <w:rsid w:val="007F7E74"/>
    <w:rsid w:val="00802C10"/>
    <w:rsid w:val="00806023"/>
    <w:rsid w:val="00807A57"/>
    <w:rsid w:val="008117C2"/>
    <w:rsid w:val="008127A1"/>
    <w:rsid w:val="00813A0F"/>
    <w:rsid w:val="0081481D"/>
    <w:rsid w:val="00815012"/>
    <w:rsid w:val="00817363"/>
    <w:rsid w:val="00822299"/>
    <w:rsid w:val="0082467D"/>
    <w:rsid w:val="00825040"/>
    <w:rsid w:val="008300F2"/>
    <w:rsid w:val="008303BD"/>
    <w:rsid w:val="0083123A"/>
    <w:rsid w:val="008425CB"/>
    <w:rsid w:val="00846048"/>
    <w:rsid w:val="00850AA6"/>
    <w:rsid w:val="00851F29"/>
    <w:rsid w:val="00852805"/>
    <w:rsid w:val="008738E8"/>
    <w:rsid w:val="008743DD"/>
    <w:rsid w:val="00874744"/>
    <w:rsid w:val="008818FE"/>
    <w:rsid w:val="00883936"/>
    <w:rsid w:val="00885C6E"/>
    <w:rsid w:val="008A0599"/>
    <w:rsid w:val="008A06D7"/>
    <w:rsid w:val="008A1F2A"/>
    <w:rsid w:val="008A7894"/>
    <w:rsid w:val="008B0E30"/>
    <w:rsid w:val="008B2962"/>
    <w:rsid w:val="008C2E2E"/>
    <w:rsid w:val="008C4EC4"/>
    <w:rsid w:val="008C5CD9"/>
    <w:rsid w:val="008E0504"/>
    <w:rsid w:val="008F1184"/>
    <w:rsid w:val="009044D5"/>
    <w:rsid w:val="0091402C"/>
    <w:rsid w:val="00917FD9"/>
    <w:rsid w:val="009317B9"/>
    <w:rsid w:val="009326C7"/>
    <w:rsid w:val="0093555F"/>
    <w:rsid w:val="00935F55"/>
    <w:rsid w:val="00936B21"/>
    <w:rsid w:val="00940CE9"/>
    <w:rsid w:val="00946EA5"/>
    <w:rsid w:val="00952B67"/>
    <w:rsid w:val="00952F3C"/>
    <w:rsid w:val="009602E8"/>
    <w:rsid w:val="00961913"/>
    <w:rsid w:val="00965703"/>
    <w:rsid w:val="00965BFB"/>
    <w:rsid w:val="00970350"/>
    <w:rsid w:val="00973597"/>
    <w:rsid w:val="009736F3"/>
    <w:rsid w:val="00995FFA"/>
    <w:rsid w:val="009A2CB3"/>
    <w:rsid w:val="009A4C29"/>
    <w:rsid w:val="009B136D"/>
    <w:rsid w:val="009B221A"/>
    <w:rsid w:val="009B306F"/>
    <w:rsid w:val="009C0B07"/>
    <w:rsid w:val="009C761A"/>
    <w:rsid w:val="009D2D23"/>
    <w:rsid w:val="009D4FAC"/>
    <w:rsid w:val="009E5053"/>
    <w:rsid w:val="009E6934"/>
    <w:rsid w:val="009F2270"/>
    <w:rsid w:val="009F3417"/>
    <w:rsid w:val="00A003A4"/>
    <w:rsid w:val="00A020DE"/>
    <w:rsid w:val="00A05DA6"/>
    <w:rsid w:val="00A0658C"/>
    <w:rsid w:val="00A07B7C"/>
    <w:rsid w:val="00A106FF"/>
    <w:rsid w:val="00A11D46"/>
    <w:rsid w:val="00A21919"/>
    <w:rsid w:val="00A22001"/>
    <w:rsid w:val="00A23095"/>
    <w:rsid w:val="00A32571"/>
    <w:rsid w:val="00A33AB7"/>
    <w:rsid w:val="00A34D54"/>
    <w:rsid w:val="00A360AA"/>
    <w:rsid w:val="00A4497B"/>
    <w:rsid w:val="00A501C8"/>
    <w:rsid w:val="00A56869"/>
    <w:rsid w:val="00A56A8C"/>
    <w:rsid w:val="00A5751C"/>
    <w:rsid w:val="00A63723"/>
    <w:rsid w:val="00A73745"/>
    <w:rsid w:val="00A739A1"/>
    <w:rsid w:val="00A85226"/>
    <w:rsid w:val="00A85E23"/>
    <w:rsid w:val="00A86243"/>
    <w:rsid w:val="00A875D6"/>
    <w:rsid w:val="00AA2672"/>
    <w:rsid w:val="00AA34DB"/>
    <w:rsid w:val="00AA6FC1"/>
    <w:rsid w:val="00AB58B6"/>
    <w:rsid w:val="00AC0B40"/>
    <w:rsid w:val="00AC0E8B"/>
    <w:rsid w:val="00AC2203"/>
    <w:rsid w:val="00AC3016"/>
    <w:rsid w:val="00AC4AFF"/>
    <w:rsid w:val="00AD001A"/>
    <w:rsid w:val="00AD2013"/>
    <w:rsid w:val="00AD630C"/>
    <w:rsid w:val="00AF312D"/>
    <w:rsid w:val="00AF537D"/>
    <w:rsid w:val="00B03FC6"/>
    <w:rsid w:val="00B072E7"/>
    <w:rsid w:val="00B2164A"/>
    <w:rsid w:val="00B23B2A"/>
    <w:rsid w:val="00B24140"/>
    <w:rsid w:val="00B27574"/>
    <w:rsid w:val="00B27B08"/>
    <w:rsid w:val="00B35CF2"/>
    <w:rsid w:val="00B475D8"/>
    <w:rsid w:val="00B51AC8"/>
    <w:rsid w:val="00B532C6"/>
    <w:rsid w:val="00B56B20"/>
    <w:rsid w:val="00B608B9"/>
    <w:rsid w:val="00B63CF2"/>
    <w:rsid w:val="00B70D4A"/>
    <w:rsid w:val="00B7276D"/>
    <w:rsid w:val="00B92563"/>
    <w:rsid w:val="00B933C4"/>
    <w:rsid w:val="00B93982"/>
    <w:rsid w:val="00BA5FC8"/>
    <w:rsid w:val="00BA668C"/>
    <w:rsid w:val="00BB1630"/>
    <w:rsid w:val="00BB17B1"/>
    <w:rsid w:val="00BB4A6D"/>
    <w:rsid w:val="00BB639F"/>
    <w:rsid w:val="00BC27E2"/>
    <w:rsid w:val="00BC2853"/>
    <w:rsid w:val="00BD19FD"/>
    <w:rsid w:val="00BD3566"/>
    <w:rsid w:val="00BD39CC"/>
    <w:rsid w:val="00BD603A"/>
    <w:rsid w:val="00BE26DB"/>
    <w:rsid w:val="00BE4AA8"/>
    <w:rsid w:val="00C0175E"/>
    <w:rsid w:val="00C01956"/>
    <w:rsid w:val="00C0385E"/>
    <w:rsid w:val="00C07FFD"/>
    <w:rsid w:val="00C161EA"/>
    <w:rsid w:val="00C21ACA"/>
    <w:rsid w:val="00C25551"/>
    <w:rsid w:val="00C43090"/>
    <w:rsid w:val="00C47962"/>
    <w:rsid w:val="00C521E0"/>
    <w:rsid w:val="00C640C3"/>
    <w:rsid w:val="00C74A55"/>
    <w:rsid w:val="00C83A8D"/>
    <w:rsid w:val="00C92003"/>
    <w:rsid w:val="00C92519"/>
    <w:rsid w:val="00C93202"/>
    <w:rsid w:val="00C93903"/>
    <w:rsid w:val="00C93B95"/>
    <w:rsid w:val="00C95559"/>
    <w:rsid w:val="00C9628C"/>
    <w:rsid w:val="00C966B4"/>
    <w:rsid w:val="00C9781D"/>
    <w:rsid w:val="00CB0663"/>
    <w:rsid w:val="00CB1383"/>
    <w:rsid w:val="00CB2C71"/>
    <w:rsid w:val="00CB6F4D"/>
    <w:rsid w:val="00CB7DD2"/>
    <w:rsid w:val="00CD20D5"/>
    <w:rsid w:val="00CD6556"/>
    <w:rsid w:val="00CE19A9"/>
    <w:rsid w:val="00CE3517"/>
    <w:rsid w:val="00CE4672"/>
    <w:rsid w:val="00D02D77"/>
    <w:rsid w:val="00D06214"/>
    <w:rsid w:val="00D13E60"/>
    <w:rsid w:val="00D14A0F"/>
    <w:rsid w:val="00D16A67"/>
    <w:rsid w:val="00D175E6"/>
    <w:rsid w:val="00D20214"/>
    <w:rsid w:val="00D25708"/>
    <w:rsid w:val="00D26E88"/>
    <w:rsid w:val="00D34C56"/>
    <w:rsid w:val="00D35CA3"/>
    <w:rsid w:val="00D37849"/>
    <w:rsid w:val="00D47B78"/>
    <w:rsid w:val="00D67677"/>
    <w:rsid w:val="00D72A0F"/>
    <w:rsid w:val="00D816C1"/>
    <w:rsid w:val="00D91F2B"/>
    <w:rsid w:val="00D94EDD"/>
    <w:rsid w:val="00D955EE"/>
    <w:rsid w:val="00DA175B"/>
    <w:rsid w:val="00DA1B4A"/>
    <w:rsid w:val="00DA2AF0"/>
    <w:rsid w:val="00DA4893"/>
    <w:rsid w:val="00DA4DD7"/>
    <w:rsid w:val="00DA7829"/>
    <w:rsid w:val="00DB4584"/>
    <w:rsid w:val="00DB6918"/>
    <w:rsid w:val="00DB7104"/>
    <w:rsid w:val="00DC5B42"/>
    <w:rsid w:val="00DC6E94"/>
    <w:rsid w:val="00DF26E6"/>
    <w:rsid w:val="00DF2CB2"/>
    <w:rsid w:val="00DF6ACF"/>
    <w:rsid w:val="00DF6DE3"/>
    <w:rsid w:val="00E009C4"/>
    <w:rsid w:val="00E04975"/>
    <w:rsid w:val="00E12FB6"/>
    <w:rsid w:val="00E30203"/>
    <w:rsid w:val="00E3246F"/>
    <w:rsid w:val="00E3648E"/>
    <w:rsid w:val="00E44768"/>
    <w:rsid w:val="00E4589D"/>
    <w:rsid w:val="00E45A89"/>
    <w:rsid w:val="00E45E98"/>
    <w:rsid w:val="00E52B37"/>
    <w:rsid w:val="00E53955"/>
    <w:rsid w:val="00E54AA9"/>
    <w:rsid w:val="00E76246"/>
    <w:rsid w:val="00E818BF"/>
    <w:rsid w:val="00EA02FB"/>
    <w:rsid w:val="00EA485F"/>
    <w:rsid w:val="00EB23F9"/>
    <w:rsid w:val="00EB3CFD"/>
    <w:rsid w:val="00EB6407"/>
    <w:rsid w:val="00EC0449"/>
    <w:rsid w:val="00EC0669"/>
    <w:rsid w:val="00EC16EA"/>
    <w:rsid w:val="00ED285B"/>
    <w:rsid w:val="00ED705B"/>
    <w:rsid w:val="00ED70F8"/>
    <w:rsid w:val="00EE4A16"/>
    <w:rsid w:val="00EE72E3"/>
    <w:rsid w:val="00EF0232"/>
    <w:rsid w:val="00F065F8"/>
    <w:rsid w:val="00F07CE2"/>
    <w:rsid w:val="00F15914"/>
    <w:rsid w:val="00F22262"/>
    <w:rsid w:val="00F229B5"/>
    <w:rsid w:val="00F23C32"/>
    <w:rsid w:val="00F243FC"/>
    <w:rsid w:val="00F27537"/>
    <w:rsid w:val="00F34EC1"/>
    <w:rsid w:val="00F423F6"/>
    <w:rsid w:val="00F43F9E"/>
    <w:rsid w:val="00F45440"/>
    <w:rsid w:val="00F45A86"/>
    <w:rsid w:val="00F50AE8"/>
    <w:rsid w:val="00F51E8F"/>
    <w:rsid w:val="00F542F6"/>
    <w:rsid w:val="00F54964"/>
    <w:rsid w:val="00F6282D"/>
    <w:rsid w:val="00F6532F"/>
    <w:rsid w:val="00F676BD"/>
    <w:rsid w:val="00F71A36"/>
    <w:rsid w:val="00F74E98"/>
    <w:rsid w:val="00F760EB"/>
    <w:rsid w:val="00F779D0"/>
    <w:rsid w:val="00F81D0D"/>
    <w:rsid w:val="00F84288"/>
    <w:rsid w:val="00F95936"/>
    <w:rsid w:val="00F96B1D"/>
    <w:rsid w:val="00FA01CB"/>
    <w:rsid w:val="00FA1C02"/>
    <w:rsid w:val="00FA1C78"/>
    <w:rsid w:val="00FB4444"/>
    <w:rsid w:val="00FC1563"/>
    <w:rsid w:val="00FC2177"/>
    <w:rsid w:val="00FC6C68"/>
    <w:rsid w:val="00FD06FF"/>
    <w:rsid w:val="00FD254F"/>
    <w:rsid w:val="00FD37A4"/>
    <w:rsid w:val="00FD564B"/>
    <w:rsid w:val="00FE317B"/>
    <w:rsid w:val="00FE40D3"/>
    <w:rsid w:val="00FE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1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62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51E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E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E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E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E8F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BD39CC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D39CC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D39C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D39CC"/>
    <w:rPr>
      <w:rFonts w:ascii="Calibri" w:hAnsi="Calibri"/>
      <w:noProof/>
    </w:rPr>
  </w:style>
  <w:style w:type="character" w:styleId="Hyperlink">
    <w:name w:val="Hyperlink"/>
    <w:basedOn w:val="DefaultParagraphFont"/>
    <w:uiPriority w:val="99"/>
    <w:unhideWhenUsed/>
    <w:rsid w:val="00BD39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75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B70D4A"/>
  </w:style>
  <w:style w:type="paragraph" w:styleId="Header">
    <w:name w:val="header"/>
    <w:basedOn w:val="Normal"/>
    <w:link w:val="HeaderChar"/>
    <w:uiPriority w:val="99"/>
    <w:unhideWhenUsed/>
    <w:rsid w:val="00BB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A6D"/>
  </w:style>
  <w:style w:type="paragraph" w:styleId="Footer">
    <w:name w:val="footer"/>
    <w:basedOn w:val="Normal"/>
    <w:link w:val="FooterChar"/>
    <w:uiPriority w:val="99"/>
    <w:unhideWhenUsed/>
    <w:rsid w:val="00BB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A6D"/>
  </w:style>
  <w:style w:type="table" w:styleId="LightShading-Accent1">
    <w:name w:val="Light Shading Accent 1"/>
    <w:basedOn w:val="TableNormal"/>
    <w:uiPriority w:val="60"/>
    <w:rsid w:val="0072512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72512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2512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72512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72512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72512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72512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1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62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51E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E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E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E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E8F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BD39CC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D39CC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D39C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D39CC"/>
    <w:rPr>
      <w:rFonts w:ascii="Calibri" w:hAnsi="Calibri"/>
      <w:noProof/>
    </w:rPr>
  </w:style>
  <w:style w:type="character" w:styleId="Hyperlink">
    <w:name w:val="Hyperlink"/>
    <w:basedOn w:val="DefaultParagraphFont"/>
    <w:uiPriority w:val="99"/>
    <w:unhideWhenUsed/>
    <w:rsid w:val="00BD39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75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B70D4A"/>
  </w:style>
  <w:style w:type="paragraph" w:styleId="Header">
    <w:name w:val="header"/>
    <w:basedOn w:val="Normal"/>
    <w:link w:val="HeaderChar"/>
    <w:uiPriority w:val="99"/>
    <w:unhideWhenUsed/>
    <w:rsid w:val="00BB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A6D"/>
  </w:style>
  <w:style w:type="paragraph" w:styleId="Footer">
    <w:name w:val="footer"/>
    <w:basedOn w:val="Normal"/>
    <w:link w:val="FooterChar"/>
    <w:uiPriority w:val="99"/>
    <w:unhideWhenUsed/>
    <w:rsid w:val="00BB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A6D"/>
  </w:style>
  <w:style w:type="table" w:styleId="LightShading-Accent1">
    <w:name w:val="Light Shading Accent 1"/>
    <w:basedOn w:val="TableNormal"/>
    <w:uiPriority w:val="60"/>
    <w:rsid w:val="0072512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72512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2512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72512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72512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72512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72512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07BAB-9A27-4D01-BE5A-11DAB5D5D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EMSOP, Rutgers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konglab</dc:creator>
  <cp:lastModifiedBy>li wenji</cp:lastModifiedBy>
  <cp:revision>3</cp:revision>
  <cp:lastPrinted>2015-02-03T20:27:00Z</cp:lastPrinted>
  <dcterms:created xsi:type="dcterms:W3CDTF">2015-08-11T15:26:00Z</dcterms:created>
  <dcterms:modified xsi:type="dcterms:W3CDTF">2015-08-11T15:27:00Z</dcterms:modified>
</cp:coreProperties>
</file>