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center"/>
        <w:rPr>
          <w:rFonts w:eastAsia="標楷體"/>
        </w:rPr>
      </w:pPr>
      <w:r>
        <w:rPr>
          <w:rFonts w:eastAsia="標楷體"/>
        </w:rPr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東海大學資訊工程學系</w:t>
      </w:r>
    </w:p>
    <w:p>
      <w:pPr>
        <w:pStyle w:val="Normal"/>
        <w:snapToGrid w:val="false"/>
        <w:jc w:val="center"/>
        <w:rPr>
          <w:rFonts w:eastAsia="標楷體"/>
          <w:sz w:val="48"/>
          <w:szCs w:val="48"/>
        </w:rPr>
      </w:pPr>
      <w:r>
        <w:rPr>
          <w:rFonts w:eastAsia="標楷體"/>
          <w:sz w:val="48"/>
          <w:szCs w:val="48"/>
        </w:rPr>
        <w:t>教學成效檢討回饋表</w:t>
      </w:r>
    </w:p>
    <w:p>
      <w:pPr>
        <w:pStyle w:val="Normal"/>
        <w:snapToGrid w:val="false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48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73"/>
        <w:gridCol w:w="1156"/>
        <w:gridCol w:w="995"/>
        <w:gridCol w:w="1418"/>
        <w:gridCol w:w="1840"/>
        <w:gridCol w:w="1561"/>
        <w:gridCol w:w="2004"/>
      </w:tblGrid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授課教師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年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　期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課程代號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課程名稱</w:t>
            </w:r>
          </w:p>
        </w:tc>
        <w:tc>
          <w:tcPr>
            <w:tcW w:w="5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b/>
                <w:b/>
                <w:color w:val="0000CC"/>
                <w:sz w:val="26"/>
                <w:szCs w:val="26"/>
              </w:rPr>
            </w:pPr>
            <w:r>
              <w:rPr>
                <w:rFonts w:eastAsia="標楷體"/>
                <w:b/>
                <w:color w:val="0000CC"/>
                <w:sz w:val="26"/>
                <w:szCs w:val="2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開課學制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26"/>
                <w:szCs w:val="26"/>
              </w:rPr>
            </w:pPr>
            <w:r>
              <w:rPr>
                <w:rFonts w:eastAsia="標楷體"/>
                <w:b/>
                <w:color w:val="0000CC"/>
                <w:sz w:val="26"/>
                <w:szCs w:val="26"/>
              </w:rPr>
            </w:r>
          </w:p>
        </w:tc>
      </w:tr>
      <w:tr>
        <w:trPr>
          <w:trHeight w:val="567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修習年級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26"/>
                <w:szCs w:val="26"/>
              </w:rPr>
            </w:pPr>
            <w:r>
              <w:rPr>
                <w:rFonts w:eastAsia="標楷體"/>
                <w:b/>
                <w:color w:val="0000CC"/>
                <w:sz w:val="26"/>
                <w:szCs w:val="26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必選修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26"/>
                <w:szCs w:val="26"/>
              </w:rPr>
            </w:pPr>
            <w:r>
              <w:rPr>
                <w:rFonts w:eastAsia="標楷體"/>
                <w:b/>
                <w:color w:val="0000CC"/>
                <w:sz w:val="26"/>
                <w:szCs w:val="2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平均成績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</w:tr>
      <w:tr>
        <w:trPr>
          <w:trHeight w:val="630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修課人數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不及格</w:t>
            </w:r>
          </w:p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學期成績</w:t>
            </w:r>
            <w:r>
              <w:rPr>
                <w:rFonts w:ascii="標楷體" w:hAnsi="標楷體" w:eastAsia="標楷體"/>
                <w:b/>
                <w:sz w:val="26"/>
                <w:szCs w:val="26"/>
              </w:rPr>
              <w:t>≦</w:t>
            </w:r>
            <w:r>
              <w:rPr>
                <w:rFonts w:eastAsia="標楷體"/>
                <w:b/>
                <w:sz w:val="26"/>
                <w:szCs w:val="26"/>
              </w:rPr>
              <w:t>20</w:t>
            </w:r>
            <w:r>
              <w:rPr>
                <w:rFonts w:eastAsia="標楷體"/>
                <w:b/>
                <w:sz w:val="26"/>
                <w:szCs w:val="26"/>
              </w:rPr>
              <w:t>人數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color w:val="0000CC"/>
                <w:sz w:val="36"/>
                <w:szCs w:val="36"/>
              </w:rPr>
            </w:pPr>
            <w:r>
              <w:rPr>
                <w:rFonts w:eastAsia="標楷體"/>
                <w:b/>
                <w:color w:val="0000CC"/>
                <w:sz w:val="36"/>
                <w:szCs w:val="36"/>
              </w:rPr>
            </w:r>
          </w:p>
        </w:tc>
      </w:tr>
      <w:tr>
        <w:trPr>
          <w:trHeight w:val="833" w:hRule="atLeast"/>
        </w:trPr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原　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32"/>
                <w:szCs w:val="32"/>
              </w:rPr>
              <w:t>該課程學期成績不及格人數達修課人數</w:t>
            </w:r>
            <w:r>
              <w:rPr>
                <w:rFonts w:eastAsia="標楷體"/>
                <w:sz w:val="32"/>
                <w:szCs w:val="32"/>
              </w:rPr>
              <w:t>4</w:t>
            </w:r>
            <w:r>
              <w:rPr>
                <w:rFonts w:eastAsia="標楷體"/>
                <w:sz w:val="32"/>
                <w:szCs w:val="32"/>
              </w:rPr>
              <w:t>成（含）以上</w:t>
            </w:r>
          </w:p>
        </w:tc>
      </w:tr>
      <w:tr>
        <w:trPr>
          <w:trHeight w:val="833" w:hRule="atLeast"/>
        </w:trPr>
        <w:tc>
          <w:tcPr>
            <w:tcW w:w="1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標楷體" w:hAnsi="標楷體" w:eastAsia="標楷體"/>
                <w:b/>
                <w:b/>
                <w:color w:val="FF0000"/>
                <w:sz w:val="32"/>
                <w:szCs w:val="32"/>
              </w:rPr>
            </w:pPr>
            <w:r>
              <w:rPr>
                <w:rFonts w:eastAsia="標楷體" w:ascii="標楷體" w:hAnsi="標楷體"/>
                <w:b/>
                <w:color w:val="FF0000"/>
                <w:sz w:val="32"/>
                <w:szCs w:val="32"/>
              </w:rPr>
            </w:r>
          </w:p>
        </w:tc>
        <w:tc>
          <w:tcPr>
            <w:tcW w:w="7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該課程學期平均分數低於合格分數（不含）</w:t>
            </w:r>
          </w:p>
          <w:p>
            <w:pPr>
              <w:pStyle w:val="Normal"/>
              <w:snapToGrid w:val="false"/>
              <w:rPr>
                <w:rFonts w:eastAsia="標楷體"/>
                <w:color w:val="006600"/>
              </w:rPr>
            </w:pPr>
            <w:r>
              <w:rPr>
                <w:rFonts w:eastAsia="標楷體"/>
                <w:color w:val="006600"/>
              </w:rPr>
              <w:t>註：合格分數，大學部為</w:t>
            </w:r>
            <w:r>
              <w:rPr>
                <w:rFonts w:eastAsia="標楷體"/>
                <w:color w:val="006600"/>
              </w:rPr>
              <w:t>60</w:t>
            </w:r>
            <w:r>
              <w:rPr>
                <w:rFonts w:eastAsia="標楷體"/>
                <w:color w:val="006600"/>
              </w:rPr>
              <w:t>分，碩士班為</w:t>
            </w:r>
            <w:r>
              <w:rPr>
                <w:rFonts w:eastAsia="標楷體"/>
                <w:color w:val="006600"/>
              </w:rPr>
              <w:t>70</w:t>
            </w:r>
            <w:r>
              <w:rPr>
                <w:rFonts w:eastAsia="標楷體"/>
                <w:color w:val="006600"/>
              </w:rPr>
              <w:t>分</w:t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改進方法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教師自我課程之檢討和評估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  <w:tr>
        <w:trPr>
          <w:trHeight w:val="2316" w:hRule="atLeas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系課程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委員會</w:t>
            </w:r>
          </w:p>
          <w:p>
            <w:pPr>
              <w:pStyle w:val="Normal"/>
              <w:jc w:val="center"/>
              <w:rPr>
                <w:rFonts w:eastAsia="標楷體"/>
                <w:b/>
                <w:b/>
                <w:sz w:val="26"/>
                <w:szCs w:val="26"/>
              </w:rPr>
            </w:pPr>
            <w:r>
              <w:rPr>
                <w:rFonts w:eastAsia="標楷體"/>
                <w:b/>
                <w:sz w:val="26"/>
                <w:szCs w:val="26"/>
              </w:rPr>
              <w:t>決議</w:t>
            </w:r>
          </w:p>
        </w:tc>
        <w:tc>
          <w:tcPr>
            <w:tcW w:w="89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</w:r>
          </w:p>
        </w:tc>
      </w:tr>
    </w:tbl>
    <w:p>
      <w:pPr>
        <w:pStyle w:val="Normal"/>
        <w:ind w:right="1120" w:hanging="0"/>
        <w:rPr>
          <w:rFonts w:eastAsia="標楷體"/>
          <w:sz w:val="28"/>
          <w:szCs w:val="28"/>
          <w:u w:val="single"/>
        </w:rPr>
      </w:pPr>
      <w:r>
        <w:rPr>
          <w:rFonts w:eastAsia="標楷體"/>
          <w:sz w:val="28"/>
          <w:szCs w:val="28"/>
          <w:u w:val="single"/>
        </w:rPr>
      </w:r>
    </w:p>
    <w:tbl>
      <w:tblPr>
        <w:tblW w:w="100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4"/>
        <w:gridCol w:w="5053"/>
      </w:tblGrid>
      <w:tr>
        <w:trPr/>
        <w:tc>
          <w:tcPr>
            <w:tcW w:w="5044" w:type="dxa"/>
            <w:tcBorders/>
            <w:vAlign w:val="center"/>
          </w:tcPr>
          <w:p>
            <w:pPr>
              <w:pStyle w:val="Normal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/>
                <w:sz w:val="28"/>
                <w:szCs w:val="28"/>
              </w:rPr>
              <w:t>授課教師：</w:t>
            </w:r>
            <w:r>
              <w:rPr>
                <w:rFonts w:eastAsia="標楷體"/>
                <w:sz w:val="28"/>
                <w:szCs w:val="28"/>
                <w:u w:val="single"/>
              </w:rPr>
              <w:t>　　　　　　　　　　   　  　</w:t>
            </w:r>
          </w:p>
        </w:tc>
        <w:tc>
          <w:tcPr>
            <w:tcW w:w="5053" w:type="dxa"/>
            <w:tcBorders/>
            <w:vAlign w:val="center"/>
          </w:tcPr>
          <w:p>
            <w:pPr>
              <w:pStyle w:val="Normal"/>
              <w:ind w:right="560" w:hanging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日期：　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28"/>
                <w:szCs w:val="28"/>
              </w:rPr>
              <w:t>/</w:t>
            </w:r>
            <w:r>
              <w:rPr>
                <w:rFonts w:eastAsia="標楷體"/>
                <w:sz w:val="28"/>
                <w:szCs w:val="28"/>
              </w:rPr>
              <w:t>　　</w:t>
            </w:r>
            <w:r>
              <w:rPr>
                <w:rFonts w:eastAsia="標楷體"/>
                <w:sz w:val="4"/>
                <w:szCs w:val="4"/>
              </w:rPr>
              <w:t>.</w:t>
            </w:r>
          </w:p>
        </w:tc>
      </w:tr>
    </w:tbl>
    <w:p>
      <w:pPr>
        <w:pStyle w:val="Normal"/>
        <w:tabs>
          <w:tab w:val="clear" w:pos="480"/>
          <w:tab w:val="left" w:pos="1545" w:leader="none"/>
        </w:tabs>
        <w:snapToGrid w:val="false"/>
        <w:rPr>
          <w:sz w:val="12"/>
          <w:szCs w:val="12"/>
        </w:rPr>
      </w:pPr>
      <w:r>
        <w:rPr/>
      </w:r>
    </w:p>
    <w:sectPr>
      <w:type w:val="nextPage"/>
      <w:pgSz w:w="11906" w:h="16838"/>
      <w:pgMar w:left="851" w:right="849" w:header="0" w:top="568" w:footer="0" w:bottom="709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f04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新細明體" w:cs="Times New Roman" w:eastAsiaTheme="minorEastAsia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8c6f04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8c6f04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c6f0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rFonts w:ascii="Calibri" w:hAnsi="Calibri" w:eastAsia="新細明體" w:cs="" w:asciiTheme="minorHAnsi" w:cstheme="minorBidi" w:eastAsiaTheme="minorEastAsia" w:hAnsiTheme="minorHAnsi"/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8c6f0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rFonts w:ascii="Calibri" w:hAnsi="Calibri" w:eastAsia="新細明體" w:cs="" w:asciiTheme="minorHAnsi" w:cstheme="minorBidi" w:eastAsiaTheme="minorEastAsia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教學成效_空.dotx</Template>
  <TotalTime>14</TotalTime>
  <Application>LibreOffice/6.4.7.2$Linux_X86_64 LibreOffice_project/40$Build-2</Application>
  <Pages>1</Pages>
  <Words>166</Words>
  <Characters>170</Characters>
  <CharactersWithSpaces>197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2023-04-22T12:09:00Z</dcterms:created>
  <dc:creator>Fight</dc:creator>
  <dc:description/>
  <dc:language>en-US</dc:language>
  <cp:lastModifiedBy/>
  <dcterms:modified xsi:type="dcterms:W3CDTF">2023-06-21T00:12:07Z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