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692D06" w14:textId="0673C207" w:rsidR="00961602" w:rsidRPr="00961602" w:rsidRDefault="00961602" w:rsidP="00961602">
      <w:pPr>
        <w:jc w:val="center"/>
        <w:rPr>
          <w:rFonts w:ascii="Times New Roman" w:eastAsia="黑体" w:hAnsi="Times New Roman" w:cs="Times New Roman"/>
          <w:sz w:val="52"/>
          <w:szCs w:val="24"/>
        </w:rPr>
      </w:pPr>
      <w:bookmarkStart w:id="0" w:name="_Hlk502089268"/>
      <w:bookmarkEnd w:id="0"/>
      <w:r w:rsidRPr="00961602">
        <w:rPr>
          <w:noProof/>
        </w:rPr>
        <w:drawing>
          <wp:anchor distT="0" distB="0" distL="114300" distR="114300" simplePos="0" relativeHeight="251658240" behindDoc="0" locked="0" layoutInCell="1" allowOverlap="1" wp14:anchorId="73A5E60E" wp14:editId="21E72C9C">
            <wp:simplePos x="0" y="0"/>
            <wp:positionH relativeFrom="margin">
              <wp:align>center</wp:align>
            </wp:positionH>
            <wp:positionV relativeFrom="paragraph">
              <wp:posOffset>533959</wp:posOffset>
            </wp:positionV>
            <wp:extent cx="2834916" cy="592531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2" t="5090" r="20528" b="87268"/>
                    <a:stretch/>
                  </pic:blipFill>
                  <pic:spPr bwMode="auto">
                    <a:xfrm>
                      <a:off x="0" y="0"/>
                      <a:ext cx="2834916" cy="59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913A5C" w14:textId="77777777" w:rsidR="00A81737" w:rsidRDefault="00A81737" w:rsidP="00A81737">
      <w:pPr>
        <w:rPr>
          <w:rFonts w:ascii="Times New Roman" w:eastAsia="黑体" w:hAnsi="Times New Roman" w:cs="Times New Roman"/>
          <w:sz w:val="52"/>
          <w:szCs w:val="24"/>
        </w:rPr>
      </w:pPr>
    </w:p>
    <w:p w14:paraId="3C53AC54" w14:textId="58B259F1" w:rsidR="00961602" w:rsidRDefault="00961602" w:rsidP="00961602">
      <w:pPr>
        <w:jc w:val="center"/>
        <w:rPr>
          <w:rFonts w:ascii="Times New Roman" w:eastAsia="黑体" w:hAnsi="Times New Roman" w:cs="Times New Roman"/>
          <w:sz w:val="44"/>
          <w:szCs w:val="24"/>
        </w:rPr>
      </w:pPr>
      <w:r w:rsidRPr="00961602">
        <w:rPr>
          <w:rFonts w:ascii="Times New Roman" w:eastAsia="黑体" w:hAnsi="Times New Roman" w:cs="Times New Roman" w:hint="eastAsia"/>
          <w:sz w:val="44"/>
          <w:szCs w:val="24"/>
        </w:rPr>
        <w:t>电子信息与通信学院</w:t>
      </w:r>
    </w:p>
    <w:p w14:paraId="4D315634" w14:textId="77777777" w:rsidR="00961602" w:rsidRDefault="00961602" w:rsidP="00961602">
      <w:pPr>
        <w:jc w:val="center"/>
        <w:rPr>
          <w:rFonts w:ascii="Times New Roman" w:eastAsia="黑体" w:hAnsi="Times New Roman" w:cs="Times New Roman"/>
          <w:sz w:val="52"/>
          <w:szCs w:val="24"/>
        </w:rPr>
      </w:pPr>
    </w:p>
    <w:p w14:paraId="61704FFA" w14:textId="5799A4CA" w:rsidR="00961602" w:rsidRPr="00961602" w:rsidRDefault="00961602" w:rsidP="00961602">
      <w:pPr>
        <w:jc w:val="center"/>
        <w:rPr>
          <w:rFonts w:ascii="Times New Roman" w:eastAsia="黑体" w:hAnsi="Times New Roman" w:cs="Times New Roman"/>
          <w:sz w:val="52"/>
          <w:szCs w:val="24"/>
        </w:rPr>
      </w:pPr>
      <w:r w:rsidRPr="00961602">
        <w:rPr>
          <w:rFonts w:ascii="Times New Roman" w:eastAsia="黑体" w:hAnsi="Times New Roman" w:cs="Times New Roman" w:hint="eastAsia"/>
          <w:sz w:val="72"/>
          <w:szCs w:val="24"/>
        </w:rPr>
        <w:t>实</w:t>
      </w:r>
      <w:r w:rsidRPr="00961602">
        <w:rPr>
          <w:rFonts w:ascii="Times New Roman" w:eastAsia="黑体" w:hAnsi="Times New Roman" w:cs="Times New Roman" w:hint="eastAsia"/>
          <w:sz w:val="72"/>
          <w:szCs w:val="24"/>
        </w:rPr>
        <w:t xml:space="preserve"> </w:t>
      </w:r>
      <w:r w:rsidRPr="00961602">
        <w:rPr>
          <w:rFonts w:ascii="Times New Roman" w:eastAsia="黑体" w:hAnsi="Times New Roman" w:cs="Times New Roman" w:hint="eastAsia"/>
          <w:sz w:val="72"/>
          <w:szCs w:val="24"/>
        </w:rPr>
        <w:t>验</w:t>
      </w:r>
      <w:r w:rsidRPr="00961602">
        <w:rPr>
          <w:rFonts w:ascii="Times New Roman" w:eastAsia="黑体" w:hAnsi="Times New Roman" w:cs="Times New Roman" w:hint="eastAsia"/>
          <w:sz w:val="72"/>
          <w:szCs w:val="24"/>
        </w:rPr>
        <w:t xml:space="preserve"> </w:t>
      </w:r>
      <w:r w:rsidRPr="00961602">
        <w:rPr>
          <w:rFonts w:ascii="Times New Roman" w:eastAsia="黑体" w:hAnsi="Times New Roman" w:cs="Times New Roman" w:hint="eastAsia"/>
          <w:sz w:val="72"/>
          <w:szCs w:val="24"/>
        </w:rPr>
        <w:t>报</w:t>
      </w:r>
      <w:r w:rsidRPr="00961602">
        <w:rPr>
          <w:rFonts w:ascii="Times New Roman" w:eastAsia="黑体" w:hAnsi="Times New Roman" w:cs="Times New Roman" w:hint="eastAsia"/>
          <w:sz w:val="72"/>
          <w:szCs w:val="24"/>
        </w:rPr>
        <w:t xml:space="preserve"> </w:t>
      </w:r>
      <w:r w:rsidRPr="00961602">
        <w:rPr>
          <w:rFonts w:ascii="Times New Roman" w:eastAsia="黑体" w:hAnsi="Times New Roman" w:cs="Times New Roman" w:hint="eastAsia"/>
          <w:sz w:val="72"/>
          <w:szCs w:val="24"/>
        </w:rPr>
        <w:t>告</w:t>
      </w:r>
    </w:p>
    <w:p w14:paraId="2CB9253B" w14:textId="3E8EEBB7" w:rsidR="00961602" w:rsidRDefault="00961602" w:rsidP="00961602">
      <w:pPr>
        <w:jc w:val="center"/>
        <w:rPr>
          <w:rFonts w:ascii="Times New Roman" w:eastAsia="黑体" w:hAnsi="Times New Roman" w:cs="Times New Roman"/>
          <w:sz w:val="44"/>
          <w:szCs w:val="24"/>
        </w:rPr>
      </w:pPr>
    </w:p>
    <w:p w14:paraId="0BF5B296" w14:textId="77777777" w:rsidR="00A910F1" w:rsidRPr="00961602" w:rsidRDefault="00A910F1" w:rsidP="00961602">
      <w:pPr>
        <w:jc w:val="center"/>
        <w:rPr>
          <w:rFonts w:ascii="Times New Roman" w:eastAsia="黑体" w:hAnsi="Times New Roman" w:cs="Times New Roman"/>
          <w:sz w:val="44"/>
          <w:szCs w:val="24"/>
        </w:rPr>
      </w:pPr>
    </w:p>
    <w:p w14:paraId="55D60221" w14:textId="001F0F98" w:rsidR="00961602" w:rsidRPr="00EA5F82" w:rsidRDefault="00961602" w:rsidP="00EA5F82">
      <w:pPr>
        <w:ind w:leftChars="600" w:left="1260"/>
        <w:jc w:val="left"/>
        <w:rPr>
          <w:rFonts w:ascii="Times New Roman" w:eastAsia="黑体" w:hAnsi="Times New Roman" w:cs="Times New Roman"/>
          <w:sz w:val="44"/>
          <w:szCs w:val="24"/>
          <w:u w:val="single"/>
        </w:rPr>
      </w:pPr>
      <w:r>
        <w:rPr>
          <w:rFonts w:ascii="Times New Roman" w:eastAsia="黑体" w:hAnsi="Times New Roman" w:cs="Times New Roman" w:hint="eastAsia"/>
          <w:sz w:val="44"/>
          <w:szCs w:val="24"/>
        </w:rPr>
        <w:t>实验名称：</w:t>
      </w:r>
      <w:r w:rsidR="00EA5F82" w:rsidRPr="00EA5F82">
        <w:rPr>
          <w:rFonts w:ascii="Times New Roman" w:eastAsia="黑体" w:hAnsi="Times New Roman" w:cs="Times New Roman" w:hint="eastAsia"/>
          <w:sz w:val="44"/>
          <w:szCs w:val="24"/>
          <w:u w:val="single"/>
        </w:rPr>
        <w:t xml:space="preserve"> </w:t>
      </w:r>
      <w:r w:rsidR="00EA5F82" w:rsidRPr="00EA5F82">
        <w:rPr>
          <w:rFonts w:ascii="Times New Roman" w:eastAsia="黑体" w:hAnsi="Times New Roman" w:cs="Times New Roman"/>
          <w:sz w:val="44"/>
          <w:szCs w:val="24"/>
          <w:u w:val="single"/>
        </w:rPr>
        <w:t xml:space="preserve"> </w:t>
      </w:r>
      <w:r w:rsidR="00EA5F82" w:rsidRPr="00EA5F82">
        <w:rPr>
          <w:rFonts w:ascii="Times New Roman" w:eastAsia="黑体" w:hAnsi="Times New Roman" w:cs="Times New Roman" w:hint="eastAsia"/>
          <w:sz w:val="44"/>
          <w:szCs w:val="24"/>
          <w:u w:val="single"/>
        </w:rPr>
        <w:t>微波技术实验</w:t>
      </w:r>
      <w:r w:rsidR="00EA5F82" w:rsidRPr="00EA5F82">
        <w:rPr>
          <w:rFonts w:ascii="Times New Roman" w:eastAsia="黑体" w:hAnsi="Times New Roman" w:cs="Times New Roman" w:hint="eastAsia"/>
          <w:sz w:val="44"/>
          <w:szCs w:val="24"/>
          <w:u w:val="single"/>
        </w:rPr>
        <w:t xml:space="preserve"> </w:t>
      </w:r>
      <w:r w:rsidR="00EA5F82" w:rsidRPr="00EA5F82">
        <w:rPr>
          <w:rFonts w:ascii="Times New Roman" w:eastAsia="黑体" w:hAnsi="Times New Roman" w:cs="Times New Roman"/>
          <w:sz w:val="44"/>
          <w:szCs w:val="24"/>
          <w:u w:val="single"/>
        </w:rPr>
        <w:t xml:space="preserve"> </w:t>
      </w:r>
      <w:r w:rsidR="00EA5F82">
        <w:rPr>
          <w:rFonts w:ascii="Times New Roman" w:eastAsia="黑体" w:hAnsi="Times New Roman" w:cs="Times New Roman"/>
          <w:sz w:val="44"/>
          <w:szCs w:val="24"/>
          <w:u w:val="single"/>
        </w:rPr>
        <w:t xml:space="preserve"> </w:t>
      </w:r>
    </w:p>
    <w:p w14:paraId="7F9DB213" w14:textId="33767CF6" w:rsidR="00961602" w:rsidRDefault="00961602" w:rsidP="00EA5F82">
      <w:pPr>
        <w:ind w:leftChars="600" w:left="1260"/>
        <w:jc w:val="left"/>
        <w:rPr>
          <w:rFonts w:ascii="Times New Roman" w:eastAsia="黑体" w:hAnsi="Times New Roman" w:cs="Times New Roman"/>
          <w:sz w:val="44"/>
          <w:szCs w:val="24"/>
          <w:u w:val="single"/>
        </w:rPr>
      </w:pPr>
      <w:r>
        <w:rPr>
          <w:rFonts w:ascii="Times New Roman" w:eastAsia="黑体" w:hAnsi="Times New Roman" w:cs="Times New Roman" w:hint="eastAsia"/>
          <w:sz w:val="44"/>
          <w:szCs w:val="24"/>
        </w:rPr>
        <w:t>课程名称：</w:t>
      </w:r>
      <w:r w:rsidR="00EA5F82" w:rsidRPr="00EA5F82">
        <w:rPr>
          <w:rFonts w:ascii="Times New Roman" w:eastAsia="黑体" w:hAnsi="Times New Roman" w:cs="Times New Roman" w:hint="eastAsia"/>
          <w:sz w:val="44"/>
          <w:szCs w:val="24"/>
          <w:u w:val="single"/>
        </w:rPr>
        <w:t>电磁场与微波技术</w:t>
      </w:r>
      <w:r w:rsidR="00EA5F82">
        <w:rPr>
          <w:rFonts w:ascii="Times New Roman" w:eastAsia="黑体" w:hAnsi="Times New Roman" w:cs="Times New Roman" w:hint="eastAsia"/>
          <w:sz w:val="44"/>
          <w:szCs w:val="24"/>
          <w:u w:val="single"/>
        </w:rPr>
        <w:t xml:space="preserve"> </w:t>
      </w:r>
    </w:p>
    <w:p w14:paraId="63A4A65B" w14:textId="76BF76DA" w:rsidR="00A910F1" w:rsidRDefault="00A910F1" w:rsidP="00EA5F82">
      <w:pPr>
        <w:ind w:leftChars="600" w:left="1260"/>
        <w:jc w:val="left"/>
        <w:rPr>
          <w:rFonts w:ascii="Times New Roman" w:eastAsia="黑体" w:hAnsi="Times New Roman" w:cs="Times New Roman"/>
          <w:sz w:val="44"/>
          <w:szCs w:val="24"/>
          <w:u w:val="single"/>
        </w:rPr>
      </w:pPr>
    </w:p>
    <w:p w14:paraId="799C25D5" w14:textId="77777777" w:rsidR="00A81737" w:rsidRPr="00961602" w:rsidRDefault="00A81737" w:rsidP="00A81737">
      <w:pPr>
        <w:jc w:val="left"/>
        <w:rPr>
          <w:rFonts w:ascii="Times New Roman" w:eastAsia="黑体" w:hAnsi="Times New Roman" w:cs="Times New Roman"/>
          <w:sz w:val="44"/>
          <w:szCs w:val="24"/>
          <w:u w:val="single"/>
        </w:rPr>
      </w:pPr>
    </w:p>
    <w:p w14:paraId="0C1C1F58" w14:textId="19AB2CDC" w:rsidR="00961602" w:rsidRPr="00A81737" w:rsidRDefault="00EC4E74" w:rsidP="00A81737">
      <w:pPr>
        <w:ind w:leftChars="1200" w:left="2520"/>
        <w:jc w:val="left"/>
        <w:rPr>
          <w:rFonts w:ascii="Times New Roman" w:eastAsia="黑体" w:hAnsi="Times New Roman" w:cs="Times New Roman"/>
          <w:sz w:val="28"/>
          <w:szCs w:val="24"/>
          <w:u w:val="single"/>
        </w:rPr>
      </w:pPr>
      <w:r w:rsidRPr="00A81737">
        <w:rPr>
          <w:rFonts w:ascii="Times New Roman" w:eastAsia="黑体" w:hAnsi="Times New Roman" w:cs="Times New Roman" w:hint="eastAsia"/>
          <w:sz w:val="28"/>
          <w:szCs w:val="24"/>
        </w:rPr>
        <w:t>姓名：</w:t>
      </w:r>
      <w:r w:rsidR="00A910F1" w:rsidRPr="00A81737">
        <w:rPr>
          <w:rFonts w:ascii="Times New Roman" w:eastAsia="黑体" w:hAnsi="Times New Roman" w:cs="Times New Roman" w:hint="eastAsia"/>
          <w:sz w:val="28"/>
          <w:szCs w:val="24"/>
          <w:u w:val="single"/>
        </w:rPr>
        <w:t xml:space="preserve"> </w:t>
      </w:r>
      <w:r w:rsidR="00A81737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</w:t>
      </w:r>
      <w:r w:rsidR="00A910F1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   </w:t>
      </w:r>
      <w:r w:rsidR="00F40E42">
        <w:rPr>
          <w:rFonts w:ascii="Times New Roman" w:eastAsia="黑体" w:hAnsi="Times New Roman" w:cs="Times New Roman" w:hint="eastAsia"/>
          <w:sz w:val="28"/>
          <w:szCs w:val="24"/>
          <w:u w:val="single"/>
        </w:rPr>
        <w:t>易子闳</w:t>
      </w:r>
      <w:r w:rsidR="00A910F1" w:rsidRPr="00A81737">
        <w:rPr>
          <w:rFonts w:ascii="Times New Roman" w:eastAsia="黑体" w:hAnsi="Times New Roman" w:cs="Times New Roman" w:hint="eastAsia"/>
          <w:sz w:val="28"/>
          <w:szCs w:val="24"/>
          <w:u w:val="single"/>
        </w:rPr>
        <w:t xml:space="preserve"> </w:t>
      </w:r>
      <w:r w:rsidR="00A910F1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     </w:t>
      </w:r>
    </w:p>
    <w:p w14:paraId="7EC3971E" w14:textId="1F74E905" w:rsidR="00EC4E74" w:rsidRPr="00A81737" w:rsidRDefault="00EC4E74" w:rsidP="00A81737">
      <w:pPr>
        <w:ind w:leftChars="1200" w:left="2520"/>
        <w:jc w:val="left"/>
        <w:rPr>
          <w:rFonts w:ascii="Times New Roman" w:eastAsia="黑体" w:hAnsi="Times New Roman" w:cs="Times New Roman"/>
          <w:sz w:val="28"/>
          <w:szCs w:val="24"/>
          <w:u w:val="single"/>
        </w:rPr>
      </w:pPr>
      <w:r w:rsidRPr="00A81737">
        <w:rPr>
          <w:rFonts w:ascii="Times New Roman" w:eastAsia="黑体" w:hAnsi="Times New Roman" w:cs="Times New Roman" w:hint="eastAsia"/>
          <w:sz w:val="28"/>
          <w:szCs w:val="24"/>
        </w:rPr>
        <w:t>学号：</w:t>
      </w:r>
      <w:r w:rsidR="00A910F1" w:rsidRPr="00A81737">
        <w:rPr>
          <w:rFonts w:ascii="Times New Roman" w:eastAsia="黑体" w:hAnsi="Times New Roman" w:cs="Times New Roman" w:hint="eastAsia"/>
          <w:sz w:val="28"/>
          <w:szCs w:val="24"/>
          <w:u w:val="single"/>
        </w:rPr>
        <w:t xml:space="preserve"> </w:t>
      </w:r>
      <w:r w:rsidR="00A81737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</w:t>
      </w:r>
      <w:r w:rsidR="00A910F1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 </w:t>
      </w:r>
      <w:r w:rsidR="00EA5F82" w:rsidRPr="00A81737">
        <w:rPr>
          <w:rFonts w:ascii="Times New Roman" w:eastAsia="黑体" w:hAnsi="Times New Roman" w:cs="Times New Roman" w:hint="eastAsia"/>
          <w:sz w:val="28"/>
          <w:szCs w:val="24"/>
          <w:u w:val="single"/>
        </w:rPr>
        <w:t>U</w:t>
      </w:r>
      <w:r w:rsidR="00F40E42">
        <w:rPr>
          <w:rFonts w:ascii="Times New Roman" w:eastAsia="黑体" w:hAnsi="Times New Roman" w:cs="Times New Roman"/>
          <w:sz w:val="28"/>
          <w:szCs w:val="24"/>
          <w:u w:val="single"/>
        </w:rPr>
        <w:t>201613634</w:t>
      </w:r>
      <w:r w:rsidR="00A910F1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    </w:t>
      </w:r>
    </w:p>
    <w:p w14:paraId="3F9977CF" w14:textId="73DCF510" w:rsidR="00EC4E74" w:rsidRPr="00A81737" w:rsidRDefault="00EC4E74" w:rsidP="00A81737">
      <w:pPr>
        <w:ind w:leftChars="1200" w:left="2520"/>
        <w:jc w:val="left"/>
        <w:rPr>
          <w:rFonts w:ascii="Times New Roman" w:eastAsia="黑体" w:hAnsi="Times New Roman" w:cs="Times New Roman"/>
          <w:sz w:val="28"/>
          <w:szCs w:val="24"/>
          <w:u w:val="single"/>
        </w:rPr>
      </w:pPr>
      <w:r w:rsidRPr="00A81737">
        <w:rPr>
          <w:rFonts w:ascii="Times New Roman" w:eastAsia="黑体" w:hAnsi="Times New Roman" w:cs="Times New Roman" w:hint="eastAsia"/>
          <w:sz w:val="28"/>
          <w:szCs w:val="24"/>
        </w:rPr>
        <w:t>地点：</w:t>
      </w:r>
      <w:r w:rsidR="00A910F1" w:rsidRPr="00A81737">
        <w:rPr>
          <w:rFonts w:ascii="Times New Roman" w:eastAsia="黑体" w:hAnsi="Times New Roman" w:cs="Times New Roman" w:hint="eastAsia"/>
          <w:sz w:val="28"/>
          <w:szCs w:val="24"/>
          <w:u w:val="single"/>
        </w:rPr>
        <w:t xml:space="preserve"> </w:t>
      </w:r>
      <w:r w:rsidR="00A81737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</w:t>
      </w:r>
      <w:r w:rsidR="00A910F1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</w:t>
      </w:r>
      <w:r w:rsidR="00EA5F82" w:rsidRPr="00A81737">
        <w:rPr>
          <w:rFonts w:ascii="Times New Roman" w:eastAsia="黑体" w:hAnsi="Times New Roman" w:cs="Times New Roman" w:hint="eastAsia"/>
          <w:sz w:val="28"/>
          <w:szCs w:val="24"/>
          <w:u w:val="single"/>
        </w:rPr>
        <w:t>南一楼</w:t>
      </w:r>
      <w:r w:rsidR="004E3268">
        <w:rPr>
          <w:rFonts w:ascii="Times New Roman" w:eastAsia="黑体" w:hAnsi="Times New Roman" w:cs="Times New Roman" w:hint="eastAsia"/>
          <w:sz w:val="28"/>
          <w:szCs w:val="24"/>
          <w:u w:val="single"/>
        </w:rPr>
        <w:t>西</w:t>
      </w:r>
      <w:r w:rsidR="00EA5F82" w:rsidRPr="00A81737">
        <w:rPr>
          <w:rFonts w:ascii="Times New Roman" w:eastAsia="黑体" w:hAnsi="Times New Roman" w:cs="Times New Roman" w:hint="eastAsia"/>
          <w:sz w:val="28"/>
          <w:szCs w:val="24"/>
          <w:u w:val="single"/>
        </w:rPr>
        <w:t>2</w:t>
      </w:r>
      <w:r w:rsidR="00EA5F82" w:rsidRPr="00A81737">
        <w:rPr>
          <w:rFonts w:ascii="Times New Roman" w:eastAsia="黑体" w:hAnsi="Times New Roman" w:cs="Times New Roman"/>
          <w:sz w:val="28"/>
          <w:szCs w:val="24"/>
          <w:u w:val="single"/>
        </w:rPr>
        <w:t>1</w:t>
      </w:r>
      <w:r w:rsidR="002F03F2">
        <w:rPr>
          <w:rFonts w:ascii="Times New Roman" w:eastAsia="黑体" w:hAnsi="Times New Roman" w:cs="Times New Roman"/>
          <w:sz w:val="28"/>
          <w:szCs w:val="24"/>
          <w:u w:val="single"/>
        </w:rPr>
        <w:t>4</w:t>
      </w:r>
      <w:r w:rsidR="00EA5F82" w:rsidRPr="00A81737">
        <w:rPr>
          <w:rFonts w:ascii="Times New Roman" w:eastAsia="黑体" w:hAnsi="Times New Roman" w:cs="Times New Roman" w:hint="eastAsia"/>
          <w:sz w:val="28"/>
          <w:szCs w:val="24"/>
          <w:u w:val="single"/>
        </w:rPr>
        <w:t>室</w:t>
      </w:r>
      <w:r w:rsidR="00A910F1" w:rsidRPr="00A81737">
        <w:rPr>
          <w:rFonts w:ascii="Times New Roman" w:eastAsia="黑体" w:hAnsi="Times New Roman" w:cs="Times New Roman" w:hint="eastAsia"/>
          <w:sz w:val="28"/>
          <w:szCs w:val="24"/>
          <w:u w:val="single"/>
        </w:rPr>
        <w:t xml:space="preserve"> </w:t>
      </w:r>
      <w:r w:rsidR="00A910F1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</w:t>
      </w:r>
    </w:p>
    <w:p w14:paraId="70543C4E" w14:textId="7BFB235C" w:rsidR="00EC4E74" w:rsidRPr="00A81737" w:rsidRDefault="00EC4E74" w:rsidP="00A81737">
      <w:pPr>
        <w:ind w:leftChars="1200" w:left="2520"/>
        <w:jc w:val="left"/>
        <w:rPr>
          <w:rFonts w:ascii="Times New Roman" w:eastAsia="黑体" w:hAnsi="Times New Roman" w:cs="Times New Roman"/>
          <w:sz w:val="28"/>
          <w:szCs w:val="24"/>
          <w:u w:val="single"/>
        </w:rPr>
      </w:pPr>
      <w:r w:rsidRPr="00A81737">
        <w:rPr>
          <w:rFonts w:ascii="Times New Roman" w:eastAsia="黑体" w:hAnsi="Times New Roman" w:cs="Times New Roman" w:hint="eastAsia"/>
          <w:sz w:val="28"/>
          <w:szCs w:val="24"/>
        </w:rPr>
        <w:t>教师：</w:t>
      </w:r>
      <w:r w:rsidR="00A910F1" w:rsidRPr="00A81737">
        <w:rPr>
          <w:rFonts w:ascii="Times New Roman" w:eastAsia="黑体" w:hAnsi="Times New Roman" w:cs="Times New Roman" w:hint="eastAsia"/>
          <w:sz w:val="28"/>
          <w:szCs w:val="24"/>
          <w:u w:val="single"/>
        </w:rPr>
        <w:t xml:space="preserve"> </w:t>
      </w:r>
      <w:r w:rsidR="00A910F1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</w:t>
      </w:r>
      <w:r w:rsidR="00A81737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</w:t>
      </w:r>
      <w:r w:rsidR="00A910F1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  </w:t>
      </w:r>
      <w:r w:rsidR="00EA5F82" w:rsidRPr="00A81737">
        <w:rPr>
          <w:rFonts w:ascii="Times New Roman" w:eastAsia="黑体" w:hAnsi="Times New Roman" w:cs="Times New Roman" w:hint="eastAsia"/>
          <w:sz w:val="28"/>
          <w:szCs w:val="24"/>
          <w:u w:val="single"/>
        </w:rPr>
        <w:t>李青侠</w:t>
      </w:r>
      <w:r w:rsidR="00A910F1" w:rsidRPr="00A81737">
        <w:rPr>
          <w:rFonts w:ascii="Times New Roman" w:eastAsia="黑体" w:hAnsi="Times New Roman" w:cs="Times New Roman" w:hint="eastAsia"/>
          <w:sz w:val="28"/>
          <w:szCs w:val="24"/>
          <w:u w:val="single"/>
        </w:rPr>
        <w:t xml:space="preserve"> </w:t>
      </w:r>
      <w:r w:rsidR="00A910F1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     </w:t>
      </w:r>
    </w:p>
    <w:p w14:paraId="76DF0D31" w14:textId="5C9AA74B" w:rsidR="00A81737" w:rsidRPr="00961602" w:rsidRDefault="00EC4E74" w:rsidP="002810CE">
      <w:pPr>
        <w:ind w:leftChars="1200" w:left="2520"/>
        <w:jc w:val="left"/>
        <w:rPr>
          <w:rFonts w:ascii="Times New Roman" w:eastAsia="黑体" w:hAnsi="Times New Roman" w:cs="Times New Roman"/>
          <w:sz w:val="28"/>
          <w:szCs w:val="24"/>
          <w:u w:val="single"/>
        </w:rPr>
      </w:pPr>
      <w:r w:rsidRPr="00A81737">
        <w:rPr>
          <w:rFonts w:ascii="Times New Roman" w:eastAsia="黑体" w:hAnsi="Times New Roman" w:cs="Times New Roman" w:hint="eastAsia"/>
          <w:sz w:val="28"/>
          <w:szCs w:val="24"/>
        </w:rPr>
        <w:t>成绩：</w:t>
      </w:r>
      <w:r w:rsidR="00A910F1" w:rsidRPr="00A81737">
        <w:rPr>
          <w:rFonts w:ascii="Times New Roman" w:eastAsia="黑体" w:hAnsi="Times New Roman" w:cs="Times New Roman" w:hint="eastAsia"/>
          <w:sz w:val="28"/>
          <w:szCs w:val="24"/>
          <w:u w:val="single"/>
        </w:rPr>
        <w:t xml:space="preserve"> </w:t>
      </w:r>
      <w:r w:rsidR="00A910F1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</w:t>
      </w:r>
      <w:r w:rsidR="00A81737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</w:t>
      </w:r>
      <w:r w:rsidR="00A910F1" w:rsidRPr="00A81737">
        <w:rPr>
          <w:rFonts w:ascii="Times New Roman" w:eastAsia="黑体" w:hAnsi="Times New Roman" w:cs="Times New Roman"/>
          <w:sz w:val="28"/>
          <w:szCs w:val="24"/>
          <w:u w:val="single"/>
        </w:rPr>
        <w:t xml:space="preserve">                </w:t>
      </w:r>
    </w:p>
    <w:p w14:paraId="449E19EA" w14:textId="5234319A" w:rsidR="00555976" w:rsidRDefault="00F92322" w:rsidP="00A81737">
      <w:pPr>
        <w:jc w:val="center"/>
        <w:rPr>
          <w:rFonts w:ascii="黑体" w:eastAsia="黑体" w:hAnsi="黑体"/>
          <w:sz w:val="28"/>
        </w:rPr>
      </w:pPr>
      <w:r>
        <w:rPr>
          <w:rFonts w:ascii="黑体" w:eastAsia="黑体" w:hAnsi="黑体"/>
          <w:sz w:val="28"/>
        </w:rPr>
        <w:t>2018</w:t>
      </w:r>
      <w:r w:rsidR="00A81737" w:rsidRPr="00A81737">
        <w:rPr>
          <w:rFonts w:ascii="黑体" w:eastAsia="黑体" w:hAnsi="黑体"/>
          <w:sz w:val="28"/>
        </w:rPr>
        <w:t>年12月</w:t>
      </w:r>
      <w:r w:rsidR="003B349E">
        <w:rPr>
          <w:rFonts w:ascii="黑体" w:eastAsia="黑体" w:hAnsi="黑体"/>
          <w:sz w:val="28"/>
        </w:rPr>
        <w:t>21</w:t>
      </w:r>
      <w:bookmarkStart w:id="1" w:name="_GoBack"/>
      <w:bookmarkEnd w:id="1"/>
      <w:r w:rsidR="00A81737" w:rsidRPr="00A81737">
        <w:rPr>
          <w:rFonts w:ascii="黑体" w:eastAsia="黑体" w:hAnsi="黑体"/>
          <w:sz w:val="28"/>
        </w:rPr>
        <w:t>日</w:t>
      </w:r>
    </w:p>
    <w:p w14:paraId="32680BD5" w14:textId="3410DBF0" w:rsidR="002810CE" w:rsidRDefault="002810CE" w:rsidP="00A81737">
      <w:pPr>
        <w:jc w:val="center"/>
        <w:rPr>
          <w:rFonts w:ascii="黑体" w:eastAsia="黑体" w:hAnsi="黑体"/>
          <w:sz w:val="28"/>
        </w:rPr>
      </w:pPr>
    </w:p>
    <w:p w14:paraId="05D24B0D" w14:textId="77777777" w:rsidR="002810CE" w:rsidRDefault="002810CE" w:rsidP="00A81737">
      <w:pPr>
        <w:jc w:val="center"/>
        <w:rPr>
          <w:rFonts w:ascii="黑体" w:eastAsia="黑体" w:hAnsi="黑体"/>
          <w:sz w:val="28"/>
        </w:rPr>
      </w:pPr>
    </w:p>
    <w:p w14:paraId="30DCFBF9" w14:textId="5159C771" w:rsidR="00A81737" w:rsidRPr="00A81737" w:rsidRDefault="00B52338" w:rsidP="00A81737">
      <w:pPr>
        <w:spacing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44"/>
          <w:szCs w:val="44"/>
        </w:rPr>
        <w:t>微波技术</w:t>
      </w:r>
      <w:r w:rsidR="00A81737">
        <w:rPr>
          <w:rFonts w:hint="eastAsia"/>
          <w:b/>
          <w:sz w:val="44"/>
          <w:szCs w:val="44"/>
        </w:rPr>
        <w:t>实</w:t>
      </w:r>
      <w:r w:rsidR="00A81737">
        <w:rPr>
          <w:rFonts w:ascii="宋体" w:hAnsi="宋体" w:hint="eastAsia"/>
          <w:b/>
          <w:sz w:val="44"/>
          <w:szCs w:val="44"/>
        </w:rPr>
        <w:t>验</w:t>
      </w:r>
    </w:p>
    <w:p w14:paraId="6BD3D60C" w14:textId="05FAF669" w:rsidR="00A81737" w:rsidRPr="00A81737" w:rsidRDefault="00A81737" w:rsidP="00A81737">
      <w:pPr>
        <w:pStyle w:val="11"/>
        <w:numPr>
          <w:ilvl w:val="0"/>
          <w:numId w:val="1"/>
        </w:numPr>
        <w:spacing w:line="360" w:lineRule="auto"/>
        <w:ind w:firstLineChars="0"/>
        <w:rPr>
          <w:b/>
          <w:sz w:val="36"/>
          <w:szCs w:val="28"/>
        </w:rPr>
      </w:pPr>
      <w:r w:rsidRPr="00A81737">
        <w:rPr>
          <w:rFonts w:hint="eastAsia"/>
          <w:b/>
          <w:sz w:val="36"/>
          <w:szCs w:val="28"/>
        </w:rPr>
        <w:lastRenderedPageBreak/>
        <w:t>实验目的</w:t>
      </w:r>
    </w:p>
    <w:p w14:paraId="4B291FC0" w14:textId="77777777" w:rsidR="00EF6D1F" w:rsidRPr="0041704A" w:rsidRDefault="00EF6D1F" w:rsidP="00EF6D1F">
      <w:pPr>
        <w:pStyle w:val="aa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1704A">
        <w:rPr>
          <w:rFonts w:asciiTheme="minorEastAsia" w:hAnsiTheme="minorEastAsia" w:hint="eastAsia"/>
        </w:rPr>
        <w:t>学习矢量网络分析仪的基本原理</w:t>
      </w:r>
    </w:p>
    <w:p w14:paraId="03B3D927" w14:textId="77777777" w:rsidR="00EF6D1F" w:rsidRPr="0041704A" w:rsidRDefault="00EF6D1F" w:rsidP="00EF6D1F">
      <w:pPr>
        <w:pStyle w:val="aa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1704A">
        <w:rPr>
          <w:rFonts w:asciiTheme="minorEastAsia" w:hAnsiTheme="minorEastAsia"/>
        </w:rPr>
        <w:t>学习如何使用AV36580A矢量网络分析仪</w:t>
      </w:r>
    </w:p>
    <w:p w14:paraId="259E5CD3" w14:textId="77777777" w:rsidR="00EF6D1F" w:rsidRPr="0041704A" w:rsidRDefault="00EF6D1F" w:rsidP="00EF6D1F">
      <w:pPr>
        <w:pStyle w:val="aa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1704A">
        <w:rPr>
          <w:rFonts w:asciiTheme="minorEastAsia" w:hAnsiTheme="minorEastAsia" w:hint="eastAsia"/>
        </w:rPr>
        <w:t>学习使用</w:t>
      </w:r>
      <w:bookmarkStart w:id="2" w:name="OLE_LINK9"/>
      <w:bookmarkStart w:id="3" w:name="OLE_LINK10"/>
      <w:r w:rsidRPr="0041704A">
        <w:rPr>
          <w:rFonts w:asciiTheme="minorEastAsia" w:hAnsiTheme="minorEastAsia" w:hint="eastAsia"/>
        </w:rPr>
        <w:t>AV36580A测量</w:t>
      </w:r>
      <w:bookmarkEnd w:id="2"/>
      <w:bookmarkEnd w:id="3"/>
      <w:r w:rsidRPr="0041704A">
        <w:rPr>
          <w:rFonts w:asciiTheme="minorEastAsia" w:hAnsiTheme="minorEastAsia" w:hint="eastAsia"/>
        </w:rPr>
        <w:t>在不同工作环境下微带线的S参数</w:t>
      </w:r>
    </w:p>
    <w:p w14:paraId="30F68986" w14:textId="720BFC80" w:rsidR="00A81737" w:rsidRDefault="00EF6D1F" w:rsidP="00EF6D1F">
      <w:pPr>
        <w:pStyle w:val="aa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1704A">
        <w:rPr>
          <w:rFonts w:asciiTheme="minorEastAsia" w:hAnsiTheme="minorEastAsia" w:hint="eastAsia"/>
        </w:rPr>
        <w:t>学习使用AV36580A测量天线的S参数</w:t>
      </w:r>
    </w:p>
    <w:p w14:paraId="50E2C0FF" w14:textId="77777777" w:rsidR="00EF6D1F" w:rsidRPr="00EF6D1F" w:rsidRDefault="00EF6D1F" w:rsidP="00EF6D1F">
      <w:pPr>
        <w:pStyle w:val="aa"/>
        <w:ind w:left="360" w:firstLineChars="0" w:firstLine="0"/>
        <w:rPr>
          <w:rFonts w:asciiTheme="minorEastAsia" w:hAnsiTheme="minorEastAsia"/>
        </w:rPr>
      </w:pPr>
    </w:p>
    <w:p w14:paraId="7D06A2E2" w14:textId="1097876F" w:rsidR="00A81737" w:rsidRPr="00A81737" w:rsidRDefault="00A81737" w:rsidP="00A81737">
      <w:pPr>
        <w:pStyle w:val="11"/>
        <w:numPr>
          <w:ilvl w:val="0"/>
          <w:numId w:val="1"/>
        </w:numPr>
        <w:spacing w:line="360" w:lineRule="auto"/>
        <w:ind w:firstLineChars="0"/>
        <w:rPr>
          <w:b/>
          <w:sz w:val="36"/>
          <w:szCs w:val="28"/>
        </w:rPr>
      </w:pPr>
      <w:r w:rsidRPr="00A81737">
        <w:rPr>
          <w:rFonts w:hint="eastAsia"/>
          <w:b/>
          <w:sz w:val="36"/>
          <w:szCs w:val="28"/>
        </w:rPr>
        <w:t>实验内容</w:t>
      </w:r>
    </w:p>
    <w:p w14:paraId="2B3764DE" w14:textId="77777777" w:rsidR="00EF6D1F" w:rsidRPr="0041704A" w:rsidRDefault="00EF6D1F" w:rsidP="00EF6D1F">
      <w:pPr>
        <w:pStyle w:val="aa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41704A">
        <w:rPr>
          <w:rFonts w:asciiTheme="minorEastAsia" w:hAnsiTheme="minorEastAsia"/>
        </w:rPr>
        <w:t>矢量网络分析仪的使用</w:t>
      </w:r>
    </w:p>
    <w:p w14:paraId="072556B1" w14:textId="77777777" w:rsidR="00EF6D1F" w:rsidRPr="0041704A" w:rsidRDefault="00EF6D1F" w:rsidP="00EF6D1F">
      <w:pPr>
        <w:pStyle w:val="aa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41704A">
        <w:rPr>
          <w:rFonts w:asciiTheme="minorEastAsia" w:hAnsiTheme="minorEastAsia" w:hint="eastAsia"/>
        </w:rPr>
        <w:t>不同环境下微带线参数的测量</w:t>
      </w:r>
    </w:p>
    <w:p w14:paraId="3E7B8710" w14:textId="77777777" w:rsidR="00EF6D1F" w:rsidRDefault="00EF6D1F" w:rsidP="00EF6D1F">
      <w:pPr>
        <w:pStyle w:val="aa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41704A">
        <w:rPr>
          <w:rFonts w:asciiTheme="minorEastAsia" w:hAnsiTheme="minorEastAsia" w:hint="eastAsia"/>
        </w:rPr>
        <w:t>测量天线的反射系数和VSWR</w:t>
      </w:r>
    </w:p>
    <w:p w14:paraId="15E1FA61" w14:textId="77777777" w:rsidR="00A81737" w:rsidRPr="00EF6D1F" w:rsidRDefault="00A81737" w:rsidP="00A81737">
      <w:pPr>
        <w:spacing w:line="360" w:lineRule="auto"/>
        <w:rPr>
          <w:b/>
          <w:sz w:val="28"/>
          <w:szCs w:val="28"/>
        </w:rPr>
      </w:pPr>
    </w:p>
    <w:p w14:paraId="194F2BA4" w14:textId="203360CD" w:rsidR="00A81737" w:rsidRPr="00A81737" w:rsidRDefault="00A81737" w:rsidP="00A81737">
      <w:pPr>
        <w:pStyle w:val="11"/>
        <w:numPr>
          <w:ilvl w:val="0"/>
          <w:numId w:val="1"/>
        </w:numPr>
        <w:spacing w:line="360" w:lineRule="auto"/>
        <w:ind w:firstLineChars="0"/>
        <w:rPr>
          <w:b/>
          <w:sz w:val="36"/>
          <w:szCs w:val="28"/>
        </w:rPr>
      </w:pPr>
      <w:r w:rsidRPr="00A81737">
        <w:rPr>
          <w:rFonts w:hint="eastAsia"/>
          <w:b/>
          <w:sz w:val="36"/>
          <w:szCs w:val="28"/>
        </w:rPr>
        <w:t>实验环境</w:t>
      </w:r>
    </w:p>
    <w:p w14:paraId="2705360C" w14:textId="77777777" w:rsidR="00EF6D1F" w:rsidRDefault="00EF6D1F" w:rsidP="00593167">
      <w:r>
        <w:rPr>
          <w:rFonts w:hint="eastAsia"/>
          <w:sz w:val="20"/>
        </w:rPr>
        <w:t>硬件环境：</w:t>
      </w:r>
      <w:r w:rsidRPr="00AD05F3">
        <w:rPr>
          <w:rFonts w:hint="eastAsia"/>
        </w:rPr>
        <w:t>AV36580A</w:t>
      </w:r>
      <w:r>
        <w:rPr>
          <w:rFonts w:hint="eastAsia"/>
        </w:rPr>
        <w:t>矢量网络分析仪</w:t>
      </w:r>
    </w:p>
    <w:p w14:paraId="461D6B71" w14:textId="035F4D27" w:rsidR="00A81737" w:rsidRPr="00EF6D1F" w:rsidRDefault="00A81737" w:rsidP="00A81737">
      <w:pPr>
        <w:spacing w:line="360" w:lineRule="auto"/>
        <w:rPr>
          <w:sz w:val="20"/>
        </w:rPr>
      </w:pPr>
    </w:p>
    <w:p w14:paraId="467D8B8F" w14:textId="25C8D98F" w:rsidR="00B52338" w:rsidRPr="00B52338" w:rsidRDefault="00A81737" w:rsidP="00B52338">
      <w:pPr>
        <w:pStyle w:val="11"/>
        <w:numPr>
          <w:ilvl w:val="0"/>
          <w:numId w:val="1"/>
        </w:numPr>
        <w:spacing w:line="360" w:lineRule="auto"/>
        <w:ind w:firstLineChars="0"/>
        <w:rPr>
          <w:b/>
          <w:sz w:val="36"/>
          <w:szCs w:val="28"/>
        </w:rPr>
      </w:pPr>
      <w:r w:rsidRPr="00A81737">
        <w:rPr>
          <w:rFonts w:hint="eastAsia"/>
          <w:b/>
          <w:sz w:val="36"/>
          <w:szCs w:val="28"/>
        </w:rPr>
        <w:t>实验过程及结果</w:t>
      </w:r>
    </w:p>
    <w:p w14:paraId="4EBC215D" w14:textId="496A9173" w:rsidR="00B004D5" w:rsidRDefault="00B004D5" w:rsidP="00B004D5">
      <w:pPr>
        <w:pStyle w:val="2"/>
      </w:pPr>
      <w:r>
        <w:t>矢量网络分析仪的使用</w:t>
      </w:r>
    </w:p>
    <w:p w14:paraId="5EFED5E0" w14:textId="4ECF6220" w:rsidR="00B004D5" w:rsidRPr="00F752C0" w:rsidRDefault="003101A7" w:rsidP="00B004D5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66432" behindDoc="0" locked="0" layoutInCell="1" allowOverlap="1" wp14:anchorId="4E572B9B" wp14:editId="615B303A">
            <wp:simplePos x="0" y="0"/>
            <wp:positionH relativeFrom="margin">
              <wp:align>center</wp:align>
            </wp:positionH>
            <wp:positionV relativeFrom="paragraph">
              <wp:posOffset>571830</wp:posOffset>
            </wp:positionV>
            <wp:extent cx="4593590" cy="3444875"/>
            <wp:effectExtent l="0" t="0" r="0" b="317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9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F57" w:rsidRPr="005A0F57">
        <w:rPr>
          <w:rFonts w:asciiTheme="minorEastAsia" w:hAnsiTheme="minorEastAsia" w:hint="eastAsia"/>
        </w:rPr>
        <w:t>机器开机，</w:t>
      </w:r>
      <w:r w:rsidR="00D1670B" w:rsidRPr="005A0F57">
        <w:rPr>
          <w:rFonts w:asciiTheme="minorEastAsia" w:hAnsiTheme="minorEastAsia" w:hint="eastAsia"/>
        </w:rPr>
        <w:t>将RF带通滤波器接到仪器上</w:t>
      </w:r>
      <w:r w:rsidR="005A0F57" w:rsidRPr="005A0F57">
        <w:rPr>
          <w:rFonts w:asciiTheme="minorEastAsia" w:hAnsiTheme="minorEastAsia" w:hint="eastAsia"/>
        </w:rPr>
        <w:t>，</w:t>
      </w:r>
      <w:r w:rsidR="00B004D5" w:rsidRPr="005A0F57">
        <w:rPr>
          <w:rFonts w:asciiTheme="minorEastAsia" w:hAnsiTheme="minorEastAsia"/>
        </w:rPr>
        <w:t>设置</w:t>
      </w:r>
      <w:r w:rsidR="00B004D5" w:rsidRPr="005A0F57">
        <w:rPr>
          <w:rFonts w:asciiTheme="minorEastAsia" w:hAnsiTheme="minorEastAsia" w:hint="eastAsia"/>
        </w:rPr>
        <w:t>激励</w:t>
      </w:r>
      <w:r w:rsidR="00B004D5" w:rsidRPr="005A0F57">
        <w:rPr>
          <w:rFonts w:asciiTheme="minorEastAsia" w:hAnsiTheme="minorEastAsia"/>
        </w:rPr>
        <w:t>源起始和截止频率</w:t>
      </w:r>
      <w:r w:rsidR="005A0F57" w:rsidRPr="005A0F57">
        <w:rPr>
          <w:rFonts w:asciiTheme="minorEastAsia" w:hAnsiTheme="minorEastAsia" w:hint="eastAsia"/>
        </w:rPr>
        <w:t>，</w:t>
      </w:r>
      <w:r w:rsidR="00B004D5" w:rsidRPr="005A0F57">
        <w:rPr>
          <w:rFonts w:asciiTheme="minorEastAsia" w:hAnsiTheme="minorEastAsia"/>
        </w:rPr>
        <w:t>设置</w:t>
      </w:r>
      <w:r w:rsidR="00B004D5" w:rsidRPr="005A0F57">
        <w:rPr>
          <w:rFonts w:asciiTheme="minorEastAsia" w:hAnsiTheme="minorEastAsia" w:hint="eastAsia"/>
        </w:rPr>
        <w:t>纵坐标</w:t>
      </w:r>
      <w:r w:rsidR="00B004D5" w:rsidRPr="005A0F57">
        <w:rPr>
          <w:rFonts w:asciiTheme="minorEastAsia" w:hAnsiTheme="minorEastAsia"/>
        </w:rPr>
        <w:t>参数为</w:t>
      </w:r>
      <w:r w:rsidR="005A0F57" w:rsidRPr="005A0F57">
        <w:rPr>
          <w:rFonts w:asciiTheme="minorEastAsia" w:hAnsiTheme="minorEastAsia" w:hint="eastAsia"/>
        </w:rPr>
        <w:t>log、</w:t>
      </w:r>
      <w:r w:rsidR="00B004D5" w:rsidRPr="005A0F57">
        <w:rPr>
          <w:rFonts w:asciiTheme="minorEastAsia" w:hAnsiTheme="minorEastAsia"/>
        </w:rPr>
        <w:t>激励源强度为</w:t>
      </w:r>
      <w:r w:rsidR="00B004D5" w:rsidRPr="005A0F57">
        <w:rPr>
          <w:rFonts w:asciiTheme="minorEastAsia" w:hAnsiTheme="minorEastAsia" w:hint="eastAsia"/>
        </w:rPr>
        <w:t>-10dbm</w:t>
      </w:r>
      <w:r w:rsidR="005A0F57">
        <w:rPr>
          <w:rFonts w:asciiTheme="minorEastAsia" w:hAnsiTheme="minorEastAsia" w:hint="eastAsia"/>
        </w:rPr>
        <w:t>，</w:t>
      </w:r>
      <w:r w:rsidR="00B004D5" w:rsidRPr="005A0F57">
        <w:rPr>
          <w:rFonts w:asciiTheme="minorEastAsia" w:hAnsiTheme="minorEastAsia"/>
        </w:rPr>
        <w:t>选择测量参数为S21</w:t>
      </w:r>
      <w:r w:rsidR="00483140">
        <w:rPr>
          <w:rFonts w:asciiTheme="minorEastAsia" w:hAnsiTheme="minorEastAsia" w:hint="eastAsia"/>
        </w:rPr>
        <w:t>，将光标全部调出，如图</w:t>
      </w:r>
    </w:p>
    <w:p w14:paraId="715FCB9D" w14:textId="3AD4C31C" w:rsidR="00B004D5" w:rsidRDefault="003101A7" w:rsidP="00B004D5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67456" behindDoc="0" locked="0" layoutInCell="1" allowOverlap="1" wp14:anchorId="227DD89A" wp14:editId="0F4DD261">
            <wp:simplePos x="0" y="0"/>
            <wp:positionH relativeFrom="margin">
              <wp:align>center</wp:align>
            </wp:positionH>
            <wp:positionV relativeFrom="paragraph">
              <wp:posOffset>359055</wp:posOffset>
            </wp:positionV>
            <wp:extent cx="3995420" cy="2992120"/>
            <wp:effectExtent l="0" t="0" r="508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4D5" w:rsidRPr="0041704A">
        <w:rPr>
          <w:rFonts w:asciiTheme="minorEastAsia" w:hAnsiTheme="minorEastAsia"/>
        </w:rPr>
        <w:t>设置测量</w:t>
      </w:r>
      <w:r w:rsidR="00454CD2">
        <w:rPr>
          <w:rFonts w:asciiTheme="minorEastAsia" w:hAnsiTheme="minorEastAsia" w:hint="eastAsia"/>
        </w:rPr>
        <w:t>格式</w:t>
      </w:r>
      <w:r w:rsidR="00F752C0">
        <w:rPr>
          <w:rFonts w:asciiTheme="minorEastAsia" w:hAnsiTheme="minorEastAsia" w:hint="eastAsia"/>
        </w:rPr>
        <w:t>为相位</w:t>
      </w:r>
    </w:p>
    <w:p w14:paraId="11A63016" w14:textId="5DD4768C" w:rsidR="00B004D5" w:rsidRPr="00F752C0" w:rsidRDefault="00B004D5" w:rsidP="00F752C0">
      <w:pPr>
        <w:rPr>
          <w:rFonts w:asciiTheme="minorEastAsia" w:hAnsiTheme="minorEastAsia"/>
        </w:rPr>
      </w:pPr>
    </w:p>
    <w:p w14:paraId="2F8F6ECC" w14:textId="0C08AD9E" w:rsidR="00B004D5" w:rsidRPr="0041704A" w:rsidRDefault="0028255C" w:rsidP="00B004D5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C475DF" wp14:editId="168F211B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4666615" cy="3489960"/>
            <wp:effectExtent l="0" t="0" r="0" b="0"/>
            <wp:wrapTopAndBottom/>
            <wp:docPr id="19" name="图片 19" descr="ex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1-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4D5" w:rsidRPr="0041704A">
        <w:rPr>
          <w:rFonts w:asciiTheme="minorEastAsia" w:hAnsiTheme="minorEastAsia"/>
        </w:rPr>
        <w:t>设置光标</w:t>
      </w:r>
      <w:r w:rsidR="00F752C0">
        <w:rPr>
          <w:rFonts w:asciiTheme="minorEastAsia" w:hAnsiTheme="minorEastAsia" w:hint="eastAsia"/>
        </w:rPr>
        <w:t>到</w:t>
      </w:r>
      <w:r w:rsidR="00B004D5" w:rsidRPr="0041704A">
        <w:rPr>
          <w:rFonts w:asciiTheme="minorEastAsia" w:hAnsiTheme="minorEastAsia"/>
        </w:rPr>
        <w:t>S21对数幅度最大值和最小值</w:t>
      </w:r>
      <w:r w:rsidR="00B004D5">
        <w:rPr>
          <w:rFonts w:asciiTheme="minorEastAsia" w:hAnsiTheme="minorEastAsia" w:hint="eastAsia"/>
        </w:rPr>
        <w:t>,</w:t>
      </w:r>
    </w:p>
    <w:p w14:paraId="2C9A586F" w14:textId="4CE8188C" w:rsidR="00B004D5" w:rsidRPr="00545F90" w:rsidRDefault="00B004D5" w:rsidP="00B004D5">
      <w:pPr>
        <w:rPr>
          <w:rFonts w:asciiTheme="minorEastAsia" w:hAnsiTheme="minorEastAsia"/>
        </w:rPr>
      </w:pPr>
    </w:p>
    <w:p w14:paraId="383F6960" w14:textId="32DAE635" w:rsidR="00B004D5" w:rsidRDefault="00B004D5" w:rsidP="00B004D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分析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可以直接从光标中读出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最大值在</w:t>
      </w:r>
      <w:r>
        <w:rPr>
          <w:rFonts w:asciiTheme="minorEastAsia" w:hAnsiTheme="minorEastAsia" w:hint="eastAsia"/>
        </w:rPr>
        <w:t>1.20000GHz处，幅度为-3.842dB；最小值在起始频率600.000MHz，幅度为-50.990dB。因为S21为正向传输系数，所以知道，在1.2GHz处微波的正向传输功率最大。</w:t>
      </w:r>
    </w:p>
    <w:p w14:paraId="73BA538D" w14:textId="243149A1" w:rsidR="00B004D5" w:rsidRPr="00315D49" w:rsidRDefault="00B004D5" w:rsidP="00B004D5">
      <w:pPr>
        <w:rPr>
          <w:rFonts w:asciiTheme="minorEastAsia" w:hAnsiTheme="minorEastAsia"/>
        </w:rPr>
      </w:pPr>
    </w:p>
    <w:p w14:paraId="4E243398" w14:textId="2C491AC7" w:rsidR="00B004D5" w:rsidRDefault="00B004D5" w:rsidP="00B004D5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 w:rsidRPr="0041704A">
        <w:rPr>
          <w:rFonts w:asciiTheme="minorEastAsia" w:hAnsiTheme="minorEastAsia" w:hint="eastAsia"/>
        </w:rPr>
        <w:t>调出两个窗口，比较S21和S12的幅度</w:t>
      </w:r>
    </w:p>
    <w:p w14:paraId="5DDC334C" w14:textId="07B668E3" w:rsidR="00B004D5" w:rsidRPr="0041704A" w:rsidRDefault="00B004D5" w:rsidP="00B004D5">
      <w:pPr>
        <w:pStyle w:val="aa"/>
        <w:ind w:left="420" w:firstLineChars="0" w:firstLine="0"/>
        <w:rPr>
          <w:rFonts w:asciiTheme="minorEastAsia" w:hAnsiTheme="minorEastAsia"/>
        </w:rPr>
      </w:pPr>
    </w:p>
    <w:p w14:paraId="5CB61F40" w14:textId="48285247" w:rsidR="00B004D5" w:rsidRPr="0041704A" w:rsidRDefault="003101A7" w:rsidP="00B004D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64384" behindDoc="0" locked="0" layoutInCell="1" allowOverlap="1" wp14:anchorId="7DE975CA" wp14:editId="00A1113B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3672205" cy="2666365"/>
            <wp:effectExtent l="0" t="0" r="4445" b="63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42DC3" w14:textId="53EB677B" w:rsidR="00B93717" w:rsidRPr="0028255C" w:rsidRDefault="0028255C" w:rsidP="00B004D5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CCB2378" wp14:editId="3D8583C8">
            <wp:simplePos x="0" y="0"/>
            <wp:positionH relativeFrom="page">
              <wp:posOffset>3959860</wp:posOffset>
            </wp:positionH>
            <wp:positionV relativeFrom="paragraph">
              <wp:posOffset>247015</wp:posOffset>
            </wp:positionV>
            <wp:extent cx="3234690" cy="2422525"/>
            <wp:effectExtent l="0" t="0" r="381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</w:rPr>
        <w:drawing>
          <wp:anchor distT="0" distB="0" distL="114300" distR="114300" simplePos="0" relativeHeight="251668480" behindDoc="0" locked="0" layoutInCell="1" allowOverlap="1" wp14:anchorId="18F2EFD3" wp14:editId="61E09F4F">
            <wp:simplePos x="0" y="0"/>
            <wp:positionH relativeFrom="margin">
              <wp:posOffset>-513542</wp:posOffset>
            </wp:positionH>
            <wp:positionV relativeFrom="paragraph">
              <wp:posOffset>247238</wp:posOffset>
            </wp:positionV>
            <wp:extent cx="3234690" cy="2422525"/>
            <wp:effectExtent l="0" t="0" r="381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4D5" w:rsidRPr="009F13F1">
        <w:rPr>
          <w:rFonts w:asciiTheme="minorEastAsia" w:hAnsiTheme="minorEastAsia"/>
        </w:rPr>
        <w:t>测量S11</w:t>
      </w:r>
      <w:r w:rsidR="00861B14">
        <w:rPr>
          <w:rFonts w:asciiTheme="minorEastAsia" w:hAnsiTheme="minorEastAsia" w:hint="eastAsia"/>
        </w:rPr>
        <w:t>的log模式</w:t>
      </w:r>
      <w:r w:rsidR="00E86158">
        <w:rPr>
          <w:rFonts w:asciiTheme="minorEastAsia" w:hAnsiTheme="minorEastAsia" w:hint="eastAsia"/>
        </w:rPr>
        <w:t>和SWR模式</w:t>
      </w:r>
    </w:p>
    <w:p w14:paraId="18D2B8E2" w14:textId="2D760FD6" w:rsidR="00B004D5" w:rsidRPr="0041704A" w:rsidRDefault="00B004D5" w:rsidP="00B004D5">
      <w:pPr>
        <w:rPr>
          <w:rFonts w:asciiTheme="minorEastAsia" w:hAnsiTheme="minorEastAsia"/>
        </w:rPr>
      </w:pPr>
    </w:p>
    <w:p w14:paraId="3BF24388" w14:textId="76EF98C2" w:rsidR="00B004D5" w:rsidRPr="0028255C" w:rsidRDefault="0028255C" w:rsidP="00B004D5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0528" behindDoc="0" locked="0" layoutInCell="1" allowOverlap="1" wp14:anchorId="2C6300CD" wp14:editId="190E9053">
            <wp:simplePos x="0" y="0"/>
            <wp:positionH relativeFrom="margin">
              <wp:align>center</wp:align>
            </wp:positionH>
            <wp:positionV relativeFrom="paragraph">
              <wp:posOffset>241968</wp:posOffset>
            </wp:positionV>
            <wp:extent cx="3491230" cy="2614295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4D5" w:rsidRPr="009F13F1">
        <w:rPr>
          <w:rFonts w:asciiTheme="minorEastAsia" w:hAnsiTheme="minorEastAsia"/>
        </w:rPr>
        <w:t>测量</w:t>
      </w:r>
      <w:r w:rsidR="00B004D5">
        <w:rPr>
          <w:rFonts w:asciiTheme="minorEastAsia" w:hAnsiTheme="minorEastAsia"/>
        </w:rPr>
        <w:t>S11</w:t>
      </w:r>
      <w:r w:rsidR="00B004D5" w:rsidRPr="009F13F1">
        <w:rPr>
          <w:rFonts w:asciiTheme="minorEastAsia" w:hAnsiTheme="minorEastAsia"/>
        </w:rPr>
        <w:t>的史密斯圆图</w:t>
      </w:r>
    </w:p>
    <w:p w14:paraId="2AB13923" w14:textId="17E5F362" w:rsidR="00F46890" w:rsidRPr="009F13F1" w:rsidRDefault="003101A7" w:rsidP="00F46890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3600" behindDoc="0" locked="0" layoutInCell="1" allowOverlap="1" wp14:anchorId="63CE63A6" wp14:editId="6BB6C114">
            <wp:simplePos x="0" y="0"/>
            <wp:positionH relativeFrom="margin">
              <wp:align>center</wp:align>
            </wp:positionH>
            <wp:positionV relativeFrom="paragraph">
              <wp:posOffset>2790825</wp:posOffset>
            </wp:positionV>
            <wp:extent cx="3607435" cy="2701290"/>
            <wp:effectExtent l="0" t="0" r="0" b="381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3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053C8D88" wp14:editId="56903FCE">
            <wp:simplePos x="0" y="0"/>
            <wp:positionH relativeFrom="page">
              <wp:posOffset>3876244</wp:posOffset>
            </wp:positionH>
            <wp:positionV relativeFrom="paragraph">
              <wp:posOffset>318034</wp:posOffset>
            </wp:positionV>
            <wp:extent cx="3154680" cy="2362200"/>
            <wp:effectExtent l="0" t="0" r="762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1222D7A5" wp14:editId="1D5D23F4">
            <wp:simplePos x="0" y="0"/>
            <wp:positionH relativeFrom="margin">
              <wp:posOffset>-547599</wp:posOffset>
            </wp:positionH>
            <wp:positionV relativeFrom="paragraph">
              <wp:posOffset>315188</wp:posOffset>
            </wp:positionV>
            <wp:extent cx="3164205" cy="236855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890" w:rsidRPr="009F13F1">
        <w:rPr>
          <w:rFonts w:asciiTheme="minorEastAsia" w:hAnsiTheme="minorEastAsia"/>
        </w:rPr>
        <w:t>S</w:t>
      </w:r>
      <w:r w:rsidR="00F46890">
        <w:rPr>
          <w:rFonts w:asciiTheme="minorEastAsia" w:hAnsiTheme="minorEastAsia"/>
        </w:rPr>
        <w:t>22</w:t>
      </w:r>
      <w:r w:rsidR="00F46890" w:rsidRPr="009F13F1">
        <w:rPr>
          <w:rFonts w:asciiTheme="minorEastAsia" w:hAnsiTheme="minorEastAsia"/>
        </w:rPr>
        <w:t>的</w:t>
      </w:r>
      <w:r w:rsidR="00F46890">
        <w:rPr>
          <w:rFonts w:asciiTheme="minorEastAsia" w:hAnsiTheme="minorEastAsia" w:hint="eastAsia"/>
        </w:rPr>
        <w:t>log</w:t>
      </w:r>
      <w:r w:rsidR="00F46890">
        <w:rPr>
          <w:rFonts w:asciiTheme="minorEastAsia" w:hAnsiTheme="minorEastAsia"/>
        </w:rPr>
        <w:t xml:space="preserve"> </w:t>
      </w:r>
      <w:r w:rsidR="00F46890">
        <w:rPr>
          <w:rFonts w:asciiTheme="minorEastAsia" w:hAnsiTheme="minorEastAsia" w:hint="eastAsia"/>
        </w:rPr>
        <w:t>mag、史密斯圆图、SWR</w:t>
      </w:r>
    </w:p>
    <w:p w14:paraId="0B9BC82A" w14:textId="562E9118" w:rsidR="0028255C" w:rsidRPr="00F46890" w:rsidRDefault="0028255C" w:rsidP="00B004D5">
      <w:pPr>
        <w:rPr>
          <w:rFonts w:asciiTheme="minorEastAsia" w:hAnsiTheme="minorEastAsia"/>
        </w:rPr>
      </w:pPr>
    </w:p>
    <w:p w14:paraId="4FF41CE9" w14:textId="1609DFFA" w:rsidR="00B004D5" w:rsidRPr="009F13F1" w:rsidRDefault="00B004D5" w:rsidP="00B004D5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 w:rsidRPr="009F13F1">
        <w:rPr>
          <w:rFonts w:asciiTheme="minorEastAsia" w:hAnsiTheme="minorEastAsia"/>
        </w:rPr>
        <w:t>S</w:t>
      </w:r>
      <w:r w:rsidR="009F0C89">
        <w:rPr>
          <w:rFonts w:asciiTheme="minorEastAsia" w:hAnsiTheme="minorEastAsia"/>
        </w:rPr>
        <w:t>2</w:t>
      </w:r>
      <w:r w:rsidRPr="009F13F1">
        <w:rPr>
          <w:rFonts w:asciiTheme="minorEastAsia" w:hAnsiTheme="minorEastAsia"/>
        </w:rPr>
        <w:t>1</w:t>
      </w:r>
      <w:r w:rsidR="009F0C89">
        <w:rPr>
          <w:rFonts w:asciiTheme="minorEastAsia" w:hAnsiTheme="minorEastAsia" w:hint="eastAsia"/>
        </w:rPr>
        <w:t>和S</w:t>
      </w:r>
      <w:r w:rsidR="009F0C89">
        <w:rPr>
          <w:rFonts w:asciiTheme="minorEastAsia" w:hAnsiTheme="minorEastAsia"/>
        </w:rPr>
        <w:t>11</w:t>
      </w:r>
      <w:r w:rsidRPr="009F13F1">
        <w:rPr>
          <w:rFonts w:asciiTheme="minorEastAsia" w:hAnsiTheme="minorEastAsia"/>
        </w:rPr>
        <w:t>的史密斯圆图和对数幅度图对比</w:t>
      </w:r>
    </w:p>
    <w:p w14:paraId="6305F01B" w14:textId="3F21E5CD" w:rsidR="00B004D5" w:rsidRDefault="00B004D5" w:rsidP="00B004D5">
      <w:pPr>
        <w:rPr>
          <w:rFonts w:asciiTheme="minorEastAsia" w:hAnsiTheme="minorEastAsia"/>
        </w:rPr>
      </w:pPr>
    </w:p>
    <w:p w14:paraId="75D9375D" w14:textId="4F070EEA" w:rsidR="00B004D5" w:rsidRPr="0041704A" w:rsidRDefault="00B2320F" w:rsidP="00B004D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5648" behindDoc="0" locked="0" layoutInCell="1" allowOverlap="1" wp14:anchorId="0DD0B8E2" wp14:editId="49D9B2E4">
            <wp:simplePos x="0" y="0"/>
            <wp:positionH relativeFrom="page">
              <wp:posOffset>3966210</wp:posOffset>
            </wp:positionH>
            <wp:positionV relativeFrom="paragraph">
              <wp:posOffset>0</wp:posOffset>
            </wp:positionV>
            <wp:extent cx="3210560" cy="2404745"/>
            <wp:effectExtent l="0" t="0" r="889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</w:rPr>
        <w:drawing>
          <wp:anchor distT="0" distB="0" distL="114300" distR="114300" simplePos="0" relativeHeight="251674624" behindDoc="0" locked="0" layoutInCell="1" allowOverlap="1" wp14:anchorId="32D92A31" wp14:editId="40C33A3F">
            <wp:simplePos x="0" y="0"/>
            <wp:positionH relativeFrom="column">
              <wp:posOffset>-472647</wp:posOffset>
            </wp:positionH>
            <wp:positionV relativeFrom="paragraph">
              <wp:posOffset>0</wp:posOffset>
            </wp:positionV>
            <wp:extent cx="3211107" cy="2404753"/>
            <wp:effectExtent l="0" t="0" r="889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07" cy="240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2DD8C8" w14:textId="7391AACC" w:rsidR="00B004D5" w:rsidRDefault="00733980" w:rsidP="00B004D5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6672" behindDoc="0" locked="0" layoutInCell="1" allowOverlap="1" wp14:anchorId="79329733" wp14:editId="0E428710">
            <wp:simplePos x="0" y="0"/>
            <wp:positionH relativeFrom="margin">
              <wp:posOffset>56642</wp:posOffset>
            </wp:positionH>
            <wp:positionV relativeFrom="paragraph">
              <wp:posOffset>270154</wp:posOffset>
            </wp:positionV>
            <wp:extent cx="4991735" cy="3737610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20F">
        <w:rPr>
          <w:rFonts w:asciiTheme="minorEastAsia" w:hAnsiTheme="minorEastAsia" w:hint="eastAsia"/>
        </w:rPr>
        <w:t>使用4张图模式</w:t>
      </w:r>
    </w:p>
    <w:p w14:paraId="0AF6BCC9" w14:textId="31F0D243" w:rsidR="00C54F4B" w:rsidRPr="0041704A" w:rsidRDefault="00C54F4B" w:rsidP="00B004D5">
      <w:pPr>
        <w:pStyle w:val="aa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使用光标</w:t>
      </w:r>
    </w:p>
    <w:p w14:paraId="6CBF5944" w14:textId="7EBF2842" w:rsidR="00B004D5" w:rsidRDefault="005F20EE" w:rsidP="00B004D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DE27A21" wp14:editId="0678569A">
            <wp:simplePos x="0" y="0"/>
            <wp:positionH relativeFrom="margin">
              <wp:align>left</wp:align>
            </wp:positionH>
            <wp:positionV relativeFrom="paragraph">
              <wp:posOffset>308458</wp:posOffset>
            </wp:positionV>
            <wp:extent cx="5107940" cy="3825240"/>
            <wp:effectExtent l="0" t="0" r="0" b="381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08396" w14:textId="34F64065" w:rsidR="00B004D5" w:rsidRPr="00B07170" w:rsidRDefault="00E82E0E" w:rsidP="00B004D5">
      <w:pPr>
        <w:pStyle w:val="2"/>
      </w:pPr>
      <w:r>
        <w:rPr>
          <w:rFonts w:hint="eastAsia"/>
        </w:rPr>
        <w:t>微带传输线模块测量</w:t>
      </w:r>
    </w:p>
    <w:p w14:paraId="1640D1CB" w14:textId="496CF1F6" w:rsidR="00E82E0E" w:rsidRPr="00677553" w:rsidRDefault="00CF3A2C" w:rsidP="00E82E0E">
      <w:pPr>
        <w:pStyle w:val="aa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连接微带传输线模块的一端，</w:t>
      </w:r>
      <w:bookmarkStart w:id="4" w:name="OLE_LINK5"/>
      <w:bookmarkStart w:id="5" w:name="OLE_LINK6"/>
      <w:r w:rsidR="00E82E0E" w:rsidRPr="00677553">
        <w:rPr>
          <w:rFonts w:asciiTheme="minorEastAsia" w:hAnsiTheme="minorEastAsia" w:hint="eastAsia"/>
        </w:rPr>
        <w:t>设置激励源频率为100~</w:t>
      </w:r>
      <w:r w:rsidR="00E82E0E" w:rsidRPr="00677553">
        <w:rPr>
          <w:rFonts w:asciiTheme="minorEastAsia" w:hAnsiTheme="minorEastAsia"/>
        </w:rPr>
        <w:t>400MHz</w:t>
      </w:r>
    </w:p>
    <w:bookmarkEnd w:id="4"/>
    <w:bookmarkEnd w:id="5"/>
    <w:p w14:paraId="7E5F79BD" w14:textId="22328A36" w:rsidR="00250ED9" w:rsidRPr="00F148A8" w:rsidRDefault="00114DAC" w:rsidP="00250ED9">
      <w:pPr>
        <w:pStyle w:val="aa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80768" behindDoc="0" locked="0" layoutInCell="1" allowOverlap="1" wp14:anchorId="68BBE6FC" wp14:editId="07ECF843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4771416" cy="346740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416" cy="34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0ED9" w:rsidRPr="00F148A8">
        <w:rPr>
          <w:rFonts w:asciiTheme="minorEastAsia" w:hAnsiTheme="minorEastAsia" w:hint="eastAsia"/>
        </w:rPr>
        <w:t>测量</w:t>
      </w:r>
      <w:r w:rsidR="00250ED9">
        <w:rPr>
          <w:rFonts w:asciiTheme="minorEastAsia" w:hAnsiTheme="minorEastAsia" w:hint="eastAsia"/>
        </w:rPr>
        <w:t>短路点</w:t>
      </w:r>
      <w:r w:rsidR="00250ED9" w:rsidRPr="00F148A8">
        <w:rPr>
          <w:rFonts w:asciiTheme="minorEastAsia" w:hAnsiTheme="minorEastAsia" w:hint="eastAsia"/>
        </w:rPr>
        <w:t>的驻波比特性</w:t>
      </w:r>
      <w:r w:rsidR="005F20EE">
        <w:rPr>
          <w:rFonts w:asciiTheme="minorEastAsia" w:hAnsiTheme="minorEastAsia" w:hint="eastAsia"/>
        </w:rPr>
        <w:t>，调整史密斯圆图到短路点：</w:t>
      </w:r>
    </w:p>
    <w:p w14:paraId="29D762FF" w14:textId="3BA0C857" w:rsidR="00B004D5" w:rsidRPr="00250ED9" w:rsidRDefault="00B004D5" w:rsidP="00E82E0E">
      <w:pPr>
        <w:rPr>
          <w:rFonts w:asciiTheme="minorEastAsia" w:hAnsiTheme="minorEastAsia"/>
        </w:rPr>
      </w:pPr>
    </w:p>
    <w:p w14:paraId="46FDA468" w14:textId="6A8CA7AF" w:rsidR="00B004D5" w:rsidRPr="00250ED9" w:rsidRDefault="00B004D5" w:rsidP="00B004D5">
      <w:pPr>
        <w:rPr>
          <w:rFonts w:asciiTheme="minorEastAsia" w:hAnsiTheme="minorEastAsia"/>
        </w:rPr>
      </w:pPr>
    </w:p>
    <w:p w14:paraId="0B990679" w14:textId="0C40315A" w:rsidR="00B004D5" w:rsidRDefault="00B004D5" w:rsidP="00B004D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分析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如图所示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读出短路点</w:t>
      </w:r>
      <w:r w:rsidRPr="00677553">
        <w:rPr>
          <w:rFonts w:asciiTheme="minorEastAsia" w:hAnsiTheme="minorEastAsia"/>
        </w:rPr>
        <w:t>频率为</w:t>
      </w:r>
      <w:r w:rsidRPr="00677553">
        <w:rPr>
          <w:rFonts w:asciiTheme="minorEastAsia" w:hAnsiTheme="minorEastAsia" w:hint="eastAsia"/>
        </w:rPr>
        <w:t>3</w:t>
      </w:r>
      <w:r w:rsidR="00846B0D">
        <w:rPr>
          <w:rFonts w:asciiTheme="minorEastAsia" w:hAnsiTheme="minorEastAsia"/>
        </w:rPr>
        <w:t>11.5000</w:t>
      </w:r>
      <w:r w:rsidRPr="00677553">
        <w:rPr>
          <w:rFonts w:asciiTheme="minorEastAsia" w:hAnsiTheme="minorEastAsia" w:hint="eastAsia"/>
        </w:rPr>
        <w:t>MHz</w:t>
      </w:r>
      <w:r w:rsidR="00CD4558" w:rsidRPr="009039D8">
        <w:rPr>
          <w:rFonts w:asciiTheme="minorEastAsia" w:hAnsiTheme="minorEastAsia" w:hint="eastAsia"/>
        </w:rPr>
        <w:t>，输入阻抗为1.</w:t>
      </w:r>
      <w:r w:rsidR="00CD4558">
        <w:rPr>
          <w:rFonts w:asciiTheme="minorEastAsia" w:hAnsiTheme="minorEastAsia"/>
        </w:rPr>
        <w:t>298</w:t>
      </w:r>
      <w:r w:rsidR="00CD4558" w:rsidRPr="009039D8">
        <w:rPr>
          <w:rFonts w:asciiTheme="minorEastAsia" w:hAnsiTheme="minorEastAsia" w:hint="eastAsia"/>
        </w:rPr>
        <w:t>kΩ</w:t>
      </w:r>
      <w:r w:rsidR="00CD4558">
        <w:rPr>
          <w:rFonts w:asciiTheme="minorEastAsia" w:hAnsiTheme="minorEastAsia" w:hint="eastAsia"/>
        </w:rPr>
        <w:t>。</w:t>
      </w:r>
    </w:p>
    <w:p w14:paraId="0899F786" w14:textId="792329D3" w:rsidR="00B004D5" w:rsidRPr="0041704A" w:rsidRDefault="00B004D5" w:rsidP="00B004D5">
      <w:pPr>
        <w:rPr>
          <w:rFonts w:asciiTheme="minorEastAsia" w:hAnsiTheme="minorEastAsia"/>
        </w:rPr>
      </w:pPr>
    </w:p>
    <w:p w14:paraId="15B97F90" w14:textId="26ADBA3C" w:rsidR="00B004D5" w:rsidRPr="00F148A8" w:rsidRDefault="00114DAC" w:rsidP="00B004D5">
      <w:pPr>
        <w:pStyle w:val="aa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8720" behindDoc="0" locked="0" layoutInCell="1" allowOverlap="1" wp14:anchorId="6AF46D8F" wp14:editId="71CE4BD0">
            <wp:simplePos x="0" y="0"/>
            <wp:positionH relativeFrom="margin">
              <wp:align>center</wp:align>
            </wp:positionH>
            <wp:positionV relativeFrom="paragraph">
              <wp:posOffset>303860</wp:posOffset>
            </wp:positionV>
            <wp:extent cx="4637405" cy="3368040"/>
            <wp:effectExtent l="0" t="0" r="0" b="381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-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4D5" w:rsidRPr="00F148A8">
        <w:rPr>
          <w:rFonts w:asciiTheme="minorEastAsia" w:hAnsiTheme="minorEastAsia" w:hint="eastAsia"/>
        </w:rPr>
        <w:t>测量</w:t>
      </w:r>
      <w:r w:rsidR="00B004D5">
        <w:rPr>
          <w:rFonts w:asciiTheme="minorEastAsia" w:hAnsiTheme="minorEastAsia" w:hint="eastAsia"/>
        </w:rPr>
        <w:t>短路点</w:t>
      </w:r>
      <w:r w:rsidR="00B004D5" w:rsidRPr="00F148A8">
        <w:rPr>
          <w:rFonts w:asciiTheme="minorEastAsia" w:hAnsiTheme="minorEastAsia" w:hint="eastAsia"/>
        </w:rPr>
        <w:t>的驻波比特性如下</w:t>
      </w:r>
    </w:p>
    <w:p w14:paraId="085F6D6A" w14:textId="67057925" w:rsidR="00B004D5" w:rsidRDefault="00B004D5" w:rsidP="00B004D5">
      <w:pPr>
        <w:rPr>
          <w:rFonts w:asciiTheme="minorEastAsia" w:hAnsiTheme="minorEastAsia"/>
        </w:rPr>
      </w:pPr>
    </w:p>
    <w:p w14:paraId="4FF53487" w14:textId="234ED9E9" w:rsidR="00B004D5" w:rsidRPr="0041704A" w:rsidRDefault="00B004D5" w:rsidP="00B004D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分析：</w:t>
      </w:r>
      <w:r w:rsidRPr="00F148A8">
        <w:rPr>
          <w:rFonts w:asciiTheme="minorEastAsia" w:hAnsiTheme="minorEastAsia" w:hint="eastAsia"/>
        </w:rPr>
        <w:t>读数</w:t>
      </w:r>
      <w:r w:rsidR="00B13A2F">
        <w:rPr>
          <w:rFonts w:asciiTheme="minorEastAsia" w:hAnsiTheme="minorEastAsia"/>
        </w:rPr>
        <w:t>39.478</w:t>
      </w:r>
    </w:p>
    <w:p w14:paraId="0CED01A7" w14:textId="226211D3" w:rsidR="00B004D5" w:rsidRPr="007740ED" w:rsidRDefault="00114DAC" w:rsidP="00B004D5">
      <w:pPr>
        <w:pStyle w:val="aa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9744" behindDoc="0" locked="0" layoutInCell="1" allowOverlap="1" wp14:anchorId="3E1BF0C0" wp14:editId="2FC43311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4520794" cy="3283227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-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794" cy="328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04D5" w:rsidRPr="007740ED">
        <w:rPr>
          <w:rFonts w:asciiTheme="minorEastAsia" w:hAnsiTheme="minorEastAsia" w:hint="eastAsia"/>
        </w:rPr>
        <w:t>测量</w:t>
      </w:r>
      <w:r w:rsidR="00B004D5">
        <w:rPr>
          <w:rFonts w:asciiTheme="minorEastAsia" w:hAnsiTheme="minorEastAsia" w:hint="eastAsia"/>
        </w:rPr>
        <w:t>短路点</w:t>
      </w:r>
      <w:r w:rsidR="00B004D5" w:rsidRPr="007740ED">
        <w:rPr>
          <w:rFonts w:asciiTheme="minorEastAsia" w:hAnsiTheme="minorEastAsia" w:hint="eastAsia"/>
        </w:rPr>
        <w:t>的对数幅度特性如下</w:t>
      </w:r>
    </w:p>
    <w:p w14:paraId="7B6518A4" w14:textId="0F754EF0" w:rsidR="00B004D5" w:rsidRDefault="00B004D5" w:rsidP="00B004D5">
      <w:pPr>
        <w:rPr>
          <w:rFonts w:asciiTheme="minorEastAsia" w:hAnsiTheme="minorEastAsia"/>
        </w:rPr>
      </w:pPr>
    </w:p>
    <w:p w14:paraId="706F3586" w14:textId="1301C8A2" w:rsidR="00B004D5" w:rsidRDefault="00B004D5" w:rsidP="00B004D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分析</w:t>
      </w:r>
      <w:r>
        <w:rPr>
          <w:rFonts w:asciiTheme="minorEastAsia" w:hAnsiTheme="minorEastAsia" w:hint="eastAsia"/>
        </w:rPr>
        <w:t>：</w:t>
      </w:r>
      <w:r w:rsidRPr="007740ED">
        <w:rPr>
          <w:rFonts w:asciiTheme="minorEastAsia" w:hAnsiTheme="minorEastAsia" w:hint="eastAsia"/>
        </w:rPr>
        <w:t>读数</w:t>
      </w:r>
      <w:r>
        <w:rPr>
          <w:rFonts w:asciiTheme="minorEastAsia" w:hAnsiTheme="minorEastAsia" w:hint="eastAsia"/>
        </w:rPr>
        <w:t>-</w:t>
      </w:r>
      <w:r w:rsidR="00146217">
        <w:rPr>
          <w:rFonts w:asciiTheme="minorEastAsia" w:hAnsiTheme="minorEastAsia"/>
        </w:rPr>
        <w:t>0.411</w:t>
      </w:r>
      <w:r w:rsidRPr="007740ED">
        <w:rPr>
          <w:rFonts w:asciiTheme="minorEastAsia" w:hAnsiTheme="minorEastAsia" w:hint="eastAsia"/>
        </w:rPr>
        <w:t>dB</w:t>
      </w:r>
    </w:p>
    <w:p w14:paraId="75654FE3" w14:textId="77777777" w:rsidR="00B004D5" w:rsidRPr="0041704A" w:rsidRDefault="00B004D5" w:rsidP="00B004D5">
      <w:pPr>
        <w:rPr>
          <w:rFonts w:asciiTheme="minorEastAsia" w:hAnsiTheme="minorEastAsia"/>
        </w:rPr>
      </w:pPr>
    </w:p>
    <w:p w14:paraId="4AB69B32" w14:textId="77777777" w:rsidR="00B004D5" w:rsidRPr="009039D8" w:rsidRDefault="00B004D5" w:rsidP="00B004D5">
      <w:pPr>
        <w:pStyle w:val="aa"/>
        <w:numPr>
          <w:ilvl w:val="0"/>
          <w:numId w:val="8"/>
        </w:numPr>
        <w:ind w:firstLineChars="0"/>
        <w:rPr>
          <w:rFonts w:asciiTheme="minorEastAsia" w:hAnsiTheme="minorEastAsia"/>
        </w:rPr>
      </w:pPr>
      <w:r w:rsidRPr="009039D8">
        <w:rPr>
          <w:rFonts w:asciiTheme="minorEastAsia" w:hAnsiTheme="minorEastAsia"/>
        </w:rPr>
        <w:t>找到史密斯圆图的开路点</w:t>
      </w:r>
      <w:r w:rsidRPr="009039D8">
        <w:rPr>
          <w:rFonts w:asciiTheme="minorEastAsia" w:hAnsiTheme="minorEastAsia" w:hint="eastAsia"/>
        </w:rPr>
        <w:t xml:space="preserve">， </w:t>
      </w:r>
    </w:p>
    <w:p w14:paraId="5A6C9E03" w14:textId="256E4550" w:rsidR="00B004D5" w:rsidRDefault="00B004D5" w:rsidP="00B004D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50EFBB82" wp14:editId="1EAAD914">
            <wp:extent cx="5272405" cy="3829084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2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B28F" w14:textId="09FE20F9" w:rsidR="00B004D5" w:rsidRDefault="00B004D5" w:rsidP="00B004D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分析</w:t>
      </w:r>
      <w:r>
        <w:rPr>
          <w:rFonts w:asciiTheme="minorEastAsia" w:hAnsiTheme="minorEastAsia" w:hint="eastAsia"/>
        </w:rPr>
        <w:t>：</w:t>
      </w:r>
      <w:r w:rsidRPr="009039D8">
        <w:rPr>
          <w:rFonts w:asciiTheme="minorEastAsia" w:hAnsiTheme="minorEastAsia"/>
        </w:rPr>
        <w:t>记录</w:t>
      </w:r>
      <w:r>
        <w:rPr>
          <w:rFonts w:asciiTheme="minorEastAsia" w:hAnsiTheme="minorEastAsia"/>
        </w:rPr>
        <w:t>开路点</w:t>
      </w:r>
      <w:r w:rsidRPr="009039D8">
        <w:rPr>
          <w:rFonts w:asciiTheme="minorEastAsia" w:hAnsiTheme="minorEastAsia"/>
        </w:rPr>
        <w:t>的频率为</w:t>
      </w:r>
      <w:r w:rsidR="00281959">
        <w:rPr>
          <w:rFonts w:asciiTheme="minorEastAsia" w:hAnsiTheme="minorEastAsia"/>
        </w:rPr>
        <w:t>635.500</w:t>
      </w:r>
      <w:r w:rsidRPr="009039D8">
        <w:rPr>
          <w:rFonts w:asciiTheme="minorEastAsia" w:hAnsiTheme="minorEastAsia" w:hint="eastAsia"/>
        </w:rPr>
        <w:t>MHz，输入阻抗为1.</w:t>
      </w:r>
      <w:r w:rsidR="00460D99">
        <w:rPr>
          <w:rFonts w:asciiTheme="minorEastAsia" w:hAnsiTheme="minorEastAsia"/>
        </w:rPr>
        <w:t>034</w:t>
      </w:r>
      <w:r w:rsidRPr="009039D8">
        <w:rPr>
          <w:rFonts w:asciiTheme="minorEastAsia" w:hAnsiTheme="minorEastAsia" w:hint="eastAsia"/>
        </w:rPr>
        <w:t>kΩ</w:t>
      </w:r>
      <w:r>
        <w:rPr>
          <w:rFonts w:asciiTheme="minorEastAsia" w:hAnsiTheme="minorEastAsia" w:hint="eastAsia"/>
        </w:rPr>
        <w:t>。</w:t>
      </w:r>
    </w:p>
    <w:p w14:paraId="7A2CC6C7" w14:textId="77777777" w:rsidR="00B004D5" w:rsidRPr="0041704A" w:rsidRDefault="00B004D5" w:rsidP="00B004D5">
      <w:pPr>
        <w:rPr>
          <w:rFonts w:asciiTheme="minorEastAsia" w:hAnsiTheme="minorEastAsia"/>
        </w:rPr>
      </w:pPr>
    </w:p>
    <w:p w14:paraId="22D2AE4A" w14:textId="3837E2F1" w:rsidR="00B004D5" w:rsidRPr="00FA3E36" w:rsidRDefault="008D55E2" w:rsidP="00B004D5">
      <w:pPr>
        <w:pStyle w:val="aa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81792" behindDoc="0" locked="0" layoutInCell="1" allowOverlap="1" wp14:anchorId="17F94830" wp14:editId="530A0387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5116339" cy="3715741"/>
            <wp:effectExtent l="0" t="0" r="825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-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339" cy="371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04D5" w:rsidRPr="00FA3E36">
        <w:rPr>
          <w:rFonts w:asciiTheme="minorEastAsia" w:hAnsiTheme="minorEastAsia" w:hint="eastAsia"/>
        </w:rPr>
        <w:t>测量开路点的驻波比特性如下</w:t>
      </w:r>
    </w:p>
    <w:p w14:paraId="0775193D" w14:textId="0E71A0F0" w:rsidR="00B004D5" w:rsidRDefault="00B004D5" w:rsidP="00B004D5">
      <w:pPr>
        <w:rPr>
          <w:rFonts w:asciiTheme="minorEastAsia" w:hAnsiTheme="minorEastAsia"/>
        </w:rPr>
      </w:pPr>
    </w:p>
    <w:p w14:paraId="3255F029" w14:textId="05296301" w:rsidR="00B004D5" w:rsidRDefault="00B004D5" w:rsidP="00B004D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分析：</w:t>
      </w:r>
      <w:r w:rsidRPr="0041704A">
        <w:rPr>
          <w:rFonts w:asciiTheme="minorEastAsia" w:hAnsiTheme="minorEastAsia" w:hint="eastAsia"/>
        </w:rPr>
        <w:t>读数2</w:t>
      </w:r>
      <w:r w:rsidR="008D55E2">
        <w:rPr>
          <w:rFonts w:asciiTheme="minorEastAsia" w:hAnsiTheme="minorEastAsia"/>
        </w:rPr>
        <w:t>0.630</w:t>
      </w:r>
    </w:p>
    <w:p w14:paraId="25EB14CF" w14:textId="77777777" w:rsidR="00B004D5" w:rsidRPr="0041704A" w:rsidRDefault="00B004D5" w:rsidP="00B004D5">
      <w:pPr>
        <w:rPr>
          <w:rFonts w:asciiTheme="minorEastAsia" w:hAnsiTheme="minorEastAsia"/>
        </w:rPr>
      </w:pPr>
    </w:p>
    <w:p w14:paraId="468A20B7" w14:textId="05A15FF1" w:rsidR="00B004D5" w:rsidRPr="00FA3E36" w:rsidRDefault="008D55E2" w:rsidP="00B004D5">
      <w:pPr>
        <w:pStyle w:val="aa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82816" behindDoc="0" locked="0" layoutInCell="1" allowOverlap="1" wp14:anchorId="51532ABC" wp14:editId="1AEA64AA">
            <wp:simplePos x="0" y="0"/>
            <wp:positionH relativeFrom="margin">
              <wp:align>center</wp:align>
            </wp:positionH>
            <wp:positionV relativeFrom="paragraph">
              <wp:posOffset>288995</wp:posOffset>
            </wp:positionV>
            <wp:extent cx="4923021" cy="3575344"/>
            <wp:effectExtent l="0" t="0" r="0" b="635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-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021" cy="357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04D5" w:rsidRPr="00FA3E36">
        <w:rPr>
          <w:rFonts w:asciiTheme="minorEastAsia" w:hAnsiTheme="minorEastAsia" w:hint="eastAsia"/>
        </w:rPr>
        <w:t>测量开路点的对数幅度特性如下</w:t>
      </w:r>
    </w:p>
    <w:p w14:paraId="3C15EC50" w14:textId="261B6FEB" w:rsidR="00B004D5" w:rsidRDefault="00B004D5" w:rsidP="00B004D5">
      <w:pPr>
        <w:rPr>
          <w:rFonts w:asciiTheme="minorEastAsia" w:hAnsiTheme="minorEastAsia"/>
        </w:rPr>
      </w:pPr>
    </w:p>
    <w:p w14:paraId="30179F1E" w14:textId="65FB2BEB" w:rsidR="00B004D5" w:rsidRPr="0041704A" w:rsidRDefault="00B004D5" w:rsidP="00B004D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分析</w:t>
      </w:r>
      <w:r>
        <w:rPr>
          <w:rFonts w:asciiTheme="minorEastAsia" w:hAnsiTheme="minorEastAsia" w:hint="eastAsia"/>
        </w:rPr>
        <w:t>;:</w:t>
      </w:r>
      <w:r w:rsidRPr="0041704A">
        <w:rPr>
          <w:rFonts w:asciiTheme="minorEastAsia" w:hAnsiTheme="minorEastAsia" w:hint="eastAsia"/>
        </w:rPr>
        <w:t>读数-0.</w:t>
      </w:r>
      <w:r w:rsidR="00474028">
        <w:rPr>
          <w:rFonts w:asciiTheme="minorEastAsia" w:hAnsiTheme="minorEastAsia"/>
        </w:rPr>
        <w:t>852</w:t>
      </w:r>
      <w:r>
        <w:rPr>
          <w:rFonts w:asciiTheme="minorEastAsia" w:hAnsiTheme="minorEastAsia" w:hint="eastAsia"/>
        </w:rPr>
        <w:t>dB</w:t>
      </w:r>
    </w:p>
    <w:p w14:paraId="15400483" w14:textId="77777777" w:rsidR="00B004D5" w:rsidRPr="0041704A" w:rsidRDefault="00B004D5" w:rsidP="00B004D5">
      <w:pPr>
        <w:rPr>
          <w:rFonts w:asciiTheme="minorEastAsia" w:hAnsiTheme="minorEastAsia"/>
        </w:rPr>
      </w:pPr>
    </w:p>
    <w:p w14:paraId="53F9DB6C" w14:textId="77777777" w:rsidR="00B004D5" w:rsidRPr="0041704A" w:rsidRDefault="00B004D5" w:rsidP="00B004D5">
      <w:pPr>
        <w:pStyle w:val="3"/>
      </w:pPr>
      <w:r w:rsidRPr="0041704A">
        <w:rPr>
          <w:rFonts w:hint="eastAsia"/>
        </w:rPr>
        <w:t>当微带线传输模块另一端接匹配负载（</w:t>
      </w:r>
      <w:r w:rsidRPr="0041704A">
        <w:rPr>
          <w:rFonts w:hint="eastAsia"/>
        </w:rPr>
        <w:t>50</w:t>
      </w:r>
      <w:r w:rsidRPr="0041704A">
        <w:rPr>
          <w:rFonts w:hint="eastAsia"/>
        </w:rPr>
        <w:t>Ω）</w:t>
      </w:r>
    </w:p>
    <w:p w14:paraId="3363A32A" w14:textId="619CD2B7" w:rsidR="00B004D5" w:rsidRPr="004114A2" w:rsidRDefault="00D00CC3" w:rsidP="00B004D5">
      <w:pPr>
        <w:pStyle w:val="aa"/>
        <w:numPr>
          <w:ilvl w:val="0"/>
          <w:numId w:val="9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83840" behindDoc="0" locked="0" layoutInCell="1" allowOverlap="1" wp14:anchorId="7E9B4B34" wp14:editId="3CBF458F">
            <wp:simplePos x="0" y="0"/>
            <wp:positionH relativeFrom="margin">
              <wp:align>center</wp:align>
            </wp:positionH>
            <wp:positionV relativeFrom="paragraph">
              <wp:posOffset>266512</wp:posOffset>
            </wp:positionV>
            <wp:extent cx="4402455" cy="3197225"/>
            <wp:effectExtent l="0" t="0" r="0" b="317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-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4D5" w:rsidRPr="004114A2">
        <w:rPr>
          <w:rFonts w:asciiTheme="minorEastAsia" w:hAnsiTheme="minorEastAsia"/>
        </w:rPr>
        <w:t>找到史密斯圆图的短路点</w:t>
      </w:r>
    </w:p>
    <w:p w14:paraId="10774F70" w14:textId="0DF7419D" w:rsidR="00B004D5" w:rsidRDefault="00B004D5" w:rsidP="00B004D5">
      <w:pPr>
        <w:rPr>
          <w:rFonts w:asciiTheme="minorEastAsia" w:hAnsiTheme="minorEastAsia"/>
        </w:rPr>
      </w:pPr>
    </w:p>
    <w:p w14:paraId="4C2F329C" w14:textId="78AB4F12" w:rsidR="00B004D5" w:rsidRDefault="00B004D5" w:rsidP="00B004D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分析：</w:t>
      </w:r>
      <w:r w:rsidRPr="004114A2">
        <w:rPr>
          <w:rFonts w:asciiTheme="minorEastAsia" w:hAnsiTheme="minorEastAsia"/>
        </w:rPr>
        <w:t>记录该点频率为</w:t>
      </w:r>
      <w:r w:rsidR="00D00CC3">
        <w:rPr>
          <w:rFonts w:asciiTheme="minorEastAsia" w:hAnsiTheme="minorEastAsia"/>
        </w:rPr>
        <w:t>199</w:t>
      </w:r>
      <w:r w:rsidRPr="004114A2">
        <w:rPr>
          <w:rFonts w:asciiTheme="minorEastAsia" w:hAnsiTheme="minorEastAsia"/>
        </w:rPr>
        <w:t>.</w:t>
      </w:r>
      <w:r w:rsidR="00D00CC3">
        <w:rPr>
          <w:rFonts w:asciiTheme="minorEastAsia" w:hAnsiTheme="minorEastAsia"/>
        </w:rPr>
        <w:t>000</w:t>
      </w:r>
      <w:r w:rsidRPr="004114A2">
        <w:rPr>
          <w:rFonts w:asciiTheme="minorEastAsia" w:hAnsiTheme="minorEastAsia" w:hint="eastAsia"/>
        </w:rPr>
        <w:t>MHz，输入阻抗为5</w:t>
      </w:r>
      <w:r w:rsidR="002E1977">
        <w:rPr>
          <w:rFonts w:asciiTheme="minorEastAsia" w:hAnsiTheme="minorEastAsia"/>
        </w:rPr>
        <w:t>1.465</w:t>
      </w:r>
      <w:r w:rsidRPr="004114A2">
        <w:rPr>
          <w:rFonts w:asciiTheme="minorEastAsia" w:hAnsiTheme="minorEastAsia" w:hint="eastAsia"/>
        </w:rPr>
        <w:t>Ω</w:t>
      </w:r>
      <w:r>
        <w:rPr>
          <w:rFonts w:asciiTheme="minorEastAsia" w:hAnsiTheme="minorEastAsia" w:hint="eastAsia"/>
        </w:rPr>
        <w:t>。</w:t>
      </w:r>
    </w:p>
    <w:p w14:paraId="49B569FB" w14:textId="77777777" w:rsidR="00B004D5" w:rsidRPr="0041704A" w:rsidRDefault="00B004D5" w:rsidP="00B004D5">
      <w:pPr>
        <w:rPr>
          <w:rFonts w:asciiTheme="minorEastAsia" w:hAnsiTheme="minorEastAsia"/>
        </w:rPr>
      </w:pPr>
    </w:p>
    <w:p w14:paraId="4FAF9DD2" w14:textId="32992745" w:rsidR="00B004D5" w:rsidRPr="00A17CAF" w:rsidRDefault="0035345B" w:rsidP="00B004D5">
      <w:pPr>
        <w:pStyle w:val="aa"/>
        <w:numPr>
          <w:ilvl w:val="0"/>
          <w:numId w:val="9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84864" behindDoc="0" locked="0" layoutInCell="1" allowOverlap="1" wp14:anchorId="26A11316" wp14:editId="026DB72C">
            <wp:simplePos x="0" y="0"/>
            <wp:positionH relativeFrom="margin">
              <wp:posOffset>247015</wp:posOffset>
            </wp:positionH>
            <wp:positionV relativeFrom="paragraph">
              <wp:posOffset>327025</wp:posOffset>
            </wp:positionV>
            <wp:extent cx="4784725" cy="347472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-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04D5" w:rsidRPr="00A17CAF">
        <w:rPr>
          <w:rFonts w:asciiTheme="minorEastAsia" w:hAnsiTheme="minorEastAsia" w:hint="eastAsia"/>
        </w:rPr>
        <w:t>测量该点的驻波比特性如下</w:t>
      </w:r>
    </w:p>
    <w:p w14:paraId="1F4660C0" w14:textId="794A4DD7" w:rsidR="00B004D5" w:rsidRDefault="00B004D5" w:rsidP="00B004D5">
      <w:pPr>
        <w:rPr>
          <w:rFonts w:asciiTheme="minorEastAsia" w:hAnsiTheme="minorEastAsia"/>
        </w:rPr>
      </w:pPr>
    </w:p>
    <w:p w14:paraId="69FA68F5" w14:textId="5C274558" w:rsidR="00B004D5" w:rsidRDefault="00B004D5" w:rsidP="00B004D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分析</w:t>
      </w:r>
      <w:r>
        <w:rPr>
          <w:rFonts w:asciiTheme="minorEastAsia" w:hAnsiTheme="minorEastAsia" w:hint="eastAsia"/>
        </w:rPr>
        <w:t>：</w:t>
      </w:r>
      <w:r w:rsidRPr="00A17CAF">
        <w:rPr>
          <w:rFonts w:asciiTheme="minorEastAsia" w:hAnsiTheme="minorEastAsia" w:hint="eastAsia"/>
        </w:rPr>
        <w:t>读数1.0</w:t>
      </w:r>
      <w:r w:rsidR="0035345B">
        <w:rPr>
          <w:rFonts w:asciiTheme="minorEastAsia" w:hAnsiTheme="minorEastAsia"/>
        </w:rPr>
        <w:t>30</w:t>
      </w:r>
    </w:p>
    <w:p w14:paraId="46997C95" w14:textId="735DA956" w:rsidR="00B004D5" w:rsidRPr="0041704A" w:rsidRDefault="00B004D5" w:rsidP="00B004D5">
      <w:pPr>
        <w:rPr>
          <w:rFonts w:asciiTheme="minorEastAsia" w:hAnsiTheme="minorEastAsia"/>
        </w:rPr>
      </w:pPr>
    </w:p>
    <w:p w14:paraId="094D4A75" w14:textId="5D32D38E" w:rsidR="00B004D5" w:rsidRPr="004114A2" w:rsidRDefault="00450279" w:rsidP="00B004D5">
      <w:pPr>
        <w:pStyle w:val="aa"/>
        <w:numPr>
          <w:ilvl w:val="0"/>
          <w:numId w:val="9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85888" behindDoc="0" locked="0" layoutInCell="1" allowOverlap="1" wp14:anchorId="0C65FCF3" wp14:editId="65C9E0EB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4693285" cy="3408680"/>
            <wp:effectExtent l="0" t="0" r="0" b="127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-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4D5" w:rsidRPr="004114A2">
        <w:rPr>
          <w:rFonts w:asciiTheme="minorEastAsia" w:hAnsiTheme="minorEastAsia" w:hint="eastAsia"/>
        </w:rPr>
        <w:t>测量该点的对数幅度特性如下</w:t>
      </w:r>
    </w:p>
    <w:p w14:paraId="752E1450" w14:textId="737EA953" w:rsidR="00B004D5" w:rsidRDefault="00B004D5" w:rsidP="00B004D5">
      <w:pPr>
        <w:rPr>
          <w:rFonts w:asciiTheme="minorEastAsia" w:hAnsiTheme="minorEastAsia"/>
        </w:rPr>
      </w:pPr>
    </w:p>
    <w:p w14:paraId="03CE288B" w14:textId="4A579E7B" w:rsidR="00B004D5" w:rsidRPr="00B07170" w:rsidRDefault="00B004D5" w:rsidP="00B004D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分析</w:t>
      </w:r>
      <w:r>
        <w:rPr>
          <w:rFonts w:asciiTheme="minorEastAsia" w:hAnsiTheme="minorEastAsia" w:hint="eastAsia"/>
        </w:rPr>
        <w:t>：</w:t>
      </w:r>
      <w:r w:rsidRPr="004114A2">
        <w:rPr>
          <w:rFonts w:asciiTheme="minorEastAsia" w:hAnsiTheme="minorEastAsia" w:hint="eastAsia"/>
        </w:rPr>
        <w:t>读数</w:t>
      </w:r>
      <w:r>
        <w:rPr>
          <w:rFonts w:asciiTheme="minorEastAsia" w:hAnsiTheme="minorEastAsia" w:hint="eastAsia"/>
        </w:rPr>
        <w:t>-3</w:t>
      </w:r>
      <w:r w:rsidR="00577CD8">
        <w:rPr>
          <w:rFonts w:asciiTheme="minorEastAsia" w:hAnsiTheme="minorEastAsia"/>
        </w:rPr>
        <w:t>6.781</w:t>
      </w:r>
      <w:r w:rsidRPr="004114A2">
        <w:rPr>
          <w:rFonts w:asciiTheme="minorEastAsia" w:hAnsiTheme="minorEastAsia" w:hint="eastAsia"/>
        </w:rPr>
        <w:t>dB</w:t>
      </w:r>
    </w:p>
    <w:p w14:paraId="16F60A21" w14:textId="77777777" w:rsidR="00B004D5" w:rsidRPr="0041704A" w:rsidRDefault="00B004D5" w:rsidP="00B004D5">
      <w:pPr>
        <w:pStyle w:val="2"/>
      </w:pPr>
      <w:r w:rsidRPr="0041704A">
        <w:rPr>
          <w:rFonts w:hint="eastAsia"/>
        </w:rPr>
        <w:lastRenderedPageBreak/>
        <w:t>测量天线的反射系数和</w:t>
      </w:r>
      <w:r w:rsidRPr="0041704A">
        <w:rPr>
          <w:rFonts w:hint="eastAsia"/>
        </w:rPr>
        <w:t>VSWR</w:t>
      </w:r>
    </w:p>
    <w:p w14:paraId="3524A8E8" w14:textId="516E8CCF" w:rsidR="00B004D5" w:rsidRPr="00BF3A6F" w:rsidRDefault="00450279" w:rsidP="00BF3A6F">
      <w:pPr>
        <w:pStyle w:val="aa"/>
        <w:numPr>
          <w:ilvl w:val="0"/>
          <w:numId w:val="10"/>
        </w:numPr>
        <w:ind w:firstLine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FA5B478" wp14:editId="63EB41FC">
            <wp:simplePos x="0" y="0"/>
            <wp:positionH relativeFrom="margin">
              <wp:align>center</wp:align>
            </wp:positionH>
            <wp:positionV relativeFrom="paragraph">
              <wp:posOffset>501239</wp:posOffset>
            </wp:positionV>
            <wp:extent cx="4716145" cy="3424555"/>
            <wp:effectExtent l="0" t="0" r="8255" b="444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-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6F" w:rsidRPr="00F427C9">
        <w:rPr>
          <w:rFonts w:asciiTheme="minorEastAsia" w:hAnsiTheme="minorEastAsia" w:hint="eastAsia"/>
        </w:rPr>
        <w:t>设置激励源频率为1.3GHz~</w:t>
      </w:r>
      <w:r w:rsidR="00BF3A6F" w:rsidRPr="00F427C9">
        <w:rPr>
          <w:rFonts w:asciiTheme="minorEastAsia" w:hAnsiTheme="minorEastAsia"/>
        </w:rPr>
        <w:t>1.6GHz</w:t>
      </w:r>
      <w:r w:rsidR="00BF3A6F" w:rsidRPr="00F427C9">
        <w:rPr>
          <w:rFonts w:asciiTheme="minorEastAsia" w:hAnsiTheme="minorEastAsia" w:hint="eastAsia"/>
        </w:rPr>
        <w:t>，</w:t>
      </w:r>
      <w:r w:rsidR="00BF3A6F" w:rsidRPr="00F427C9">
        <w:rPr>
          <w:rFonts w:asciiTheme="minorEastAsia" w:hAnsiTheme="minorEastAsia"/>
        </w:rPr>
        <w:t>激励强度为</w:t>
      </w:r>
      <w:r w:rsidR="00BF3A6F" w:rsidRPr="00F427C9">
        <w:rPr>
          <w:rFonts w:asciiTheme="minorEastAsia" w:hAnsiTheme="minorEastAsia" w:hint="eastAsia"/>
        </w:rPr>
        <w:t>-25dbm</w:t>
      </w:r>
      <w:r w:rsidR="00BF3A6F">
        <w:rPr>
          <w:rFonts w:asciiTheme="minorEastAsia" w:hAnsiTheme="minorEastAsia" w:hint="eastAsia"/>
        </w:rPr>
        <w:t>，</w:t>
      </w:r>
      <w:r w:rsidR="00B004D5" w:rsidRPr="00BF3A6F">
        <w:rPr>
          <w:rFonts w:asciiTheme="minorEastAsia" w:hAnsiTheme="minorEastAsia" w:hint="eastAsia"/>
        </w:rPr>
        <w:t>S11的对数幅度图如下（光标已指示最值）</w:t>
      </w:r>
    </w:p>
    <w:p w14:paraId="463FA1B6" w14:textId="60199B7A" w:rsidR="00B004D5" w:rsidRPr="0041704A" w:rsidRDefault="00B004D5" w:rsidP="00B004D5">
      <w:pPr>
        <w:rPr>
          <w:rFonts w:asciiTheme="minorEastAsia" w:hAnsiTheme="minorEastAsia"/>
        </w:rPr>
      </w:pPr>
    </w:p>
    <w:p w14:paraId="122BABB8" w14:textId="77777777" w:rsidR="00B004D5" w:rsidRPr="00F427C9" w:rsidRDefault="00B004D5" w:rsidP="00B004D5">
      <w:pPr>
        <w:pStyle w:val="aa"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F427C9">
        <w:rPr>
          <w:rFonts w:asciiTheme="minorEastAsia" w:hAnsiTheme="minorEastAsia" w:hint="eastAsia"/>
        </w:rPr>
        <w:t>测量带宽如下</w:t>
      </w:r>
    </w:p>
    <w:p w14:paraId="30677B33" w14:textId="3130DDAA" w:rsidR="00B004D5" w:rsidRDefault="00B004D5" w:rsidP="00B004D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88960" behindDoc="0" locked="0" layoutInCell="1" allowOverlap="1" wp14:anchorId="5309304A" wp14:editId="02457FED">
            <wp:simplePos x="0" y="0"/>
            <wp:positionH relativeFrom="margin">
              <wp:align>center</wp:align>
            </wp:positionH>
            <wp:positionV relativeFrom="paragraph">
              <wp:posOffset>42153</wp:posOffset>
            </wp:positionV>
            <wp:extent cx="4349750" cy="3159125"/>
            <wp:effectExtent l="0" t="0" r="0" b="317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-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E26B4" w14:textId="44E52988" w:rsidR="00B004D5" w:rsidRDefault="00B004D5" w:rsidP="00B004D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分析：</w:t>
      </w:r>
      <w:r w:rsidRPr="00F427C9">
        <w:rPr>
          <w:rFonts w:asciiTheme="minorEastAsia" w:hAnsiTheme="minorEastAsia" w:hint="eastAsia"/>
        </w:rPr>
        <w:t>读出带宽BW=</w:t>
      </w:r>
      <w:r w:rsidRPr="00F427C9">
        <w:rPr>
          <w:rFonts w:asciiTheme="minorEastAsia" w:hAnsiTheme="minorEastAsia"/>
        </w:rPr>
        <w:t>1.4</w:t>
      </w:r>
      <w:r w:rsidR="00450279">
        <w:rPr>
          <w:rFonts w:asciiTheme="minorEastAsia" w:hAnsiTheme="minorEastAsia"/>
        </w:rPr>
        <w:t>5000</w:t>
      </w:r>
      <w:r w:rsidRPr="00F427C9">
        <w:rPr>
          <w:rFonts w:asciiTheme="minorEastAsia" w:hAnsiTheme="minorEastAsia"/>
        </w:rPr>
        <w:t>GHz-1.4</w:t>
      </w:r>
      <w:r w:rsidR="00450279">
        <w:rPr>
          <w:rFonts w:asciiTheme="minorEastAsia" w:hAnsiTheme="minorEastAsia"/>
        </w:rPr>
        <w:t>3650</w:t>
      </w:r>
      <w:r w:rsidRPr="00F427C9">
        <w:rPr>
          <w:rFonts w:asciiTheme="minorEastAsia" w:hAnsiTheme="minorEastAsia"/>
        </w:rPr>
        <w:t xml:space="preserve">GHz </w:t>
      </w:r>
      <w:r w:rsidRPr="00F427C9">
        <w:rPr>
          <w:rFonts w:asciiTheme="minorEastAsia" w:hAnsiTheme="minorEastAsia" w:hint="eastAsia"/>
        </w:rPr>
        <w:t>=</w:t>
      </w:r>
      <w:r w:rsidRPr="00F427C9">
        <w:rPr>
          <w:rFonts w:asciiTheme="minorEastAsia" w:hAnsiTheme="minorEastAsia"/>
        </w:rPr>
        <w:t xml:space="preserve"> </w:t>
      </w:r>
      <w:bookmarkStart w:id="6" w:name="OLE_LINK11"/>
      <w:bookmarkStart w:id="7" w:name="OLE_LINK12"/>
      <w:r w:rsidR="00450279">
        <w:rPr>
          <w:rFonts w:asciiTheme="minorEastAsia" w:hAnsiTheme="minorEastAsia"/>
        </w:rPr>
        <w:t>13.5</w:t>
      </w:r>
      <w:r w:rsidRPr="00F427C9">
        <w:rPr>
          <w:rFonts w:asciiTheme="minorEastAsia" w:hAnsiTheme="minorEastAsia"/>
        </w:rPr>
        <w:t>MHz</w:t>
      </w:r>
      <w:bookmarkEnd w:id="6"/>
      <w:bookmarkEnd w:id="7"/>
      <w:r>
        <w:rPr>
          <w:rFonts w:asciiTheme="minorEastAsia" w:hAnsiTheme="minorEastAsia" w:hint="eastAsia"/>
        </w:rPr>
        <w:t>。</w:t>
      </w:r>
    </w:p>
    <w:p w14:paraId="274F6C55" w14:textId="77777777" w:rsidR="00B004D5" w:rsidRPr="0041704A" w:rsidRDefault="00B004D5" w:rsidP="00B004D5">
      <w:pPr>
        <w:rPr>
          <w:rFonts w:asciiTheme="minorEastAsia" w:hAnsiTheme="minorEastAsia"/>
        </w:rPr>
      </w:pPr>
    </w:p>
    <w:p w14:paraId="2CFBC169" w14:textId="286E2259" w:rsidR="00B004D5" w:rsidRPr="00F427C9" w:rsidRDefault="00450279" w:rsidP="00B004D5">
      <w:pPr>
        <w:pStyle w:val="aa"/>
        <w:numPr>
          <w:ilvl w:val="0"/>
          <w:numId w:val="1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28E78C7" wp14:editId="2428884D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4508500" cy="3274060"/>
            <wp:effectExtent l="0" t="0" r="6350" b="254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-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04D5" w:rsidRPr="00F427C9">
        <w:rPr>
          <w:rFonts w:asciiTheme="minorEastAsia" w:hAnsiTheme="minorEastAsia"/>
        </w:rPr>
        <w:t>此时史密斯圆图如下</w:t>
      </w:r>
    </w:p>
    <w:p w14:paraId="36FDED18" w14:textId="534F3AE9" w:rsidR="00B52338" w:rsidRPr="00450279" w:rsidRDefault="00B004D5" w:rsidP="00450279">
      <w:pPr>
        <w:rPr>
          <w:rFonts w:asciiTheme="minorEastAsia" w:hAnsiTheme="minorEastAsia"/>
        </w:rPr>
      </w:pPr>
      <w:r w:rsidRPr="0041704A">
        <w:rPr>
          <w:rFonts w:asciiTheme="minorEastAsia" w:hAnsiTheme="minorEastAsia"/>
        </w:rPr>
        <w:tab/>
      </w:r>
    </w:p>
    <w:p w14:paraId="2331D3BF" w14:textId="3FEE60D7" w:rsidR="00A81737" w:rsidRPr="00A81737" w:rsidRDefault="00450279" w:rsidP="00A81737">
      <w:pPr>
        <w:pStyle w:val="11"/>
        <w:numPr>
          <w:ilvl w:val="0"/>
          <w:numId w:val="1"/>
        </w:numPr>
        <w:spacing w:line="360" w:lineRule="auto"/>
        <w:ind w:firstLineChars="0"/>
        <w:rPr>
          <w:b/>
          <w:sz w:val="36"/>
          <w:szCs w:val="28"/>
        </w:rPr>
      </w:pPr>
      <w:r>
        <w:rPr>
          <w:rFonts w:hint="eastAsia"/>
          <w:b/>
          <w:sz w:val="36"/>
          <w:szCs w:val="28"/>
        </w:rPr>
        <w:t>实验结果分析</w:t>
      </w:r>
    </w:p>
    <w:p w14:paraId="7836254E" w14:textId="77777777" w:rsidR="00F25A8B" w:rsidRDefault="00F25A8B" w:rsidP="003215F5">
      <w:pPr>
        <w:spacing w:line="360" w:lineRule="auto"/>
        <w:ind w:firstLineChars="200" w:firstLine="420"/>
        <w:rPr>
          <w:rFonts w:asciiTheme="minorEastAsia" w:hAnsiTheme="minorEastAsia"/>
        </w:rPr>
      </w:pPr>
      <w:r w:rsidRPr="00C1412E">
        <w:rPr>
          <w:rFonts w:asciiTheme="minorEastAsia" w:hAnsiTheme="minorEastAsia" w:hint="eastAsia"/>
        </w:rPr>
        <w:t>反射系数</w:t>
      </w:r>
      <w:r w:rsidRPr="00C1412E">
        <w:rPr>
          <w:rFonts w:ascii="Cambria Math" w:hAnsi="Cambria Math"/>
        </w:rPr>
        <w:t>Γ</w:t>
      </w:r>
      <w:r w:rsidRPr="00C1412E">
        <w:rPr>
          <w:rFonts w:asciiTheme="minorEastAsia" w:hAnsiTheme="minorEastAsia" w:hint="eastAsia"/>
        </w:rPr>
        <w:t>是反射电压与入射电压的比值</w:t>
      </w:r>
      <w:r>
        <w:rPr>
          <w:rFonts w:asciiTheme="minorEastAsia" w:hAnsiTheme="minorEastAsia" w:hint="eastAsia"/>
        </w:rPr>
        <w:t>，</w:t>
      </w:r>
      <w:r w:rsidRPr="00C1412E">
        <w:rPr>
          <w:rFonts w:asciiTheme="minorEastAsia" w:hAnsiTheme="minorEastAsia" w:hint="eastAsia"/>
        </w:rPr>
        <w:t>包括幅度和相位信息，</w:t>
      </w:r>
      <w:r w:rsidRPr="00C1412E">
        <w:rPr>
          <w:rFonts w:ascii="Cambria Math" w:hAnsi="Cambria Math"/>
        </w:rPr>
        <w:t>Γ</w:t>
      </w:r>
      <w:r w:rsidRPr="00C1412E">
        <w:rPr>
          <w:rFonts w:asciiTheme="minorEastAsia" w:hAnsiTheme="minorEastAsia" w:hint="eastAsia"/>
        </w:rPr>
        <w:t xml:space="preserve">的幅度部分称为 </w:t>
      </w:r>
      <w:r w:rsidRPr="00C1412E">
        <w:rPr>
          <w:rFonts w:ascii="Cambria Math" w:hAnsi="Cambria Math"/>
        </w:rPr>
        <w:t>ρ</w:t>
      </w:r>
      <w:r w:rsidRPr="00C1412E">
        <w:rPr>
          <w:rFonts w:asciiTheme="minorEastAsia" w:hAnsiTheme="minorEastAsia" w:hint="eastAsia"/>
        </w:rPr>
        <w:t>，</w:t>
      </w:r>
      <w:r w:rsidRPr="00C1412E">
        <w:rPr>
          <w:rFonts w:ascii="Cambria Math" w:hAnsi="Cambria Math"/>
        </w:rPr>
        <w:t>ρ</w:t>
      </w:r>
      <w:r w:rsidRPr="00C1412E">
        <w:rPr>
          <w:rFonts w:asciiTheme="minorEastAsia" w:hAnsiTheme="minorEastAsia" w:hint="eastAsia"/>
        </w:rPr>
        <w:t>没有单位，取值范围为</w:t>
      </w:r>
      <w:r w:rsidRPr="00C1412E">
        <w:rPr>
          <w:rFonts w:ascii="Cambria Math" w:hAnsi="Cambria Math"/>
        </w:rPr>
        <w:t>0</w:t>
      </w:r>
      <w:r w:rsidRPr="00C1412E">
        <w:rPr>
          <w:rFonts w:ascii="Cambria Math" w:hAnsi="Cambria Math"/>
        </w:rPr>
        <w:t>～</w:t>
      </w:r>
      <w:r w:rsidRPr="00C1412E">
        <w:rPr>
          <w:rFonts w:ascii="Cambria Math" w:hAnsi="Cambria Math"/>
        </w:rPr>
        <w:t>1</w:t>
      </w:r>
      <w:r w:rsidRPr="00C1412E">
        <w:rPr>
          <w:rFonts w:asciiTheme="minorEastAsia" w:hAnsiTheme="minorEastAsia" w:hint="eastAsia"/>
        </w:rPr>
        <w:t>。</w:t>
      </w:r>
    </w:p>
    <w:p w14:paraId="50422968" w14:textId="77777777" w:rsidR="00F25A8B" w:rsidRDefault="00F25A8B" w:rsidP="008239A9">
      <w:pPr>
        <w:spacing w:line="360" w:lineRule="auto"/>
        <w:ind w:firstLineChars="200" w:firstLine="420"/>
        <w:rPr>
          <w:rFonts w:asciiTheme="minorEastAsia" w:hAnsiTheme="minorEastAsia"/>
        </w:rPr>
      </w:pPr>
      <w:r w:rsidRPr="00033DAF">
        <w:rPr>
          <w:rFonts w:asciiTheme="minorEastAsia" w:hAnsiTheme="minorEastAsia" w:hint="eastAsia"/>
        </w:rPr>
        <w:t>回波损耗是反射信号低于入射信号的 dB 值</w:t>
      </w:r>
      <w:r>
        <w:rPr>
          <w:rFonts w:asciiTheme="minorEastAsia" w:hAnsiTheme="minorEastAsia" w:hint="eastAsia"/>
        </w:rPr>
        <w:t>。</w:t>
      </w:r>
    </w:p>
    <w:p w14:paraId="153B4F3A" w14:textId="77777777" w:rsidR="00F25A8B" w:rsidRDefault="00F25A8B" w:rsidP="008239A9">
      <w:pPr>
        <w:spacing w:line="360" w:lineRule="auto"/>
        <w:ind w:firstLineChars="200" w:firstLine="420"/>
        <w:rPr>
          <w:rFonts w:asciiTheme="minorEastAsia" w:hAnsiTheme="minorEastAsia"/>
        </w:rPr>
      </w:pPr>
      <w:r w:rsidRPr="00033DAF">
        <w:rPr>
          <w:rFonts w:asciiTheme="minorEastAsia" w:hAnsiTheme="minorEastAsia" w:hint="eastAsia"/>
        </w:rPr>
        <w:t>两组波在同一根传输线上沿相反的方向传输时就会引起驻波</w:t>
      </w:r>
      <w:r>
        <w:rPr>
          <w:rFonts w:asciiTheme="minorEastAsia" w:hAnsiTheme="minorEastAsia" w:hint="eastAsia"/>
        </w:rPr>
        <w:t>，驻波比(S</w:t>
      </w:r>
      <w:r>
        <w:rPr>
          <w:rFonts w:asciiTheme="minorEastAsia" w:hAnsiTheme="minorEastAsia"/>
        </w:rPr>
        <w:t>WR)</w:t>
      </w:r>
      <w:r>
        <w:rPr>
          <w:rFonts w:asciiTheme="minorEastAsia" w:hAnsiTheme="minorEastAsia" w:hint="eastAsia"/>
        </w:rPr>
        <w:t>是</w:t>
      </w:r>
      <w:r w:rsidRPr="00033DAF">
        <w:rPr>
          <w:rFonts w:asciiTheme="minorEastAsia" w:hAnsiTheme="minorEastAsia" w:hint="eastAsia"/>
        </w:rPr>
        <w:t>在给定频率上最大射频包络电压与最小射频包络电压的比值</w:t>
      </w:r>
      <w:r>
        <w:rPr>
          <w:rFonts w:asciiTheme="minorEastAsia" w:hAnsiTheme="minorEastAsia" w:hint="eastAsia"/>
        </w:rPr>
        <w:t>。</w:t>
      </w:r>
    </w:p>
    <w:p w14:paraId="1F5B32BF" w14:textId="77777777" w:rsidR="00F25A8B" w:rsidRDefault="00F25A8B" w:rsidP="008239A9">
      <w:pPr>
        <w:pStyle w:val="aa"/>
        <w:spacing w:line="360" w:lineRule="auto"/>
        <w:ind w:firstLineChars="0" w:firstLine="0"/>
        <w:rPr>
          <w:rFonts w:asciiTheme="minorEastAsia" w:hAnsiTheme="minorEastAsia"/>
          <w:b/>
          <w:sz w:val="32"/>
          <w:szCs w:val="28"/>
        </w:rPr>
      </w:pPr>
      <w:r>
        <w:rPr>
          <w:rFonts w:asciiTheme="minorEastAsia" w:hAnsiTheme="minorEastAsia" w:hint="eastAsia"/>
        </w:rPr>
        <w:t>理想情况下，</w:t>
      </w:r>
      <w:r w:rsidRPr="00C1412E">
        <w:rPr>
          <w:rFonts w:asciiTheme="minorEastAsia" w:hAnsiTheme="minorEastAsia" w:hint="eastAsia"/>
        </w:rPr>
        <w:t>当传输线用特征阻抗进行端接时，所有的能量都传递给负载，没有能量被反射，ρ=0</w:t>
      </w:r>
      <w:r>
        <w:rPr>
          <w:rFonts w:asciiTheme="minorEastAsia" w:hAnsiTheme="minorEastAsia" w:hint="eastAsia"/>
        </w:rPr>
        <w:t>，</w:t>
      </w:r>
      <w:r w:rsidRPr="00033DAF">
        <w:rPr>
          <w:rFonts w:asciiTheme="minorEastAsia" w:hAnsiTheme="minorEastAsia" w:hint="eastAsia"/>
        </w:rPr>
        <w:t>回波损耗为无穷大</w:t>
      </w:r>
      <w:r>
        <w:rPr>
          <w:rFonts w:asciiTheme="minorEastAsia" w:hAnsiTheme="minorEastAsia" w:hint="eastAsia"/>
        </w:rPr>
        <w:t>，SWR=1</w:t>
      </w:r>
      <w:r w:rsidRPr="00C1412E">
        <w:rPr>
          <w:rFonts w:asciiTheme="minorEastAsia" w:hAnsiTheme="minorEastAsia" w:hint="eastAsia"/>
        </w:rPr>
        <w:t>。当传输线用开路器或短路器进行端接时，所有的能量都被反射，ρ=1</w:t>
      </w:r>
      <w:r>
        <w:rPr>
          <w:rFonts w:asciiTheme="minorEastAsia" w:hAnsiTheme="minorEastAsia" w:hint="eastAsia"/>
        </w:rPr>
        <w:t>，</w:t>
      </w:r>
      <w:r w:rsidRPr="00033DAF">
        <w:rPr>
          <w:rFonts w:asciiTheme="minorEastAsia" w:hAnsiTheme="minorEastAsia" w:hint="eastAsia"/>
        </w:rPr>
        <w:t>回波损耗为 0dB</w:t>
      </w:r>
      <w:r>
        <w:rPr>
          <w:rFonts w:asciiTheme="minorEastAsia" w:hAnsiTheme="minorEastAsia" w:hint="eastAsia"/>
        </w:rPr>
        <w:t>，SWR为无穷大</w:t>
      </w:r>
      <w:r w:rsidRPr="00C1412E">
        <w:rPr>
          <w:rFonts w:asciiTheme="minorEastAsia" w:hAnsiTheme="minorEastAsia" w:hint="eastAsia"/>
        </w:rPr>
        <w:t>。</w:t>
      </w:r>
    </w:p>
    <w:p w14:paraId="08B69897" w14:textId="77777777" w:rsidR="00F25A8B" w:rsidRDefault="00F25A8B" w:rsidP="005F30DE">
      <w:pPr>
        <w:pStyle w:val="aa"/>
        <w:numPr>
          <w:ilvl w:val="0"/>
          <w:numId w:val="11"/>
        </w:numPr>
        <w:spacing w:line="360" w:lineRule="auto"/>
        <w:ind w:left="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实验一 RF带通</w:t>
      </w:r>
      <w:r w:rsidRPr="00C1412E">
        <w:rPr>
          <w:rFonts w:asciiTheme="minorEastAsia" w:hAnsiTheme="minorEastAsia" w:hint="eastAsia"/>
        </w:rPr>
        <w:t>滤波器S参数矩阵的测量</w:t>
      </w:r>
    </w:p>
    <w:p w14:paraId="60088C1B" w14:textId="77777777" w:rsidR="00F25A8B" w:rsidRDefault="00F25A8B" w:rsidP="00F25A8B">
      <w:pPr>
        <w:spacing w:line="360" w:lineRule="auto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测量结果的S</w:t>
      </w:r>
      <w:r>
        <w:rPr>
          <w:rFonts w:asciiTheme="minorEastAsia" w:hAnsiTheme="minorEastAsia"/>
        </w:rPr>
        <w:t>12</w:t>
      </w:r>
      <w:r>
        <w:rPr>
          <w:rFonts w:asciiTheme="minorEastAsia" w:hAnsiTheme="minorEastAsia" w:hint="eastAsia"/>
        </w:rPr>
        <w:t>和S</w:t>
      </w:r>
      <w:r>
        <w:rPr>
          <w:rFonts w:asciiTheme="minorEastAsia" w:hAnsiTheme="minorEastAsia"/>
        </w:rPr>
        <w:t>21</w:t>
      </w:r>
      <w:r>
        <w:rPr>
          <w:rFonts w:asciiTheme="minorEastAsia" w:hAnsiTheme="minorEastAsia" w:hint="eastAsia"/>
        </w:rPr>
        <w:t>的幅频特性曲线基本相同，均为带通滤波器的幅频特性曲线，相频特性曲线和SWR曲线也相同；S11和S22的幅频特性曲线、相频特性曲线和SWR曲线也相同。</w:t>
      </w:r>
    </w:p>
    <w:p w14:paraId="42F3CAF0" w14:textId="67C62C42" w:rsidR="00F25A8B" w:rsidRDefault="00F25A8B" w:rsidP="00F25A8B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实验二 </w:t>
      </w:r>
      <w:r w:rsidRPr="00C1412E">
        <w:rPr>
          <w:rFonts w:asciiTheme="minorEastAsia" w:hAnsiTheme="minorEastAsia" w:hint="eastAsia"/>
        </w:rPr>
        <w:t>微带传输线测量</w:t>
      </w:r>
    </w:p>
    <w:p w14:paraId="11028CFD" w14:textId="77777777" w:rsidR="00F25A8B" w:rsidRDefault="00F25A8B" w:rsidP="005F30DE">
      <w:pPr>
        <w:pStyle w:val="aa"/>
        <w:numPr>
          <w:ilvl w:val="0"/>
          <w:numId w:val="12"/>
        </w:numPr>
        <w:spacing w:line="360" w:lineRule="auto"/>
        <w:ind w:leftChars="-64" w:left="286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反射系数的测量</w:t>
      </w:r>
    </w:p>
    <w:p w14:paraId="29E782FB" w14:textId="77777777" w:rsidR="00F25A8B" w:rsidRDefault="00F25A8B" w:rsidP="005F30DE">
      <w:pPr>
        <w:spacing w:line="360" w:lineRule="auto"/>
        <w:ind w:leftChars="136" w:left="28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对微带传输线测得的反射系数：</w:t>
      </w:r>
    </w:p>
    <w:p w14:paraId="31989A74" w14:textId="2466965D" w:rsidR="00F25A8B" w:rsidRDefault="00F25A8B" w:rsidP="005F30DE">
      <w:pPr>
        <w:spacing w:line="360" w:lineRule="auto"/>
        <w:ind w:leftChars="136" w:left="28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在负载短路时，反射系数为</w:t>
      </w:r>
      <w:r>
        <w:rPr>
          <w:rFonts w:ascii="Cambria Math" w:hAnsi="Cambria Math" w:hint="eastAsia"/>
        </w:rPr>
        <w:t>-0.</w:t>
      </w:r>
      <w:r w:rsidR="00C40CE4">
        <w:rPr>
          <w:rFonts w:ascii="Cambria Math" w:hAnsi="Cambria Math"/>
        </w:rPr>
        <w:t>411</w:t>
      </w:r>
      <w:r>
        <w:rPr>
          <w:rFonts w:ascii="Cambria Math" w:hAnsi="Cambria Math" w:hint="eastAsia"/>
        </w:rPr>
        <w:t>dB</w:t>
      </w:r>
      <w:r w:rsidRPr="00033DAF">
        <w:rPr>
          <w:rFonts w:ascii="Cambria Math" w:hAnsi="Cambria Math"/>
        </w:rPr>
        <w:t>≈</w:t>
      </w:r>
      <w:r>
        <w:rPr>
          <w:rFonts w:ascii="Cambria Math" w:hAnsi="Cambria Math" w:hint="eastAsia"/>
        </w:rPr>
        <w:t>0dB</w:t>
      </w:r>
      <w:r>
        <w:rPr>
          <w:rFonts w:ascii="Cambria Math" w:hAnsi="Cambria Math" w:hint="eastAsia"/>
        </w:rPr>
        <w:t>，即</w:t>
      </w:r>
      <w:r w:rsidRPr="00C1412E">
        <w:rPr>
          <w:rFonts w:asciiTheme="minorEastAsia" w:hAnsiTheme="minorEastAsia" w:hint="eastAsia"/>
        </w:rPr>
        <w:t>ρ</w:t>
      </w:r>
      <w:r w:rsidRPr="00033DAF">
        <w:rPr>
          <w:rFonts w:ascii="Cambria Math" w:hAnsi="Cambria Math"/>
        </w:rPr>
        <w:t>≈</w:t>
      </w:r>
      <w:r w:rsidRPr="00C1412E">
        <w:rPr>
          <w:rFonts w:asciiTheme="minorEastAsia" w:hAnsiTheme="minorEastAsia" w:hint="eastAsia"/>
        </w:rPr>
        <w:t>1</w:t>
      </w:r>
      <w:r>
        <w:rPr>
          <w:rFonts w:asciiTheme="minorEastAsia" w:hAnsiTheme="minorEastAsia" w:hint="eastAsia"/>
        </w:rPr>
        <w:t>；</w:t>
      </w:r>
      <w:r>
        <w:rPr>
          <w:rFonts w:ascii="Cambria Math" w:hAnsi="Cambria Math" w:hint="eastAsia"/>
        </w:rPr>
        <w:t>驻波比为</w:t>
      </w:r>
      <w:r w:rsidR="001B65B9">
        <w:rPr>
          <w:rFonts w:ascii="Cambria Math" w:hAnsi="Cambria Math"/>
        </w:rPr>
        <w:t>39.478</w:t>
      </w:r>
      <w:r w:rsidRPr="00127330">
        <w:rPr>
          <w:rFonts w:ascii="Cambria Math" w:hAnsi="Cambria Math" w:cs="Cambria Math"/>
          <w:color w:val="333333"/>
          <w:shd w:val="clear" w:color="auto" w:fill="FFFFFF"/>
        </w:rPr>
        <w:t>≫</w:t>
      </w:r>
      <w:r w:rsidRPr="00127330">
        <w:rPr>
          <w:rFonts w:ascii="Cambria Math" w:hAnsi="Cambria Math" w:cs="Cambria Math" w:hint="eastAsia"/>
          <w:color w:val="333333"/>
          <w:shd w:val="clear" w:color="auto" w:fill="FFFFFF"/>
        </w:rPr>
        <w:t>1</w:t>
      </w:r>
      <w:r>
        <w:rPr>
          <w:rFonts w:asciiTheme="minorEastAsia" w:hAnsiTheme="minorEastAsia" w:hint="eastAsia"/>
        </w:rPr>
        <w:t>。</w:t>
      </w:r>
    </w:p>
    <w:p w14:paraId="466A13D4" w14:textId="2BFDE75E" w:rsidR="00F25A8B" w:rsidRDefault="00F25A8B" w:rsidP="005F30DE">
      <w:pPr>
        <w:spacing w:line="360" w:lineRule="auto"/>
        <w:ind w:leftChars="136" w:left="28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在负载开路时，</w:t>
      </w:r>
      <w:r>
        <w:rPr>
          <w:rFonts w:ascii="Cambria Math" w:hAnsi="Cambria Math" w:hint="eastAsia"/>
        </w:rPr>
        <w:t>反射系数为</w:t>
      </w:r>
      <w:r>
        <w:rPr>
          <w:rFonts w:ascii="Cambria Math" w:hAnsi="Cambria Math" w:hint="eastAsia"/>
        </w:rPr>
        <w:t>-0.</w:t>
      </w:r>
      <w:r w:rsidR="00033BE9">
        <w:rPr>
          <w:rFonts w:ascii="Cambria Math" w:hAnsi="Cambria Math"/>
        </w:rPr>
        <w:t>852</w:t>
      </w:r>
      <w:r>
        <w:rPr>
          <w:rFonts w:ascii="Cambria Math" w:hAnsi="Cambria Math" w:hint="eastAsia"/>
        </w:rPr>
        <w:t>dB</w:t>
      </w:r>
      <w:r w:rsidRPr="00033DAF">
        <w:rPr>
          <w:rFonts w:ascii="Cambria Math" w:hAnsi="Cambria Math"/>
        </w:rPr>
        <w:t>≈</w:t>
      </w:r>
      <w:r>
        <w:rPr>
          <w:rFonts w:ascii="Cambria Math" w:hAnsi="Cambria Math" w:hint="eastAsia"/>
        </w:rPr>
        <w:t>0dB</w:t>
      </w:r>
      <w:r>
        <w:rPr>
          <w:rFonts w:ascii="Cambria Math" w:hAnsi="Cambria Math" w:hint="eastAsia"/>
        </w:rPr>
        <w:t>，即</w:t>
      </w:r>
      <w:r w:rsidRPr="00C1412E">
        <w:rPr>
          <w:rFonts w:asciiTheme="minorEastAsia" w:hAnsiTheme="minorEastAsia" w:hint="eastAsia"/>
        </w:rPr>
        <w:t>ρ</w:t>
      </w:r>
      <w:r w:rsidRPr="00033DAF">
        <w:rPr>
          <w:rFonts w:ascii="Cambria Math" w:hAnsi="Cambria Math"/>
        </w:rPr>
        <w:t>≈</w:t>
      </w:r>
      <w:r w:rsidRPr="00C1412E">
        <w:rPr>
          <w:rFonts w:asciiTheme="minorEastAsia" w:hAnsiTheme="minorEastAsia" w:hint="eastAsia"/>
        </w:rPr>
        <w:t>1</w:t>
      </w:r>
      <w:r>
        <w:rPr>
          <w:rFonts w:asciiTheme="minorEastAsia" w:hAnsiTheme="minorEastAsia" w:hint="eastAsia"/>
        </w:rPr>
        <w:t>；</w:t>
      </w:r>
      <w:r>
        <w:rPr>
          <w:rFonts w:ascii="Cambria Math" w:hAnsi="Cambria Math" w:hint="eastAsia"/>
        </w:rPr>
        <w:t>驻波比为</w:t>
      </w:r>
      <w:r w:rsidR="00033BE9">
        <w:rPr>
          <w:rFonts w:ascii="Cambria Math" w:hAnsi="Cambria Math"/>
        </w:rPr>
        <w:t>20.630</w:t>
      </w:r>
      <w:r w:rsidRPr="00127330">
        <w:rPr>
          <w:rFonts w:ascii="Cambria Math" w:hAnsi="Cambria Math" w:cs="Cambria Math"/>
          <w:color w:val="333333"/>
          <w:shd w:val="clear" w:color="auto" w:fill="FFFFFF"/>
        </w:rPr>
        <w:t>≫</w:t>
      </w:r>
      <w:r w:rsidRPr="00127330">
        <w:rPr>
          <w:rFonts w:ascii="Cambria Math" w:hAnsi="Cambria Math"/>
        </w:rPr>
        <w:t>1</w:t>
      </w:r>
      <w:r>
        <w:rPr>
          <w:rFonts w:asciiTheme="minorEastAsia" w:hAnsiTheme="minorEastAsia" w:hint="eastAsia"/>
        </w:rPr>
        <w:t>。</w:t>
      </w:r>
    </w:p>
    <w:p w14:paraId="6E8794FD" w14:textId="5BCF064E" w:rsidR="00F25A8B" w:rsidRDefault="00F25A8B" w:rsidP="005F30DE">
      <w:pPr>
        <w:spacing w:line="360" w:lineRule="auto"/>
        <w:ind w:leftChars="136" w:left="28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在负载阻抗匹配时，</w:t>
      </w:r>
      <w:r>
        <w:rPr>
          <w:rFonts w:ascii="Cambria Math" w:hAnsi="Cambria Math" w:hint="eastAsia"/>
        </w:rPr>
        <w:t>反射系数为</w:t>
      </w:r>
      <w:r>
        <w:rPr>
          <w:rFonts w:ascii="Cambria Math" w:hAnsi="Cambria Math" w:hint="eastAsia"/>
        </w:rPr>
        <w:t>-</w:t>
      </w:r>
      <w:r w:rsidR="00033BE9">
        <w:rPr>
          <w:rFonts w:ascii="Cambria Math" w:hAnsi="Cambria Math"/>
        </w:rPr>
        <w:t>36.781</w:t>
      </w:r>
      <w:r>
        <w:rPr>
          <w:rFonts w:ascii="Cambria Math" w:hAnsi="Cambria Math" w:hint="eastAsia"/>
        </w:rPr>
        <w:t>dB</w:t>
      </w:r>
      <w:r>
        <w:rPr>
          <w:rFonts w:ascii="Cambria Math" w:hAnsi="Cambria Math" w:hint="eastAsia"/>
        </w:rPr>
        <w:t>，</w:t>
      </w:r>
      <w:r w:rsidRPr="00C1412E">
        <w:rPr>
          <w:rFonts w:asciiTheme="minorEastAsia" w:hAnsiTheme="minorEastAsia" w:hint="eastAsia"/>
        </w:rPr>
        <w:t>ρ</w:t>
      </w:r>
      <w:r w:rsidRPr="00033DAF">
        <w:rPr>
          <w:rFonts w:ascii="Cambria Math" w:hAnsi="Cambria Math"/>
        </w:rPr>
        <w:t>≈</w:t>
      </w:r>
      <w:r>
        <w:rPr>
          <w:rFonts w:asciiTheme="minorEastAsia" w:hAnsiTheme="minorEastAsia" w:hint="eastAsia"/>
        </w:rPr>
        <w:t>0；</w:t>
      </w:r>
      <w:r>
        <w:rPr>
          <w:rFonts w:ascii="Cambria Math" w:hAnsi="Cambria Math" w:hint="eastAsia"/>
        </w:rPr>
        <w:t>驻波比为</w:t>
      </w:r>
      <w:r>
        <w:rPr>
          <w:rFonts w:ascii="Cambria Math" w:hAnsi="Cambria Math" w:hint="eastAsia"/>
        </w:rPr>
        <w:t>1.0</w:t>
      </w:r>
      <w:r w:rsidR="003B5ED1">
        <w:rPr>
          <w:rFonts w:ascii="Cambria Math" w:hAnsi="Cambria Math"/>
        </w:rPr>
        <w:t>30</w:t>
      </w:r>
      <w:r w:rsidRPr="00033DAF">
        <w:rPr>
          <w:rFonts w:ascii="Cambria Math" w:hAnsi="Cambria Math"/>
        </w:rPr>
        <w:t>≈</w:t>
      </w:r>
      <w:r>
        <w:rPr>
          <w:rFonts w:ascii="Cambria Math" w:hAnsi="Cambria Math" w:hint="eastAsia"/>
        </w:rPr>
        <w:t>1</w:t>
      </w:r>
      <w:r>
        <w:rPr>
          <w:rFonts w:asciiTheme="minorEastAsia" w:hAnsiTheme="minorEastAsia" w:hint="eastAsia"/>
        </w:rPr>
        <w:t>。</w:t>
      </w:r>
    </w:p>
    <w:p w14:paraId="626B9A1B" w14:textId="77777777" w:rsidR="00F25A8B" w:rsidRPr="00033DAF" w:rsidRDefault="00F25A8B" w:rsidP="005F30DE">
      <w:pPr>
        <w:spacing w:line="360" w:lineRule="auto"/>
        <w:ind w:leftChars="136" w:left="28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故实验结果与理想分析的情况相符。</w:t>
      </w:r>
    </w:p>
    <w:p w14:paraId="5503E2BC" w14:textId="77777777" w:rsidR="00F25A8B" w:rsidRPr="00C1412E" w:rsidRDefault="00F25A8B" w:rsidP="00F25A8B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实验三 </w:t>
      </w:r>
      <w:r w:rsidRPr="00C1412E">
        <w:rPr>
          <w:rFonts w:asciiTheme="minorEastAsia" w:hAnsiTheme="minorEastAsia" w:hint="eastAsia"/>
        </w:rPr>
        <w:t>微带天线回波反射损耗的测量</w:t>
      </w:r>
    </w:p>
    <w:p w14:paraId="111E39D7" w14:textId="602A2BEA" w:rsidR="00F25A8B" w:rsidRDefault="00F25A8B" w:rsidP="00F25A8B">
      <w:pPr>
        <w:spacing w:line="360" w:lineRule="auto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天线S11带宽为</w:t>
      </w:r>
      <w:r w:rsidR="000449B3" w:rsidRPr="00F427C9">
        <w:rPr>
          <w:rFonts w:asciiTheme="minorEastAsia" w:hAnsiTheme="minorEastAsia" w:hint="eastAsia"/>
        </w:rPr>
        <w:t>BW=</w:t>
      </w:r>
      <w:r w:rsidR="000449B3" w:rsidRPr="00F427C9">
        <w:rPr>
          <w:rFonts w:asciiTheme="minorEastAsia" w:hAnsiTheme="minorEastAsia"/>
        </w:rPr>
        <w:t>1.4</w:t>
      </w:r>
      <w:r w:rsidR="000449B3">
        <w:rPr>
          <w:rFonts w:asciiTheme="minorEastAsia" w:hAnsiTheme="minorEastAsia"/>
        </w:rPr>
        <w:t>5000</w:t>
      </w:r>
      <w:r w:rsidR="000449B3" w:rsidRPr="00F427C9">
        <w:rPr>
          <w:rFonts w:asciiTheme="minorEastAsia" w:hAnsiTheme="minorEastAsia"/>
        </w:rPr>
        <w:t>GHz-1.4</w:t>
      </w:r>
      <w:r w:rsidR="000449B3">
        <w:rPr>
          <w:rFonts w:asciiTheme="minorEastAsia" w:hAnsiTheme="minorEastAsia"/>
        </w:rPr>
        <w:t>3650</w:t>
      </w:r>
      <w:r w:rsidR="000449B3" w:rsidRPr="00F427C9">
        <w:rPr>
          <w:rFonts w:asciiTheme="minorEastAsia" w:hAnsiTheme="minorEastAsia"/>
        </w:rPr>
        <w:t xml:space="preserve">GHz </w:t>
      </w:r>
      <w:r w:rsidR="000449B3" w:rsidRPr="00F427C9">
        <w:rPr>
          <w:rFonts w:asciiTheme="minorEastAsia" w:hAnsiTheme="minorEastAsia" w:hint="eastAsia"/>
        </w:rPr>
        <w:t>=</w:t>
      </w:r>
      <w:r w:rsidR="000449B3" w:rsidRPr="00F427C9">
        <w:rPr>
          <w:rFonts w:asciiTheme="minorEastAsia" w:hAnsiTheme="minorEastAsia"/>
        </w:rPr>
        <w:t xml:space="preserve"> </w:t>
      </w:r>
      <w:r w:rsidR="000449B3">
        <w:rPr>
          <w:rFonts w:asciiTheme="minorEastAsia" w:hAnsiTheme="minorEastAsia"/>
        </w:rPr>
        <w:t>13.5</w:t>
      </w:r>
      <w:r w:rsidR="000449B3" w:rsidRPr="00F427C9">
        <w:rPr>
          <w:rFonts w:asciiTheme="minorEastAsia" w:hAnsiTheme="minorEastAsia"/>
        </w:rPr>
        <w:t>MHz</w:t>
      </w:r>
      <w:r>
        <w:rPr>
          <w:rFonts w:asciiTheme="minorEastAsia" w:hAnsiTheme="minorEastAsia" w:hint="eastAsia"/>
        </w:rPr>
        <w:t>，中心频率为1.</w:t>
      </w:r>
      <w:r w:rsidR="00F87E70">
        <w:rPr>
          <w:rFonts w:asciiTheme="minorEastAsia" w:hAnsiTheme="minorEastAsia"/>
        </w:rPr>
        <w:t>44400</w:t>
      </w:r>
      <w:r>
        <w:rPr>
          <w:rFonts w:asciiTheme="minorEastAsia" w:hAnsiTheme="minorEastAsia" w:hint="eastAsia"/>
        </w:rPr>
        <w:t>GHz，衰减为-2</w:t>
      </w:r>
      <w:r w:rsidR="003F0BDF">
        <w:rPr>
          <w:rFonts w:asciiTheme="minorEastAsia" w:hAnsiTheme="minorEastAsia"/>
        </w:rPr>
        <w:t>6.708</w:t>
      </w:r>
      <w:r>
        <w:rPr>
          <w:rFonts w:asciiTheme="minorEastAsia" w:hAnsiTheme="minorEastAsia" w:hint="eastAsia"/>
        </w:rPr>
        <w:t>dB，故回波损耗为</w:t>
      </w:r>
      <w:r w:rsidR="003F0BDF">
        <w:rPr>
          <w:rFonts w:asciiTheme="minorEastAsia" w:hAnsiTheme="minorEastAsia" w:hint="eastAsia"/>
        </w:rPr>
        <w:t>2</w:t>
      </w:r>
      <w:r w:rsidR="003F0BDF">
        <w:rPr>
          <w:rFonts w:asciiTheme="minorEastAsia" w:hAnsiTheme="minorEastAsia"/>
        </w:rPr>
        <w:t>6.708</w:t>
      </w:r>
      <w:r>
        <w:rPr>
          <w:rFonts w:asciiTheme="minorEastAsia" w:hAnsiTheme="minorEastAsia"/>
        </w:rPr>
        <w:t>dB</w:t>
      </w:r>
      <w:r>
        <w:rPr>
          <w:rFonts w:asciiTheme="minorEastAsia" w:hAnsiTheme="minorEastAsia" w:hint="eastAsia"/>
        </w:rPr>
        <w:t>。</w:t>
      </w:r>
    </w:p>
    <w:p w14:paraId="4CE38ABF" w14:textId="77777777" w:rsidR="000A5F6F" w:rsidRPr="000A5F6F" w:rsidRDefault="000A5F6F" w:rsidP="00F25A8B">
      <w:pPr>
        <w:spacing w:line="360" w:lineRule="auto"/>
        <w:ind w:firstLineChars="200" w:firstLine="420"/>
        <w:rPr>
          <w:rFonts w:asciiTheme="minorEastAsia" w:hAnsiTheme="minorEastAsia"/>
        </w:rPr>
      </w:pPr>
    </w:p>
    <w:p w14:paraId="47C4D390" w14:textId="30472394" w:rsidR="00702AD3" w:rsidRPr="00A81737" w:rsidRDefault="00702AD3" w:rsidP="00702AD3">
      <w:pPr>
        <w:pStyle w:val="11"/>
        <w:numPr>
          <w:ilvl w:val="0"/>
          <w:numId w:val="1"/>
        </w:numPr>
        <w:spacing w:line="360" w:lineRule="auto"/>
        <w:ind w:firstLineChars="0"/>
        <w:rPr>
          <w:b/>
          <w:sz w:val="36"/>
          <w:szCs w:val="28"/>
        </w:rPr>
      </w:pPr>
      <w:r>
        <w:rPr>
          <w:rFonts w:hint="eastAsia"/>
          <w:b/>
          <w:sz w:val="36"/>
          <w:szCs w:val="28"/>
        </w:rPr>
        <w:t>实验</w:t>
      </w:r>
      <w:r w:rsidR="00513517">
        <w:rPr>
          <w:rFonts w:hint="eastAsia"/>
          <w:b/>
          <w:sz w:val="36"/>
          <w:szCs w:val="28"/>
        </w:rPr>
        <w:t>小结</w:t>
      </w:r>
    </w:p>
    <w:p w14:paraId="11A157FA" w14:textId="173EBB1C" w:rsidR="00D65D4B" w:rsidRPr="00F25A8B" w:rsidRDefault="002B389D" w:rsidP="00D65D4B">
      <w:pPr>
        <w:spacing w:line="360" w:lineRule="auto"/>
        <w:ind w:firstLine="420"/>
        <w:rPr>
          <w:sz w:val="20"/>
        </w:rPr>
      </w:pPr>
      <w:r>
        <w:rPr>
          <w:rFonts w:hint="eastAsia"/>
          <w:sz w:val="20"/>
        </w:rPr>
        <w:t>本次微波实验让我学会了使用</w:t>
      </w:r>
      <w:r w:rsidR="00D65D4B" w:rsidRPr="0041704A">
        <w:rPr>
          <w:rFonts w:asciiTheme="minorEastAsia" w:hAnsiTheme="minorEastAsia"/>
        </w:rPr>
        <w:t>AV36580A矢量网络分析仪</w:t>
      </w:r>
      <w:r w:rsidR="00D65D4B">
        <w:rPr>
          <w:rFonts w:asciiTheme="minorEastAsia" w:hAnsiTheme="minorEastAsia" w:hint="eastAsia"/>
        </w:rPr>
        <w:t>，感受到了微波在机器中的体现，</w:t>
      </w:r>
      <w:r w:rsidR="00D65D4B">
        <w:rPr>
          <w:rFonts w:hint="eastAsia"/>
          <w:sz w:val="20"/>
        </w:rPr>
        <w:t>并见识到了史密斯圆图的魅力。这次实验让我对微波的理解更加深刻了。</w:t>
      </w:r>
    </w:p>
    <w:sectPr w:rsidR="00D65D4B" w:rsidRPr="00F25A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A5E0E9" w14:textId="77777777" w:rsidR="004A6256" w:rsidRDefault="004A6256" w:rsidP="00961602">
      <w:r>
        <w:separator/>
      </w:r>
    </w:p>
  </w:endnote>
  <w:endnote w:type="continuationSeparator" w:id="0">
    <w:p w14:paraId="32BE8B46" w14:textId="77777777" w:rsidR="004A6256" w:rsidRDefault="004A6256" w:rsidP="00961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1EF0E0" w14:textId="77777777" w:rsidR="004A6256" w:rsidRDefault="004A6256" w:rsidP="00961602">
      <w:r>
        <w:separator/>
      </w:r>
    </w:p>
  </w:footnote>
  <w:footnote w:type="continuationSeparator" w:id="0">
    <w:p w14:paraId="09D2EFBA" w14:textId="77777777" w:rsidR="004A6256" w:rsidRDefault="004A6256" w:rsidP="009616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16616"/>
    <w:multiLevelType w:val="multilevel"/>
    <w:tmpl w:val="05216616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CB2DE7"/>
    <w:multiLevelType w:val="hybridMultilevel"/>
    <w:tmpl w:val="3FFC12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DD5185"/>
    <w:multiLevelType w:val="hybridMultilevel"/>
    <w:tmpl w:val="897CD12C"/>
    <w:lvl w:ilvl="0" w:tplc="4DA885A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8851B7"/>
    <w:multiLevelType w:val="multilevel"/>
    <w:tmpl w:val="025AABD6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>
    <w:nsid w:val="2B180064"/>
    <w:multiLevelType w:val="hybridMultilevel"/>
    <w:tmpl w:val="3126D79E"/>
    <w:lvl w:ilvl="0" w:tplc="4DA885A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456711"/>
    <w:multiLevelType w:val="hybridMultilevel"/>
    <w:tmpl w:val="E460F6BE"/>
    <w:lvl w:ilvl="0" w:tplc="6DA4AEAA">
      <w:start w:val="1"/>
      <w:numFmt w:val="decimal"/>
      <w:lvlText w:val="%1、"/>
      <w:lvlJc w:val="left"/>
      <w:pPr>
        <w:ind w:left="420" w:hanging="420"/>
      </w:pPr>
      <w:rPr>
        <w:rFonts w:hint="eastAsia"/>
        <w:b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BC5BFA"/>
    <w:multiLevelType w:val="hybridMultilevel"/>
    <w:tmpl w:val="AC2C80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4C521FD"/>
    <w:multiLevelType w:val="hybridMultilevel"/>
    <w:tmpl w:val="290E6F3E"/>
    <w:lvl w:ilvl="0" w:tplc="4DA885A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8710A09"/>
    <w:multiLevelType w:val="hybridMultilevel"/>
    <w:tmpl w:val="6A221ED6"/>
    <w:lvl w:ilvl="0" w:tplc="086447E4">
      <w:start w:val="1"/>
      <w:numFmt w:val="decimal"/>
      <w:suff w:val="space"/>
      <w:lvlText w:val="（%1）"/>
      <w:lvlJc w:val="left"/>
      <w:pPr>
        <w:ind w:left="49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36" w:hanging="420"/>
      </w:pPr>
    </w:lvl>
    <w:lvl w:ilvl="2" w:tplc="0409001B" w:tentative="1">
      <w:start w:val="1"/>
      <w:numFmt w:val="lowerRoman"/>
      <w:lvlText w:val="%3."/>
      <w:lvlJc w:val="right"/>
      <w:pPr>
        <w:ind w:left="1756" w:hanging="420"/>
      </w:pPr>
    </w:lvl>
    <w:lvl w:ilvl="3" w:tplc="0409000F" w:tentative="1">
      <w:start w:val="1"/>
      <w:numFmt w:val="decimal"/>
      <w:lvlText w:val="%4."/>
      <w:lvlJc w:val="left"/>
      <w:pPr>
        <w:ind w:left="2176" w:hanging="420"/>
      </w:pPr>
    </w:lvl>
    <w:lvl w:ilvl="4" w:tplc="04090019" w:tentative="1">
      <w:start w:val="1"/>
      <w:numFmt w:val="lowerLetter"/>
      <w:lvlText w:val="%5)"/>
      <w:lvlJc w:val="left"/>
      <w:pPr>
        <w:ind w:left="2596" w:hanging="420"/>
      </w:pPr>
    </w:lvl>
    <w:lvl w:ilvl="5" w:tplc="0409001B" w:tentative="1">
      <w:start w:val="1"/>
      <w:numFmt w:val="lowerRoman"/>
      <w:lvlText w:val="%6."/>
      <w:lvlJc w:val="right"/>
      <w:pPr>
        <w:ind w:left="3016" w:hanging="420"/>
      </w:pPr>
    </w:lvl>
    <w:lvl w:ilvl="6" w:tplc="0409000F" w:tentative="1">
      <w:start w:val="1"/>
      <w:numFmt w:val="decimal"/>
      <w:lvlText w:val="%7."/>
      <w:lvlJc w:val="left"/>
      <w:pPr>
        <w:ind w:left="3436" w:hanging="420"/>
      </w:pPr>
    </w:lvl>
    <w:lvl w:ilvl="7" w:tplc="04090019" w:tentative="1">
      <w:start w:val="1"/>
      <w:numFmt w:val="lowerLetter"/>
      <w:lvlText w:val="%8)"/>
      <w:lvlJc w:val="left"/>
      <w:pPr>
        <w:ind w:left="3856" w:hanging="420"/>
      </w:pPr>
    </w:lvl>
    <w:lvl w:ilvl="8" w:tplc="0409001B" w:tentative="1">
      <w:start w:val="1"/>
      <w:numFmt w:val="lowerRoman"/>
      <w:lvlText w:val="%9."/>
      <w:lvlJc w:val="right"/>
      <w:pPr>
        <w:ind w:left="4276" w:hanging="420"/>
      </w:pPr>
    </w:lvl>
  </w:abstractNum>
  <w:abstractNum w:abstractNumId="9">
    <w:nsid w:val="69151A25"/>
    <w:multiLevelType w:val="hybridMultilevel"/>
    <w:tmpl w:val="26BC83DA"/>
    <w:lvl w:ilvl="0" w:tplc="C66C9E94">
      <w:start w:val="1"/>
      <w:numFmt w:val="decimal"/>
      <w:suff w:val="space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24D3FEC"/>
    <w:multiLevelType w:val="hybridMultilevel"/>
    <w:tmpl w:val="E0B076D2"/>
    <w:lvl w:ilvl="0" w:tplc="4DA885A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9981391"/>
    <w:multiLevelType w:val="hybridMultilevel"/>
    <w:tmpl w:val="26E0D1CC"/>
    <w:lvl w:ilvl="0" w:tplc="4DA885A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0"/>
  </w:num>
  <w:num w:numId="5">
    <w:abstractNumId w:val="2"/>
  </w:num>
  <w:num w:numId="6">
    <w:abstractNumId w:val="3"/>
  </w:num>
  <w:num w:numId="7">
    <w:abstractNumId w:val="9"/>
  </w:num>
  <w:num w:numId="8">
    <w:abstractNumId w:val="11"/>
  </w:num>
  <w:num w:numId="9">
    <w:abstractNumId w:val="7"/>
  </w:num>
  <w:num w:numId="10">
    <w:abstractNumId w:val="4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976"/>
    <w:rsid w:val="00033BE9"/>
    <w:rsid w:val="000449B3"/>
    <w:rsid w:val="000A5F6F"/>
    <w:rsid w:val="00114DAC"/>
    <w:rsid w:val="00146217"/>
    <w:rsid w:val="001500A5"/>
    <w:rsid w:val="001B65B9"/>
    <w:rsid w:val="00212266"/>
    <w:rsid w:val="00240073"/>
    <w:rsid w:val="00250ED9"/>
    <w:rsid w:val="00262AF2"/>
    <w:rsid w:val="002810CE"/>
    <w:rsid w:val="00281959"/>
    <w:rsid w:val="0028255C"/>
    <w:rsid w:val="002B389D"/>
    <w:rsid w:val="002E1977"/>
    <w:rsid w:val="002F03F2"/>
    <w:rsid w:val="003101A7"/>
    <w:rsid w:val="003215F5"/>
    <w:rsid w:val="0035345B"/>
    <w:rsid w:val="00357131"/>
    <w:rsid w:val="003B349E"/>
    <w:rsid w:val="003B5ED1"/>
    <w:rsid w:val="003B783A"/>
    <w:rsid w:val="003F0BDF"/>
    <w:rsid w:val="00450279"/>
    <w:rsid w:val="00454CD2"/>
    <w:rsid w:val="00460D99"/>
    <w:rsid w:val="00474028"/>
    <w:rsid w:val="00483140"/>
    <w:rsid w:val="004A6256"/>
    <w:rsid w:val="004E3268"/>
    <w:rsid w:val="00513517"/>
    <w:rsid w:val="00545F90"/>
    <w:rsid w:val="00555976"/>
    <w:rsid w:val="0057781F"/>
    <w:rsid w:val="00577CD8"/>
    <w:rsid w:val="00593167"/>
    <w:rsid w:val="005A0F57"/>
    <w:rsid w:val="005F20EE"/>
    <w:rsid w:val="005F30DE"/>
    <w:rsid w:val="00702AD3"/>
    <w:rsid w:val="00733980"/>
    <w:rsid w:val="007F2926"/>
    <w:rsid w:val="008239A9"/>
    <w:rsid w:val="00846B0D"/>
    <w:rsid w:val="00861B14"/>
    <w:rsid w:val="008700B8"/>
    <w:rsid w:val="008C1D43"/>
    <w:rsid w:val="008D55E2"/>
    <w:rsid w:val="00952404"/>
    <w:rsid w:val="00961602"/>
    <w:rsid w:val="009A688A"/>
    <w:rsid w:val="009F0C89"/>
    <w:rsid w:val="00A81737"/>
    <w:rsid w:val="00A910F1"/>
    <w:rsid w:val="00B004D5"/>
    <w:rsid w:val="00B13A2F"/>
    <w:rsid w:val="00B2320F"/>
    <w:rsid w:val="00B52338"/>
    <w:rsid w:val="00B93717"/>
    <w:rsid w:val="00BA7F99"/>
    <w:rsid w:val="00BF3A6F"/>
    <w:rsid w:val="00C40CE4"/>
    <w:rsid w:val="00C54F4B"/>
    <w:rsid w:val="00C63556"/>
    <w:rsid w:val="00CA486F"/>
    <w:rsid w:val="00CC40E1"/>
    <w:rsid w:val="00CD4558"/>
    <w:rsid w:val="00CF3A2C"/>
    <w:rsid w:val="00CF56AF"/>
    <w:rsid w:val="00D00CC3"/>
    <w:rsid w:val="00D0385F"/>
    <w:rsid w:val="00D1670B"/>
    <w:rsid w:val="00D16A65"/>
    <w:rsid w:val="00D65D4B"/>
    <w:rsid w:val="00D83E80"/>
    <w:rsid w:val="00E504E4"/>
    <w:rsid w:val="00E82E0E"/>
    <w:rsid w:val="00E86158"/>
    <w:rsid w:val="00EA5F82"/>
    <w:rsid w:val="00EC4E74"/>
    <w:rsid w:val="00ED71DC"/>
    <w:rsid w:val="00EF6D1F"/>
    <w:rsid w:val="00F25A8B"/>
    <w:rsid w:val="00F3141D"/>
    <w:rsid w:val="00F40E42"/>
    <w:rsid w:val="00F46890"/>
    <w:rsid w:val="00F752C0"/>
    <w:rsid w:val="00F87E70"/>
    <w:rsid w:val="00F9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885D7A"/>
  <w15:chartTrackingRefBased/>
  <w15:docId w15:val="{BEAB7E34-B6C8-4187-9367-01A02AEE1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B004D5"/>
    <w:pPr>
      <w:keepNext/>
      <w:keepLines/>
      <w:numPr>
        <w:numId w:val="6"/>
      </w:numPr>
      <w:outlineLvl w:val="0"/>
    </w:pPr>
    <w:rPr>
      <w:rFonts w:ascii="Times New Roman" w:eastAsia="黑体" w:hAnsi="Times New Roman" w:cs="Times New Roman"/>
      <w:b/>
      <w:kern w:val="44"/>
      <w:sz w:val="28"/>
      <w:szCs w:val="20"/>
    </w:rPr>
  </w:style>
  <w:style w:type="paragraph" w:styleId="2">
    <w:name w:val="heading 2"/>
    <w:basedOn w:val="a"/>
    <w:next w:val="a0"/>
    <w:link w:val="20"/>
    <w:qFormat/>
    <w:rsid w:val="00B004D5"/>
    <w:pPr>
      <w:keepNext/>
      <w:keepLines/>
      <w:numPr>
        <w:ilvl w:val="1"/>
        <w:numId w:val="6"/>
      </w:numPr>
      <w:snapToGrid w:val="0"/>
      <w:spacing w:before="120" w:after="60" w:line="320" w:lineRule="exact"/>
      <w:ind w:left="578" w:hanging="578"/>
      <w:jc w:val="left"/>
      <w:outlineLvl w:val="1"/>
    </w:pPr>
    <w:rPr>
      <w:rFonts w:ascii="Arial" w:eastAsia="楷体_GB2312" w:hAnsi="Arial" w:cs="Times New Roman"/>
      <w:sz w:val="24"/>
      <w:szCs w:val="20"/>
    </w:rPr>
  </w:style>
  <w:style w:type="paragraph" w:styleId="3">
    <w:name w:val="heading 3"/>
    <w:basedOn w:val="a"/>
    <w:next w:val="a0"/>
    <w:link w:val="30"/>
    <w:qFormat/>
    <w:rsid w:val="00B004D5"/>
    <w:pPr>
      <w:keepNext/>
      <w:keepLines/>
      <w:numPr>
        <w:ilvl w:val="2"/>
        <w:numId w:val="6"/>
      </w:numPr>
      <w:snapToGrid w:val="0"/>
      <w:spacing w:before="120" w:after="60" w:line="320" w:lineRule="exact"/>
      <w:outlineLvl w:val="2"/>
    </w:pPr>
    <w:rPr>
      <w:rFonts w:ascii="Times New Roman" w:eastAsia="楷体" w:hAnsi="Times New Roman" w:cs="Times New Roman"/>
      <w:sz w:val="24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9616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uiPriority w:val="99"/>
    <w:rsid w:val="0096160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616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961602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A81737"/>
    <w:pPr>
      <w:ind w:leftChars="2500" w:left="100"/>
    </w:pPr>
  </w:style>
  <w:style w:type="character" w:customStyle="1" w:styleId="a9">
    <w:name w:val="日期字符"/>
    <w:basedOn w:val="a1"/>
    <w:link w:val="a8"/>
    <w:uiPriority w:val="99"/>
    <w:semiHidden/>
    <w:rsid w:val="00A81737"/>
  </w:style>
  <w:style w:type="paragraph" w:customStyle="1" w:styleId="11">
    <w:name w:val="列出段落1"/>
    <w:basedOn w:val="a"/>
    <w:uiPriority w:val="34"/>
    <w:qFormat/>
    <w:rsid w:val="00A81737"/>
    <w:pPr>
      <w:ind w:firstLineChars="200" w:firstLine="420"/>
    </w:pPr>
  </w:style>
  <w:style w:type="paragraph" w:styleId="aa">
    <w:name w:val="List Paragraph"/>
    <w:basedOn w:val="a"/>
    <w:uiPriority w:val="34"/>
    <w:qFormat/>
    <w:rsid w:val="00A81737"/>
    <w:pPr>
      <w:ind w:firstLineChars="200" w:firstLine="420"/>
    </w:pPr>
  </w:style>
  <w:style w:type="character" w:customStyle="1" w:styleId="10">
    <w:name w:val="标题 1字符"/>
    <w:basedOn w:val="a1"/>
    <w:link w:val="1"/>
    <w:rsid w:val="00B004D5"/>
    <w:rPr>
      <w:rFonts w:ascii="Times New Roman" w:eastAsia="黑体" w:hAnsi="Times New Roman" w:cs="Times New Roman"/>
      <w:b/>
      <w:kern w:val="44"/>
      <w:sz w:val="28"/>
      <w:szCs w:val="20"/>
    </w:rPr>
  </w:style>
  <w:style w:type="character" w:customStyle="1" w:styleId="20">
    <w:name w:val="标题 2字符"/>
    <w:basedOn w:val="a1"/>
    <w:link w:val="2"/>
    <w:rsid w:val="00B004D5"/>
    <w:rPr>
      <w:rFonts w:ascii="Arial" w:eastAsia="楷体_GB2312" w:hAnsi="Arial" w:cs="Times New Roman"/>
      <w:sz w:val="24"/>
      <w:szCs w:val="20"/>
    </w:rPr>
  </w:style>
  <w:style w:type="character" w:customStyle="1" w:styleId="30">
    <w:name w:val="标题 3字符"/>
    <w:basedOn w:val="a1"/>
    <w:link w:val="3"/>
    <w:rsid w:val="00B004D5"/>
    <w:rPr>
      <w:rFonts w:ascii="Times New Roman" w:eastAsia="楷体" w:hAnsi="Times New Roman" w:cs="Times New Roman"/>
      <w:sz w:val="24"/>
      <w:szCs w:val="20"/>
    </w:rPr>
  </w:style>
  <w:style w:type="paragraph" w:styleId="a0">
    <w:name w:val="Normal Indent"/>
    <w:basedOn w:val="a"/>
    <w:uiPriority w:val="99"/>
    <w:semiHidden/>
    <w:unhideWhenUsed/>
    <w:rsid w:val="00B004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g"/><Relationship Id="rId24" Type="http://schemas.openxmlformats.org/officeDocument/2006/relationships/image" Target="media/image18.jpg"/><Relationship Id="rId25" Type="http://schemas.openxmlformats.org/officeDocument/2006/relationships/image" Target="media/image19.jpg"/><Relationship Id="rId26" Type="http://schemas.openxmlformats.org/officeDocument/2006/relationships/image" Target="media/image20.jpg"/><Relationship Id="rId27" Type="http://schemas.openxmlformats.org/officeDocument/2006/relationships/image" Target="media/image21.jpg"/><Relationship Id="rId28" Type="http://schemas.openxmlformats.org/officeDocument/2006/relationships/image" Target="media/image22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jpg"/><Relationship Id="rId31" Type="http://schemas.openxmlformats.org/officeDocument/2006/relationships/image" Target="media/image25.jpg"/><Relationship Id="rId32" Type="http://schemas.openxmlformats.org/officeDocument/2006/relationships/image" Target="media/image26.jp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jpeg"/><Relationship Id="rId33" Type="http://schemas.openxmlformats.org/officeDocument/2006/relationships/image" Target="media/image27.jp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300</Words>
  <Characters>1716</Characters>
  <Application>Microsoft Macintosh Word</Application>
  <DocSecurity>0</DocSecurity>
  <Lines>14</Lines>
  <Paragraphs>4</Paragraphs>
  <ScaleCrop>false</ScaleCrop>
  <Company/>
  <LinksUpToDate>false</LinksUpToDate>
  <CharactersWithSpaces>2012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王钰博</dc:creator>
  <cp:keywords/>
  <dc:description/>
  <cp:lastModifiedBy>Microsoft Office 用户</cp:lastModifiedBy>
  <cp:revision>80</cp:revision>
  <dcterms:created xsi:type="dcterms:W3CDTF">2017-12-26T08:31:00Z</dcterms:created>
  <dcterms:modified xsi:type="dcterms:W3CDTF">2018-12-24T08:18:00Z</dcterms:modified>
</cp:coreProperties>
</file>