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BB62" w14:textId="77777777" w:rsidR="003D2A4E" w:rsidRPr="00D73200" w:rsidRDefault="00B33271" w:rsidP="003D2A4E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pdate:</w:t>
      </w:r>
      <w:r w:rsidR="00387EC2">
        <w:rPr>
          <w:rFonts w:ascii="Garamond" w:hAnsi="Garamond"/>
          <w:sz w:val="28"/>
          <w:szCs w:val="28"/>
        </w:rPr>
        <w:t xml:space="preserve"> </w:t>
      </w:r>
      <w:r w:rsidR="003D2A4E" w:rsidRPr="006B7D9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Beijing, Moscow set to further safeguard int</w:t>
      </w:r>
      <w:r w:rsidR="003D2A4E" w:rsidRPr="00D7320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ernational </w:t>
      </w:r>
      <w:r w:rsidR="003D2A4E" w:rsidRPr="006B7D9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order</w:t>
      </w:r>
    </w:p>
    <w:p w14:paraId="57B22A9B" w14:textId="620576CA" w:rsidR="00F8722D" w:rsidRPr="00D73200" w:rsidRDefault="00F8722D" w:rsidP="00F8722D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B7D9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Beijing, Moscow set to further safeguard int</w:t>
      </w:r>
      <w:r w:rsidRPr="00D7320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ernational </w:t>
      </w:r>
      <w:r w:rsidRPr="006B7D9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order</w:t>
      </w:r>
    </w:p>
    <w:p w14:paraId="69195D0A" w14:textId="77777777" w:rsidR="00F8722D" w:rsidRDefault="00F8722D" w:rsidP="00F8722D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D73200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No matter how the international situation changes, the momentum of China and Russia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D73200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s commitment to friendship will remain constant and dynamic, officials and scholars said, as </w:t>
      </w:r>
      <w:hyperlink r:id="rId4" w:history="1">
        <w:r w:rsidRPr="0042135B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President Xi Jinping starts a state visit to Russia on Wednesday</w:t>
        </w:r>
      </w:hyperlink>
      <w:r w:rsidRPr="00D73200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5C104443" w14:textId="77777777" w:rsidR="003D019C" w:rsidRPr="009842F7" w:rsidRDefault="003D019C" w:rsidP="003D019C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D019C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China, US officials to meet on trade this week</w:t>
      </w:r>
    </w:p>
    <w:p w14:paraId="48A00E96" w14:textId="32480511" w:rsidR="009842F7" w:rsidRPr="003D019C" w:rsidRDefault="009842F7" w:rsidP="003D019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842F7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Beijing confirmed on Wednesday that </w:t>
      </w:r>
      <w:hyperlink r:id="rId5" w:history="1">
        <w:r w:rsidRPr="00705615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its top trade negotiator will meet with his US counterpart</w:t>
        </w:r>
      </w:hyperlink>
      <w:r w:rsidRPr="009842F7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during a visit to Switzerland this week but issued a pointed warning: dialogue must be genuine, not a cover for continued pressure and unilateral demands.</w:t>
      </w:r>
    </w:p>
    <w:p w14:paraId="2CEC527E" w14:textId="77777777" w:rsidR="00F8722D" w:rsidRPr="00957385" w:rsidRDefault="00F8722D" w:rsidP="00F8722D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57385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 to cut reserve requirement ratio by 0.5 percentage points</w:t>
      </w:r>
    </w:p>
    <w:p w14:paraId="01257069" w14:textId="77777777" w:rsidR="00F8722D" w:rsidRDefault="00F8722D" w:rsidP="00F8722D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9702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China’s central bank will </w:t>
      </w:r>
      <w:hyperlink r:id="rId6" w:history="1">
        <w:r w:rsidRPr="006A6E70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cut the reserve requirement ratio</w:t>
        </w:r>
      </w:hyperlink>
      <w:r w:rsidRPr="00A9702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by 0.5 percentage points and lower the seven-day reverse repo rate from 1.5% to 1.4%, PBOC Governor Pan Gongsheng said on Wednesday.</w:t>
      </w:r>
    </w:p>
    <w:p w14:paraId="08624CBC" w14:textId="77777777" w:rsidR="00A417A6" w:rsidRPr="00A417A6" w:rsidRDefault="00A417A6" w:rsidP="00A417A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417A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Benefits of Sino-US trade ties highlighted</w:t>
      </w:r>
    </w:p>
    <w:p w14:paraId="15BA10B5" w14:textId="500EC4F9" w:rsidR="00A417A6" w:rsidRDefault="00A1284C" w:rsidP="00FF584A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1284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Despite tariffs, </w:t>
      </w:r>
      <w:hyperlink r:id="rId7" w:history="1">
        <w:r w:rsidRPr="0012495E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US firms are staying in China and many plan to invest more</w:t>
        </w:r>
      </w:hyperlink>
      <w:r w:rsidRPr="00A1284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as bilateral trade remains mutually beneficial, said Neil Bush</w:t>
      </w:r>
      <w:r w:rsidR="0094208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="00942083" w:rsidRPr="0094208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son of former US president George H.W. Bush and founder and chairman of George H.W. Bush Foundation for US-China Relations.</w:t>
      </w:r>
    </w:p>
    <w:p w14:paraId="586928C0" w14:textId="77777777" w:rsidR="00AD6019" w:rsidRPr="00AD6019" w:rsidRDefault="00AD6019" w:rsidP="00AD6019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D6019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Special bonds earmarked for data infrastructure</w:t>
      </w:r>
    </w:p>
    <w:p w14:paraId="3AD979DE" w14:textId="3AAF72EF" w:rsidR="00AD6019" w:rsidRPr="00FF584A" w:rsidRDefault="004A0973" w:rsidP="00FF584A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4A097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will increase central fiscal support and use </w:t>
      </w:r>
      <w:hyperlink r:id="rId8" w:history="1">
        <w:r w:rsidRPr="00D86864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special treasury bonds to accelerate national data infrastructure construction</w:t>
        </w:r>
      </w:hyperlink>
      <w:r w:rsidRPr="004A097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the National Data Administration said.</w:t>
      </w:r>
    </w:p>
    <w:p w14:paraId="12E007DF" w14:textId="77777777" w:rsidR="00601782" w:rsidRPr="00601782" w:rsidRDefault="00601782" w:rsidP="00601782">
      <w:pPr>
        <w:rPr>
          <w:rFonts w:ascii="Garamond" w:hAnsi="Garamond"/>
          <w:b/>
          <w:bCs/>
          <w:sz w:val="28"/>
          <w:szCs w:val="28"/>
        </w:rPr>
      </w:pPr>
      <w:r w:rsidRPr="00601782">
        <w:rPr>
          <w:rFonts w:ascii="Garamond" w:hAnsi="Garamond"/>
          <w:b/>
          <w:bCs/>
          <w:sz w:val="28"/>
          <w:szCs w:val="28"/>
        </w:rPr>
        <w:t>New energy storage key to spur economy</w:t>
      </w:r>
    </w:p>
    <w:p w14:paraId="2414507C" w14:textId="3C45F391" w:rsidR="00FF584A" w:rsidRDefault="000A7DB9" w:rsidP="00AF3BE2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0A7DB9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New-type energy storage is emerging as </w:t>
      </w:r>
      <w:hyperlink r:id="rId9" w:history="1">
        <w:r w:rsidRPr="00FB6F1B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a key engine for China’s economic growth and decarbonization</w:t>
        </w:r>
      </w:hyperlink>
      <w:r w:rsidRPr="000A7DB9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driven by rapid innovation, large-scale deployment, and strong policy support.</w:t>
      </w:r>
    </w:p>
    <w:p w14:paraId="06D89A34" w14:textId="77777777" w:rsidR="00957385" w:rsidRDefault="00957385" w:rsidP="00AF3BE2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sectPr w:rsidR="00957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10C55"/>
    <w:rsid w:val="00023DBA"/>
    <w:rsid w:val="00030988"/>
    <w:rsid w:val="0004791C"/>
    <w:rsid w:val="000517C3"/>
    <w:rsid w:val="00067DDD"/>
    <w:rsid w:val="0007355D"/>
    <w:rsid w:val="00073E39"/>
    <w:rsid w:val="00076159"/>
    <w:rsid w:val="0007682F"/>
    <w:rsid w:val="00080E5B"/>
    <w:rsid w:val="00085C8C"/>
    <w:rsid w:val="00086B98"/>
    <w:rsid w:val="000974D5"/>
    <w:rsid w:val="00097651"/>
    <w:rsid w:val="000A7DB9"/>
    <w:rsid w:val="000B2381"/>
    <w:rsid w:val="000C677A"/>
    <w:rsid w:val="000C6B62"/>
    <w:rsid w:val="000D3154"/>
    <w:rsid w:val="000F6C44"/>
    <w:rsid w:val="00121C4C"/>
    <w:rsid w:val="0012244B"/>
    <w:rsid w:val="0012495E"/>
    <w:rsid w:val="0013420B"/>
    <w:rsid w:val="00144703"/>
    <w:rsid w:val="0014540F"/>
    <w:rsid w:val="0016441C"/>
    <w:rsid w:val="00173A9F"/>
    <w:rsid w:val="00185C6B"/>
    <w:rsid w:val="0019280F"/>
    <w:rsid w:val="0019309A"/>
    <w:rsid w:val="001A22DF"/>
    <w:rsid w:val="001A3F93"/>
    <w:rsid w:val="001A4051"/>
    <w:rsid w:val="001A5C57"/>
    <w:rsid w:val="001B1477"/>
    <w:rsid w:val="001B59A5"/>
    <w:rsid w:val="001C2296"/>
    <w:rsid w:val="001D091D"/>
    <w:rsid w:val="001D3976"/>
    <w:rsid w:val="001F0E64"/>
    <w:rsid w:val="002021F7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6CBD"/>
    <w:rsid w:val="0028301A"/>
    <w:rsid w:val="0028317F"/>
    <w:rsid w:val="0028439F"/>
    <w:rsid w:val="0029791C"/>
    <w:rsid w:val="002A11E4"/>
    <w:rsid w:val="002A3799"/>
    <w:rsid w:val="002B18E6"/>
    <w:rsid w:val="002B3C29"/>
    <w:rsid w:val="002D2673"/>
    <w:rsid w:val="002E462E"/>
    <w:rsid w:val="002F7019"/>
    <w:rsid w:val="00300DFC"/>
    <w:rsid w:val="00301B9D"/>
    <w:rsid w:val="00302C3C"/>
    <w:rsid w:val="003031E2"/>
    <w:rsid w:val="003124EB"/>
    <w:rsid w:val="00313F5E"/>
    <w:rsid w:val="00325FAC"/>
    <w:rsid w:val="0033025D"/>
    <w:rsid w:val="00330DF1"/>
    <w:rsid w:val="003320BE"/>
    <w:rsid w:val="0035378F"/>
    <w:rsid w:val="003546BC"/>
    <w:rsid w:val="003614F4"/>
    <w:rsid w:val="00362894"/>
    <w:rsid w:val="0037304C"/>
    <w:rsid w:val="00386576"/>
    <w:rsid w:val="003866F5"/>
    <w:rsid w:val="003876BB"/>
    <w:rsid w:val="00387EC2"/>
    <w:rsid w:val="00390A61"/>
    <w:rsid w:val="003A42E8"/>
    <w:rsid w:val="003B4722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10F3A"/>
    <w:rsid w:val="0042135B"/>
    <w:rsid w:val="00443BBE"/>
    <w:rsid w:val="00456B89"/>
    <w:rsid w:val="004624D0"/>
    <w:rsid w:val="00463971"/>
    <w:rsid w:val="0046409D"/>
    <w:rsid w:val="00471A61"/>
    <w:rsid w:val="00474747"/>
    <w:rsid w:val="004750B3"/>
    <w:rsid w:val="0048358D"/>
    <w:rsid w:val="00484401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E20"/>
    <w:rsid w:val="004C4E57"/>
    <w:rsid w:val="004D3579"/>
    <w:rsid w:val="004D3DBC"/>
    <w:rsid w:val="004D79D1"/>
    <w:rsid w:val="004E28F8"/>
    <w:rsid w:val="00500311"/>
    <w:rsid w:val="0050131C"/>
    <w:rsid w:val="0050395B"/>
    <w:rsid w:val="005109DC"/>
    <w:rsid w:val="0051458B"/>
    <w:rsid w:val="0051621E"/>
    <w:rsid w:val="00517A18"/>
    <w:rsid w:val="00521FB4"/>
    <w:rsid w:val="005243B1"/>
    <w:rsid w:val="00531B52"/>
    <w:rsid w:val="0053507F"/>
    <w:rsid w:val="005506E9"/>
    <w:rsid w:val="00561EFE"/>
    <w:rsid w:val="0056389C"/>
    <w:rsid w:val="0057125D"/>
    <w:rsid w:val="00573003"/>
    <w:rsid w:val="005877E6"/>
    <w:rsid w:val="00590CF5"/>
    <w:rsid w:val="0059430A"/>
    <w:rsid w:val="005A172B"/>
    <w:rsid w:val="005A25CF"/>
    <w:rsid w:val="005A41CF"/>
    <w:rsid w:val="005A52D3"/>
    <w:rsid w:val="005A7707"/>
    <w:rsid w:val="005B2579"/>
    <w:rsid w:val="005B393B"/>
    <w:rsid w:val="005B7BB7"/>
    <w:rsid w:val="005C5B1B"/>
    <w:rsid w:val="005D323B"/>
    <w:rsid w:val="005D5699"/>
    <w:rsid w:val="005D6840"/>
    <w:rsid w:val="005D74F4"/>
    <w:rsid w:val="005F1734"/>
    <w:rsid w:val="00601782"/>
    <w:rsid w:val="00605EBC"/>
    <w:rsid w:val="0061332B"/>
    <w:rsid w:val="00615196"/>
    <w:rsid w:val="00625C52"/>
    <w:rsid w:val="00630195"/>
    <w:rsid w:val="00634EF8"/>
    <w:rsid w:val="00634FCB"/>
    <w:rsid w:val="006460F9"/>
    <w:rsid w:val="00650221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73F8"/>
    <w:rsid w:val="006D61B0"/>
    <w:rsid w:val="006D6B04"/>
    <w:rsid w:val="006E2EB1"/>
    <w:rsid w:val="006E5C31"/>
    <w:rsid w:val="006F101C"/>
    <w:rsid w:val="006F722F"/>
    <w:rsid w:val="007021F5"/>
    <w:rsid w:val="00705615"/>
    <w:rsid w:val="00711A0D"/>
    <w:rsid w:val="00713DFD"/>
    <w:rsid w:val="007143CE"/>
    <w:rsid w:val="007168C4"/>
    <w:rsid w:val="007342B0"/>
    <w:rsid w:val="00747687"/>
    <w:rsid w:val="007606F1"/>
    <w:rsid w:val="0079412F"/>
    <w:rsid w:val="007952BE"/>
    <w:rsid w:val="0079690E"/>
    <w:rsid w:val="007974F1"/>
    <w:rsid w:val="007B1BC2"/>
    <w:rsid w:val="007B2063"/>
    <w:rsid w:val="007D097E"/>
    <w:rsid w:val="007D0C56"/>
    <w:rsid w:val="007E0D10"/>
    <w:rsid w:val="007E1FEA"/>
    <w:rsid w:val="007E25D9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50BEC"/>
    <w:rsid w:val="008521A3"/>
    <w:rsid w:val="008530AA"/>
    <w:rsid w:val="008717D3"/>
    <w:rsid w:val="008728F6"/>
    <w:rsid w:val="008861FD"/>
    <w:rsid w:val="00893F16"/>
    <w:rsid w:val="008A2B28"/>
    <w:rsid w:val="008B64FE"/>
    <w:rsid w:val="008C0421"/>
    <w:rsid w:val="008C35F7"/>
    <w:rsid w:val="008C7F7B"/>
    <w:rsid w:val="008D2006"/>
    <w:rsid w:val="008D2B48"/>
    <w:rsid w:val="008F4BB7"/>
    <w:rsid w:val="008F56C1"/>
    <w:rsid w:val="008F7296"/>
    <w:rsid w:val="0090754D"/>
    <w:rsid w:val="009140AB"/>
    <w:rsid w:val="00922FD2"/>
    <w:rsid w:val="009234D7"/>
    <w:rsid w:val="00935089"/>
    <w:rsid w:val="00937CAE"/>
    <w:rsid w:val="00942083"/>
    <w:rsid w:val="00943F73"/>
    <w:rsid w:val="00945F8A"/>
    <w:rsid w:val="00950B73"/>
    <w:rsid w:val="0095433B"/>
    <w:rsid w:val="00957385"/>
    <w:rsid w:val="009661D5"/>
    <w:rsid w:val="00974D27"/>
    <w:rsid w:val="009811DA"/>
    <w:rsid w:val="009842F7"/>
    <w:rsid w:val="009866D3"/>
    <w:rsid w:val="00986ED8"/>
    <w:rsid w:val="0098702A"/>
    <w:rsid w:val="0099314F"/>
    <w:rsid w:val="009A4A03"/>
    <w:rsid w:val="009A585C"/>
    <w:rsid w:val="009C228A"/>
    <w:rsid w:val="009C5362"/>
    <w:rsid w:val="009C6396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C9F"/>
    <w:rsid w:val="00A5526D"/>
    <w:rsid w:val="00A566E3"/>
    <w:rsid w:val="00A6154C"/>
    <w:rsid w:val="00A63CB0"/>
    <w:rsid w:val="00A72E4D"/>
    <w:rsid w:val="00A816DA"/>
    <w:rsid w:val="00A97026"/>
    <w:rsid w:val="00A97223"/>
    <w:rsid w:val="00AA0414"/>
    <w:rsid w:val="00AA5986"/>
    <w:rsid w:val="00AA6F93"/>
    <w:rsid w:val="00AB598F"/>
    <w:rsid w:val="00AB5C89"/>
    <w:rsid w:val="00AB5E5B"/>
    <w:rsid w:val="00AC06B6"/>
    <w:rsid w:val="00AD6019"/>
    <w:rsid w:val="00AF2BD2"/>
    <w:rsid w:val="00AF3A3F"/>
    <w:rsid w:val="00AF3BE2"/>
    <w:rsid w:val="00AF7DCA"/>
    <w:rsid w:val="00B01CE6"/>
    <w:rsid w:val="00B056A3"/>
    <w:rsid w:val="00B11EEA"/>
    <w:rsid w:val="00B13B33"/>
    <w:rsid w:val="00B263D2"/>
    <w:rsid w:val="00B33271"/>
    <w:rsid w:val="00B373CB"/>
    <w:rsid w:val="00B45D7E"/>
    <w:rsid w:val="00B53F57"/>
    <w:rsid w:val="00B563A2"/>
    <w:rsid w:val="00B61C3A"/>
    <w:rsid w:val="00B73D18"/>
    <w:rsid w:val="00B7659F"/>
    <w:rsid w:val="00B77D9F"/>
    <w:rsid w:val="00B819F6"/>
    <w:rsid w:val="00B906D7"/>
    <w:rsid w:val="00B93807"/>
    <w:rsid w:val="00B9661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7869"/>
    <w:rsid w:val="00C30851"/>
    <w:rsid w:val="00C45D6E"/>
    <w:rsid w:val="00C501E4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30FC"/>
    <w:rsid w:val="00CC1E08"/>
    <w:rsid w:val="00CC2096"/>
    <w:rsid w:val="00CC57C9"/>
    <w:rsid w:val="00CD6534"/>
    <w:rsid w:val="00CE071F"/>
    <w:rsid w:val="00CF103E"/>
    <w:rsid w:val="00D050B8"/>
    <w:rsid w:val="00D064B9"/>
    <w:rsid w:val="00D11D47"/>
    <w:rsid w:val="00D27E69"/>
    <w:rsid w:val="00D3443B"/>
    <w:rsid w:val="00D379BE"/>
    <w:rsid w:val="00D57D9C"/>
    <w:rsid w:val="00D61B2C"/>
    <w:rsid w:val="00D655D4"/>
    <w:rsid w:val="00D73200"/>
    <w:rsid w:val="00D75187"/>
    <w:rsid w:val="00D84419"/>
    <w:rsid w:val="00D86864"/>
    <w:rsid w:val="00D92267"/>
    <w:rsid w:val="00D94542"/>
    <w:rsid w:val="00D960B2"/>
    <w:rsid w:val="00D961C8"/>
    <w:rsid w:val="00DB193A"/>
    <w:rsid w:val="00DC637F"/>
    <w:rsid w:val="00DC6A3B"/>
    <w:rsid w:val="00DD2784"/>
    <w:rsid w:val="00DF5D41"/>
    <w:rsid w:val="00E036CC"/>
    <w:rsid w:val="00E068A9"/>
    <w:rsid w:val="00E11677"/>
    <w:rsid w:val="00E2013B"/>
    <w:rsid w:val="00E3443C"/>
    <w:rsid w:val="00E3680D"/>
    <w:rsid w:val="00E52115"/>
    <w:rsid w:val="00E61062"/>
    <w:rsid w:val="00E678EA"/>
    <w:rsid w:val="00E91F7B"/>
    <w:rsid w:val="00E97786"/>
    <w:rsid w:val="00EA72FD"/>
    <w:rsid w:val="00EB4077"/>
    <w:rsid w:val="00EC08DC"/>
    <w:rsid w:val="00EC78B6"/>
    <w:rsid w:val="00ED1F61"/>
    <w:rsid w:val="00ED5DF5"/>
    <w:rsid w:val="00EE3CAF"/>
    <w:rsid w:val="00EF3E8D"/>
    <w:rsid w:val="00EF4621"/>
    <w:rsid w:val="00F1287A"/>
    <w:rsid w:val="00F163FE"/>
    <w:rsid w:val="00F20A8D"/>
    <w:rsid w:val="00F269C0"/>
    <w:rsid w:val="00F333E0"/>
    <w:rsid w:val="00F35596"/>
    <w:rsid w:val="00F50F5E"/>
    <w:rsid w:val="00F527D0"/>
    <w:rsid w:val="00F64352"/>
    <w:rsid w:val="00F72E8A"/>
    <w:rsid w:val="00F7756F"/>
    <w:rsid w:val="00F77E4B"/>
    <w:rsid w:val="00F81922"/>
    <w:rsid w:val="00F8722D"/>
    <w:rsid w:val="00F8782E"/>
    <w:rsid w:val="00F9382D"/>
    <w:rsid w:val="00F95243"/>
    <w:rsid w:val="00FA1109"/>
    <w:rsid w:val="00FA425F"/>
    <w:rsid w:val="00FB21B5"/>
    <w:rsid w:val="00FB6F1B"/>
    <w:rsid w:val="00FC017F"/>
    <w:rsid w:val="00FC03B8"/>
    <w:rsid w:val="00FD3E2B"/>
    <w:rsid w:val="00FE2A05"/>
    <w:rsid w:val="00FF2A2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07/WS681ac674a310a04af22bdde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07/WS681abcdfa310a04af22bdd7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07/WS681ab4dda310a04af22bdd1c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07/WS681ac2d8a310a04af22bddd8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07/WS681a9d16a310a04af22bdc63_1.html" TargetMode="External"/><Relationship Id="rId9" Type="http://schemas.openxmlformats.org/officeDocument/2006/relationships/hyperlink" Target="https://www.chinadaily.com.cn/a/202505/07/WS681acdeca310a04af22bde3d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2025-05-07T13:48:00Z</dcterms:created>
  <dcterms:modified xsi:type="dcterms:W3CDTF">2025-05-07T13:48:00Z</dcterms:modified>
</cp:coreProperties>
</file>