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F23B" w14:textId="3BD3A5AD" w:rsidR="0077570D" w:rsidRDefault="001F7218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 xml:space="preserve">Culture: </w:t>
      </w:r>
      <w:r w:rsidR="00A92602" w:rsidRPr="0077570D">
        <w:rPr>
          <w:rFonts w:ascii="Garamond" w:hAnsi="Garamond"/>
          <w:b/>
          <w:bCs/>
          <w:sz w:val="28"/>
          <w:szCs w:val="28"/>
        </w:rPr>
        <w:t>Ancient instrument, modern beat</w:t>
      </w:r>
    </w:p>
    <w:p w14:paraId="0E7C2E2A" w14:textId="77777777" w:rsidR="00A92602" w:rsidRDefault="00A92602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55364AA7" w14:textId="7C71B6C4" w:rsidR="0077570D" w:rsidRPr="0077570D" w:rsidRDefault="0077570D" w:rsidP="0077570D">
      <w:pPr>
        <w:spacing w:line="276" w:lineRule="auto"/>
        <w:rPr>
          <w:rFonts w:ascii="SimSun" w:eastAsia="SimSun" w:hAnsi="SimSun" w:cs="SimSun"/>
          <w:b/>
          <w:bCs/>
          <w:sz w:val="28"/>
          <w:szCs w:val="28"/>
        </w:rPr>
      </w:pPr>
      <w:r w:rsidRPr="0077570D">
        <w:rPr>
          <w:rFonts w:ascii="Garamond" w:hAnsi="Garamond"/>
          <w:b/>
          <w:bCs/>
          <w:sz w:val="28"/>
          <w:szCs w:val="28"/>
        </w:rPr>
        <w:t>Ancient instrument, modern beat</w:t>
      </w:r>
    </w:p>
    <w:p w14:paraId="27714D5E" w14:textId="7E79CBAA" w:rsidR="0077570D" w:rsidRPr="0077570D" w:rsidRDefault="0077570D" w:rsidP="008837AD">
      <w:pPr>
        <w:spacing w:line="276" w:lineRule="auto"/>
        <w:rPr>
          <w:rFonts w:ascii="Garamond" w:hAnsi="Garamond"/>
          <w:sz w:val="28"/>
          <w:szCs w:val="28"/>
        </w:rPr>
      </w:pPr>
      <w:hyperlink r:id="rId4" w:history="1">
        <w:r w:rsidRPr="0077570D">
          <w:rPr>
            <w:rStyle w:val="Hyperlink"/>
            <w:rFonts w:ascii="Garamond" w:hAnsi="Garamond"/>
            <w:sz w:val="28"/>
            <w:szCs w:val="28"/>
          </w:rPr>
          <w:t>A music influencer fuses pop and tradition</w:t>
        </w:r>
      </w:hyperlink>
      <w:r w:rsidRPr="0077570D">
        <w:rPr>
          <w:rFonts w:ascii="Garamond" w:hAnsi="Garamond"/>
          <w:sz w:val="28"/>
          <w:szCs w:val="28"/>
        </w:rPr>
        <w:t xml:space="preserve"> by covering global hits on the </w:t>
      </w:r>
      <w:r w:rsidRPr="00F20E85">
        <w:rPr>
          <w:rFonts w:ascii="Garamond" w:hAnsi="Garamond"/>
          <w:i/>
          <w:iCs/>
          <w:sz w:val="28"/>
          <w:szCs w:val="28"/>
        </w:rPr>
        <w:t>guzheng</w:t>
      </w:r>
      <w:r w:rsidRPr="0077570D">
        <w:rPr>
          <w:rFonts w:ascii="Garamond" w:hAnsi="Garamond"/>
          <w:sz w:val="28"/>
          <w:szCs w:val="28"/>
        </w:rPr>
        <w:t>, bringing Chinese culture to new audiences.</w:t>
      </w:r>
    </w:p>
    <w:p w14:paraId="2D96C661" w14:textId="77777777" w:rsidR="00940579" w:rsidRPr="00940579" w:rsidRDefault="00940579" w:rsidP="008837AD">
      <w:pPr>
        <w:spacing w:line="276" w:lineRule="auto"/>
      </w:pPr>
    </w:p>
    <w:p w14:paraId="406B9072" w14:textId="76051999" w:rsidR="00940579" w:rsidRPr="00940579" w:rsidRDefault="00940579" w:rsidP="00940579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940579">
        <w:rPr>
          <w:rFonts w:ascii="Garamond" w:hAnsi="Garamond"/>
          <w:b/>
          <w:bCs/>
          <w:sz w:val="28"/>
          <w:szCs w:val="28"/>
        </w:rPr>
        <w:t>Highway drives cultural experiences</w:t>
      </w:r>
    </w:p>
    <w:p w14:paraId="1A662740" w14:textId="7C244AFA" w:rsidR="004D2508" w:rsidRPr="004D2508" w:rsidRDefault="00E371FB" w:rsidP="004D2508">
      <w:pPr>
        <w:spacing w:line="276" w:lineRule="auto"/>
        <w:rPr>
          <w:rFonts w:ascii="Garamond" w:hAnsi="Garamond"/>
          <w:sz w:val="28"/>
          <w:szCs w:val="28"/>
        </w:rPr>
      </w:pPr>
      <w:hyperlink r:id="rId5" w:history="1">
        <w:r w:rsidRPr="00E371FB">
          <w:rPr>
            <w:rStyle w:val="Hyperlink"/>
            <w:rFonts w:ascii="Garamond" w:hAnsi="Garamond"/>
            <w:sz w:val="28"/>
            <w:szCs w:val="28"/>
          </w:rPr>
          <w:t>China National Highway 348 blends stunning scenery with culture and tourism</w:t>
        </w:r>
      </w:hyperlink>
      <w:r w:rsidRPr="00E371FB">
        <w:rPr>
          <w:rFonts w:ascii="Garamond" w:hAnsi="Garamond"/>
          <w:sz w:val="28"/>
          <w:szCs w:val="28"/>
        </w:rPr>
        <w:t>, connecting the Three Gorges and supporting local communities.</w:t>
      </w:r>
    </w:p>
    <w:p w14:paraId="26E76FCB" w14:textId="77777777" w:rsidR="00C61C15" w:rsidRPr="008837AD" w:rsidRDefault="00C61C15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5DA6C3D0" w14:textId="52BF9BA7" w:rsidR="00E339EA" w:rsidRPr="00435EA9" w:rsidRDefault="00E339EA" w:rsidP="00E339EA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435EA9">
        <w:rPr>
          <w:rFonts w:ascii="Garamond" w:hAnsi="Garamond"/>
          <w:b/>
          <w:bCs/>
          <w:sz w:val="28"/>
          <w:szCs w:val="28"/>
        </w:rPr>
        <w:t>Rural homestay boom written in tea leaves</w:t>
      </w:r>
    </w:p>
    <w:p w14:paraId="75335446" w14:textId="24CBDD8B" w:rsidR="00192F27" w:rsidRPr="00522D37" w:rsidRDefault="00E339EA" w:rsidP="008837AD">
      <w:pPr>
        <w:spacing w:line="276" w:lineRule="auto"/>
        <w:rPr>
          <w:sz w:val="28"/>
          <w:szCs w:val="28"/>
        </w:rPr>
      </w:pPr>
      <w:r w:rsidRPr="00522D37">
        <w:rPr>
          <w:rFonts w:ascii="Garamond" w:hAnsi="Garamond"/>
          <w:sz w:val="28"/>
          <w:szCs w:val="28"/>
        </w:rPr>
        <w:t xml:space="preserve">In Zhejiang’s Shuikou village, </w:t>
      </w:r>
      <w:hyperlink r:id="rId6" w:history="1">
        <w:r w:rsidRPr="00522D37">
          <w:rPr>
            <w:rStyle w:val="Hyperlink"/>
            <w:rFonts w:ascii="Garamond" w:hAnsi="Garamond"/>
            <w:sz w:val="28"/>
            <w:szCs w:val="28"/>
          </w:rPr>
          <w:t>a rural homestay offering tea rituals and traditional charm</w:t>
        </w:r>
      </w:hyperlink>
      <w:r w:rsidRPr="00522D37">
        <w:rPr>
          <w:rFonts w:ascii="Garamond" w:hAnsi="Garamond"/>
          <w:sz w:val="28"/>
          <w:szCs w:val="28"/>
        </w:rPr>
        <w:t xml:space="preserve"> draws urban visitors in search of peace and cultural immersion.</w:t>
      </w:r>
    </w:p>
    <w:p w14:paraId="5CC6CCF9" w14:textId="77777777" w:rsidR="0003643A" w:rsidRDefault="0003643A" w:rsidP="008837AD">
      <w:pPr>
        <w:spacing w:line="276" w:lineRule="auto"/>
        <w:rPr>
          <w:sz w:val="28"/>
          <w:szCs w:val="28"/>
        </w:rPr>
      </w:pPr>
    </w:p>
    <w:p w14:paraId="488103D3" w14:textId="1BE19F3E" w:rsidR="004D0388" w:rsidRPr="00852EB1" w:rsidRDefault="004D0388" w:rsidP="004D0388">
      <w:pPr>
        <w:spacing w:line="276" w:lineRule="auto"/>
        <w:rPr>
          <w:rFonts w:ascii="SimSun" w:eastAsia="SimSun" w:hAnsi="SimSun" w:cs="SimSun"/>
          <w:b/>
          <w:bCs/>
          <w:sz w:val="28"/>
          <w:szCs w:val="28"/>
        </w:rPr>
      </w:pPr>
      <w:r w:rsidRPr="00852EB1">
        <w:rPr>
          <w:rFonts w:ascii="Garamond" w:hAnsi="Garamond"/>
          <w:b/>
          <w:bCs/>
          <w:sz w:val="28"/>
          <w:szCs w:val="28"/>
        </w:rPr>
        <w:t>Setting the stage for a new approach</w:t>
      </w:r>
      <w:r>
        <w:rPr>
          <w:rFonts w:ascii="Garamond" w:hAnsi="Garamond" w:hint="eastAsia"/>
          <w:b/>
          <w:bCs/>
          <w:sz w:val="28"/>
          <w:szCs w:val="28"/>
        </w:rPr>
        <w:t xml:space="preserve"> </w:t>
      </w:r>
    </w:p>
    <w:p w14:paraId="187C993C" w14:textId="77777777" w:rsidR="004D0388" w:rsidRPr="00940579" w:rsidRDefault="004D0388" w:rsidP="004D0388">
      <w:pPr>
        <w:spacing w:line="276" w:lineRule="auto"/>
        <w:rPr>
          <w:rFonts w:ascii="Garamond" w:hAnsi="Garamond"/>
          <w:sz w:val="28"/>
          <w:szCs w:val="28"/>
        </w:rPr>
      </w:pPr>
      <w:r w:rsidRPr="00852EB1">
        <w:rPr>
          <w:rFonts w:ascii="Garamond" w:hAnsi="Garamond"/>
          <w:sz w:val="28"/>
          <w:szCs w:val="28"/>
        </w:rPr>
        <w:t xml:space="preserve">A new adaptation of </w:t>
      </w:r>
      <w:r w:rsidRPr="00852EB1">
        <w:rPr>
          <w:rFonts w:ascii="Garamond" w:hAnsi="Garamond"/>
          <w:i/>
          <w:iCs/>
          <w:sz w:val="28"/>
          <w:szCs w:val="28"/>
        </w:rPr>
        <w:t>Returning Home on a Snowy Night</w:t>
      </w:r>
      <w:r w:rsidRPr="00852EB1">
        <w:rPr>
          <w:rFonts w:ascii="Garamond" w:hAnsi="Garamond"/>
          <w:sz w:val="28"/>
          <w:szCs w:val="28"/>
        </w:rPr>
        <w:t xml:space="preserve"> blends </w:t>
      </w:r>
      <w:hyperlink r:id="rId7" w:history="1">
        <w:r w:rsidRPr="00852EB1">
          <w:rPr>
            <w:rStyle w:val="Hyperlink"/>
            <w:rFonts w:ascii="Garamond" w:hAnsi="Garamond"/>
            <w:sz w:val="28"/>
            <w:szCs w:val="28"/>
          </w:rPr>
          <w:t>minimalist stage design with traditional Chinese aesthetics to offer a fresh theatrical experience</w:t>
        </w:r>
      </w:hyperlink>
      <w:r w:rsidRPr="00852EB1">
        <w:rPr>
          <w:rFonts w:ascii="Garamond" w:hAnsi="Garamond"/>
          <w:sz w:val="28"/>
          <w:szCs w:val="28"/>
        </w:rPr>
        <w:t>.</w:t>
      </w:r>
    </w:p>
    <w:p w14:paraId="370EA948" w14:textId="77777777" w:rsidR="004D0388" w:rsidRPr="008837AD" w:rsidRDefault="004D0388" w:rsidP="008837AD">
      <w:pPr>
        <w:spacing w:line="276" w:lineRule="auto"/>
        <w:rPr>
          <w:sz w:val="28"/>
          <w:szCs w:val="28"/>
        </w:rPr>
      </w:pPr>
    </w:p>
    <w:p w14:paraId="671DDD76" w14:textId="77777777" w:rsidR="008F354F" w:rsidRPr="008F354F" w:rsidRDefault="008F354F" w:rsidP="008F354F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bookmarkStart w:id="0" w:name="OLE_LINK1"/>
      <w:bookmarkStart w:id="1" w:name="OLE_LINK2"/>
      <w:r w:rsidRPr="008F354F">
        <w:rPr>
          <w:rFonts w:ascii="Garamond" w:hAnsi="Garamond"/>
          <w:b/>
          <w:bCs/>
          <w:sz w:val="28"/>
          <w:szCs w:val="28"/>
        </w:rPr>
        <w:t>Interlocking past with present</w:t>
      </w:r>
    </w:p>
    <w:bookmarkEnd w:id="0"/>
    <w:bookmarkEnd w:id="1"/>
    <w:p w14:paraId="3D0BCD85" w14:textId="40C392B0" w:rsidR="00E26EE7" w:rsidRPr="008837AD" w:rsidRDefault="002C12D8" w:rsidP="008837AD">
      <w:pPr>
        <w:spacing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A r</w:t>
      </w:r>
      <w:r w:rsidRPr="002C12D8">
        <w:rPr>
          <w:rFonts w:ascii="Garamond" w:hAnsi="Garamond"/>
          <w:sz w:val="28"/>
          <w:szCs w:val="28"/>
        </w:rPr>
        <w:t xml:space="preserve">etired heritage architect </w:t>
      </w:r>
      <w:hyperlink r:id="rId8" w:history="1">
        <w:r w:rsidRPr="00146DC3">
          <w:rPr>
            <w:rStyle w:val="Hyperlink"/>
            <w:rFonts w:ascii="Garamond" w:hAnsi="Garamond"/>
            <w:sz w:val="28"/>
            <w:szCs w:val="28"/>
          </w:rPr>
          <w:t>brings ancient Chinese architecture to life for new generations</w:t>
        </w:r>
      </w:hyperlink>
      <w:r w:rsidRPr="002C12D8">
        <w:rPr>
          <w:rFonts w:ascii="Garamond" w:hAnsi="Garamond"/>
          <w:sz w:val="28"/>
          <w:szCs w:val="28"/>
        </w:rPr>
        <w:t xml:space="preserve"> through livestreaming, blending tradition with modern digital storytelling.</w:t>
      </w:r>
    </w:p>
    <w:p w14:paraId="0C6A3C99" w14:textId="0B73E955" w:rsidR="00532176" w:rsidRPr="008837AD" w:rsidRDefault="00532176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66FBFB19" w14:textId="4F3642E3" w:rsidR="004D2508" w:rsidRPr="004D2508" w:rsidRDefault="004D2508" w:rsidP="004D2508">
      <w:pPr>
        <w:spacing w:line="276" w:lineRule="auto"/>
        <w:rPr>
          <w:rFonts w:ascii="SimSun" w:eastAsia="SimSun" w:hAnsi="SimSun" w:cs="SimSun"/>
          <w:b/>
          <w:bCs/>
          <w:sz w:val="28"/>
          <w:szCs w:val="28"/>
        </w:rPr>
      </w:pPr>
      <w:r w:rsidRPr="004D2508">
        <w:rPr>
          <w:rFonts w:ascii="Garamond" w:hAnsi="Garamond"/>
          <w:b/>
          <w:bCs/>
          <w:sz w:val="28"/>
          <w:szCs w:val="28"/>
        </w:rPr>
        <w:t>Layers of sacred reflections</w:t>
      </w:r>
    </w:p>
    <w:p w14:paraId="6D688363" w14:textId="39D4474B" w:rsidR="004D2508" w:rsidRPr="004D2508" w:rsidRDefault="004D2508" w:rsidP="004D2508">
      <w:pPr>
        <w:spacing w:line="276" w:lineRule="auto"/>
        <w:rPr>
          <w:rFonts w:ascii="Garamond" w:hAnsi="Garamond"/>
          <w:sz w:val="28"/>
          <w:szCs w:val="28"/>
        </w:rPr>
      </w:pPr>
      <w:r w:rsidRPr="004D2508">
        <w:rPr>
          <w:rFonts w:ascii="Garamond" w:hAnsi="Garamond"/>
          <w:sz w:val="28"/>
          <w:szCs w:val="28"/>
        </w:rPr>
        <w:t xml:space="preserve">Centuries of artistry turned the Mogao Caves into silent witnesses of </w:t>
      </w:r>
      <w:hyperlink r:id="rId9" w:history="1">
        <w:r w:rsidRPr="004D2508">
          <w:rPr>
            <w:rStyle w:val="Hyperlink"/>
            <w:rFonts w:ascii="Garamond" w:hAnsi="Garamond"/>
            <w:sz w:val="28"/>
            <w:szCs w:val="28"/>
          </w:rPr>
          <w:t>China</w:t>
        </w:r>
        <w:r w:rsidRPr="004D0388">
          <w:rPr>
            <w:rStyle w:val="Hyperlink"/>
            <w:rFonts w:ascii="Garamond" w:hAnsi="Garamond" w:hint="eastAsia"/>
            <w:sz w:val="28"/>
            <w:szCs w:val="28"/>
          </w:rPr>
          <w:t>’</w:t>
        </w:r>
        <w:r w:rsidRPr="004D2508">
          <w:rPr>
            <w:rStyle w:val="Hyperlink"/>
            <w:rFonts w:ascii="Garamond" w:hAnsi="Garamond"/>
            <w:sz w:val="28"/>
            <w:szCs w:val="28"/>
          </w:rPr>
          <w:t>s unfolding cultural and political saga</w:t>
        </w:r>
      </w:hyperlink>
      <w:r w:rsidRPr="004D2508">
        <w:rPr>
          <w:rFonts w:ascii="Garamond" w:hAnsi="Garamond"/>
          <w:sz w:val="28"/>
          <w:szCs w:val="28"/>
        </w:rPr>
        <w:t>.</w:t>
      </w:r>
    </w:p>
    <w:p w14:paraId="5D8558C9" w14:textId="77777777" w:rsidR="004D2508" w:rsidRPr="004D2508" w:rsidRDefault="004D2508" w:rsidP="004D2508">
      <w:pPr>
        <w:spacing w:line="276" w:lineRule="auto"/>
        <w:rPr>
          <w:rFonts w:ascii="Garamond" w:hAnsi="Garamond"/>
          <w:sz w:val="28"/>
          <w:szCs w:val="28"/>
        </w:rPr>
      </w:pPr>
    </w:p>
    <w:p w14:paraId="1FEAE889" w14:textId="77777777" w:rsidR="004E40FC" w:rsidRPr="008837AD" w:rsidRDefault="004E40FC" w:rsidP="008837AD">
      <w:pPr>
        <w:spacing w:line="276" w:lineRule="auto"/>
        <w:rPr>
          <w:rFonts w:ascii="Garamond" w:hAnsi="Garamond"/>
          <w:sz w:val="28"/>
          <w:szCs w:val="28"/>
        </w:rPr>
      </w:pPr>
    </w:p>
    <w:sectPr w:rsidR="004E40FC" w:rsidRPr="00883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3643A"/>
    <w:rsid w:val="000753E3"/>
    <w:rsid w:val="000A49E6"/>
    <w:rsid w:val="000B7A28"/>
    <w:rsid w:val="000E0DDD"/>
    <w:rsid w:val="001258BB"/>
    <w:rsid w:val="00142F01"/>
    <w:rsid w:val="00146DC3"/>
    <w:rsid w:val="00192F27"/>
    <w:rsid w:val="001F7218"/>
    <w:rsid w:val="00205400"/>
    <w:rsid w:val="002A22D1"/>
    <w:rsid w:val="002A704C"/>
    <w:rsid w:val="002B167E"/>
    <w:rsid w:val="002C12D8"/>
    <w:rsid w:val="00321518"/>
    <w:rsid w:val="003440DB"/>
    <w:rsid w:val="0034779A"/>
    <w:rsid w:val="00372136"/>
    <w:rsid w:val="003742C5"/>
    <w:rsid w:val="003E62FE"/>
    <w:rsid w:val="00435EA9"/>
    <w:rsid w:val="00461906"/>
    <w:rsid w:val="004A5577"/>
    <w:rsid w:val="004D0388"/>
    <w:rsid w:val="004D2508"/>
    <w:rsid w:val="004E40FC"/>
    <w:rsid w:val="004E6539"/>
    <w:rsid w:val="004F164D"/>
    <w:rsid w:val="004F340C"/>
    <w:rsid w:val="0051748C"/>
    <w:rsid w:val="00522D37"/>
    <w:rsid w:val="00532176"/>
    <w:rsid w:val="00570987"/>
    <w:rsid w:val="005B3DDE"/>
    <w:rsid w:val="005E340F"/>
    <w:rsid w:val="006257B1"/>
    <w:rsid w:val="00682F40"/>
    <w:rsid w:val="006A1BBC"/>
    <w:rsid w:val="006A49D6"/>
    <w:rsid w:val="006A68CF"/>
    <w:rsid w:val="006B22A1"/>
    <w:rsid w:val="006D47BE"/>
    <w:rsid w:val="00713AFC"/>
    <w:rsid w:val="00716C11"/>
    <w:rsid w:val="0077570D"/>
    <w:rsid w:val="007820EE"/>
    <w:rsid w:val="00827850"/>
    <w:rsid w:val="0083304D"/>
    <w:rsid w:val="00852EB1"/>
    <w:rsid w:val="008837AD"/>
    <w:rsid w:val="008D194B"/>
    <w:rsid w:val="008E1FAC"/>
    <w:rsid w:val="008E7986"/>
    <w:rsid w:val="008F354F"/>
    <w:rsid w:val="008F6CCF"/>
    <w:rsid w:val="009252D2"/>
    <w:rsid w:val="00940579"/>
    <w:rsid w:val="00955A2A"/>
    <w:rsid w:val="009D486D"/>
    <w:rsid w:val="009E6041"/>
    <w:rsid w:val="00A12484"/>
    <w:rsid w:val="00A40149"/>
    <w:rsid w:val="00A87A9B"/>
    <w:rsid w:val="00A92602"/>
    <w:rsid w:val="00AB2547"/>
    <w:rsid w:val="00AF3A3F"/>
    <w:rsid w:val="00AF5B9F"/>
    <w:rsid w:val="00B2298C"/>
    <w:rsid w:val="00B669D2"/>
    <w:rsid w:val="00B93A71"/>
    <w:rsid w:val="00B95ECD"/>
    <w:rsid w:val="00BC068E"/>
    <w:rsid w:val="00BE40B7"/>
    <w:rsid w:val="00C10DAB"/>
    <w:rsid w:val="00C3566F"/>
    <w:rsid w:val="00C61C15"/>
    <w:rsid w:val="00C94973"/>
    <w:rsid w:val="00C964D9"/>
    <w:rsid w:val="00CD6AE4"/>
    <w:rsid w:val="00CE549A"/>
    <w:rsid w:val="00D5059B"/>
    <w:rsid w:val="00D71CD1"/>
    <w:rsid w:val="00D836E0"/>
    <w:rsid w:val="00DD1993"/>
    <w:rsid w:val="00DE2F68"/>
    <w:rsid w:val="00DE65FF"/>
    <w:rsid w:val="00E26EE7"/>
    <w:rsid w:val="00E339EA"/>
    <w:rsid w:val="00E35E3E"/>
    <w:rsid w:val="00E371FB"/>
    <w:rsid w:val="00E9412E"/>
    <w:rsid w:val="00ED45C5"/>
    <w:rsid w:val="00EF154A"/>
    <w:rsid w:val="00F07904"/>
    <w:rsid w:val="00F20E85"/>
    <w:rsid w:val="00F347C7"/>
    <w:rsid w:val="00F64794"/>
    <w:rsid w:val="00F73BAD"/>
    <w:rsid w:val="00F8002E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06/WS681970c9a310a04af22bda4a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06/WS68195a11a310a04af22bd91e_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06/WS681960e5a310a04af22bd982_1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05/WS68182a62a310a04af22bd7dc_1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07/WS681aa4d4a310a04af22bdc8d.html" TargetMode="External"/><Relationship Id="rId9" Type="http://schemas.openxmlformats.org/officeDocument/2006/relationships/hyperlink" Target="https://www.chinadaily.com.cn/a/202505/08/WS681c1038a310a04af22be0f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2025-05-08T21:36:00Z</dcterms:created>
  <dcterms:modified xsi:type="dcterms:W3CDTF">2025-05-08T21:36:00Z</dcterms:modified>
</cp:coreProperties>
</file>