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06B6" w14:textId="77777777" w:rsidR="0028048C" w:rsidRPr="00777413" w:rsidRDefault="0028048C">
      <w:pPr>
        <w:rPr>
          <w:rFonts w:ascii="Garamond" w:hAnsi="Garamond"/>
          <w:b/>
          <w:bCs/>
          <w:sz w:val="28"/>
          <w:szCs w:val="28"/>
        </w:rPr>
      </w:pPr>
      <w:r w:rsidRPr="001214A4">
        <w:rPr>
          <w:rFonts w:ascii="Garamond" w:hAnsi="Garamond"/>
          <w:sz w:val="28"/>
          <w:szCs w:val="28"/>
        </w:rPr>
        <w:t>Email subject line:</w:t>
      </w:r>
      <w:r w:rsidR="001214A4">
        <w:rPr>
          <w:rFonts w:ascii="Garamond" w:hAnsi="Garamond"/>
          <w:sz w:val="28"/>
          <w:szCs w:val="28"/>
        </w:rPr>
        <w:t xml:space="preserve"> </w:t>
      </w:r>
      <w:r w:rsidR="001214A4" w:rsidRPr="00777413">
        <w:rPr>
          <w:rFonts w:ascii="Garamond" w:hAnsi="Garamond"/>
          <w:b/>
          <w:bCs/>
          <w:sz w:val="28"/>
          <w:szCs w:val="28"/>
        </w:rPr>
        <w:t xml:space="preserve">Two sessions: </w:t>
      </w:r>
      <w:r w:rsidR="00BB745B">
        <w:rPr>
          <w:rFonts w:ascii="Garamond" w:hAnsi="Garamond"/>
          <w:b/>
          <w:bCs/>
          <w:sz w:val="28"/>
          <w:szCs w:val="28"/>
        </w:rPr>
        <w:t xml:space="preserve">Talking </w:t>
      </w:r>
      <w:r w:rsidR="00777413" w:rsidRPr="00777413">
        <w:rPr>
          <w:rFonts w:ascii="Garamond" w:hAnsi="Garamond"/>
          <w:b/>
          <w:bCs/>
          <w:sz w:val="28"/>
          <w:szCs w:val="28"/>
        </w:rPr>
        <w:t xml:space="preserve">defense, </w:t>
      </w:r>
      <w:r w:rsidR="00BB745B">
        <w:rPr>
          <w:rFonts w:ascii="Garamond" w:hAnsi="Garamond"/>
          <w:b/>
          <w:bCs/>
          <w:sz w:val="28"/>
          <w:szCs w:val="28"/>
        </w:rPr>
        <w:t>trade</w:t>
      </w:r>
    </w:p>
    <w:p w14:paraId="64813753" w14:textId="77777777" w:rsidR="001214A4" w:rsidRPr="001214A4" w:rsidRDefault="009700DB" w:rsidP="001214A4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President</w:t>
      </w:r>
      <w:r w:rsidR="003C7EEE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 xml:space="preserve"> </w:t>
      </w:r>
      <w:r w:rsidR="001214A4" w:rsidRPr="001214A4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Xi highlights key tasks for armed forces</w:t>
      </w:r>
    </w:p>
    <w:p w14:paraId="4C3468BB" w14:textId="77777777" w:rsidR="001214A4" w:rsidRPr="001214A4" w:rsidRDefault="001214A4" w:rsidP="001214A4">
      <w:pPr>
        <w:shd w:val="clear" w:color="auto" w:fill="FFFFFF"/>
        <w:spacing w:after="0" w:line="360" w:lineRule="atLeast"/>
        <w:outlineLvl w:val="1"/>
        <w:rPr>
          <w:rStyle w:val="Hyperlink"/>
          <w:rFonts w:ascii="Garamond" w:eastAsia="Times New Roman" w:hAnsi="Garamond" w:cs="Arial"/>
          <w:sz w:val="28"/>
          <w:szCs w:val="28"/>
        </w:rPr>
      </w:pPr>
      <w:r w:rsidRPr="001214A4">
        <w:rPr>
          <w:rFonts w:ascii="Garamond" w:eastAsia="Times New Roman" w:hAnsi="Garamond" w:cs="Arial"/>
          <w:color w:val="161616"/>
          <w:sz w:val="28"/>
          <w:szCs w:val="28"/>
        </w:rPr>
        <w:t xml:space="preserve">At the third session of the </w:t>
      </w:r>
      <w:r w:rsidRPr="001214A4">
        <w:rPr>
          <w:rFonts w:ascii="Garamond" w:hAnsi="Garamond"/>
          <w:color w:val="414040"/>
          <w:sz w:val="28"/>
          <w:szCs w:val="28"/>
          <w:shd w:val="clear" w:color="auto" w:fill="FFFFFF"/>
        </w:rPr>
        <w:t>14th National People</w: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>’</w:t>
      </w:r>
      <w:r w:rsidRPr="001214A4">
        <w:rPr>
          <w:rFonts w:ascii="Garamond" w:hAnsi="Garamond"/>
          <w:color w:val="414040"/>
          <w:sz w:val="28"/>
          <w:szCs w:val="28"/>
          <w:shd w:val="clear" w:color="auto" w:fill="FFFFFF"/>
        </w:rPr>
        <w:t>s Congress, s</w:t>
      </w:r>
      <w:r w:rsidRPr="001214A4">
        <w:rPr>
          <w:rFonts w:ascii="Garamond" w:eastAsia="Times New Roman" w:hAnsi="Garamond" w:cs="Arial"/>
          <w:color w:val="161616"/>
          <w:sz w:val="28"/>
          <w:szCs w:val="28"/>
        </w:rPr>
        <w:t xml:space="preserve">ervice members </w:t>
      </w:r>
      <w:r>
        <w:rPr>
          <w:rFonts w:ascii="Garamond" w:eastAsia="Times New Roman" w:hAnsi="Garamond" w:cs="Arial"/>
          <w:color w:val="161616"/>
          <w:sz w:val="28"/>
          <w:szCs w:val="28"/>
        </w:rPr>
        <w:t xml:space="preserve">are </w:t>
      </w:r>
      <w:r w:rsidRPr="001214A4">
        <w:rPr>
          <w:rFonts w:ascii="Garamond" w:eastAsia="Times New Roman" w:hAnsi="Garamond" w:cs="Arial"/>
          <w:color w:val="161616"/>
          <w:sz w:val="28"/>
          <w:szCs w:val="28"/>
        </w:rPr>
        <w:fldChar w:fldCharType="begin"/>
      </w:r>
      <w:r w:rsidRPr="001214A4">
        <w:rPr>
          <w:rFonts w:ascii="Garamond" w:eastAsia="Times New Roman" w:hAnsi="Garamond" w:cs="Arial"/>
          <w:color w:val="161616"/>
          <w:sz w:val="28"/>
          <w:szCs w:val="28"/>
        </w:rPr>
        <w:instrText xml:space="preserve"> HYPERLINK "http://www.chinadaily.com.cn/a/202503/08/WS67cb7b62a310c240449d982c.html" </w:instrText>
      </w:r>
      <w:r w:rsidRPr="001214A4">
        <w:rPr>
          <w:rFonts w:ascii="Garamond" w:eastAsia="Times New Roman" w:hAnsi="Garamond" w:cs="Arial"/>
          <w:color w:val="161616"/>
          <w:sz w:val="28"/>
          <w:szCs w:val="28"/>
        </w:rPr>
      </w:r>
      <w:r w:rsidRPr="001214A4">
        <w:rPr>
          <w:rFonts w:ascii="Garamond" w:eastAsia="Times New Roman" w:hAnsi="Garamond" w:cs="Arial"/>
          <w:color w:val="161616"/>
          <w:sz w:val="28"/>
          <w:szCs w:val="28"/>
        </w:rPr>
        <w:fldChar w:fldCharType="separate"/>
      </w:r>
      <w:r w:rsidRPr="001214A4">
        <w:rPr>
          <w:rStyle w:val="Hyperlink"/>
          <w:rFonts w:ascii="Garamond" w:eastAsia="Times New Roman" w:hAnsi="Garamond" w:cs="Arial"/>
          <w:sz w:val="28"/>
          <w:szCs w:val="28"/>
        </w:rPr>
        <w:t>urged to bolster their confidence, confr</w:t>
      </w:r>
      <w:r w:rsidRPr="001214A4">
        <w:rPr>
          <w:rStyle w:val="Hyperlink"/>
          <w:rFonts w:ascii="Garamond" w:eastAsia="Times New Roman" w:hAnsi="Garamond" w:cs="Arial"/>
          <w:sz w:val="28"/>
          <w:szCs w:val="28"/>
        </w:rPr>
        <w:t>o</w:t>
      </w:r>
      <w:r w:rsidRPr="001214A4">
        <w:rPr>
          <w:rStyle w:val="Hyperlink"/>
          <w:rFonts w:ascii="Garamond" w:eastAsia="Times New Roman" w:hAnsi="Garamond" w:cs="Arial"/>
          <w:sz w:val="28"/>
          <w:szCs w:val="28"/>
        </w:rPr>
        <w:t>nt chal</w:t>
      </w:r>
      <w:r w:rsidRPr="001214A4">
        <w:rPr>
          <w:rStyle w:val="Hyperlink"/>
          <w:rFonts w:ascii="Garamond" w:eastAsia="Times New Roman" w:hAnsi="Garamond" w:cs="Arial"/>
          <w:sz w:val="28"/>
          <w:szCs w:val="28"/>
        </w:rPr>
        <w:t>l</w:t>
      </w:r>
      <w:r w:rsidRPr="001214A4">
        <w:rPr>
          <w:rStyle w:val="Hyperlink"/>
          <w:rFonts w:ascii="Garamond" w:eastAsia="Times New Roman" w:hAnsi="Garamond" w:cs="Arial"/>
          <w:sz w:val="28"/>
          <w:szCs w:val="28"/>
        </w:rPr>
        <w:t>enges</w:t>
      </w:r>
      <w:r>
        <w:rPr>
          <w:rStyle w:val="Hyperlink"/>
          <w:rFonts w:ascii="Garamond" w:eastAsia="Times New Roman" w:hAnsi="Garamond" w:cs="Arial"/>
          <w:sz w:val="28"/>
          <w:szCs w:val="28"/>
        </w:rPr>
        <w:t>.</w:t>
      </w:r>
      <w:r>
        <w:rPr>
          <w:rStyle w:val="Hyperlink"/>
          <w:rFonts w:ascii="Garamond" w:eastAsia="Times New Roman" w:hAnsi="Garamond" w:cs="Arial"/>
          <w:sz w:val="28"/>
          <w:szCs w:val="28"/>
        </w:rPr>
        <w:t xml:space="preserve"> </w:t>
      </w:r>
    </w:p>
    <w:p w14:paraId="11A2B843" w14:textId="77777777" w:rsidR="00777413" w:rsidRDefault="001214A4" w:rsidP="006649D5">
      <w:pPr>
        <w:rPr>
          <w:rFonts w:ascii="Garamond" w:eastAsia="Times New Roman" w:hAnsi="Garamond" w:cs="Arial"/>
          <w:color w:val="161616"/>
          <w:sz w:val="28"/>
          <w:szCs w:val="28"/>
        </w:rPr>
      </w:pPr>
      <w:r w:rsidRPr="001214A4">
        <w:rPr>
          <w:rFonts w:ascii="Garamond" w:eastAsia="Times New Roman" w:hAnsi="Garamond" w:cs="Arial"/>
          <w:color w:val="161616"/>
          <w:sz w:val="28"/>
          <w:szCs w:val="28"/>
        </w:rPr>
        <w:fldChar w:fldCharType="end"/>
      </w:r>
    </w:p>
    <w:p w14:paraId="2A838C27" w14:textId="77777777" w:rsidR="00777413" w:rsidRDefault="00777413" w:rsidP="006649D5">
      <w:pPr>
        <w:rPr>
          <w:rFonts w:ascii="Garamond" w:hAnsi="Garamond"/>
          <w:b/>
          <w:bCs/>
          <w:color w:val="161616"/>
          <w:sz w:val="28"/>
          <w:szCs w:val="28"/>
        </w:rPr>
      </w:pPr>
      <w:r w:rsidRPr="00777413">
        <w:rPr>
          <w:rFonts w:ascii="Garamond" w:hAnsi="Garamond"/>
          <w:b/>
          <w:bCs/>
          <w:color w:val="161616"/>
          <w:sz w:val="28"/>
          <w:szCs w:val="28"/>
        </w:rPr>
        <w:t>China defends military budget, cites security needs</w:t>
      </w:r>
    </w:p>
    <w:p w14:paraId="13A47549" w14:textId="77777777" w:rsidR="00777413" w:rsidRPr="00777413" w:rsidRDefault="00777413" w:rsidP="006649D5">
      <w:pPr>
        <w:rPr>
          <w:rFonts w:ascii="Garamond" w:hAnsi="Garamond"/>
          <w:color w:val="161616"/>
          <w:sz w:val="28"/>
          <w:szCs w:val="28"/>
        </w:rPr>
      </w:pPr>
      <w:hyperlink r:id="rId4" w:history="1">
        <w:r w:rsidRPr="00777413">
          <w:rPr>
            <w:rStyle w:val="Hyperlink"/>
            <w:rFonts w:ascii="Garamond" w:hAnsi="Garamond"/>
            <w:sz w:val="28"/>
            <w:szCs w:val="28"/>
          </w:rPr>
          <w:t>China’s defense expenditure is reasonable and rest</w:t>
        </w:r>
        <w:r w:rsidRPr="00777413">
          <w:rPr>
            <w:rStyle w:val="Hyperlink"/>
            <w:rFonts w:ascii="Garamond" w:hAnsi="Garamond"/>
            <w:sz w:val="28"/>
            <w:szCs w:val="28"/>
          </w:rPr>
          <w:t>r</w:t>
        </w:r>
        <w:r w:rsidRPr="00777413">
          <w:rPr>
            <w:rStyle w:val="Hyperlink"/>
            <w:rFonts w:ascii="Garamond" w:hAnsi="Garamond"/>
            <w:sz w:val="28"/>
            <w:szCs w:val="28"/>
          </w:rPr>
          <w:t>ained, primarily aimed at addressing security risks</w:t>
        </w:r>
      </w:hyperlink>
      <w:r w:rsidRPr="00777413">
        <w:rPr>
          <w:rFonts w:ascii="Garamond" w:hAnsi="Garamond"/>
          <w:color w:val="161616"/>
          <w:sz w:val="28"/>
          <w:szCs w:val="28"/>
        </w:rPr>
        <w:t>, fulfilling international responsibilities and contributing to global security, a military spokesman said on Sunday.</w:t>
      </w:r>
    </w:p>
    <w:p w14:paraId="27341F14" w14:textId="77777777" w:rsidR="001214A4" w:rsidRPr="006649D5" w:rsidRDefault="001214A4" w:rsidP="006649D5">
      <w:pPr>
        <w:rPr>
          <w:b/>
          <w:bCs/>
          <w:color w:val="161616"/>
          <w:sz w:val="54"/>
          <w:szCs w:val="54"/>
        </w:rPr>
      </w:pPr>
      <w:r w:rsidRPr="006649D5">
        <w:rPr>
          <w:rFonts w:ascii="Garamond" w:hAnsi="Garamond"/>
          <w:b/>
          <w:bCs/>
          <w:color w:val="161616"/>
          <w:sz w:val="28"/>
          <w:szCs w:val="28"/>
        </w:rPr>
        <w:t>Wang Yi: ‘Two-faced’ actions destabilize bilateral ties</w:t>
      </w:r>
    </w:p>
    <w:p w14:paraId="15990687" w14:textId="77777777" w:rsidR="0028048C" w:rsidRDefault="001214A4">
      <w:pPr>
        <w:rPr>
          <w:rFonts w:ascii="Garamond" w:eastAsia="Times New Roman" w:hAnsi="Garamond" w:cs="Arial"/>
          <w:color w:val="161616"/>
          <w:sz w:val="28"/>
          <w:szCs w:val="28"/>
        </w:rPr>
      </w:pPr>
      <w:r w:rsidRPr="001214A4">
        <w:rPr>
          <w:rFonts w:ascii="Garamond" w:eastAsia="Times New Roman" w:hAnsi="Garamond" w:cs="Arial"/>
          <w:color w:val="161616"/>
          <w:sz w:val="28"/>
          <w:szCs w:val="28"/>
        </w:rPr>
        <w:t xml:space="preserve">A trade war, tariff levies, intermediate range missile deployment and roles in global affairs — </w:t>
      </w:r>
      <w:hyperlink r:id="rId5" w:history="1">
        <w:r w:rsidRPr="001214A4">
          <w:rPr>
            <w:rStyle w:val="Hyperlink"/>
            <w:rFonts w:ascii="Garamond" w:eastAsia="Times New Roman" w:hAnsi="Garamond" w:cs="Arial"/>
            <w:sz w:val="28"/>
            <w:szCs w:val="28"/>
          </w:rPr>
          <w:t>China’s relations with t</w:t>
        </w:r>
        <w:r w:rsidRPr="001214A4">
          <w:rPr>
            <w:rStyle w:val="Hyperlink"/>
            <w:rFonts w:ascii="Garamond" w:eastAsia="Times New Roman" w:hAnsi="Garamond" w:cs="Arial"/>
            <w:sz w:val="28"/>
            <w:szCs w:val="28"/>
          </w:rPr>
          <w:t>h</w:t>
        </w:r>
        <w:r w:rsidRPr="001214A4">
          <w:rPr>
            <w:rStyle w:val="Hyperlink"/>
            <w:rFonts w:ascii="Garamond" w:eastAsia="Times New Roman" w:hAnsi="Garamond" w:cs="Arial"/>
            <w:sz w:val="28"/>
            <w:szCs w:val="28"/>
          </w:rPr>
          <w:t>e United State</w:t>
        </w:r>
        <w:r w:rsidRPr="001214A4">
          <w:rPr>
            <w:rStyle w:val="Hyperlink"/>
            <w:rFonts w:ascii="Garamond" w:eastAsia="Times New Roman" w:hAnsi="Garamond" w:cs="Arial"/>
            <w:sz w:val="28"/>
            <w:szCs w:val="28"/>
          </w:rPr>
          <w:t>s</w:t>
        </w:r>
        <w:r w:rsidRPr="001214A4">
          <w:rPr>
            <w:rStyle w:val="Hyperlink"/>
            <w:rFonts w:ascii="Garamond" w:eastAsia="Times New Roman" w:hAnsi="Garamond" w:cs="Arial"/>
            <w:sz w:val="28"/>
            <w:szCs w:val="28"/>
          </w:rPr>
          <w:t xml:space="preserve"> dominated a slew of wide-ranging media questions</w:t>
        </w:r>
      </w:hyperlink>
      <w:r w:rsidRPr="001214A4">
        <w:rPr>
          <w:rFonts w:ascii="Garamond" w:eastAsia="Times New Roman" w:hAnsi="Garamond" w:cs="Arial"/>
          <w:color w:val="161616"/>
          <w:sz w:val="28"/>
          <w:szCs w:val="28"/>
        </w:rPr>
        <w:t xml:space="preserve"> proposed for Foreign Minister Wang Yi on Friday</w:t>
      </w:r>
    </w:p>
    <w:p w14:paraId="2A9C2EBA" w14:textId="77777777" w:rsidR="001214A4" w:rsidRPr="001214A4" w:rsidRDefault="001214A4" w:rsidP="001214A4">
      <w:pPr>
        <w:pStyle w:val="Heading1"/>
        <w:shd w:val="clear" w:color="auto" w:fill="FFFFFF"/>
        <w:spacing w:before="0" w:beforeAutospacing="0" w:after="0" w:afterAutospacing="0" w:line="585" w:lineRule="atLeast"/>
        <w:rPr>
          <w:rFonts w:ascii="Garamond" w:hAnsi="Garamond"/>
          <w:color w:val="161616"/>
          <w:sz w:val="28"/>
          <w:szCs w:val="28"/>
        </w:rPr>
      </w:pPr>
      <w:r w:rsidRPr="001214A4">
        <w:rPr>
          <w:rFonts w:ascii="Garamond" w:hAnsi="Garamond"/>
          <w:color w:val="161616"/>
          <w:sz w:val="28"/>
          <w:szCs w:val="28"/>
        </w:rPr>
        <w:t>Lawmakers to focus on AI, other emerging fields</w:t>
      </w:r>
    </w:p>
    <w:p w14:paraId="44B96C90" w14:textId="77777777" w:rsidR="001214A4" w:rsidRDefault="001214A4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 w:rsidRPr="001214A4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Chinese lawmakers </w:t>
      </w:r>
      <w:hyperlink r:id="rId6" w:history="1">
        <w:r w:rsidRPr="001214A4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will intensify research on legislation in emerging sectors such as artificial intelligence, the digital economy and big dat</w:t>
        </w:r>
        <w:r w:rsidRPr="001214A4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a</w:t>
        </w:r>
      </w:hyperlink>
      <w:r w:rsidRPr="001214A4">
        <w:rPr>
          <w:rFonts w:ascii="Garamond" w:hAnsi="Garamond"/>
          <w:color w:val="414040"/>
          <w:sz w:val="28"/>
          <w:szCs w:val="28"/>
          <w:shd w:val="clear" w:color="auto" w:fill="FFFFFF"/>
        </w:rPr>
        <w:t>, according to a report.</w:t>
      </w:r>
    </w:p>
    <w:p w14:paraId="1886A5BC" w14:textId="77777777" w:rsidR="00B631AA" w:rsidRDefault="00B631AA" w:rsidP="00E810E4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r w:rsidRPr="00B631AA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China</w:t>
      </w:r>
      <w: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’</w:t>
      </w:r>
      <w:r w:rsidRPr="00B631AA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s foreign trade</w:t>
      </w:r>
      <w:r w:rsidR="00BB745B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: S</w:t>
      </w:r>
      <w:r w:rsidRPr="00B631AA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teady performances in first two months</w:t>
      </w:r>
    </w:p>
    <w:p w14:paraId="0090D379" w14:textId="77777777" w:rsidR="00B631AA" w:rsidRPr="00B631AA" w:rsidRDefault="00B631AA" w:rsidP="00E810E4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hyperlink r:id="rId7" w:history="1">
        <w:r w:rsidRPr="00B631AA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China’s exports rose 3.4 perce</w:t>
        </w:r>
        <w:r w:rsidRPr="00B631AA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n</w:t>
        </w:r>
        <w:r w:rsidRPr="00B631AA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t year-on-year</w:t>
        </w:r>
      </w:hyperlink>
      <w:r w:rsidRPr="00B631AA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 to 3.88 trillion yuan ($535.58 billion) in the first two months of 2025, while its imports dropped 7.3 percent on a yearly basis to 2.66 trillion yuan, </w: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>according to customs data</w:t>
      </w:r>
      <w:r w:rsidRPr="00B631AA">
        <w:rPr>
          <w:rFonts w:ascii="Garamond" w:hAnsi="Garamond"/>
          <w:color w:val="414040"/>
          <w:sz w:val="28"/>
          <w:szCs w:val="28"/>
          <w:shd w:val="clear" w:color="auto" w:fill="FFFFFF"/>
        </w:rPr>
        <w:t>.</w:t>
      </w:r>
    </w:p>
    <w:p w14:paraId="4F0D88F2" w14:textId="77777777" w:rsidR="00E810E4" w:rsidRDefault="001214A4" w:rsidP="00E810E4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r w:rsidRPr="001214A4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Also featured</w:t>
      </w:r>
    </w:p>
    <w:p w14:paraId="554B8A66" w14:textId="77777777" w:rsidR="001214A4" w:rsidRPr="00E810E4" w:rsidRDefault="00E810E4" w:rsidP="00E810E4">
      <w:pPr>
        <w:rPr>
          <w:rFonts w:ascii="Garamond" w:hAnsi="Garamond"/>
          <w:b/>
          <w:bCs/>
          <w:color w:val="161616"/>
          <w:sz w:val="28"/>
          <w:szCs w:val="28"/>
        </w:rPr>
      </w:pPr>
      <w:r w:rsidRPr="00E810E4">
        <w:rPr>
          <w:rFonts w:ascii="Garamond" w:hAnsi="Garamond"/>
          <w:b/>
          <w:bCs/>
          <w:color w:val="161616"/>
          <w:sz w:val="28"/>
          <w:szCs w:val="28"/>
        </w:rPr>
        <w:t>R</w:t>
      </w:r>
      <w:r w:rsidR="001214A4" w:rsidRPr="00E810E4">
        <w:rPr>
          <w:rFonts w:ascii="Garamond" w:hAnsi="Garamond"/>
          <w:b/>
          <w:bCs/>
          <w:color w:val="161616"/>
          <w:sz w:val="28"/>
          <w:szCs w:val="28"/>
        </w:rPr>
        <w:t>emarkable women walk own path</w:t>
      </w:r>
    </w:p>
    <w:p w14:paraId="4E09523B" w14:textId="77777777" w:rsidR="001214A4" w:rsidRPr="001214A4" w:rsidRDefault="001214A4" w:rsidP="001214A4">
      <w:pPr>
        <w:pStyle w:val="Heading2"/>
        <w:shd w:val="clear" w:color="auto" w:fill="FFFFFF"/>
        <w:spacing w:before="0" w:beforeAutospacing="0" w:after="0" w:afterAutospacing="0" w:line="360" w:lineRule="atLeast"/>
        <w:rPr>
          <w:rStyle w:val="Hyperlink"/>
          <w:rFonts w:ascii="Arial" w:hAnsi="Arial" w:cs="Arial"/>
          <w:b w:val="0"/>
          <w:bCs w:val="0"/>
          <w:sz w:val="30"/>
          <w:szCs w:val="30"/>
        </w:rPr>
      </w:pPr>
      <w:r w:rsidRPr="001214A4">
        <w:rPr>
          <w:rFonts w:ascii="Garamond" w:hAnsi="Garamond" w:cs="Arial"/>
          <w:b w:val="0"/>
          <w:bCs w:val="0"/>
          <w:color w:val="161616"/>
          <w:sz w:val="28"/>
          <w:szCs w:val="28"/>
        </w:rPr>
        <w:t xml:space="preserve">They are embracing their passions and </w:t>
      </w:r>
      <w:r>
        <w:rPr>
          <w:rFonts w:ascii="Garamond" w:hAnsi="Garamond" w:cs="Arial"/>
          <w:b w:val="0"/>
          <w:bCs w:val="0"/>
          <w:color w:val="161616"/>
          <w:sz w:val="28"/>
          <w:szCs w:val="28"/>
        </w:rPr>
        <w:fldChar w:fldCharType="begin"/>
      </w:r>
      <w:r>
        <w:rPr>
          <w:rFonts w:ascii="Garamond" w:hAnsi="Garamond" w:cs="Arial"/>
          <w:b w:val="0"/>
          <w:bCs w:val="0"/>
          <w:color w:val="161616"/>
          <w:sz w:val="28"/>
          <w:szCs w:val="28"/>
        </w:rPr>
        <w:instrText xml:space="preserve"> HYPERLINK "http://www.chinadaily.com.cn/a/202503/08/WS67cb84b6a310c240449d983e.html" </w:instrText>
      </w:r>
      <w:r>
        <w:rPr>
          <w:rFonts w:ascii="Garamond" w:hAnsi="Garamond" w:cs="Arial"/>
          <w:b w:val="0"/>
          <w:bCs w:val="0"/>
          <w:color w:val="161616"/>
          <w:sz w:val="28"/>
          <w:szCs w:val="28"/>
        </w:rPr>
      </w:r>
      <w:r>
        <w:rPr>
          <w:rFonts w:ascii="Garamond" w:hAnsi="Garamond" w:cs="Arial"/>
          <w:b w:val="0"/>
          <w:bCs w:val="0"/>
          <w:color w:val="161616"/>
          <w:sz w:val="28"/>
          <w:szCs w:val="28"/>
        </w:rPr>
        <w:fldChar w:fldCharType="separate"/>
      </w:r>
      <w:r w:rsidRPr="001214A4">
        <w:rPr>
          <w:rStyle w:val="Hyperlink"/>
          <w:rFonts w:ascii="Garamond" w:hAnsi="Garamond" w:cs="Arial"/>
          <w:b w:val="0"/>
          <w:bCs w:val="0"/>
          <w:sz w:val="28"/>
          <w:szCs w:val="28"/>
        </w:rPr>
        <w:t>taking a chan</w:t>
      </w:r>
      <w:r w:rsidRPr="001214A4">
        <w:rPr>
          <w:rStyle w:val="Hyperlink"/>
          <w:rFonts w:ascii="Garamond" w:hAnsi="Garamond" w:cs="Arial"/>
          <w:b w:val="0"/>
          <w:bCs w:val="0"/>
          <w:sz w:val="28"/>
          <w:szCs w:val="28"/>
        </w:rPr>
        <w:t>c</w:t>
      </w:r>
      <w:r w:rsidRPr="001214A4">
        <w:rPr>
          <w:rStyle w:val="Hyperlink"/>
          <w:rFonts w:ascii="Garamond" w:hAnsi="Garamond" w:cs="Arial"/>
          <w:b w:val="0"/>
          <w:bCs w:val="0"/>
          <w:sz w:val="28"/>
          <w:szCs w:val="28"/>
        </w:rPr>
        <w:t xml:space="preserve">e </w:t>
      </w:r>
      <w:r w:rsidRPr="001214A4">
        <w:rPr>
          <w:rStyle w:val="Hyperlink"/>
          <w:rFonts w:ascii="Garamond" w:hAnsi="Garamond" w:cs="Arial"/>
          <w:b w:val="0"/>
          <w:bCs w:val="0"/>
          <w:sz w:val="28"/>
          <w:szCs w:val="28"/>
        </w:rPr>
        <w:t>o</w:t>
      </w:r>
      <w:r w:rsidRPr="001214A4">
        <w:rPr>
          <w:rStyle w:val="Hyperlink"/>
          <w:rFonts w:ascii="Garamond" w:hAnsi="Garamond" w:cs="Arial"/>
          <w:b w:val="0"/>
          <w:bCs w:val="0"/>
          <w:sz w:val="28"/>
          <w:szCs w:val="28"/>
        </w:rPr>
        <w:t>n the road to happiness.</w:t>
      </w:r>
    </w:p>
    <w:p w14:paraId="56A47FD8" w14:textId="77777777" w:rsidR="00F54256" w:rsidRPr="00F54256" w:rsidRDefault="001214A4" w:rsidP="00F54256">
      <w:pPr>
        <w:pStyle w:val="Heading1"/>
        <w:shd w:val="clear" w:color="auto" w:fill="FFFFFF"/>
        <w:spacing w:before="0" w:beforeAutospacing="0" w:after="0" w:afterAutospacing="0" w:line="585" w:lineRule="atLeast"/>
        <w:rPr>
          <w:rFonts w:ascii="Garamond" w:hAnsi="Garamond"/>
          <w:color w:val="161616"/>
          <w:sz w:val="28"/>
          <w:szCs w:val="28"/>
        </w:rPr>
      </w:pPr>
      <w:r>
        <w:rPr>
          <w:rFonts w:ascii="Garamond" w:hAnsi="Garamond" w:cs="Arial"/>
          <w:color w:val="161616"/>
          <w:sz w:val="28"/>
          <w:szCs w:val="28"/>
        </w:rPr>
        <w:fldChar w:fldCharType="end"/>
      </w:r>
      <w:r w:rsidR="00F54256" w:rsidRPr="00F54256">
        <w:rPr>
          <w:rFonts w:ascii="Garamond" w:hAnsi="Garamond"/>
          <w:color w:val="161616"/>
          <w:sz w:val="28"/>
          <w:szCs w:val="28"/>
        </w:rPr>
        <w:t>Pop star returns to her ethnic Miao roots</w:t>
      </w:r>
    </w:p>
    <w:p w14:paraId="7FC95636" w14:textId="77777777" w:rsidR="00F54256" w:rsidRDefault="00F54256" w:rsidP="00F54256">
      <w:pPr>
        <w:pStyle w:val="Heading1"/>
        <w:shd w:val="clear" w:color="auto" w:fill="FFFFFF"/>
        <w:spacing w:before="0" w:beforeAutospacing="0" w:after="0" w:afterAutospacing="0" w:line="585" w:lineRule="atLeast"/>
        <w:rPr>
          <w:rFonts w:ascii="Garamond" w:hAnsi="Garamond"/>
          <w:b w:val="0"/>
          <w:bCs w:val="0"/>
          <w:color w:val="161616"/>
          <w:sz w:val="28"/>
          <w:szCs w:val="28"/>
        </w:rPr>
      </w:pPr>
      <w:hyperlink r:id="rId8" w:history="1">
        <w:r w:rsidRPr="00F54256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>A Duo has reinvented herself as</w:t>
        </w:r>
        <w:r w:rsidRPr="00F54256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 xml:space="preserve"> </w:t>
        </w:r>
        <w:r w:rsidRPr="00F54256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 xml:space="preserve">a promoter of traditional culture </w:t>
        </w:r>
      </w:hyperlink>
      <w:r w:rsidRPr="00F54256">
        <w:rPr>
          <w:rFonts w:ascii="Garamond" w:hAnsi="Garamond"/>
          <w:b w:val="0"/>
          <w:bCs w:val="0"/>
          <w:color w:val="161616"/>
          <w:sz w:val="28"/>
          <w:szCs w:val="28"/>
        </w:rPr>
        <w:t>in a new stage production a decade in the making.</w:t>
      </w:r>
    </w:p>
    <w:p w14:paraId="69FD402A" w14:textId="77777777" w:rsidR="00C30DAA" w:rsidRPr="00C30DAA" w:rsidRDefault="00C30DAA" w:rsidP="00C30DAA">
      <w:pPr>
        <w:pStyle w:val="Heading1"/>
        <w:shd w:val="clear" w:color="auto" w:fill="FFFFFF"/>
        <w:spacing w:after="0" w:line="585" w:lineRule="atLeast"/>
        <w:rPr>
          <w:rFonts w:ascii="Garamond" w:hAnsi="Garamond"/>
          <w:color w:val="161616"/>
          <w:sz w:val="28"/>
          <w:szCs w:val="28"/>
        </w:rPr>
      </w:pPr>
      <w:r w:rsidRPr="00C30DAA">
        <w:rPr>
          <w:rFonts w:ascii="Garamond" w:hAnsi="Garamond"/>
          <w:color w:val="161616"/>
          <w:sz w:val="28"/>
          <w:szCs w:val="28"/>
        </w:rPr>
        <w:t>Traditional crafts find modern place</w:t>
      </w:r>
    </w:p>
    <w:p w14:paraId="33937056" w14:textId="77777777" w:rsidR="00C30DAA" w:rsidRPr="00F54256" w:rsidRDefault="00C30DAA" w:rsidP="00C30DAA">
      <w:pPr>
        <w:pStyle w:val="Heading1"/>
        <w:shd w:val="clear" w:color="auto" w:fill="FFFFFF"/>
        <w:spacing w:before="0" w:beforeAutospacing="0" w:after="0" w:afterAutospacing="0" w:line="585" w:lineRule="atLeast"/>
        <w:rPr>
          <w:rFonts w:ascii="Garamond" w:hAnsi="Garamond"/>
          <w:b w:val="0"/>
          <w:bCs w:val="0"/>
          <w:color w:val="161616"/>
          <w:sz w:val="28"/>
          <w:szCs w:val="28"/>
        </w:rPr>
      </w:pPr>
      <w:hyperlink r:id="rId9" w:history="1">
        <w:r w:rsidRPr="00C30DAA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>An artist of dough figurines inc</w:t>
        </w:r>
        <w:r w:rsidRPr="00C30DAA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>o</w:t>
        </w:r>
        <w:r w:rsidRPr="00C30DAA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>rporates</w:t>
        </w:r>
        <w:r w:rsidRPr="00C30DAA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 xml:space="preserve"> </w:t>
        </w:r>
        <w:r w:rsidRPr="00C30DAA">
          <w:rPr>
            <w:rStyle w:val="Hyperlink"/>
            <w:rFonts w:ascii="Garamond" w:hAnsi="Garamond"/>
            <w:b w:val="0"/>
            <w:bCs w:val="0"/>
            <w:sz w:val="28"/>
            <w:szCs w:val="28"/>
          </w:rPr>
          <w:t>popular characters</w:t>
        </w:r>
      </w:hyperlink>
      <w:r w:rsidRPr="00C30DAA">
        <w:rPr>
          <w:rFonts w:ascii="Garamond" w:hAnsi="Garamond"/>
          <w:b w:val="0"/>
          <w:bCs w:val="0"/>
          <w:color w:val="161616"/>
          <w:sz w:val="28"/>
          <w:szCs w:val="28"/>
        </w:rPr>
        <w:t xml:space="preserve"> in national intangible heritage as a way to preserve the past</w:t>
      </w:r>
      <w:r>
        <w:rPr>
          <w:rFonts w:ascii="Garamond" w:hAnsi="Garamond"/>
          <w:b w:val="0"/>
          <w:bCs w:val="0"/>
          <w:color w:val="161616"/>
          <w:sz w:val="28"/>
          <w:szCs w:val="28"/>
        </w:rPr>
        <w:t>.</w:t>
      </w:r>
    </w:p>
    <w:p w14:paraId="3A496E5B" w14:textId="77777777" w:rsidR="001214A4" w:rsidRDefault="001214A4">
      <w:pPr>
        <w:rPr>
          <w:rFonts w:ascii="Garamond" w:hAnsi="Garamond"/>
          <w:sz w:val="28"/>
          <w:szCs w:val="28"/>
        </w:rPr>
      </w:pPr>
    </w:p>
    <w:p w14:paraId="2E1B6E1B" w14:textId="77777777" w:rsidR="00C30DAA" w:rsidRPr="00C30DAA" w:rsidRDefault="00C30DAA" w:rsidP="00C30DAA">
      <w:pPr>
        <w:rPr>
          <w:rFonts w:ascii="Garamond" w:hAnsi="Garamond"/>
          <w:b/>
          <w:bCs/>
          <w:sz w:val="28"/>
          <w:szCs w:val="28"/>
        </w:rPr>
      </w:pPr>
      <w:r w:rsidRPr="00C30DAA">
        <w:rPr>
          <w:rFonts w:ascii="Garamond" w:hAnsi="Garamond"/>
          <w:b/>
          <w:bCs/>
          <w:sz w:val="28"/>
          <w:szCs w:val="28"/>
        </w:rPr>
        <w:t>The process of prestige</w:t>
      </w:r>
    </w:p>
    <w:p w14:paraId="6D5BBB80" w14:textId="77777777" w:rsidR="00C30DAA" w:rsidRDefault="00C30DAA" w:rsidP="00C30DAA">
      <w:pPr>
        <w:rPr>
          <w:rFonts w:ascii="Garamond" w:hAnsi="Garamond"/>
          <w:sz w:val="28"/>
          <w:szCs w:val="28"/>
        </w:rPr>
      </w:pPr>
      <w:hyperlink r:id="rId10" w:history="1">
        <w:r w:rsidRPr="00C30DAA">
          <w:rPr>
            <w:rStyle w:val="Hyperlink"/>
            <w:rFonts w:ascii="Garamond" w:hAnsi="Garamond"/>
            <w:sz w:val="28"/>
            <w:szCs w:val="28"/>
          </w:rPr>
          <w:t>Guangdong gauze, once a luxury reserve</w:t>
        </w:r>
        <w:r w:rsidRPr="00C30DAA">
          <w:rPr>
            <w:rStyle w:val="Hyperlink"/>
            <w:rFonts w:ascii="Garamond" w:hAnsi="Garamond"/>
            <w:sz w:val="28"/>
            <w:szCs w:val="28"/>
          </w:rPr>
          <w:t>d</w:t>
        </w:r>
        <w:r w:rsidRPr="00C30DAA">
          <w:rPr>
            <w:rStyle w:val="Hyperlink"/>
            <w:rFonts w:ascii="Garamond" w:hAnsi="Garamond"/>
            <w:sz w:val="28"/>
            <w:szCs w:val="28"/>
          </w:rPr>
          <w:t xml:space="preserve"> for the wealthy</w:t>
        </w:r>
      </w:hyperlink>
      <w:r w:rsidRPr="00C30DAA">
        <w:rPr>
          <w:rFonts w:ascii="Garamond" w:hAnsi="Garamond"/>
          <w:sz w:val="28"/>
          <w:szCs w:val="28"/>
        </w:rPr>
        <w:t>, can take months to make due to its time-consuming production and the use of natural materials</w:t>
      </w:r>
      <w:r>
        <w:rPr>
          <w:rFonts w:ascii="Garamond" w:hAnsi="Garamond"/>
          <w:sz w:val="28"/>
          <w:szCs w:val="28"/>
        </w:rPr>
        <w:t>.</w:t>
      </w:r>
    </w:p>
    <w:p w14:paraId="73351874" w14:textId="77777777" w:rsidR="00B631AA" w:rsidRPr="00C30DAA" w:rsidRDefault="00B631AA" w:rsidP="00B631AA">
      <w:pPr>
        <w:rPr>
          <w:rFonts w:ascii="Garamond" w:hAnsi="Garamond"/>
          <w:b/>
          <w:bCs/>
          <w:sz w:val="28"/>
          <w:szCs w:val="28"/>
        </w:rPr>
      </w:pPr>
      <w:r w:rsidRPr="00C30DAA">
        <w:rPr>
          <w:rFonts w:ascii="Garamond" w:hAnsi="Garamond"/>
          <w:b/>
          <w:bCs/>
          <w:sz w:val="28"/>
          <w:szCs w:val="28"/>
        </w:rPr>
        <w:t>Chinese cuisine evolves into vibrant tapestry</w:t>
      </w:r>
    </w:p>
    <w:p w14:paraId="56F81D30" w14:textId="77777777" w:rsidR="00B631AA" w:rsidRDefault="00B631AA" w:rsidP="00B631AA">
      <w:pPr>
        <w:rPr>
          <w:rFonts w:ascii="Garamond" w:hAnsi="Garamond"/>
          <w:sz w:val="28"/>
          <w:szCs w:val="28"/>
        </w:rPr>
      </w:pPr>
      <w:hyperlink r:id="rId11" w:history="1">
        <w:r w:rsidRPr="00C30DAA">
          <w:rPr>
            <w:rStyle w:val="Hyperlink"/>
            <w:rFonts w:ascii="Garamond" w:hAnsi="Garamond"/>
            <w:sz w:val="28"/>
            <w:szCs w:val="28"/>
          </w:rPr>
          <w:t>London expands its Far Ea</w:t>
        </w:r>
        <w:r w:rsidRPr="00C30DAA">
          <w:rPr>
            <w:rStyle w:val="Hyperlink"/>
            <w:rFonts w:ascii="Garamond" w:hAnsi="Garamond"/>
            <w:sz w:val="28"/>
            <w:szCs w:val="28"/>
          </w:rPr>
          <w:t>s</w:t>
        </w:r>
        <w:r w:rsidRPr="00C30DAA">
          <w:rPr>
            <w:rStyle w:val="Hyperlink"/>
            <w:rFonts w:ascii="Garamond" w:hAnsi="Garamond"/>
            <w:sz w:val="28"/>
            <w:szCs w:val="28"/>
          </w:rPr>
          <w:t>t offerings</w:t>
        </w:r>
      </w:hyperlink>
      <w:r w:rsidRPr="00C30DAA">
        <w:rPr>
          <w:rFonts w:ascii="Garamond" w:hAnsi="Garamond"/>
          <w:sz w:val="28"/>
          <w:szCs w:val="28"/>
        </w:rPr>
        <w:t>, from Cantonese dim sum and Sichuan hotpot to Lanzhou lamian and Taiwanese bubble tea</w:t>
      </w:r>
      <w:r>
        <w:rPr>
          <w:rFonts w:ascii="Garamond" w:hAnsi="Garamond"/>
          <w:sz w:val="28"/>
          <w:szCs w:val="28"/>
        </w:rPr>
        <w:t xml:space="preserve">. </w:t>
      </w:r>
    </w:p>
    <w:p w14:paraId="0784AECE" w14:textId="77777777" w:rsidR="00B631AA" w:rsidRPr="00F54256" w:rsidRDefault="00B631AA" w:rsidP="00C30DAA">
      <w:pPr>
        <w:rPr>
          <w:rFonts w:ascii="Garamond" w:hAnsi="Garamond"/>
          <w:sz w:val="28"/>
          <w:szCs w:val="28"/>
        </w:rPr>
      </w:pPr>
    </w:p>
    <w:sectPr w:rsidR="00B631AA" w:rsidRPr="00F54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8C"/>
    <w:rsid w:val="001214A4"/>
    <w:rsid w:val="00211E49"/>
    <w:rsid w:val="0028048C"/>
    <w:rsid w:val="003C7EEE"/>
    <w:rsid w:val="00433062"/>
    <w:rsid w:val="006649D5"/>
    <w:rsid w:val="00777413"/>
    <w:rsid w:val="009700DB"/>
    <w:rsid w:val="00B631AA"/>
    <w:rsid w:val="00BB745B"/>
    <w:rsid w:val="00C30DAA"/>
    <w:rsid w:val="00E810E4"/>
    <w:rsid w:val="00F5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80C5"/>
  <w15:chartTrackingRefBased/>
  <w15:docId w15:val="{F1D9AA1B-3303-3B4A-B638-13197F55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1214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14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214A4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1214A4"/>
    <w:rPr>
      <w:rFonts w:ascii="Times New Roman" w:eastAsia="Times New Roman" w:hAnsi="Times New Roman"/>
      <w:b/>
      <w:bCs/>
      <w:sz w:val="36"/>
      <w:szCs w:val="36"/>
    </w:rPr>
  </w:style>
  <w:style w:type="character" w:styleId="Hyperlink">
    <w:name w:val="Hyperlink"/>
    <w:uiPriority w:val="99"/>
    <w:unhideWhenUsed/>
    <w:rsid w:val="001214A4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214A4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214A4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5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3/07/WS67ca3b05a310c240449d9322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3/07/WS67ca6cf1a310c240449d951a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3/08/WS67cbaab8a310c240449d98ae.html" TargetMode="External"/><Relationship Id="rId11" Type="http://schemas.openxmlformats.org/officeDocument/2006/relationships/hyperlink" Target="http://www.chinadaily.com.cn/a/202503/08/WS67cbb9a0a310c240449d98f7.html" TargetMode="External"/><Relationship Id="rId5" Type="http://schemas.openxmlformats.org/officeDocument/2006/relationships/hyperlink" Target="http://www.chinadaily.com.cn/a/202503/08/WS67cb8472a310c240449d9838.html" TargetMode="External"/><Relationship Id="rId10" Type="http://schemas.openxmlformats.org/officeDocument/2006/relationships/hyperlink" Target="http://www.chinadaily.com.cn/a/202503/08/WS67cbcad8a310c240449d991e.html" TargetMode="External"/><Relationship Id="rId4" Type="http://schemas.openxmlformats.org/officeDocument/2006/relationships/hyperlink" Target="http://www.chinadaily.com.cn/a/202503/09/WS67cd20c6a310c240449d99d1.html" TargetMode="External"/><Relationship Id="rId9" Type="http://schemas.openxmlformats.org/officeDocument/2006/relationships/hyperlink" Target="http://www.chinadaily.com.cn/a/202503/08/WS67cbb215a310c240449d98c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Links>
    <vt:vector size="60" baseType="variant">
      <vt:variant>
        <vt:i4>4718610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http://www.chinadaily.com.cn/a/202503/08/WS67cbb9a0a310c240449d98f7.html</vt:lpwstr>
      </vt:variant>
      <vt:variant>
        <vt:lpwstr/>
      </vt:variant>
      <vt:variant>
        <vt:i4>1769489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http://www.chinadaily.com.cn/a/202503/08/WS67cbcad8a310c240449d991e.html</vt:lpwstr>
      </vt:variant>
      <vt:variant>
        <vt:lpwstr/>
      </vt:variant>
      <vt:variant>
        <vt:i4>1900621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http://www.chinadaily.com.cn/a/202503/08/WS67cbb215a310c240449d98cf.html</vt:lpwstr>
      </vt:variant>
      <vt:variant>
        <vt:lpwstr/>
      </vt:variant>
      <vt:variant>
        <vt:i4>1245249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http://www.chinadaily.com.cn/a/202503/07/WS67ca3b05a310c240449d9322.html</vt:lpwstr>
      </vt:variant>
      <vt:variant>
        <vt:lpwstr/>
      </vt:variant>
      <vt:variant>
        <vt:i4>4456523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http://www.chinadaily.com.cn/a/202503/08/WS67cb84b6a310c240449d983e.html</vt:lpwstr>
      </vt:variant>
      <vt:variant>
        <vt:lpwstr/>
      </vt:variant>
      <vt:variant>
        <vt:i4>589892</vt:i4>
      </vt:variant>
      <vt:variant>
        <vt:i4>12</vt:i4>
      </vt:variant>
      <vt:variant>
        <vt:i4>0</vt:i4>
      </vt:variant>
      <vt:variant>
        <vt:i4>5</vt:i4>
      </vt:variant>
      <vt:variant>
        <vt:lpwstr>https://www.chinadaily.com.cn/a/202503/07/WS67ca6cf1a310c240449d951a.html</vt:lpwstr>
      </vt:variant>
      <vt:variant>
        <vt:lpwstr/>
      </vt:variant>
      <vt:variant>
        <vt:i4>5177360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http://www.chinadaily.com.cn/a/202503/08/WS67cbaab8a310c240449d98ae.html</vt:lpwstr>
      </vt:variant>
      <vt:variant>
        <vt:lpwstr/>
      </vt:variant>
      <vt:variant>
        <vt:i4>1114130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http://www.chinadaily.com.cn/a/202503/08/WS67cb8472a310c240449d9838.html</vt:lpwstr>
      </vt:variant>
      <vt:variant>
        <vt:lpwstr/>
      </vt:variant>
      <vt:variant>
        <vt:i4>1638428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http://www.chinadaily.com.cn/a/202503/09/WS67cd20c6a310c240449d99d1.html</vt:lpwstr>
      </vt:variant>
      <vt:variant>
        <vt:lpwstr/>
      </vt:variant>
      <vt:variant>
        <vt:i4>1966111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http://www.chinadaily.com.cn/a/202503/08/WS67cb7b62a310c240449d982c.html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2</cp:revision>
  <dcterms:created xsi:type="dcterms:W3CDTF">2025-03-14T05:24:00Z</dcterms:created>
  <dcterms:modified xsi:type="dcterms:W3CDTF">2025-03-14T05:24:00Z</dcterms:modified>
</cp:coreProperties>
</file>