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CB67" w14:textId="77777777" w:rsidR="00DF7B81" w:rsidRDefault="00C32A11" w:rsidP="00DF7B81">
      <w:pPr>
        <w:rPr>
          <w:rFonts w:ascii="Garamond" w:hAnsi="Garamond"/>
          <w:b/>
          <w:bCs/>
          <w:sz w:val="28"/>
          <w:szCs w:val="28"/>
        </w:rPr>
      </w:pPr>
      <w:r w:rsidRPr="00112CB9">
        <w:rPr>
          <w:rFonts w:ascii="Garamond" w:hAnsi="Garamond"/>
          <w:sz w:val="28"/>
          <w:szCs w:val="28"/>
        </w:rPr>
        <w:t>Email subject line:</w:t>
      </w:r>
      <w:r w:rsidR="00112CB9" w:rsidRPr="00112CB9">
        <w:rPr>
          <w:rFonts w:ascii="Garamond" w:hAnsi="Garamond"/>
          <w:sz w:val="28"/>
          <w:szCs w:val="28"/>
        </w:rPr>
        <w:t xml:space="preserve"> </w:t>
      </w:r>
      <w:r w:rsidR="001A2073" w:rsidRPr="001A2073">
        <w:rPr>
          <w:rFonts w:ascii="Garamond" w:hAnsi="Garamond"/>
          <w:b/>
          <w:bCs/>
          <w:sz w:val="28"/>
          <w:szCs w:val="28"/>
        </w:rPr>
        <w:t xml:space="preserve">Weekly Roundup: </w:t>
      </w:r>
      <w:r w:rsidR="00112CB9" w:rsidRPr="00112CB9">
        <w:rPr>
          <w:rFonts w:ascii="Garamond" w:hAnsi="Garamond"/>
          <w:b/>
          <w:bCs/>
          <w:sz w:val="28"/>
          <w:szCs w:val="28"/>
        </w:rPr>
        <w:t xml:space="preserve">Xi, Putin </w:t>
      </w:r>
      <w:r w:rsidR="001A2073">
        <w:rPr>
          <w:rFonts w:ascii="Garamond" w:hAnsi="Garamond"/>
          <w:b/>
          <w:bCs/>
          <w:sz w:val="28"/>
          <w:szCs w:val="28"/>
        </w:rPr>
        <w:t>emphasize</w:t>
      </w:r>
      <w:r w:rsidR="00033EA8">
        <w:rPr>
          <w:rFonts w:ascii="Garamond" w:hAnsi="Garamond"/>
          <w:b/>
          <w:bCs/>
          <w:sz w:val="28"/>
          <w:szCs w:val="28"/>
        </w:rPr>
        <w:t xml:space="preserve"> </w:t>
      </w:r>
      <w:r w:rsidR="00112CB9" w:rsidRPr="00112CB9">
        <w:rPr>
          <w:rFonts w:ascii="Garamond" w:hAnsi="Garamond"/>
          <w:b/>
          <w:bCs/>
          <w:sz w:val="28"/>
          <w:szCs w:val="28"/>
        </w:rPr>
        <w:t>correct view of WWII history</w:t>
      </w:r>
    </w:p>
    <w:p w14:paraId="1B5858BB" w14:textId="77777777" w:rsidR="00D26B29" w:rsidRDefault="00D26B29" w:rsidP="00DF7B81">
      <w:pPr>
        <w:rPr>
          <w:rFonts w:ascii="Garamond" w:hAnsi="Garamond"/>
          <w:b/>
          <w:bCs/>
          <w:sz w:val="28"/>
          <w:szCs w:val="28"/>
        </w:rPr>
      </w:pPr>
    </w:p>
    <w:p w14:paraId="04473768" w14:textId="77777777" w:rsidR="00D26B29" w:rsidRDefault="00D26B29" w:rsidP="00DF7B81">
      <w:pPr>
        <w:rPr>
          <w:rFonts w:ascii="Garamond" w:hAnsi="Garamond"/>
          <w:b/>
          <w:bCs/>
          <w:sz w:val="28"/>
          <w:szCs w:val="28"/>
        </w:rPr>
      </w:pPr>
      <w:r w:rsidRPr="008B1D38">
        <w:rPr>
          <w:rFonts w:ascii="Garamond" w:hAnsi="Garamond"/>
          <w:b/>
          <w:bCs/>
          <w:sz w:val="28"/>
          <w:szCs w:val="28"/>
        </w:rPr>
        <w:t>China-US trade talks make substantial progress</w:t>
      </w:r>
    </w:p>
    <w:p w14:paraId="764B2779" w14:textId="69F8AE65" w:rsidR="00DF7B81" w:rsidRPr="00D26B29" w:rsidRDefault="00D26B29" w:rsidP="00DF7B81">
      <w:pPr>
        <w:rPr>
          <w:rFonts w:ascii="Garamond" w:hAnsi="Garamond"/>
          <w:b/>
          <w:bCs/>
          <w:sz w:val="28"/>
          <w:szCs w:val="28"/>
        </w:rPr>
      </w:pPr>
      <w:hyperlink r:id="rId4" w:history="1">
        <w:r w:rsidRPr="00672773">
          <w:rPr>
            <w:rStyle w:val="Hyperlink"/>
            <w:rFonts w:ascii="Garamond" w:hAnsi="Garamond"/>
            <w:sz w:val="28"/>
            <w:szCs w:val="28"/>
          </w:rPr>
          <w:t>China and the United States both applauded the progress</w:t>
        </w:r>
      </w:hyperlink>
      <w:r w:rsidRPr="008B1D38">
        <w:rPr>
          <w:rFonts w:ascii="Garamond" w:hAnsi="Garamond"/>
          <w:sz w:val="28"/>
          <w:szCs w:val="28"/>
        </w:rPr>
        <w:t xml:space="preserve"> made during their trade talks in Geneva over the weekend in a bid to deescalate the tensions triggered by the US trade wars.</w:t>
      </w:r>
    </w:p>
    <w:p w14:paraId="13131951" w14:textId="77777777" w:rsidR="00D26B29" w:rsidRPr="00D26B29" w:rsidRDefault="00D26B29" w:rsidP="00DF7B81">
      <w:pPr>
        <w:rPr>
          <w:rFonts w:ascii="Garamond" w:hAnsi="Garamond"/>
          <w:sz w:val="28"/>
          <w:szCs w:val="28"/>
        </w:rPr>
      </w:pPr>
    </w:p>
    <w:p w14:paraId="2B7C8A69" w14:textId="77777777" w:rsidR="00DF7B81" w:rsidRDefault="00112CB9" w:rsidP="00DF7B81">
      <w:pPr>
        <w:rPr>
          <w:rFonts w:ascii="Garamond" w:hAnsi="Garamond"/>
          <w:b/>
          <w:bCs/>
          <w:sz w:val="28"/>
          <w:szCs w:val="28"/>
        </w:rPr>
      </w:pPr>
      <w:r w:rsidRPr="00112CB9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Leaders call for correct historical perspective</w:t>
      </w:r>
    </w:p>
    <w:p w14:paraId="6CF2BA08" w14:textId="77777777" w:rsidR="00DF7B81" w:rsidRDefault="00112CB9" w:rsidP="00DF7B81">
      <w:pPr>
        <w:rPr>
          <w:rFonts w:ascii="Garamond" w:hAnsi="Garamond"/>
          <w:b/>
          <w:bCs/>
          <w:sz w:val="28"/>
          <w:szCs w:val="28"/>
        </w:rPr>
      </w:pPr>
      <w:hyperlink r:id="rId5" w:history="1"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President Xi Jinping attended a grand p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a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rade in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 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Moscow </w:t>
        </w:r>
      </w:hyperlink>
      <w:r w:rsidRPr="00112CB9">
        <w:rPr>
          <w:rFonts w:ascii="Garamond" w:eastAsia="Times New Roman" w:hAnsi="Garamond"/>
          <w:color w:val="161616"/>
          <w:kern w:val="36"/>
          <w:sz w:val="28"/>
          <w:szCs w:val="28"/>
        </w:rPr>
        <w:t>on Friday to mark the 80th anniversary of the victory in the Soviet Union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>’</w:t>
      </w:r>
      <w:r w:rsidRPr="00112CB9">
        <w:rPr>
          <w:rFonts w:ascii="Garamond" w:eastAsia="Times New Roman" w:hAnsi="Garamond"/>
          <w:color w:val="161616"/>
          <w:kern w:val="36"/>
          <w:sz w:val="28"/>
          <w:szCs w:val="28"/>
        </w:rPr>
        <w:t>s Great Patriotic War.</w:t>
      </w:r>
    </w:p>
    <w:p w14:paraId="0B8F98EE" w14:textId="77777777" w:rsidR="00DF7B81" w:rsidRDefault="00DF7B81" w:rsidP="00DF7B81">
      <w:pPr>
        <w:rPr>
          <w:rFonts w:ascii="Garamond" w:hAnsi="Garamond"/>
          <w:b/>
          <w:bCs/>
          <w:sz w:val="28"/>
          <w:szCs w:val="28"/>
        </w:rPr>
      </w:pPr>
    </w:p>
    <w:p w14:paraId="4EFFC69B" w14:textId="77777777" w:rsidR="00DF7B81" w:rsidRDefault="00BA7CC7" w:rsidP="00DF7B81">
      <w:pPr>
        <w:rPr>
          <w:rFonts w:ascii="Garamond" w:hAnsi="Garamond"/>
          <w:b/>
          <w:bCs/>
          <w:sz w:val="28"/>
          <w:szCs w:val="28"/>
        </w:rPr>
      </w:pPr>
      <w:r w:rsidRPr="00BA7CC7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Opinion: Not for alliance but for history and peace</w:t>
      </w:r>
    </w:p>
    <w:p w14:paraId="2B618729" w14:textId="77777777" w:rsidR="00DF7B81" w:rsidRDefault="00BA7CC7" w:rsidP="00DF7B81">
      <w:pPr>
        <w:rPr>
          <w:rFonts w:ascii="Garamond" w:hAnsi="Garamond"/>
          <w:b/>
          <w:bCs/>
          <w:sz w:val="28"/>
          <w:szCs w:val="28"/>
        </w:rPr>
      </w:pPr>
      <w:r w:rsidRPr="00BA7CC7">
        <w:rPr>
          <w:rFonts w:ascii="Garamond" w:eastAsia="Times New Roman" w:hAnsi="Garamond"/>
          <w:color w:val="161616"/>
          <w:kern w:val="36"/>
          <w:sz w:val="28"/>
          <w:szCs w:val="28"/>
        </w:rPr>
        <w:t>China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>’</w:t>
      </w:r>
      <w:r w:rsidRPr="00BA7CC7">
        <w:rPr>
          <w:rFonts w:ascii="Garamond" w:eastAsia="Times New Roman" w:hAnsi="Garamond"/>
          <w:color w:val="161616"/>
          <w:kern w:val="36"/>
          <w:sz w:val="28"/>
          <w:szCs w:val="28"/>
        </w:rPr>
        <w:t>s participation in Russia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>’</w:t>
      </w:r>
      <w:r w:rsidRPr="00BA7CC7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s Victory Day parade is </w:t>
      </w:r>
      <w:hyperlink r:id="rId6" w:history="1">
        <w:r w:rsidRPr="008006D7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distorted by some Western observers as a sign of China and Russia forming an “anti-West alliance”</w:t>
        </w:r>
      </w:hyperlink>
      <w:r w:rsidRPr="008006D7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. </w:t>
      </w:r>
    </w:p>
    <w:p w14:paraId="072D3A95" w14:textId="77777777" w:rsidR="00DF7B81" w:rsidRDefault="00DF7B81" w:rsidP="00DF7B81">
      <w:pPr>
        <w:rPr>
          <w:rFonts w:ascii="Garamond" w:hAnsi="Garamond"/>
          <w:b/>
          <w:bCs/>
          <w:sz w:val="28"/>
          <w:szCs w:val="28"/>
        </w:rPr>
      </w:pPr>
    </w:p>
    <w:p w14:paraId="1D182484" w14:textId="77777777" w:rsidR="00DF7B81" w:rsidRDefault="00C32A11" w:rsidP="00DF7B81">
      <w:pPr>
        <w:rPr>
          <w:rFonts w:ascii="Garamond" w:hAnsi="Garamond"/>
          <w:b/>
          <w:bCs/>
          <w:sz w:val="28"/>
          <w:szCs w:val="28"/>
        </w:rPr>
      </w:pPr>
      <w:r w:rsidRPr="00C32A11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Sino-Russian coordination emphasized</w:t>
      </w:r>
    </w:p>
    <w:p w14:paraId="5A4D186A" w14:textId="77777777" w:rsidR="00DF7B81" w:rsidRDefault="00C32A11" w:rsidP="00DF7B81">
      <w:pPr>
        <w:rPr>
          <w:rFonts w:ascii="Garamond" w:hAnsi="Garamond"/>
          <w:b/>
          <w:bCs/>
          <w:sz w:val="28"/>
          <w:szCs w:val="28"/>
        </w:rPr>
      </w:pPr>
      <w:r w:rsidRPr="00C32A11">
        <w:rPr>
          <w:rFonts w:ascii="Garamond" w:hAnsi="Garamond"/>
          <w:sz w:val="28"/>
          <w:szCs w:val="28"/>
          <w:shd w:val="clear" w:color="auto" w:fill="FFFFFF"/>
        </w:rPr>
        <w:t xml:space="preserve">President Xi Jinping said </w:t>
      </w:r>
      <w:hyperlink r:id="rId7" w:history="1">
        <w:r w:rsidRPr="00C32A1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China and Russia</w:t>
        </w:r>
        <w:r w:rsidRPr="00C32A1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</w:t>
        </w:r>
        <w:r w:rsidRPr="00C32A1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s</w:t>
        </w:r>
        <w:r w:rsidRPr="00C32A1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h</w:t>
        </w:r>
        <w:r w:rsidRPr="00C32A1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ould maintain str</w:t>
        </w:r>
        <w:r w:rsidRPr="00C32A1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a</w:t>
        </w:r>
        <w:r w:rsidRPr="00C32A1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tegic resolve and coordination</w:t>
        </w:r>
      </w:hyperlink>
      <w:r w:rsidRPr="00C32A11">
        <w:rPr>
          <w:rFonts w:ascii="Garamond" w:hAnsi="Garamond"/>
          <w:sz w:val="28"/>
          <w:szCs w:val="28"/>
          <w:shd w:val="clear" w:color="auto" w:fill="FFFFFF"/>
        </w:rPr>
        <w:t xml:space="preserve"> as the world is entering a new period of turbulence and transformation.</w:t>
      </w:r>
      <w:bookmarkStart w:id="0" w:name="_Hlk197873494"/>
    </w:p>
    <w:p w14:paraId="73531940" w14:textId="77777777" w:rsidR="00DF7B81" w:rsidRDefault="00DF7B81" w:rsidP="00DF7B81">
      <w:pPr>
        <w:rPr>
          <w:rFonts w:ascii="Garamond" w:hAnsi="Garamond"/>
          <w:b/>
          <w:bCs/>
          <w:sz w:val="28"/>
          <w:szCs w:val="28"/>
        </w:rPr>
      </w:pPr>
    </w:p>
    <w:p w14:paraId="2E7C3115" w14:textId="77777777" w:rsidR="00DF7B81" w:rsidRDefault="00BA6580" w:rsidP="00DF7B81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China intends t</w:t>
      </w:r>
      <w:r w:rsidRPr="00112CB9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o upgrade free trade zones</w:t>
      </w:r>
      <w:bookmarkEnd w:id="0"/>
    </w:p>
    <w:p w14:paraId="1B6FFE38" w14:textId="77777777" w:rsidR="00DF7B81" w:rsidRDefault="00BA6580" w:rsidP="00DF7B81">
      <w:pPr>
        <w:rPr>
          <w:rFonts w:ascii="Garamond" w:hAnsi="Garamond"/>
          <w:b/>
          <w:bCs/>
          <w:sz w:val="28"/>
          <w:szCs w:val="28"/>
        </w:rPr>
      </w:pPr>
      <w:r w:rsidRPr="00112CB9">
        <w:rPr>
          <w:rFonts w:ascii="Garamond" w:eastAsia="Times New Roman" w:hAnsi="Garamond"/>
          <w:color w:val="161616"/>
          <w:kern w:val="36"/>
          <w:sz w:val="28"/>
          <w:szCs w:val="28"/>
        </w:rPr>
        <w:t>China will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take steps </w:t>
      </w:r>
      <w:r w:rsidRPr="00112CB9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to upgrade its free trade zones, </w:t>
      </w:r>
      <w:hyperlink r:id="rId8" w:history="1"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allowing the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m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 to operate with greater effica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c</w:t>
        </w:r>
        <w:r w:rsidRPr="00112CB9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y</w:t>
        </w:r>
      </w:hyperlink>
      <w:r w:rsidRPr="00112CB9">
        <w:rPr>
          <w:rFonts w:ascii="Garamond" w:eastAsia="Times New Roman" w:hAnsi="Garamond"/>
          <w:color w:val="161616"/>
          <w:kern w:val="36"/>
          <w:sz w:val="28"/>
          <w:szCs w:val="28"/>
        </w:rPr>
        <w:t>, the State Council said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>,</w:t>
      </w:r>
      <w:r w:rsidRPr="00112CB9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amid ongoing trade tensions with the U</w:t>
      </w:r>
      <w:r>
        <w:rPr>
          <w:rFonts w:ascii="Garamond" w:eastAsia="Times New Roman" w:hAnsi="Garamond"/>
          <w:color w:val="161616"/>
          <w:kern w:val="36"/>
          <w:sz w:val="28"/>
          <w:szCs w:val="28"/>
        </w:rPr>
        <w:t>S</w:t>
      </w:r>
      <w:r w:rsidRPr="00112CB9">
        <w:rPr>
          <w:rFonts w:ascii="Garamond" w:eastAsia="Times New Roman" w:hAnsi="Garamond"/>
          <w:color w:val="161616"/>
          <w:kern w:val="36"/>
          <w:sz w:val="28"/>
          <w:szCs w:val="28"/>
        </w:rPr>
        <w:t>.</w:t>
      </w:r>
    </w:p>
    <w:p w14:paraId="53293F9E" w14:textId="77777777" w:rsidR="00DF7B81" w:rsidRDefault="00DF7B81" w:rsidP="00DF7B81">
      <w:pPr>
        <w:rPr>
          <w:rFonts w:ascii="Garamond" w:hAnsi="Garamond"/>
          <w:b/>
          <w:bCs/>
          <w:sz w:val="28"/>
          <w:szCs w:val="28"/>
        </w:rPr>
      </w:pPr>
    </w:p>
    <w:p w14:paraId="5D0662B5" w14:textId="77777777" w:rsidR="00DF7B81" w:rsidRDefault="001A2073" w:rsidP="00DF7B81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‘</w:t>
      </w:r>
      <w:r w:rsidRPr="001A2073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Forceful</w:t>
      </w: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’</w:t>
      </w:r>
      <w:r w:rsidRPr="001A2073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 xml:space="preserve"> steps to aid growth target</w:t>
      </w:r>
    </w:p>
    <w:p w14:paraId="455F82BB" w14:textId="77777777" w:rsidR="00DF7B81" w:rsidRDefault="008006D7" w:rsidP="00DF7B81">
      <w:pPr>
        <w:rPr>
          <w:rFonts w:ascii="Garamond" w:hAnsi="Garamond"/>
          <w:b/>
          <w:bCs/>
          <w:sz w:val="28"/>
          <w:szCs w:val="28"/>
        </w:rPr>
      </w:pPr>
      <w:hyperlink r:id="rId9" w:history="1">
        <w:r w:rsidR="001A2073" w:rsidRPr="008006D7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China’s economy is well-positioned</w:t>
        </w:r>
        <w:r w:rsidR="001A2073" w:rsidRPr="008006D7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 xml:space="preserve"> </w:t>
        </w:r>
        <w:r w:rsidR="001A2073" w:rsidRPr="008006D7">
          <w:rPr>
            <w:rStyle w:val="Hyperlink"/>
            <w:rFonts w:ascii="Garamond" w:eastAsia="Times New Roman" w:hAnsi="Garamond"/>
            <w:kern w:val="36"/>
            <w:sz w:val="28"/>
            <w:szCs w:val="28"/>
          </w:rPr>
          <w:t>to withstand</w:t>
        </w:r>
      </w:hyperlink>
      <w:r w:rsidR="001A2073" w:rsidRPr="008006D7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</w:t>
      </w:r>
      <w:r w:rsidR="001A2073" w:rsidRPr="001A2073">
        <w:rPr>
          <w:rFonts w:ascii="Garamond" w:eastAsia="Times New Roman" w:hAnsi="Garamond"/>
          <w:color w:val="161616"/>
          <w:kern w:val="36"/>
          <w:sz w:val="28"/>
          <w:szCs w:val="28"/>
        </w:rPr>
        <w:t>U</w:t>
      </w:r>
      <w:r w:rsidR="001A2073">
        <w:rPr>
          <w:rFonts w:ascii="Garamond" w:eastAsia="Times New Roman" w:hAnsi="Garamond"/>
          <w:color w:val="161616"/>
          <w:kern w:val="36"/>
          <w:sz w:val="28"/>
          <w:szCs w:val="28"/>
        </w:rPr>
        <w:t>S</w:t>
      </w:r>
      <w:r w:rsidR="001A2073" w:rsidRPr="001A2073">
        <w:rPr>
          <w:rFonts w:ascii="Garamond" w:eastAsia="Times New Roman" w:hAnsi="Garamond"/>
          <w:color w:val="161616"/>
          <w:kern w:val="36"/>
          <w:sz w:val="28"/>
          <w:szCs w:val="28"/>
        </w:rPr>
        <w:t xml:space="preserve"> tariff policy and maintain its 2025 growth momentum with targeted macro policy support, said a senior economist.</w:t>
      </w:r>
    </w:p>
    <w:p w14:paraId="007110FF" w14:textId="77777777" w:rsidR="00DF7B81" w:rsidRDefault="00DF7B81" w:rsidP="00DF7B81">
      <w:pPr>
        <w:rPr>
          <w:rFonts w:ascii="Garamond" w:hAnsi="Garamond"/>
          <w:b/>
          <w:bCs/>
          <w:sz w:val="28"/>
          <w:szCs w:val="28"/>
        </w:rPr>
      </w:pPr>
    </w:p>
    <w:p w14:paraId="3BFFC506" w14:textId="77777777" w:rsidR="00DF7B81" w:rsidRDefault="00112CB9" w:rsidP="00112CB9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lastRenderedPageBreak/>
        <w:t>Also feature</w:t>
      </w:r>
      <w:r w:rsidR="00DF7B81">
        <w:rPr>
          <w:rFonts w:ascii="Garamond" w:eastAsia="Times New Roman" w:hAnsi="Garamond"/>
          <w:b/>
          <w:bCs/>
          <w:color w:val="161616"/>
          <w:kern w:val="36"/>
          <w:sz w:val="28"/>
          <w:szCs w:val="28"/>
        </w:rPr>
        <w:t>d</w:t>
      </w:r>
      <w:bookmarkStart w:id="1" w:name="_Hlk197873507"/>
    </w:p>
    <w:p w14:paraId="058136B3" w14:textId="77777777" w:rsidR="00DF7B81" w:rsidRDefault="001C452C" w:rsidP="00112CB9">
      <w:pPr>
        <w:rPr>
          <w:rFonts w:ascii="Garamond" w:hAnsi="Garamond"/>
          <w:b/>
          <w:bCs/>
          <w:sz w:val="28"/>
          <w:szCs w:val="28"/>
        </w:rPr>
      </w:pPr>
      <w:r w:rsidRPr="001C452C">
        <w:rPr>
          <w:rFonts w:ascii="Garamond" w:hAnsi="Garamond"/>
          <w:b/>
          <w:bCs/>
          <w:sz w:val="28"/>
          <w:szCs w:val="28"/>
        </w:rPr>
        <w:t xml:space="preserve">Renowned </w:t>
      </w:r>
      <w:r w:rsidR="00BB54D5">
        <w:rPr>
          <w:rFonts w:ascii="Garamond" w:hAnsi="Garamond"/>
          <w:b/>
          <w:bCs/>
          <w:sz w:val="28"/>
          <w:szCs w:val="28"/>
        </w:rPr>
        <w:t xml:space="preserve">Russian </w:t>
      </w:r>
      <w:r w:rsidRPr="001C452C">
        <w:rPr>
          <w:rFonts w:ascii="Garamond" w:hAnsi="Garamond"/>
          <w:b/>
          <w:bCs/>
          <w:sz w:val="28"/>
          <w:szCs w:val="28"/>
        </w:rPr>
        <w:t>ballet troupe returns to China</w:t>
      </w:r>
      <w:bookmarkEnd w:id="1"/>
    </w:p>
    <w:p w14:paraId="4B125990" w14:textId="77777777" w:rsidR="00DF7B81" w:rsidRDefault="001C452C" w:rsidP="00112CB9">
      <w:pPr>
        <w:rPr>
          <w:rFonts w:ascii="Garamond" w:hAnsi="Garamond"/>
          <w:b/>
          <w:bCs/>
          <w:sz w:val="28"/>
          <w:szCs w:val="28"/>
        </w:rPr>
      </w:pPr>
      <w:hyperlink r:id="rId10" w:history="1">
        <w:r w:rsidRPr="001C452C">
          <w:rPr>
            <w:rStyle w:val="Hyperlink"/>
            <w:rFonts w:ascii="Garamond" w:hAnsi="Garamond"/>
            <w:sz w:val="28"/>
            <w:szCs w:val="28"/>
          </w:rPr>
          <w:t>The Bolshoi Ballet has r</w:t>
        </w:r>
        <w:r w:rsidRPr="001C452C">
          <w:rPr>
            <w:rStyle w:val="Hyperlink"/>
            <w:rFonts w:ascii="Garamond" w:hAnsi="Garamond"/>
            <w:sz w:val="28"/>
            <w:szCs w:val="28"/>
          </w:rPr>
          <w:t>e</w:t>
        </w:r>
        <w:r w:rsidRPr="001C452C">
          <w:rPr>
            <w:rStyle w:val="Hyperlink"/>
            <w:rFonts w:ascii="Garamond" w:hAnsi="Garamond"/>
            <w:sz w:val="28"/>
            <w:szCs w:val="28"/>
          </w:rPr>
          <w:t>turned to China</w:t>
        </w:r>
      </w:hyperlink>
      <w:r w:rsidRPr="001C452C">
        <w:rPr>
          <w:rFonts w:ascii="Garamond" w:hAnsi="Garamond"/>
          <w:sz w:val="28"/>
          <w:szCs w:val="28"/>
        </w:rPr>
        <w:t xml:space="preserve">, presenting two ballet gala concerts and three performances of </w:t>
      </w:r>
      <w:r w:rsidRPr="001C452C">
        <w:rPr>
          <w:rFonts w:ascii="Garamond" w:hAnsi="Garamond"/>
          <w:i/>
          <w:iCs/>
          <w:sz w:val="28"/>
          <w:szCs w:val="28"/>
        </w:rPr>
        <w:t>The Sleeping Beauty</w:t>
      </w:r>
      <w:r w:rsidRPr="001C452C">
        <w:rPr>
          <w:rFonts w:ascii="Garamond" w:hAnsi="Garamond"/>
          <w:sz w:val="28"/>
          <w:szCs w:val="28"/>
        </w:rPr>
        <w:t xml:space="preserve"> at the National Centre for the Performing Arts in Beijing.</w:t>
      </w:r>
    </w:p>
    <w:p w14:paraId="79CB80E5" w14:textId="77777777" w:rsidR="00DF7B81" w:rsidRDefault="00DF7B81" w:rsidP="00112CB9">
      <w:pPr>
        <w:rPr>
          <w:rFonts w:ascii="Garamond" w:hAnsi="Garamond"/>
          <w:b/>
          <w:bCs/>
          <w:sz w:val="28"/>
          <w:szCs w:val="28"/>
        </w:rPr>
      </w:pPr>
    </w:p>
    <w:p w14:paraId="07929F88" w14:textId="77777777" w:rsidR="00DF7B81" w:rsidRDefault="00DF7B81" w:rsidP="00112CB9">
      <w:pPr>
        <w:rPr>
          <w:rFonts w:ascii="Garamond" w:hAnsi="Garamond"/>
          <w:b/>
          <w:bCs/>
          <w:sz w:val="28"/>
          <w:szCs w:val="28"/>
        </w:rPr>
      </w:pPr>
    </w:p>
    <w:p w14:paraId="7EAA1EAD" w14:textId="63EFF4E3" w:rsidR="00DF7B81" w:rsidRDefault="00112CB9" w:rsidP="00112CB9">
      <w:pPr>
        <w:rPr>
          <w:rFonts w:ascii="Garamond" w:hAnsi="Garamond"/>
          <w:b/>
          <w:bCs/>
          <w:sz w:val="28"/>
          <w:szCs w:val="28"/>
        </w:rPr>
      </w:pPr>
      <w:r w:rsidRPr="00C32A11">
        <w:rPr>
          <w:rFonts w:ascii="Garamond" w:hAnsi="Garamond"/>
          <w:b/>
          <w:bCs/>
          <w:sz w:val="28"/>
          <w:szCs w:val="28"/>
        </w:rPr>
        <w:t>A never-ending book of wonders</w:t>
      </w:r>
    </w:p>
    <w:p w14:paraId="1505F07C" w14:textId="77777777" w:rsidR="00DF7B81" w:rsidRDefault="008006D7" w:rsidP="001C452C">
      <w:pPr>
        <w:rPr>
          <w:rFonts w:ascii="Garamond" w:hAnsi="Garamond"/>
          <w:b/>
          <w:bCs/>
          <w:sz w:val="28"/>
          <w:szCs w:val="28"/>
        </w:rPr>
      </w:pPr>
      <w:hyperlink r:id="rId11" w:history="1">
        <w:r w:rsidR="00112CB9" w:rsidRPr="008006D7">
          <w:rPr>
            <w:rStyle w:val="Hyperlink"/>
            <w:rFonts w:ascii="Garamond" w:hAnsi="Garamond"/>
            <w:sz w:val="28"/>
            <w:szCs w:val="28"/>
          </w:rPr>
          <w:t>An increasing nu</w:t>
        </w:r>
        <w:r w:rsidR="00112CB9" w:rsidRPr="008006D7">
          <w:rPr>
            <w:rStyle w:val="Hyperlink"/>
            <w:rFonts w:ascii="Garamond" w:hAnsi="Garamond"/>
            <w:sz w:val="28"/>
            <w:szCs w:val="28"/>
          </w:rPr>
          <w:t>m</w:t>
        </w:r>
        <w:r w:rsidR="00112CB9" w:rsidRPr="008006D7">
          <w:rPr>
            <w:rStyle w:val="Hyperlink"/>
            <w:rFonts w:ascii="Garamond" w:hAnsi="Garamond"/>
            <w:sz w:val="28"/>
            <w:szCs w:val="28"/>
          </w:rPr>
          <w:t>ber of Russian t</w:t>
        </w:r>
        <w:r w:rsidR="00112CB9" w:rsidRPr="008006D7">
          <w:rPr>
            <w:rStyle w:val="Hyperlink"/>
            <w:rFonts w:ascii="Garamond" w:hAnsi="Garamond"/>
            <w:sz w:val="28"/>
            <w:szCs w:val="28"/>
          </w:rPr>
          <w:t>o</w:t>
        </w:r>
        <w:r w:rsidR="00112CB9" w:rsidRPr="008006D7">
          <w:rPr>
            <w:rStyle w:val="Hyperlink"/>
            <w:rFonts w:ascii="Garamond" w:hAnsi="Garamond"/>
            <w:sz w:val="28"/>
            <w:szCs w:val="28"/>
          </w:rPr>
          <w:t>urists crave imme</w:t>
        </w:r>
        <w:r w:rsidR="00112CB9" w:rsidRPr="008006D7">
          <w:rPr>
            <w:rStyle w:val="Hyperlink"/>
            <w:rFonts w:ascii="Garamond" w:hAnsi="Garamond"/>
            <w:sz w:val="28"/>
            <w:szCs w:val="28"/>
          </w:rPr>
          <w:t>r</w:t>
        </w:r>
        <w:r w:rsidR="00112CB9" w:rsidRPr="008006D7">
          <w:rPr>
            <w:rStyle w:val="Hyperlink"/>
            <w:rFonts w:ascii="Garamond" w:hAnsi="Garamond"/>
            <w:sz w:val="28"/>
            <w:szCs w:val="28"/>
          </w:rPr>
          <w:t>sive cultural experiences</w:t>
        </w:r>
      </w:hyperlink>
      <w:r w:rsidR="00112CB9" w:rsidRPr="008006D7">
        <w:rPr>
          <w:rFonts w:ascii="Garamond" w:hAnsi="Garamond"/>
          <w:sz w:val="28"/>
          <w:szCs w:val="28"/>
        </w:rPr>
        <w:t xml:space="preserve"> </w:t>
      </w:r>
      <w:r w:rsidR="00112CB9" w:rsidRPr="00C32A11">
        <w:rPr>
          <w:rFonts w:ascii="Garamond" w:hAnsi="Garamond"/>
          <w:sz w:val="28"/>
          <w:szCs w:val="28"/>
        </w:rPr>
        <w:t>when visiting China</w:t>
      </w:r>
      <w:r w:rsidR="00112CB9">
        <w:rPr>
          <w:rFonts w:ascii="Garamond" w:hAnsi="Garamond"/>
          <w:sz w:val="28"/>
          <w:szCs w:val="28"/>
        </w:rPr>
        <w:t>.</w:t>
      </w:r>
    </w:p>
    <w:p w14:paraId="03FEE04F" w14:textId="77777777" w:rsidR="00DF7B81" w:rsidRDefault="00DF7B81" w:rsidP="001C452C">
      <w:pPr>
        <w:rPr>
          <w:rFonts w:ascii="Garamond" w:hAnsi="Garamond"/>
          <w:b/>
          <w:bCs/>
          <w:sz w:val="28"/>
          <w:szCs w:val="28"/>
        </w:rPr>
      </w:pPr>
    </w:p>
    <w:p w14:paraId="405712B8" w14:textId="40151622" w:rsidR="00DF7B81" w:rsidRDefault="001C452C" w:rsidP="001C452C">
      <w:pPr>
        <w:rPr>
          <w:rFonts w:ascii="Garamond" w:hAnsi="Garamond"/>
          <w:b/>
          <w:bCs/>
          <w:sz w:val="28"/>
          <w:szCs w:val="28"/>
        </w:rPr>
      </w:pPr>
      <w:r w:rsidRPr="00033EA8">
        <w:rPr>
          <w:rFonts w:ascii="Garamond" w:hAnsi="Garamond"/>
          <w:b/>
          <w:bCs/>
          <w:sz w:val="28"/>
          <w:szCs w:val="28"/>
        </w:rPr>
        <w:t xml:space="preserve">Discovering </w:t>
      </w:r>
      <w:r>
        <w:rPr>
          <w:rFonts w:ascii="Garamond" w:hAnsi="Garamond"/>
          <w:b/>
          <w:bCs/>
          <w:sz w:val="28"/>
          <w:szCs w:val="28"/>
        </w:rPr>
        <w:t>‘</w:t>
      </w:r>
      <w:r w:rsidRPr="00033EA8">
        <w:rPr>
          <w:rFonts w:ascii="Garamond" w:hAnsi="Garamond"/>
          <w:b/>
          <w:bCs/>
          <w:sz w:val="28"/>
          <w:szCs w:val="28"/>
        </w:rPr>
        <w:t>Xizang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033EA8">
        <w:rPr>
          <w:rFonts w:ascii="Garamond" w:hAnsi="Garamond"/>
          <w:b/>
          <w:bCs/>
          <w:sz w:val="28"/>
          <w:szCs w:val="28"/>
        </w:rPr>
        <w:t>s little Switzerland</w:t>
      </w:r>
      <w:r>
        <w:rPr>
          <w:rFonts w:ascii="Garamond" w:hAnsi="Garamond"/>
          <w:b/>
          <w:bCs/>
          <w:sz w:val="28"/>
          <w:szCs w:val="28"/>
        </w:rPr>
        <w:t>’</w:t>
      </w:r>
    </w:p>
    <w:p w14:paraId="255320A3" w14:textId="77777777" w:rsidR="00DF7B81" w:rsidRDefault="001C452C" w:rsidP="00DF7B81">
      <w:pPr>
        <w:rPr>
          <w:rFonts w:ascii="Garamond" w:hAnsi="Garamond"/>
          <w:b/>
          <w:bCs/>
          <w:sz w:val="28"/>
          <w:szCs w:val="28"/>
        </w:rPr>
      </w:pPr>
      <w:hyperlink r:id="rId12" w:history="1">
        <w:proofErr w:type="spellStart"/>
        <w:r w:rsidRPr="00033EA8">
          <w:rPr>
            <w:rStyle w:val="Hyperlink"/>
            <w:rFonts w:ascii="Garamond" w:hAnsi="Garamond"/>
            <w:sz w:val="28"/>
            <w:szCs w:val="28"/>
          </w:rPr>
          <w:t>Nyingchi’s</w:t>
        </w:r>
        <w:proofErr w:type="spellEnd"/>
        <w:r w:rsidRPr="00033EA8">
          <w:rPr>
            <w:rStyle w:val="Hyperlink"/>
            <w:rFonts w:ascii="Garamond" w:hAnsi="Garamond"/>
            <w:sz w:val="28"/>
            <w:szCs w:val="28"/>
          </w:rPr>
          <w:t xml:space="preserve"> topograph</w:t>
        </w:r>
        <w:r w:rsidRPr="00033EA8">
          <w:rPr>
            <w:rStyle w:val="Hyperlink"/>
            <w:rFonts w:ascii="Garamond" w:hAnsi="Garamond"/>
            <w:sz w:val="28"/>
            <w:szCs w:val="28"/>
          </w:rPr>
          <w:t>y</w:t>
        </w:r>
        <w:r w:rsidRPr="00033EA8">
          <w:rPr>
            <w:rStyle w:val="Hyperlink"/>
            <w:rFonts w:ascii="Garamond" w:hAnsi="Garamond"/>
            <w:sz w:val="28"/>
            <w:szCs w:val="28"/>
          </w:rPr>
          <w:t xml:space="preserve"> sculpts </w:t>
        </w:r>
        <w:r w:rsidRPr="00033EA8">
          <w:rPr>
            <w:rStyle w:val="Hyperlink"/>
            <w:rFonts w:ascii="Garamond" w:hAnsi="Garamond"/>
            <w:sz w:val="28"/>
            <w:szCs w:val="28"/>
          </w:rPr>
          <w:t>i</w:t>
        </w:r>
        <w:r w:rsidRPr="00033EA8">
          <w:rPr>
            <w:rStyle w:val="Hyperlink"/>
            <w:rFonts w:ascii="Garamond" w:hAnsi="Garamond"/>
            <w:sz w:val="28"/>
            <w:szCs w:val="28"/>
          </w:rPr>
          <w:t>ts unique</w:t>
        </w:r>
      </w:hyperlink>
      <w:r w:rsidRPr="00033EA8">
        <w:rPr>
          <w:rFonts w:ascii="Garamond" w:hAnsi="Garamond"/>
          <w:sz w:val="28"/>
          <w:szCs w:val="28"/>
        </w:rPr>
        <w:t xml:space="preserve"> natural and cultural appeal.</w:t>
      </w:r>
    </w:p>
    <w:p w14:paraId="227DCCBB" w14:textId="77777777" w:rsidR="00DF7B81" w:rsidRDefault="00DF7B81">
      <w:pPr>
        <w:rPr>
          <w:rFonts w:ascii="Garamond" w:hAnsi="Garamond"/>
          <w:b/>
          <w:bCs/>
          <w:sz w:val="28"/>
          <w:szCs w:val="28"/>
        </w:rPr>
      </w:pPr>
      <w:bookmarkStart w:id="2" w:name="_Hlk197873623"/>
      <w:bookmarkStart w:id="3" w:name="_Hlk197873636"/>
    </w:p>
    <w:p w14:paraId="2BC49CA2" w14:textId="77777777" w:rsidR="00DF7B81" w:rsidRDefault="001A2073">
      <w:pPr>
        <w:rPr>
          <w:rFonts w:ascii="Garamond" w:hAnsi="Garamond"/>
          <w:b/>
          <w:bCs/>
          <w:sz w:val="28"/>
          <w:szCs w:val="28"/>
        </w:rPr>
      </w:pPr>
      <w:r w:rsidRPr="001A2073">
        <w:rPr>
          <w:rFonts w:ascii="Garamond" w:hAnsi="Garamond"/>
          <w:b/>
          <w:bCs/>
          <w:sz w:val="28"/>
          <w:szCs w:val="28"/>
        </w:rPr>
        <w:t>Traditional straw hats embrace fashion and global markets</w:t>
      </w:r>
      <w:bookmarkEnd w:id="2"/>
      <w:bookmarkEnd w:id="3"/>
    </w:p>
    <w:p w14:paraId="4D63897C" w14:textId="2E0C5FD1" w:rsidR="001A2073" w:rsidRPr="00DF7B81" w:rsidRDefault="001A2073">
      <w:pPr>
        <w:rPr>
          <w:rFonts w:ascii="Garamond" w:hAnsi="Garamond"/>
          <w:b/>
          <w:bCs/>
          <w:sz w:val="28"/>
          <w:szCs w:val="28"/>
        </w:rPr>
      </w:pPr>
      <w:hyperlink r:id="rId13" w:history="1">
        <w:r w:rsidRPr="001A2073">
          <w:rPr>
            <w:rStyle w:val="Hyperlink"/>
            <w:rFonts w:ascii="Garamond" w:hAnsi="Garamond"/>
            <w:sz w:val="28"/>
            <w:szCs w:val="28"/>
          </w:rPr>
          <w:t xml:space="preserve">Straw hats, once seen as purely </w:t>
        </w:r>
        <w:r w:rsidRPr="001A2073">
          <w:rPr>
            <w:rStyle w:val="Hyperlink"/>
            <w:rFonts w:ascii="Garamond" w:hAnsi="Garamond"/>
            <w:sz w:val="28"/>
            <w:szCs w:val="28"/>
          </w:rPr>
          <w:t>u</w:t>
        </w:r>
        <w:r w:rsidRPr="001A2073">
          <w:rPr>
            <w:rStyle w:val="Hyperlink"/>
            <w:rFonts w:ascii="Garamond" w:hAnsi="Garamond"/>
            <w:sz w:val="28"/>
            <w:szCs w:val="28"/>
          </w:rPr>
          <w:t>tilit</w:t>
        </w:r>
        <w:r w:rsidRPr="001A2073">
          <w:rPr>
            <w:rStyle w:val="Hyperlink"/>
            <w:rFonts w:ascii="Garamond" w:hAnsi="Garamond"/>
            <w:sz w:val="28"/>
            <w:szCs w:val="28"/>
          </w:rPr>
          <w:t>a</w:t>
        </w:r>
        <w:r w:rsidRPr="001A2073">
          <w:rPr>
            <w:rStyle w:val="Hyperlink"/>
            <w:rFonts w:ascii="Garamond" w:hAnsi="Garamond"/>
            <w:sz w:val="28"/>
            <w:szCs w:val="28"/>
          </w:rPr>
          <w:t>r</w:t>
        </w:r>
        <w:r w:rsidRPr="001A2073">
          <w:rPr>
            <w:rStyle w:val="Hyperlink"/>
            <w:rFonts w:ascii="Garamond" w:hAnsi="Garamond"/>
            <w:sz w:val="28"/>
            <w:szCs w:val="28"/>
          </w:rPr>
          <w:t>i</w:t>
        </w:r>
        <w:r w:rsidRPr="001A2073">
          <w:rPr>
            <w:rStyle w:val="Hyperlink"/>
            <w:rFonts w:ascii="Garamond" w:hAnsi="Garamond"/>
            <w:sz w:val="28"/>
            <w:szCs w:val="28"/>
          </w:rPr>
          <w:t>an, are now gaining a new life</w:t>
        </w:r>
      </w:hyperlink>
      <w:r w:rsidRPr="001A2073">
        <w:rPr>
          <w:rFonts w:ascii="Garamond" w:hAnsi="Garamond"/>
          <w:sz w:val="28"/>
          <w:szCs w:val="28"/>
        </w:rPr>
        <w:t xml:space="preserve"> as fashionable and internationally sought-after products</w:t>
      </w:r>
      <w:r>
        <w:rPr>
          <w:rFonts w:ascii="Garamond" w:hAnsi="Garamond"/>
          <w:sz w:val="28"/>
          <w:szCs w:val="28"/>
        </w:rPr>
        <w:t xml:space="preserve"> </w:t>
      </w:r>
      <w:r w:rsidRPr="001A2073">
        <w:rPr>
          <w:rFonts w:ascii="Garamond" w:hAnsi="Garamond"/>
          <w:sz w:val="28"/>
          <w:szCs w:val="28"/>
        </w:rPr>
        <w:t>—</w:t>
      </w:r>
      <w:r>
        <w:rPr>
          <w:rFonts w:ascii="Garamond" w:hAnsi="Garamond"/>
          <w:sz w:val="28"/>
          <w:szCs w:val="28"/>
        </w:rPr>
        <w:t xml:space="preserve"> </w:t>
      </w:r>
      <w:r w:rsidRPr="001A2073">
        <w:rPr>
          <w:rFonts w:ascii="Garamond" w:hAnsi="Garamond"/>
          <w:sz w:val="28"/>
          <w:szCs w:val="28"/>
        </w:rPr>
        <w:t>thanks in part to a centuries-old craft from Shandong province.</w:t>
      </w:r>
    </w:p>
    <w:sectPr w:rsidR="001A2073" w:rsidRPr="00DF7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11"/>
    <w:rsid w:val="00033EA8"/>
    <w:rsid w:val="00112CB9"/>
    <w:rsid w:val="001A2073"/>
    <w:rsid w:val="001C452C"/>
    <w:rsid w:val="00416D3C"/>
    <w:rsid w:val="007D04C6"/>
    <w:rsid w:val="008006D7"/>
    <w:rsid w:val="00BA6580"/>
    <w:rsid w:val="00BA7CC7"/>
    <w:rsid w:val="00BB54D5"/>
    <w:rsid w:val="00C32A11"/>
    <w:rsid w:val="00D26B29"/>
    <w:rsid w:val="00DF7B81"/>
    <w:rsid w:val="00EF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79EA"/>
  <w15:chartTrackingRefBased/>
  <w15:docId w15:val="{1A321893-CA97-C346-BA37-91405BBB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C32A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32A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uiPriority w:val="99"/>
    <w:unhideWhenUsed/>
    <w:rsid w:val="00C32A11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32A11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33EA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5/10/WS681e96fba310a04af22be7db.html" TargetMode="External"/><Relationship Id="rId13" Type="http://schemas.openxmlformats.org/officeDocument/2006/relationships/hyperlink" Target="http://www.chinadaily.com.cn/a/202505/10/WS681eba2ea310a04af22be8ba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5/10/WS681e850ca310a04af22be791.html" TargetMode="External"/><Relationship Id="rId12" Type="http://schemas.openxmlformats.org/officeDocument/2006/relationships/hyperlink" Target="http://www.chinadaily.com.cn/a/202505/10/WS681ea8e9a310a04af22be85d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10/WS681ea5d2a310a04af22be832.html" TargetMode="External"/><Relationship Id="rId11" Type="http://schemas.openxmlformats.org/officeDocument/2006/relationships/hyperlink" Target="http://www.chinadaily.com.cn/a/202505/10/WS681eacaea310a04af22be895.html" TargetMode="External"/><Relationship Id="rId5" Type="http://schemas.openxmlformats.org/officeDocument/2006/relationships/hyperlink" Target="http://www.chinadaily.com.cn/a/202505/09/WS681e18efa310a04af22be755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5/10/WS681e88f7a310a04af22be79f.html" TargetMode="External"/><Relationship Id="rId4" Type="http://schemas.openxmlformats.org/officeDocument/2006/relationships/hyperlink" Target="https://www.chinadaily.com.cn/a/202505/12/WS6821247aa310a04af22bea63.html" TargetMode="External"/><Relationship Id="rId9" Type="http://schemas.openxmlformats.org/officeDocument/2006/relationships/hyperlink" Target="http://www.chinadaily.com.cn/a/202505/09/WS681d5901a310a04af22be492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Links>
    <vt:vector size="60" baseType="variant">
      <vt:variant>
        <vt:i4>4325397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http://www.chinadaily.com.cn/a/202505/10/WS681eba2ea310a04af22be8ba.html</vt:lpwstr>
      </vt:variant>
      <vt:variant>
        <vt:lpwstr/>
      </vt:variant>
      <vt:variant>
        <vt:i4>1703960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http://www.chinadaily.com.cn/a/202505/08/WS681c07e4a310a04af22be07d.html</vt:lpwstr>
      </vt:variant>
      <vt:variant>
        <vt:lpwstr/>
      </vt:variant>
      <vt:variant>
        <vt:i4>4259861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http://www.chinadaily.com.cn/a/202505/10/WS681ea8e9a310a04af22be85d.html</vt:lpwstr>
      </vt:variant>
      <vt:variant>
        <vt:lpwstr/>
      </vt:variant>
      <vt:variant>
        <vt:i4>4784195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http://www.chinadaily.com.cn/a/202505/10/WS681eacaea310a04af22be895.html</vt:lpwstr>
      </vt:variant>
      <vt:variant>
        <vt:lpwstr/>
      </vt:variant>
      <vt:variant>
        <vt:i4>1507350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http://www.chinadaily.com.cn/a/202505/10/WS681e88f7a310a04af22be79f.html</vt:lpwstr>
      </vt:variant>
      <vt:variant>
        <vt:lpwstr/>
      </vt:variant>
      <vt:variant>
        <vt:i4>4522054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http://www.chinadaily.com.cn/a/202505/09/WS681d5901a310a04af22be492.html</vt:lpwstr>
      </vt:variant>
      <vt:variant>
        <vt:lpwstr/>
      </vt:variant>
      <vt:variant>
        <vt:i4>4915273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http://www.chinadaily.com.cn/a/202505/10/WS681e96fba310a04af22be7db.html</vt:lpwstr>
      </vt:variant>
      <vt:variant>
        <vt:lpwstr/>
      </vt:variant>
      <vt:variant>
        <vt:i4>4259864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http://www.chinadaily.com.cn/a/202505/10/WS681e850ca310a04af22be791.html</vt:lpwstr>
      </vt:variant>
      <vt:variant>
        <vt:lpwstr/>
      </vt:variant>
      <vt:variant>
        <vt:i4>6094913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https://www.chinadaily.com.cn/a/202505/10/WS681ea5d2a310a04af22be832.html</vt:lpwstr>
      </vt:variant>
      <vt:variant>
        <vt:lpwstr/>
      </vt:variant>
      <vt:variant>
        <vt:i4>1572885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http://www.chinadaily.com.cn/a/202505/09/WS681e18efa310a04af22be755.html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5</cp:revision>
  <dcterms:created xsi:type="dcterms:W3CDTF">2025-05-11T21:16:00Z</dcterms:created>
  <dcterms:modified xsi:type="dcterms:W3CDTF">2025-05-11T23:30:00Z</dcterms:modified>
</cp:coreProperties>
</file>