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3B89" w14:textId="77777777" w:rsidR="00164E1D" w:rsidRPr="00B84B75" w:rsidRDefault="00164E1D">
      <w:pPr>
        <w:rPr>
          <w:rFonts w:ascii="Garamond" w:hAnsi="Garamond"/>
          <w:b/>
          <w:bCs/>
          <w:sz w:val="28"/>
          <w:szCs w:val="28"/>
        </w:rPr>
      </w:pPr>
      <w:r w:rsidRPr="00B84B75">
        <w:rPr>
          <w:rFonts w:ascii="Garamond" w:hAnsi="Garamond"/>
          <w:sz w:val="28"/>
          <w:szCs w:val="28"/>
        </w:rPr>
        <w:t>Email subject line:</w:t>
      </w:r>
      <w:r w:rsidR="00B84B75" w:rsidRPr="00B84B75">
        <w:rPr>
          <w:rFonts w:ascii="Garamond" w:hAnsi="Garamond"/>
          <w:sz w:val="28"/>
          <w:szCs w:val="28"/>
        </w:rPr>
        <w:t xml:space="preserve"> </w:t>
      </w:r>
      <w:r w:rsidR="00B84B75" w:rsidRPr="00B84B75">
        <w:rPr>
          <w:rFonts w:ascii="Garamond" w:hAnsi="Garamond"/>
          <w:b/>
          <w:bCs/>
          <w:sz w:val="28"/>
          <w:szCs w:val="28"/>
        </w:rPr>
        <w:t>Weekly Roundup: China-US trade talks expected to build on consensus</w:t>
      </w:r>
    </w:p>
    <w:p w14:paraId="40D1E7D6" w14:textId="77777777" w:rsidR="00164E1D" w:rsidRPr="00B84B75" w:rsidRDefault="00164E1D">
      <w:pPr>
        <w:rPr>
          <w:rFonts w:ascii="Garamond" w:hAnsi="Garamond"/>
          <w:sz w:val="28"/>
          <w:szCs w:val="28"/>
        </w:rPr>
      </w:pPr>
    </w:p>
    <w:p w14:paraId="4FB7DA54" w14:textId="77777777" w:rsidR="002B2982" w:rsidRDefault="001836D6" w:rsidP="002B2982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Economic, t</w:t>
      </w:r>
      <w:r w:rsidR="002B2982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rade t</w:t>
      </w:r>
      <w:r w:rsidR="002B2982" w:rsidRPr="002B2982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alks expected to help build up consensus</w:t>
      </w:r>
    </w:p>
    <w:p w14:paraId="5B3F9D55" w14:textId="77777777" w:rsidR="002B2982" w:rsidRPr="002B2982" w:rsidRDefault="002B2982" w:rsidP="002B2982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color w:val="161616"/>
          <w:kern w:val="36"/>
          <w:sz w:val="28"/>
          <w:szCs w:val="28"/>
        </w:rPr>
      </w:pPr>
      <w:r w:rsidRPr="002B2982">
        <w:rPr>
          <w:rFonts w:ascii="Garamond" w:eastAsia="Times New Roman" w:hAnsi="Garamond"/>
          <w:color w:val="161616"/>
          <w:kern w:val="36"/>
          <w:sz w:val="28"/>
          <w:szCs w:val="28"/>
        </w:rPr>
        <w:t>Th</w:t>
      </w:r>
      <w:r w:rsidR="00847A60">
        <w:rPr>
          <w:rFonts w:ascii="Garamond" w:eastAsia="Times New Roman" w:hAnsi="Garamond"/>
          <w:color w:val="161616"/>
          <w:kern w:val="36"/>
          <w:sz w:val="28"/>
          <w:szCs w:val="28"/>
        </w:rPr>
        <w:t>e upcoming</w:t>
      </w:r>
      <w:r w:rsidRPr="002B2982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meeting between senior officials of China and the U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>S</w:t>
      </w:r>
      <w:r w:rsidRPr="002B2982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</w:t>
      </w:r>
      <w:hyperlink r:id="rId4" w:history="1">
        <w:r w:rsidRPr="00B84B75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will serve a</w:t>
        </w:r>
        <w:r w:rsidRPr="00B84B75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s</w:t>
        </w:r>
        <w:r w:rsidRPr="00B84B75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 xml:space="preserve"> an important step in building on the bilate</w:t>
        </w:r>
        <w:r w:rsidRPr="00B84B75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r</w:t>
        </w:r>
        <w:r w:rsidRPr="00B84B75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a</w:t>
        </w:r>
        <w:r w:rsidRPr="00B84B75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l consensus</w:t>
        </w:r>
      </w:hyperlink>
      <w:r w:rsidRPr="002B2982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reached at last month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>’</w:t>
      </w:r>
      <w:r w:rsidRPr="002B2982">
        <w:rPr>
          <w:rFonts w:ascii="Garamond" w:eastAsia="Times New Roman" w:hAnsi="Garamond"/>
          <w:color w:val="161616"/>
          <w:kern w:val="36"/>
          <w:sz w:val="28"/>
          <w:szCs w:val="28"/>
        </w:rPr>
        <w:t>s talks in Geneva, and the latest phone call between the two heads of state, analysts said.</w:t>
      </w:r>
    </w:p>
    <w:p w14:paraId="1672030B" w14:textId="77777777" w:rsidR="008502E0" w:rsidRDefault="008502E0" w:rsidP="002B2982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</w:p>
    <w:p w14:paraId="3283B765" w14:textId="036D62C0" w:rsidR="00847A60" w:rsidRDefault="00847A60" w:rsidP="002B2982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 xml:space="preserve">Editorial: </w:t>
      </w:r>
      <w:r w:rsidRPr="00847A60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Navigating Sino-US trade ties through constructive dialogue</w:t>
      </w:r>
    </w:p>
    <w:p w14:paraId="021F7EA7" w14:textId="77777777" w:rsidR="00847A60" w:rsidRPr="00847A60" w:rsidRDefault="00847A60" w:rsidP="002B2982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color w:val="161616"/>
          <w:kern w:val="36"/>
          <w:sz w:val="28"/>
          <w:szCs w:val="28"/>
        </w:rPr>
      </w:pPr>
      <w:r w:rsidRPr="00847A60">
        <w:rPr>
          <w:rFonts w:ascii="Garamond" w:eastAsia="Times New Roman" w:hAnsi="Garamond"/>
          <w:color w:val="161616"/>
          <w:kern w:val="36"/>
          <w:sz w:val="28"/>
          <w:szCs w:val="28"/>
        </w:rPr>
        <w:t>Will China-US trade relations develop in a healthy manner? They could</w:t>
      </w:r>
      <w:hyperlink r:id="rId5" w:history="1">
        <w:r w:rsidRPr="00847A60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 xml:space="preserve"> if Washin</w:t>
        </w:r>
        <w:r w:rsidRPr="00847A60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g</w:t>
        </w:r>
        <w:r w:rsidRPr="00847A60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ton moves beyond punitive tariff policy</w:t>
        </w:r>
      </w:hyperlink>
      <w:r w:rsidRPr="00847A60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and chooses to engage in constructive dialogue.</w:t>
      </w:r>
    </w:p>
    <w:p w14:paraId="13F39A26" w14:textId="77777777" w:rsidR="008502E0" w:rsidRDefault="008502E0" w:rsidP="008502E0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</w:p>
    <w:p w14:paraId="7E621A44" w14:textId="3453F53B" w:rsidR="00B84B75" w:rsidRPr="008502E0" w:rsidRDefault="002B2982" w:rsidP="008502E0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 w:hint="eastAsia"/>
          <w:b/>
          <w:bCs/>
          <w:color w:val="161616"/>
          <w:kern w:val="36"/>
          <w:sz w:val="28"/>
          <w:szCs w:val="28"/>
        </w:rPr>
      </w:pPr>
      <w:r w:rsidRPr="002B2982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China approves some rare earth export applications</w:t>
      </w:r>
    </w:p>
    <w:p w14:paraId="1496AB84" w14:textId="77777777" w:rsidR="00164E1D" w:rsidRDefault="002B2982">
      <w:pPr>
        <w:rPr>
          <w:rFonts w:ascii="Garamond" w:hAnsi="Garamond"/>
          <w:sz w:val="28"/>
          <w:szCs w:val="28"/>
        </w:rPr>
      </w:pPr>
      <w:r w:rsidRPr="002B2982">
        <w:rPr>
          <w:rFonts w:ascii="Garamond" w:hAnsi="Garamond"/>
          <w:sz w:val="28"/>
          <w:szCs w:val="28"/>
        </w:rPr>
        <w:t xml:space="preserve">China has approved a number of export license applications for rare earth-related items </w:t>
      </w:r>
      <w:hyperlink r:id="rId6" w:history="1">
        <w:r w:rsidRPr="002B2982">
          <w:rPr>
            <w:rStyle w:val="Hyperlink"/>
            <w:rFonts w:ascii="Garamond" w:hAnsi="Garamond"/>
            <w:sz w:val="28"/>
            <w:szCs w:val="28"/>
          </w:rPr>
          <w:t>amid surging overseas demand for medium and he</w:t>
        </w:r>
        <w:r w:rsidRPr="002B2982">
          <w:rPr>
            <w:rStyle w:val="Hyperlink"/>
            <w:rFonts w:ascii="Garamond" w:hAnsi="Garamond"/>
            <w:sz w:val="28"/>
            <w:szCs w:val="28"/>
          </w:rPr>
          <w:t>a</w:t>
        </w:r>
        <w:r w:rsidRPr="002B2982">
          <w:rPr>
            <w:rStyle w:val="Hyperlink"/>
            <w:rFonts w:ascii="Garamond" w:hAnsi="Garamond"/>
            <w:sz w:val="28"/>
            <w:szCs w:val="28"/>
          </w:rPr>
          <w:t>vy rare earth elements used in the high-tech manufacturing sector</w:t>
        </w:r>
      </w:hyperlink>
      <w:r w:rsidRPr="002B2982">
        <w:rPr>
          <w:rFonts w:ascii="Garamond" w:hAnsi="Garamond"/>
          <w:sz w:val="28"/>
          <w:szCs w:val="28"/>
        </w:rPr>
        <w:t>, the Ministry of Commerce said.</w:t>
      </w:r>
    </w:p>
    <w:p w14:paraId="733EA511" w14:textId="77777777" w:rsidR="00832843" w:rsidRPr="00832843" w:rsidRDefault="00832843" w:rsidP="00832843">
      <w:pPr>
        <w:pStyle w:val="Heading1"/>
        <w:shd w:val="clear" w:color="auto" w:fill="FFFFFF"/>
        <w:spacing w:before="0" w:beforeAutospacing="0" w:after="0" w:afterAutospacing="0" w:line="585" w:lineRule="atLeast"/>
        <w:rPr>
          <w:rFonts w:ascii="Garamond" w:hAnsi="Garamond"/>
          <w:color w:val="161616"/>
          <w:sz w:val="28"/>
          <w:szCs w:val="28"/>
        </w:rPr>
      </w:pPr>
      <w:r w:rsidRPr="00832843">
        <w:rPr>
          <w:rFonts w:ascii="Garamond" w:hAnsi="Garamond"/>
          <w:color w:val="161616"/>
          <w:sz w:val="28"/>
          <w:szCs w:val="28"/>
        </w:rPr>
        <w:t>China’s trade in services accelerating</w:t>
      </w:r>
    </w:p>
    <w:p w14:paraId="454F6D45" w14:textId="77777777" w:rsidR="00832843" w:rsidRDefault="00FC2B78" w:rsidP="00832843">
      <w:pPr>
        <w:pStyle w:val="Heading1"/>
        <w:shd w:val="clear" w:color="auto" w:fill="FFFFFF"/>
        <w:spacing w:before="0" w:beforeAutospacing="0" w:after="0" w:afterAutospacing="0" w:line="585" w:lineRule="atLeast"/>
        <w:rPr>
          <w:b w:val="0"/>
          <w:bCs w:val="0"/>
          <w:color w:val="161616"/>
          <w:sz w:val="54"/>
          <w:szCs w:val="54"/>
        </w:rPr>
      </w:pPr>
      <w:hyperlink r:id="rId7" w:history="1">
        <w:r w:rsidR="00832843" w:rsidRPr="00FC2B78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>Driven by burgeoning inbo</w:t>
        </w:r>
        <w:r w:rsidR="00832843" w:rsidRPr="00FC2B78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>u</w:t>
        </w:r>
        <w:r w:rsidR="00832843" w:rsidRPr="00FC2B78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>nd tourism</w:t>
        </w:r>
      </w:hyperlink>
      <w:r w:rsidR="00832843" w:rsidRPr="00832843">
        <w:rPr>
          <w:rFonts w:ascii="Garamond" w:hAnsi="Garamond"/>
          <w:b w:val="0"/>
          <w:bCs w:val="0"/>
          <w:color w:val="161616"/>
          <w:sz w:val="28"/>
          <w:szCs w:val="28"/>
        </w:rPr>
        <w:t xml:space="preserve"> and robust growth in the knowledge-intensive service sector, trade in services </w:t>
      </w:r>
      <w:r>
        <w:rPr>
          <w:rFonts w:ascii="Garamond" w:hAnsi="Garamond"/>
          <w:b w:val="0"/>
          <w:bCs w:val="0"/>
          <w:color w:val="161616"/>
          <w:sz w:val="28"/>
          <w:szCs w:val="28"/>
        </w:rPr>
        <w:t xml:space="preserve">swiftly expanded </w:t>
      </w:r>
      <w:r w:rsidR="00832843" w:rsidRPr="00832843">
        <w:rPr>
          <w:rFonts w:ascii="Garamond" w:hAnsi="Garamond"/>
          <w:b w:val="0"/>
          <w:bCs w:val="0"/>
          <w:color w:val="161616"/>
          <w:sz w:val="28"/>
          <w:szCs w:val="28"/>
        </w:rPr>
        <w:t xml:space="preserve">in the first four months of </w:t>
      </w:r>
      <w:r>
        <w:rPr>
          <w:rFonts w:ascii="Garamond" w:hAnsi="Garamond"/>
          <w:b w:val="0"/>
          <w:bCs w:val="0"/>
          <w:color w:val="161616"/>
          <w:sz w:val="28"/>
          <w:szCs w:val="28"/>
        </w:rPr>
        <w:t>2025.</w:t>
      </w:r>
    </w:p>
    <w:p w14:paraId="131FBFB8" w14:textId="77777777" w:rsidR="0087464F" w:rsidRDefault="0087464F" w:rsidP="0087464F">
      <w:pPr>
        <w:rPr>
          <w:rFonts w:ascii="Garamond" w:hAnsi="Garamond"/>
          <w:b/>
          <w:bCs/>
          <w:sz w:val="28"/>
          <w:szCs w:val="28"/>
        </w:rPr>
      </w:pPr>
    </w:p>
    <w:p w14:paraId="440AAC8B" w14:textId="77777777" w:rsidR="0087464F" w:rsidRPr="002B2982" w:rsidRDefault="0087464F" w:rsidP="0087464F">
      <w:pPr>
        <w:rPr>
          <w:rFonts w:ascii="Garamond" w:hAnsi="Garamond"/>
          <w:b/>
          <w:bCs/>
          <w:sz w:val="28"/>
          <w:szCs w:val="28"/>
        </w:rPr>
      </w:pPr>
      <w:r w:rsidRPr="002B2982">
        <w:rPr>
          <w:rFonts w:ascii="Garamond" w:hAnsi="Garamond"/>
          <w:b/>
          <w:bCs/>
          <w:sz w:val="28"/>
          <w:szCs w:val="28"/>
        </w:rPr>
        <w:t xml:space="preserve">Open mindset helps ease </w:t>
      </w:r>
      <w:r w:rsidRPr="002B2982">
        <w:rPr>
          <w:rFonts w:ascii="Garamond" w:hAnsi="Garamond"/>
          <w:b/>
          <w:bCs/>
          <w:i/>
          <w:iCs/>
          <w:sz w:val="28"/>
          <w:szCs w:val="28"/>
        </w:rPr>
        <w:t>gaokao</w:t>
      </w:r>
      <w:r w:rsidRPr="002B2982">
        <w:rPr>
          <w:rFonts w:ascii="Garamond" w:hAnsi="Garamond"/>
          <w:b/>
          <w:bCs/>
          <w:sz w:val="28"/>
          <w:szCs w:val="28"/>
        </w:rPr>
        <w:t xml:space="preserve"> pressure</w:t>
      </w:r>
    </w:p>
    <w:p w14:paraId="688A1AE6" w14:textId="77777777" w:rsidR="0087464F" w:rsidRDefault="0087464F" w:rsidP="0087464F">
      <w:pPr>
        <w:rPr>
          <w:rFonts w:ascii="Garamond" w:hAnsi="Garamond"/>
          <w:sz w:val="28"/>
          <w:szCs w:val="28"/>
        </w:rPr>
      </w:pPr>
      <w:r w:rsidRPr="002B2982">
        <w:rPr>
          <w:rFonts w:ascii="Garamond" w:hAnsi="Garamond"/>
          <w:sz w:val="28"/>
          <w:szCs w:val="28"/>
        </w:rPr>
        <w:t xml:space="preserve">For students born after 2005, who are resolute in their efforts and yet open to diverse results, </w:t>
      </w:r>
      <w:hyperlink r:id="rId8" w:history="1">
        <w:r w:rsidRPr="002B2982">
          <w:rPr>
            <w:rStyle w:val="Hyperlink"/>
            <w:rFonts w:ascii="Garamond" w:hAnsi="Garamond"/>
            <w:sz w:val="28"/>
            <w:szCs w:val="28"/>
          </w:rPr>
          <w:t>the national college entrance exam —</w:t>
        </w:r>
        <w:r w:rsidRPr="002B2982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2B2982">
          <w:rPr>
            <w:rStyle w:val="Hyperlink"/>
            <w:rFonts w:ascii="Garamond" w:hAnsi="Garamond"/>
            <w:sz w:val="28"/>
            <w:szCs w:val="28"/>
          </w:rPr>
          <w:t xml:space="preserve">or </w:t>
        </w:r>
        <w:r w:rsidRPr="002B2982">
          <w:rPr>
            <w:rStyle w:val="Hyperlink"/>
            <w:rFonts w:ascii="Garamond" w:hAnsi="Garamond"/>
            <w:i/>
            <w:iCs/>
            <w:sz w:val="28"/>
            <w:szCs w:val="28"/>
          </w:rPr>
          <w:t>gaokao</w:t>
        </w:r>
        <w:r w:rsidRPr="002B2982">
          <w:rPr>
            <w:rStyle w:val="Hyperlink"/>
            <w:rFonts w:ascii="Garamond" w:hAnsi="Garamond"/>
            <w:sz w:val="28"/>
            <w:szCs w:val="28"/>
          </w:rPr>
          <w:t xml:space="preserve"> — is not a single, life-defining event.</w:t>
        </w:r>
      </w:hyperlink>
      <w:r w:rsidRPr="002B2982">
        <w:rPr>
          <w:rFonts w:ascii="Garamond" w:hAnsi="Garamond"/>
          <w:sz w:val="28"/>
          <w:szCs w:val="28"/>
        </w:rPr>
        <w:t xml:space="preserve"> Instead, they see it as one significant step in a longer, meaningful journey.</w:t>
      </w:r>
    </w:p>
    <w:p w14:paraId="1536D18F" w14:textId="77777777" w:rsidR="0087464F" w:rsidRDefault="0087464F" w:rsidP="0087464F">
      <w:pPr>
        <w:rPr>
          <w:rFonts w:ascii="Garamond" w:hAnsi="Garamond"/>
          <w:b/>
          <w:bCs/>
          <w:sz w:val="28"/>
          <w:szCs w:val="28"/>
        </w:rPr>
      </w:pPr>
      <w:r w:rsidRPr="0087464F">
        <w:rPr>
          <w:rFonts w:ascii="Garamond" w:hAnsi="Garamond"/>
          <w:b/>
          <w:bCs/>
          <w:sz w:val="28"/>
          <w:szCs w:val="28"/>
        </w:rPr>
        <w:t>DNA reveals prehistoric matrilineal community</w:t>
      </w:r>
    </w:p>
    <w:p w14:paraId="731212EB" w14:textId="77777777" w:rsidR="0087464F" w:rsidRDefault="0087464F" w:rsidP="0087464F">
      <w:pPr>
        <w:rPr>
          <w:rFonts w:ascii="Garamond" w:hAnsi="Garamond"/>
          <w:sz w:val="28"/>
          <w:szCs w:val="28"/>
        </w:rPr>
      </w:pPr>
      <w:r w:rsidRPr="0087464F">
        <w:rPr>
          <w:rFonts w:ascii="Garamond" w:hAnsi="Garamond"/>
          <w:sz w:val="28"/>
          <w:szCs w:val="28"/>
        </w:rPr>
        <w:lastRenderedPageBreak/>
        <w:t xml:space="preserve">In a groundbreaking discovery using DNA technology, Chinese scientists have found evidence of a prehistoric matrilineal society in East China, </w:t>
      </w:r>
      <w:hyperlink r:id="rId9" w:history="1">
        <w:r w:rsidRPr="0087464F">
          <w:rPr>
            <w:rStyle w:val="Hyperlink"/>
            <w:rFonts w:ascii="Garamond" w:hAnsi="Garamond"/>
            <w:sz w:val="28"/>
            <w:szCs w:val="28"/>
          </w:rPr>
          <w:t>mark</w:t>
        </w:r>
        <w:r w:rsidRPr="0087464F">
          <w:rPr>
            <w:rStyle w:val="Hyperlink"/>
            <w:rFonts w:ascii="Garamond" w:hAnsi="Garamond"/>
            <w:sz w:val="28"/>
            <w:szCs w:val="28"/>
          </w:rPr>
          <w:t>i</w:t>
        </w:r>
        <w:r w:rsidRPr="0087464F">
          <w:rPr>
            <w:rStyle w:val="Hyperlink"/>
            <w:rFonts w:ascii="Garamond" w:hAnsi="Garamond"/>
            <w:sz w:val="28"/>
            <w:szCs w:val="28"/>
          </w:rPr>
          <w:t>ng a huge stride in studies of early human social organization.</w:t>
        </w:r>
      </w:hyperlink>
    </w:p>
    <w:p w14:paraId="407C2AE5" w14:textId="77777777" w:rsidR="0087464F" w:rsidRPr="0087464F" w:rsidRDefault="0087464F">
      <w:pPr>
        <w:rPr>
          <w:rFonts w:ascii="Garamond" w:hAnsi="Garamond" w:hint="eastAsia"/>
          <w:sz w:val="28"/>
          <w:szCs w:val="28"/>
        </w:rPr>
      </w:pPr>
    </w:p>
    <w:p w14:paraId="768677E4" w14:textId="77777777" w:rsidR="00503527" w:rsidRPr="00503527" w:rsidRDefault="00503527">
      <w:pPr>
        <w:rPr>
          <w:rFonts w:ascii="Garamond" w:hAnsi="Garamond"/>
          <w:b/>
          <w:bCs/>
          <w:sz w:val="28"/>
          <w:szCs w:val="28"/>
        </w:rPr>
      </w:pPr>
      <w:r w:rsidRPr="00503527">
        <w:rPr>
          <w:rFonts w:ascii="Garamond" w:hAnsi="Garamond"/>
          <w:b/>
          <w:bCs/>
          <w:sz w:val="28"/>
          <w:szCs w:val="28"/>
        </w:rPr>
        <w:t>Also featured</w:t>
      </w:r>
    </w:p>
    <w:p w14:paraId="1FB26AD4" w14:textId="77777777" w:rsidR="001836D6" w:rsidRDefault="001836D6" w:rsidP="0087464F">
      <w:pPr>
        <w:rPr>
          <w:rFonts w:ascii="Garamond" w:hAnsi="Garamond"/>
          <w:b/>
          <w:bCs/>
          <w:sz w:val="28"/>
          <w:szCs w:val="28"/>
        </w:rPr>
      </w:pPr>
      <w:r w:rsidRPr="008A27D2">
        <w:rPr>
          <w:rFonts w:ascii="Garamond" w:hAnsi="Garamond"/>
          <w:b/>
          <w:bCs/>
          <w:sz w:val="28"/>
          <w:szCs w:val="28"/>
        </w:rPr>
        <w:t>Encounter of kindness during a time of brutality</w:t>
      </w:r>
    </w:p>
    <w:p w14:paraId="1AB90A61" w14:textId="77777777" w:rsidR="001836D6" w:rsidRPr="008A27D2" w:rsidRDefault="001836D6" w:rsidP="001836D6">
      <w:pPr>
        <w:rPr>
          <w:rFonts w:ascii="Garamond" w:hAnsi="Garamond"/>
          <w:sz w:val="28"/>
          <w:szCs w:val="28"/>
        </w:rPr>
      </w:pPr>
      <w:r w:rsidRPr="008A27D2">
        <w:rPr>
          <w:rFonts w:ascii="Garamond" w:hAnsi="Garamond"/>
          <w:sz w:val="28"/>
          <w:szCs w:val="28"/>
        </w:rPr>
        <w:t xml:space="preserve">The Shanghai Ballet's new production of </w:t>
      </w:r>
      <w:r w:rsidRPr="008A27D2">
        <w:rPr>
          <w:rFonts w:ascii="Garamond" w:hAnsi="Garamond"/>
          <w:i/>
          <w:iCs/>
          <w:sz w:val="28"/>
          <w:szCs w:val="28"/>
        </w:rPr>
        <w:t>Lily</w:t>
      </w:r>
      <w:r w:rsidRPr="008A27D2">
        <w:rPr>
          <w:rFonts w:ascii="Garamond" w:hAnsi="Garamond"/>
          <w:sz w:val="28"/>
          <w:szCs w:val="28"/>
        </w:rPr>
        <w:t xml:space="preserve">, which will premiere on July 18,  </w:t>
      </w:r>
      <w:hyperlink r:id="rId10" w:history="1">
        <w:r w:rsidRPr="008A27D2">
          <w:rPr>
            <w:rStyle w:val="Hyperlink"/>
            <w:rFonts w:ascii="Garamond" w:hAnsi="Garamond"/>
            <w:sz w:val="28"/>
            <w:szCs w:val="28"/>
          </w:rPr>
          <w:t>d</w:t>
        </w:r>
        <w:r w:rsidRPr="008A27D2">
          <w:rPr>
            <w:rStyle w:val="Hyperlink"/>
            <w:rFonts w:ascii="Garamond" w:hAnsi="Garamond"/>
            <w:sz w:val="28"/>
            <w:szCs w:val="28"/>
          </w:rPr>
          <w:t>e</w:t>
        </w:r>
        <w:r w:rsidRPr="008A27D2">
          <w:rPr>
            <w:rStyle w:val="Hyperlink"/>
            <w:rFonts w:ascii="Garamond" w:hAnsi="Garamond"/>
            <w:sz w:val="28"/>
            <w:szCs w:val="28"/>
          </w:rPr>
          <w:t>picts a young military nurse’s brief encounter</w:t>
        </w:r>
      </w:hyperlink>
      <w:r w:rsidRPr="008A27D2">
        <w:rPr>
          <w:rFonts w:ascii="Garamond" w:hAnsi="Garamond"/>
          <w:sz w:val="28"/>
          <w:szCs w:val="28"/>
        </w:rPr>
        <w:t xml:space="preserve"> with a soldier and a rural woman during a mission to borrow blankets from villagers during the War of Liberation (1946-49).</w:t>
      </w:r>
    </w:p>
    <w:p w14:paraId="47CFEA07" w14:textId="77777777" w:rsidR="00E93095" w:rsidRDefault="00E93095" w:rsidP="00E93095">
      <w:pPr>
        <w:rPr>
          <w:rFonts w:ascii="Garamond" w:hAnsi="Garamond"/>
          <w:b/>
          <w:bCs/>
          <w:sz w:val="28"/>
          <w:szCs w:val="28"/>
        </w:rPr>
      </w:pPr>
      <w:r w:rsidRPr="001836D6">
        <w:rPr>
          <w:rFonts w:ascii="Garamond" w:hAnsi="Garamond"/>
          <w:b/>
          <w:bCs/>
          <w:sz w:val="28"/>
          <w:szCs w:val="28"/>
        </w:rPr>
        <w:t>Rice with flavonoids developed in Hainan</w:t>
      </w:r>
    </w:p>
    <w:p w14:paraId="0E51F0A1" w14:textId="77777777" w:rsidR="00E93095" w:rsidRDefault="00E93095" w:rsidP="00E93095">
      <w:pPr>
        <w:rPr>
          <w:rFonts w:ascii="Garamond" w:hAnsi="Garamond"/>
          <w:sz w:val="28"/>
          <w:szCs w:val="28"/>
        </w:rPr>
      </w:pPr>
      <w:r w:rsidRPr="001836D6">
        <w:rPr>
          <w:rFonts w:ascii="Garamond" w:hAnsi="Garamond"/>
          <w:sz w:val="28"/>
          <w:szCs w:val="28"/>
        </w:rPr>
        <w:t xml:space="preserve">Researchers in Hainan province have developed a novel rice variety </w:t>
      </w:r>
      <w:hyperlink r:id="rId11" w:history="1">
        <w:r w:rsidRPr="001836D6">
          <w:rPr>
            <w:rStyle w:val="Hyperlink"/>
            <w:rFonts w:ascii="Garamond" w:hAnsi="Garamond"/>
            <w:sz w:val="28"/>
            <w:szCs w:val="28"/>
          </w:rPr>
          <w:t>packed wit</w:t>
        </w:r>
        <w:r w:rsidRPr="001836D6">
          <w:rPr>
            <w:rStyle w:val="Hyperlink"/>
            <w:rFonts w:ascii="Garamond" w:hAnsi="Garamond"/>
            <w:sz w:val="28"/>
            <w:szCs w:val="28"/>
          </w:rPr>
          <w:t>h</w:t>
        </w:r>
        <w:r w:rsidRPr="001836D6">
          <w:rPr>
            <w:rStyle w:val="Hyperlink"/>
            <w:rFonts w:ascii="Garamond" w:hAnsi="Garamond"/>
            <w:sz w:val="28"/>
            <w:szCs w:val="28"/>
          </w:rPr>
          <w:t xml:space="preserve"> the same health-boosting compounds found in tea</w:t>
        </w:r>
      </w:hyperlink>
      <w:r w:rsidRPr="001836D6">
        <w:rPr>
          <w:rFonts w:ascii="Garamond" w:hAnsi="Garamond"/>
          <w:sz w:val="28"/>
          <w:szCs w:val="28"/>
        </w:rPr>
        <w:t>, offering a potential dietary alternative for people who avoid caffeine but still want the antioxidant benefits of tea.</w:t>
      </w:r>
    </w:p>
    <w:p w14:paraId="7888FB0B" w14:textId="77777777" w:rsidR="001836D6" w:rsidRPr="00503527" w:rsidRDefault="001836D6" w:rsidP="001836D6">
      <w:pPr>
        <w:rPr>
          <w:rFonts w:ascii="Garamond" w:hAnsi="Garamond"/>
          <w:b/>
          <w:bCs/>
          <w:sz w:val="28"/>
          <w:szCs w:val="28"/>
        </w:rPr>
      </w:pPr>
      <w:r w:rsidRPr="00503527">
        <w:rPr>
          <w:rFonts w:ascii="Garamond" w:hAnsi="Garamond"/>
          <w:b/>
          <w:bCs/>
          <w:sz w:val="28"/>
          <w:szCs w:val="28"/>
        </w:rPr>
        <w:t xml:space="preserve">Leafing through </w:t>
      </w:r>
      <w:r>
        <w:rPr>
          <w:rFonts w:ascii="Garamond" w:hAnsi="Garamond"/>
          <w:b/>
          <w:bCs/>
          <w:sz w:val="28"/>
          <w:szCs w:val="28"/>
        </w:rPr>
        <w:t xml:space="preserve">tea’s </w:t>
      </w:r>
      <w:r w:rsidRPr="00503527">
        <w:rPr>
          <w:rFonts w:ascii="Garamond" w:hAnsi="Garamond"/>
          <w:b/>
          <w:bCs/>
          <w:sz w:val="28"/>
          <w:szCs w:val="28"/>
        </w:rPr>
        <w:t>tasteful tradition</w:t>
      </w:r>
    </w:p>
    <w:p w14:paraId="3A13DBCB" w14:textId="77777777" w:rsidR="001836D6" w:rsidRPr="00503527" w:rsidRDefault="001836D6" w:rsidP="001836D6">
      <w:pPr>
        <w:rPr>
          <w:rFonts w:ascii="Garamond" w:hAnsi="Garamond"/>
          <w:sz w:val="28"/>
          <w:szCs w:val="28"/>
        </w:rPr>
      </w:pPr>
      <w:r w:rsidRPr="00503527">
        <w:rPr>
          <w:rFonts w:ascii="Garamond" w:hAnsi="Garamond"/>
          <w:sz w:val="28"/>
          <w:szCs w:val="28"/>
        </w:rPr>
        <w:t xml:space="preserve">The produce of verdant hill terraces are </w:t>
      </w:r>
      <w:hyperlink r:id="rId12" w:history="1">
        <w:r w:rsidRPr="00503527">
          <w:rPr>
            <w:rStyle w:val="Hyperlink"/>
            <w:rFonts w:ascii="Garamond" w:hAnsi="Garamond"/>
            <w:sz w:val="28"/>
            <w:szCs w:val="28"/>
          </w:rPr>
          <w:t xml:space="preserve">crafted into </w:t>
        </w:r>
        <w:r w:rsidRPr="00503527">
          <w:rPr>
            <w:rStyle w:val="Hyperlink"/>
            <w:rFonts w:ascii="Garamond" w:hAnsi="Garamond"/>
            <w:sz w:val="28"/>
            <w:szCs w:val="28"/>
          </w:rPr>
          <w:t>a</w:t>
        </w:r>
        <w:r w:rsidRPr="00503527">
          <w:rPr>
            <w:rStyle w:val="Hyperlink"/>
            <w:rFonts w:ascii="Garamond" w:hAnsi="Garamond"/>
            <w:sz w:val="28"/>
            <w:szCs w:val="28"/>
          </w:rPr>
          <w:t xml:space="preserve"> beverag</w:t>
        </w:r>
        <w:r w:rsidRPr="00503527">
          <w:rPr>
            <w:rStyle w:val="Hyperlink"/>
            <w:rFonts w:ascii="Garamond" w:hAnsi="Garamond"/>
            <w:sz w:val="28"/>
            <w:szCs w:val="28"/>
          </w:rPr>
          <w:t>e</w:t>
        </w:r>
        <w:r w:rsidRPr="00503527">
          <w:rPr>
            <w:rStyle w:val="Hyperlink"/>
            <w:rFonts w:ascii="Garamond" w:hAnsi="Garamond"/>
            <w:sz w:val="28"/>
            <w:szCs w:val="28"/>
          </w:rPr>
          <w:t xml:space="preserve"> synonymous with China.</w:t>
        </w:r>
      </w:hyperlink>
    </w:p>
    <w:p w14:paraId="26E3CBE5" w14:textId="77777777" w:rsidR="0087464F" w:rsidRDefault="0087464F" w:rsidP="0087464F">
      <w:pPr>
        <w:rPr>
          <w:rFonts w:ascii="Garamond" w:hAnsi="Garamond"/>
          <w:b/>
          <w:bCs/>
          <w:sz w:val="28"/>
          <w:szCs w:val="28"/>
        </w:rPr>
      </w:pPr>
      <w:r w:rsidRPr="0087464F">
        <w:rPr>
          <w:rFonts w:ascii="Garamond" w:hAnsi="Garamond"/>
          <w:b/>
          <w:bCs/>
          <w:sz w:val="28"/>
          <w:szCs w:val="28"/>
        </w:rPr>
        <w:t>National Museum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87464F">
        <w:rPr>
          <w:rFonts w:ascii="Garamond" w:hAnsi="Garamond"/>
          <w:b/>
          <w:bCs/>
          <w:sz w:val="28"/>
          <w:szCs w:val="28"/>
        </w:rPr>
        <w:t xml:space="preserve">s new book lets artifacts </w:t>
      </w:r>
      <w:r>
        <w:rPr>
          <w:rFonts w:ascii="Garamond" w:hAnsi="Garamond"/>
          <w:b/>
          <w:bCs/>
          <w:sz w:val="28"/>
          <w:szCs w:val="28"/>
        </w:rPr>
        <w:t>‘</w:t>
      </w:r>
      <w:r w:rsidRPr="0087464F">
        <w:rPr>
          <w:rFonts w:ascii="Garamond" w:hAnsi="Garamond"/>
          <w:b/>
          <w:bCs/>
          <w:sz w:val="28"/>
          <w:szCs w:val="28"/>
        </w:rPr>
        <w:t>talk</w:t>
      </w:r>
      <w:r>
        <w:rPr>
          <w:rFonts w:ascii="Garamond" w:hAnsi="Garamond"/>
          <w:b/>
          <w:bCs/>
          <w:sz w:val="28"/>
          <w:szCs w:val="28"/>
        </w:rPr>
        <w:t>’</w:t>
      </w:r>
    </w:p>
    <w:p w14:paraId="0C11DF2B" w14:textId="77777777" w:rsidR="0087464F" w:rsidRPr="0087464F" w:rsidRDefault="0087464F" w:rsidP="0087464F">
      <w:pPr>
        <w:rPr>
          <w:rFonts w:ascii="Garamond" w:hAnsi="Garamond"/>
          <w:sz w:val="28"/>
          <w:szCs w:val="28"/>
        </w:rPr>
      </w:pPr>
      <w:hyperlink r:id="rId13" w:history="1">
        <w:r w:rsidRPr="0087464F">
          <w:rPr>
            <w:rStyle w:val="Hyperlink"/>
            <w:rFonts w:ascii="Garamond" w:hAnsi="Garamond"/>
            <w:sz w:val="28"/>
            <w:szCs w:val="28"/>
          </w:rPr>
          <w:t xml:space="preserve">The long-term </w:t>
        </w:r>
        <w:r w:rsidRPr="0087464F">
          <w:rPr>
            <w:rStyle w:val="Hyperlink"/>
            <w:rFonts w:ascii="Garamond" w:hAnsi="Garamond"/>
            <w:i/>
            <w:iCs/>
            <w:sz w:val="28"/>
            <w:szCs w:val="28"/>
          </w:rPr>
          <w:t>Ancient China</w:t>
        </w:r>
        <w:r w:rsidRPr="0087464F">
          <w:rPr>
            <w:rStyle w:val="Hyperlink"/>
            <w:rFonts w:ascii="Garamond" w:hAnsi="Garamond"/>
            <w:sz w:val="28"/>
            <w:szCs w:val="28"/>
          </w:rPr>
          <w:t xml:space="preserve"> exhibition is the first stop </w:t>
        </w:r>
        <w:r w:rsidRPr="0087464F">
          <w:rPr>
            <w:rStyle w:val="Hyperlink"/>
            <w:rFonts w:ascii="Garamond" w:hAnsi="Garamond"/>
            <w:sz w:val="28"/>
            <w:szCs w:val="28"/>
          </w:rPr>
          <w:t>o</w:t>
        </w:r>
        <w:r w:rsidRPr="0087464F">
          <w:rPr>
            <w:rStyle w:val="Hyperlink"/>
            <w:rFonts w:ascii="Garamond" w:hAnsi="Garamond"/>
            <w:sz w:val="28"/>
            <w:szCs w:val="28"/>
          </w:rPr>
          <w:t>f many</w:t>
        </w:r>
      </w:hyperlink>
      <w:r w:rsidRPr="0087464F">
        <w:rPr>
          <w:rFonts w:ascii="Garamond" w:hAnsi="Garamond"/>
          <w:sz w:val="28"/>
          <w:szCs w:val="28"/>
        </w:rPr>
        <w:t xml:space="preserve"> when visiting the National Museum of China, located on Chang’an Avenue in downtown Beijing. </w:t>
      </w:r>
    </w:p>
    <w:p w14:paraId="24AB3955" w14:textId="77777777" w:rsidR="0087464F" w:rsidRPr="001836D6" w:rsidRDefault="0087464F" w:rsidP="001836D6">
      <w:pPr>
        <w:rPr>
          <w:rFonts w:ascii="Garamond" w:hAnsi="Garamond"/>
          <w:sz w:val="28"/>
          <w:szCs w:val="28"/>
        </w:rPr>
      </w:pPr>
    </w:p>
    <w:p w14:paraId="57C33B02" w14:textId="77777777" w:rsidR="001836D6" w:rsidRDefault="001836D6" w:rsidP="001836D6">
      <w:pPr>
        <w:rPr>
          <w:rFonts w:ascii="Garamond" w:hAnsi="Garamond"/>
          <w:b/>
          <w:bCs/>
          <w:sz w:val="28"/>
          <w:szCs w:val="28"/>
        </w:rPr>
      </w:pPr>
    </w:p>
    <w:sectPr w:rsidR="00183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1D"/>
    <w:rsid w:val="00164E1D"/>
    <w:rsid w:val="001836D6"/>
    <w:rsid w:val="002B2982"/>
    <w:rsid w:val="00393920"/>
    <w:rsid w:val="00503527"/>
    <w:rsid w:val="00832843"/>
    <w:rsid w:val="00847A60"/>
    <w:rsid w:val="008502E0"/>
    <w:rsid w:val="0087464F"/>
    <w:rsid w:val="008A27D2"/>
    <w:rsid w:val="008D6E33"/>
    <w:rsid w:val="00AC3E14"/>
    <w:rsid w:val="00B84B75"/>
    <w:rsid w:val="00E93095"/>
    <w:rsid w:val="00FC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8CB5"/>
  <w15:chartTrackingRefBased/>
  <w15:docId w15:val="{A5330A23-F096-3241-BEA8-C34C7D7CE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2B29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B2982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yperlink">
    <w:name w:val="Hyperlink"/>
    <w:uiPriority w:val="99"/>
    <w:unhideWhenUsed/>
    <w:rsid w:val="002B298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B298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832843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6/07/WS68437217a310a04af22c3ad2.html" TargetMode="External"/><Relationship Id="rId13" Type="http://schemas.openxmlformats.org/officeDocument/2006/relationships/hyperlink" Target="http://www.chinadaily.com.cn/a/202506/07/WS6843afb4a310a04af22c3bb2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6/08/WS6845af2ea310a04af22c3ce4.html" TargetMode="External"/><Relationship Id="rId12" Type="http://schemas.openxmlformats.org/officeDocument/2006/relationships/hyperlink" Target="http://www.chinadaily.com.cn/a/202506/07/WS6843b5dca310a04af22c3bcf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6/09/WS6845b6a0a310a04af22c3cf2.html" TargetMode="External"/><Relationship Id="rId11" Type="http://schemas.openxmlformats.org/officeDocument/2006/relationships/hyperlink" Target="http://www.chinadaily.com.cn/a/202506/07/WS68438102a310a04af22c3b15.html" TargetMode="External"/><Relationship Id="rId5" Type="http://schemas.openxmlformats.org/officeDocument/2006/relationships/hyperlink" Target="http://www.chinadaily.com.cn/a/202506/08/WS684571a2a310a04af22c3caa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6/06/WS68422979a310a04af22c370b.html" TargetMode="External"/><Relationship Id="rId4" Type="http://schemas.openxmlformats.org/officeDocument/2006/relationships/hyperlink" Target="http://www.chinadaily.com.cn/a/202506/09/WS6845b4f4a310a04af22c3cee.html" TargetMode="External"/><Relationship Id="rId9" Type="http://schemas.openxmlformats.org/officeDocument/2006/relationships/hyperlink" Target="https://www.chinadaily.com.cn/a/202506/07/WS6843816aa310a04af22c3b1f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Links>
    <vt:vector size="60" baseType="variant">
      <vt:variant>
        <vt:i4>4522015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http://www.chinadaily.com.cn/a/202506/07/WS6843afb4a310a04af22c3bb2.html</vt:lpwstr>
      </vt:variant>
      <vt:variant>
        <vt:lpwstr/>
      </vt:variant>
      <vt:variant>
        <vt:i4>4259919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http://www.chinadaily.com.cn/a/202506/07/WS6843b5dca310a04af22c3bcf.html</vt:lpwstr>
      </vt:variant>
      <vt:variant>
        <vt:lpwstr/>
      </vt:variant>
      <vt:variant>
        <vt:i4>1900617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http://www.chinadaily.com.cn/a/202506/07/WS68438102a310a04af22c3b15.html</vt:lpwstr>
      </vt:variant>
      <vt:variant>
        <vt:lpwstr/>
      </vt:variant>
      <vt:variant>
        <vt:i4>1048649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http://www.chinadaily.com.cn/a/202506/06/WS68422979a310a04af22c370b.html</vt:lpwstr>
      </vt:variant>
      <vt:variant>
        <vt:lpwstr/>
      </vt:variant>
      <vt:variant>
        <vt:i4>5308444</vt:i4>
      </vt:variant>
      <vt:variant>
        <vt:i4>15</vt:i4>
      </vt:variant>
      <vt:variant>
        <vt:i4>0</vt:i4>
      </vt:variant>
      <vt:variant>
        <vt:i4>5</vt:i4>
      </vt:variant>
      <vt:variant>
        <vt:lpwstr>https://www.chinadaily.com.cn/a/202506/07/WS6843816aa310a04af22c3b1f.html</vt:lpwstr>
      </vt:variant>
      <vt:variant>
        <vt:lpwstr/>
      </vt:variant>
      <vt:variant>
        <vt:i4>4587595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http://www.chinadaily.com.cn/a/202506/07/WS68437217a310a04af22c3ad2.html</vt:lpwstr>
      </vt:variant>
      <vt:variant>
        <vt:lpwstr/>
      </vt:variant>
      <vt:variant>
        <vt:i4>1900623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http://www.chinadaily.com.cn/a/202506/08/WS6845af2ea310a04af22c3ce4.html</vt:lpwstr>
      </vt:variant>
      <vt:variant>
        <vt:lpwstr/>
      </vt:variant>
      <vt:variant>
        <vt:i4>5177420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http://www.chinadaily.com.cn/a/202506/09/WS6845b6a0a310a04af22c3cf2.html</vt:lpwstr>
      </vt:variant>
      <vt:variant>
        <vt:lpwstr/>
      </vt:variant>
      <vt:variant>
        <vt:i4>1835034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http://www.chinadaily.com.cn/a/202506/08/WS684571a2a310a04af22c3caa.html</vt:lpwstr>
      </vt:variant>
      <vt:variant>
        <vt:lpwstr/>
      </vt:variant>
      <vt:variant>
        <vt:i4>4915229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http://www.chinadaily.com.cn/a/202506/09/WS6845b4f4a310a04af22c3cee.html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3</cp:revision>
  <dcterms:created xsi:type="dcterms:W3CDTF">2025-06-08T22:24:00Z</dcterms:created>
  <dcterms:modified xsi:type="dcterms:W3CDTF">2025-06-08T22:26:00Z</dcterms:modified>
</cp:coreProperties>
</file>