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CB58E" w14:textId="487F286F" w:rsidR="003C0322" w:rsidRDefault="003C0322" w:rsidP="00166A0D">
      <w:pPr>
        <w:rPr>
          <w:b/>
          <w:bCs/>
          <w:sz w:val="58"/>
          <w:szCs w:val="58"/>
        </w:rPr>
      </w:pPr>
    </w:p>
    <w:p w14:paraId="2DC85272" w14:textId="5B6ED39D" w:rsidR="003C0322" w:rsidRPr="003C0322" w:rsidRDefault="003C0322" w:rsidP="003C0322">
      <w:pPr>
        <w:jc w:val="center"/>
        <w:rPr>
          <w:b/>
          <w:bCs/>
          <w:sz w:val="48"/>
          <w:szCs w:val="48"/>
        </w:rPr>
      </w:pPr>
      <w:r w:rsidRPr="003C0322">
        <w:rPr>
          <w:rFonts w:hint="eastAsia"/>
          <w:b/>
          <w:bCs/>
          <w:sz w:val="48"/>
          <w:szCs w:val="48"/>
        </w:rPr>
        <w:t>제품 review 데이터의 감성 분석 보고서</w:t>
      </w:r>
    </w:p>
    <w:p w14:paraId="2F6E83B2" w14:textId="1B6F0720" w:rsidR="003C0322" w:rsidRPr="003C0322" w:rsidRDefault="003C0322" w:rsidP="003C0322">
      <w:pPr>
        <w:jc w:val="center"/>
        <w:rPr>
          <w:b/>
          <w:bCs/>
          <w:sz w:val="30"/>
          <w:szCs w:val="32"/>
        </w:rPr>
      </w:pPr>
      <w:r w:rsidRPr="003C0322">
        <w:rPr>
          <w:rFonts w:hint="eastAsia"/>
          <w:b/>
          <w:bCs/>
          <w:sz w:val="30"/>
          <w:szCs w:val="32"/>
        </w:rPr>
        <w:t>wine_review.csv 분석</w:t>
      </w:r>
    </w:p>
    <w:p w14:paraId="1FA427A8" w14:textId="77777777" w:rsidR="003C0322" w:rsidRDefault="003C0322" w:rsidP="003C0322">
      <w:pPr>
        <w:jc w:val="right"/>
        <w:rPr>
          <w:sz w:val="24"/>
          <w:szCs w:val="26"/>
        </w:rPr>
      </w:pPr>
    </w:p>
    <w:p w14:paraId="3B377039" w14:textId="77777777" w:rsidR="003C0322" w:rsidRDefault="003C0322" w:rsidP="003C0322">
      <w:pPr>
        <w:jc w:val="right"/>
        <w:rPr>
          <w:sz w:val="24"/>
          <w:szCs w:val="26"/>
        </w:rPr>
      </w:pPr>
    </w:p>
    <w:p w14:paraId="4A76E7BD" w14:textId="58D9148B" w:rsidR="003C0322" w:rsidRDefault="003C0322" w:rsidP="003C0322">
      <w:pPr>
        <w:jc w:val="right"/>
        <w:rPr>
          <w:sz w:val="24"/>
          <w:szCs w:val="26"/>
        </w:rPr>
      </w:pPr>
      <w:r w:rsidRPr="003C0322">
        <w:rPr>
          <w:rFonts w:hint="eastAsia"/>
          <w:sz w:val="24"/>
          <w:szCs w:val="26"/>
        </w:rPr>
        <w:t>201921042 전승호</w:t>
      </w:r>
    </w:p>
    <w:p w14:paraId="5684837C" w14:textId="77777777" w:rsidR="003C0322" w:rsidRDefault="003C0322" w:rsidP="003C0322">
      <w:pPr>
        <w:jc w:val="right"/>
        <w:rPr>
          <w:sz w:val="24"/>
          <w:szCs w:val="26"/>
        </w:rPr>
      </w:pPr>
    </w:p>
    <w:p w14:paraId="1C35DAEE" w14:textId="77777777" w:rsidR="003C0322" w:rsidRDefault="003C0322" w:rsidP="003C0322">
      <w:pPr>
        <w:jc w:val="right"/>
        <w:rPr>
          <w:sz w:val="24"/>
          <w:szCs w:val="26"/>
        </w:rPr>
      </w:pPr>
    </w:p>
    <w:p w14:paraId="3A825C90" w14:textId="785268FE" w:rsidR="003C0322" w:rsidRDefault="003C0322" w:rsidP="003C0322">
      <w:pPr>
        <w:rPr>
          <w:sz w:val="24"/>
          <w:szCs w:val="26"/>
        </w:rPr>
      </w:pPr>
    </w:p>
    <w:p w14:paraId="7A2F2B1C" w14:textId="23421CEB" w:rsidR="00374113" w:rsidRPr="00166A0D" w:rsidRDefault="003C0322" w:rsidP="00166A0D">
      <w:pPr>
        <w:widowControl/>
        <w:wordWrap/>
        <w:autoSpaceDE/>
        <w:autoSpaceDN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14:paraId="1B395289" w14:textId="21870CE7" w:rsidR="00923C54" w:rsidRDefault="00923C54" w:rsidP="007810CA">
      <w:pPr>
        <w:jc w:val="center"/>
        <w:rPr>
          <w:b/>
          <w:bCs/>
          <w:sz w:val="48"/>
          <w:szCs w:val="48"/>
        </w:rPr>
      </w:pPr>
      <w:r w:rsidRPr="00F4327B">
        <w:rPr>
          <w:rFonts w:hint="eastAsia"/>
          <w:b/>
          <w:bCs/>
          <w:sz w:val="48"/>
          <w:szCs w:val="48"/>
        </w:rPr>
        <w:lastRenderedPageBreak/>
        <w:t>목</w:t>
      </w:r>
      <w:r w:rsidR="0002451B">
        <w:rPr>
          <w:rFonts w:hint="eastAsia"/>
          <w:b/>
          <w:bCs/>
          <w:sz w:val="48"/>
          <w:szCs w:val="48"/>
        </w:rPr>
        <w:t xml:space="preserve"> </w:t>
      </w:r>
      <w:r w:rsidRPr="00F4327B">
        <w:rPr>
          <w:rFonts w:hint="eastAsia"/>
          <w:b/>
          <w:bCs/>
          <w:sz w:val="48"/>
          <w:szCs w:val="48"/>
        </w:rPr>
        <w:t>차</w:t>
      </w:r>
    </w:p>
    <w:p w14:paraId="0D7928F3" w14:textId="2BF00036" w:rsidR="007810CA" w:rsidRPr="00F4327B" w:rsidRDefault="007810CA" w:rsidP="007810CA">
      <w:pPr>
        <w:rPr>
          <w:b/>
          <w:bCs/>
          <w:sz w:val="48"/>
          <w:szCs w:val="48"/>
        </w:rPr>
      </w:pPr>
    </w:p>
    <w:p w14:paraId="53DC54B8" w14:textId="14222086" w:rsidR="007810CA" w:rsidRPr="007810CA" w:rsidRDefault="00744847" w:rsidP="00166A0D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 xml:space="preserve">감성 분석의 </w:t>
      </w:r>
      <w:r w:rsidR="00F4327B" w:rsidRPr="007810CA">
        <w:rPr>
          <w:rFonts w:hint="eastAsia"/>
          <w:b/>
          <w:bCs/>
          <w:sz w:val="30"/>
          <w:szCs w:val="30"/>
        </w:rPr>
        <w:t>기본 이해</w:t>
      </w:r>
    </w:p>
    <w:p w14:paraId="4B7F1712" w14:textId="10591FDB" w:rsidR="007810CA" w:rsidRPr="007810CA" w:rsidRDefault="00F4327B" w:rsidP="00166A0D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>데이터 전처리</w:t>
      </w:r>
    </w:p>
    <w:p w14:paraId="205EF86A" w14:textId="4D89A99B" w:rsidR="007810CA" w:rsidRPr="007810CA" w:rsidRDefault="00F4327B" w:rsidP="00166A0D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>모델 선택 및 학</w:t>
      </w:r>
      <w:r w:rsidR="007810CA">
        <w:rPr>
          <w:rFonts w:hint="eastAsia"/>
          <w:b/>
          <w:bCs/>
          <w:sz w:val="30"/>
          <w:szCs w:val="30"/>
        </w:rPr>
        <w:t>습</w:t>
      </w:r>
    </w:p>
    <w:p w14:paraId="0FB99663" w14:textId="77777777" w:rsidR="007810CA" w:rsidRDefault="00F4327B" w:rsidP="00166A0D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>평가</w:t>
      </w:r>
    </w:p>
    <w:p w14:paraId="55B1B6D4" w14:textId="27DA879C" w:rsidR="00F4327B" w:rsidRPr="007810CA" w:rsidRDefault="00F4327B" w:rsidP="00166A0D">
      <w:pPr>
        <w:pStyle w:val="a6"/>
        <w:numPr>
          <w:ilvl w:val="0"/>
          <w:numId w:val="6"/>
        </w:numPr>
        <w:spacing w:line="360" w:lineRule="auto"/>
        <w:jc w:val="both"/>
        <w:rPr>
          <w:b/>
          <w:bCs/>
          <w:sz w:val="30"/>
          <w:szCs w:val="30"/>
        </w:rPr>
      </w:pPr>
      <w:r w:rsidRPr="007810CA">
        <w:rPr>
          <w:rFonts w:hint="eastAsia"/>
          <w:b/>
          <w:bCs/>
          <w:sz w:val="30"/>
          <w:szCs w:val="30"/>
        </w:rPr>
        <w:t>시각화 및 해석</w:t>
      </w:r>
    </w:p>
    <w:p w14:paraId="4782FF0A" w14:textId="6BE88906" w:rsidR="004E46A3" w:rsidRDefault="004E46A3">
      <w:pPr>
        <w:widowControl/>
        <w:wordWrap/>
        <w:autoSpaceDE/>
        <w:autoSpaceDN/>
        <w:rPr>
          <w:sz w:val="24"/>
          <w:szCs w:val="26"/>
        </w:rPr>
      </w:pPr>
    </w:p>
    <w:p w14:paraId="1D4F5CFD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4032B3AD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0BB1AA79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3ACF2DE4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26C51CAE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14D392D1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01B38692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738D47FC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056E52E1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09FBF434" w14:textId="77777777" w:rsidR="00F4327B" w:rsidRDefault="00F4327B">
      <w:pPr>
        <w:widowControl/>
        <w:wordWrap/>
        <w:autoSpaceDE/>
        <w:autoSpaceDN/>
        <w:rPr>
          <w:sz w:val="24"/>
          <w:szCs w:val="26"/>
        </w:rPr>
      </w:pPr>
    </w:p>
    <w:p w14:paraId="1CAC89B7" w14:textId="77777777" w:rsidR="007810CA" w:rsidRDefault="007810CA">
      <w:pPr>
        <w:widowControl/>
        <w:wordWrap/>
        <w:autoSpaceDE/>
        <w:autoSpaceDN/>
        <w:rPr>
          <w:sz w:val="24"/>
          <w:szCs w:val="26"/>
        </w:rPr>
      </w:pPr>
    </w:p>
    <w:p w14:paraId="7DCAC7A0" w14:textId="651EEC32" w:rsidR="00166A0D" w:rsidRDefault="00166A0D">
      <w:pPr>
        <w:widowControl/>
        <w:wordWrap/>
        <w:autoSpaceDE/>
        <w:autoSpaceDN/>
        <w:rPr>
          <w:sz w:val="24"/>
          <w:szCs w:val="26"/>
        </w:rPr>
      </w:pPr>
    </w:p>
    <w:p w14:paraId="2AA091A0" w14:textId="57007485" w:rsidR="00476C39" w:rsidRPr="00952162" w:rsidRDefault="00476C39" w:rsidP="00476C39">
      <w:pPr>
        <w:rPr>
          <w:b/>
          <w:bCs/>
          <w:sz w:val="48"/>
          <w:szCs w:val="48"/>
        </w:rPr>
      </w:pPr>
      <w:r w:rsidRPr="00952162">
        <w:rPr>
          <w:rFonts w:hint="eastAsia"/>
          <w:b/>
          <w:bCs/>
          <w:sz w:val="48"/>
          <w:szCs w:val="48"/>
        </w:rPr>
        <w:lastRenderedPageBreak/>
        <w:t xml:space="preserve">1. </w:t>
      </w:r>
      <w:r w:rsidR="003C0322" w:rsidRPr="00952162">
        <w:rPr>
          <w:rFonts w:hint="eastAsia"/>
          <w:b/>
          <w:bCs/>
          <w:sz w:val="48"/>
          <w:szCs w:val="48"/>
        </w:rPr>
        <w:t>감성 분석의 기본 이해</w:t>
      </w:r>
    </w:p>
    <w:p w14:paraId="16B5D990" w14:textId="37EB46B3" w:rsidR="00476C39" w:rsidRPr="00750A6F" w:rsidRDefault="00476C39" w:rsidP="00476C39">
      <w:pPr>
        <w:rPr>
          <w:sz w:val="24"/>
          <w:szCs w:val="26"/>
        </w:rPr>
      </w:pPr>
      <w:r w:rsidRPr="00476C39">
        <w:rPr>
          <w:rFonts w:hint="eastAsia"/>
          <w:sz w:val="24"/>
        </w:rPr>
        <w:t>감성 분석(</w:t>
      </w:r>
      <w:r w:rsidRPr="00476C39">
        <w:rPr>
          <w:sz w:val="24"/>
        </w:rPr>
        <w:t>Sentiment Analysis</w:t>
      </w:r>
      <w:r w:rsidRPr="00476C39">
        <w:rPr>
          <w:rFonts w:hint="eastAsia"/>
          <w:sz w:val="24"/>
        </w:rPr>
        <w:t xml:space="preserve">)은 </w:t>
      </w:r>
      <w:r w:rsidRPr="00476C39">
        <w:rPr>
          <w:sz w:val="24"/>
        </w:rPr>
        <w:t>‘</w:t>
      </w:r>
      <w:r w:rsidRPr="00476C39">
        <w:rPr>
          <w:rFonts w:hint="eastAsia"/>
          <w:sz w:val="24"/>
        </w:rPr>
        <w:t>오피니언 마이닝(</w:t>
      </w:r>
      <w:r w:rsidRPr="00476C39">
        <w:rPr>
          <w:sz w:val="24"/>
        </w:rPr>
        <w:t>Opinion Mining</w:t>
      </w:r>
      <w:r w:rsidRPr="00476C39">
        <w:rPr>
          <w:rFonts w:hint="eastAsia"/>
          <w:sz w:val="24"/>
        </w:rPr>
        <w:t>)</w:t>
      </w:r>
      <w:r w:rsidRPr="00476C39">
        <w:rPr>
          <w:sz w:val="24"/>
        </w:rPr>
        <w:t>’</w:t>
      </w:r>
      <w:r w:rsidRPr="00476C39">
        <w:rPr>
          <w:rFonts w:hint="eastAsia"/>
          <w:sz w:val="24"/>
        </w:rPr>
        <w:t>으로도 불립니다.</w:t>
      </w:r>
      <w:r w:rsidRPr="00476C39">
        <w:rPr>
          <w:rFonts w:hint="eastAsia"/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텍스트에 나타난 사람들의 태도, 의견, 성향과 같은 주관적인 데이터를 분석하는 자연어 처리 기술</w:t>
      </w:r>
      <w:r w:rsidR="00750A6F">
        <w:rPr>
          <w:rFonts w:hint="eastAsia"/>
          <w:sz w:val="24"/>
          <w:szCs w:val="26"/>
        </w:rPr>
        <w:t>입니다. 분석한 텍스트를 긍정, 부정, 중립의 감정으로 분류하고 이는</w:t>
      </w:r>
      <w:r>
        <w:rPr>
          <w:rFonts w:hint="eastAsia"/>
          <w:sz w:val="24"/>
          <w:szCs w:val="26"/>
        </w:rPr>
        <w:t xml:space="preserve"> 고객 리뷰, 소셜 미디어, 시장 조사 등 다양한 분야에 응용될 수 있습니다.</w:t>
      </w:r>
      <w:r w:rsidR="00750A6F">
        <w:rPr>
          <w:rFonts w:hint="eastAsia"/>
          <w:sz w:val="24"/>
          <w:szCs w:val="26"/>
        </w:rPr>
        <w:t xml:space="preserve"> 예시로 기업에서 고객 서비스를 개선하기 위해 사용하는 경우 고객의 피드백을 받은 후 감성 분석을 통해</w:t>
      </w:r>
      <w:r w:rsidR="00722BFA">
        <w:rPr>
          <w:rFonts w:hint="eastAsia"/>
          <w:sz w:val="24"/>
          <w:szCs w:val="26"/>
        </w:rPr>
        <w:t xml:space="preserve"> 긍정인지 부정인지 판단합니다. 또한 고객이 무엇에 해당 감정을 표출하는지 연관지어 식별할 수 있어 기업이 피드백을 개선하기 용이합니다.</w:t>
      </w:r>
    </w:p>
    <w:p w14:paraId="6611A3B5" w14:textId="77777777" w:rsidR="00750A6F" w:rsidRPr="00476C39" w:rsidRDefault="00750A6F" w:rsidP="00476C39">
      <w:pPr>
        <w:rPr>
          <w:sz w:val="24"/>
          <w:szCs w:val="26"/>
        </w:rPr>
      </w:pPr>
    </w:p>
    <w:p w14:paraId="32D807F7" w14:textId="48ADB475" w:rsidR="003C0322" w:rsidRPr="00952162" w:rsidRDefault="00750A6F" w:rsidP="00476C39">
      <w:pPr>
        <w:rPr>
          <w:sz w:val="32"/>
          <w:szCs w:val="32"/>
        </w:rPr>
      </w:pPr>
      <w:r w:rsidRPr="00952162">
        <w:rPr>
          <w:rFonts w:hint="eastAsia"/>
          <w:b/>
          <w:bCs/>
          <w:sz w:val="48"/>
          <w:szCs w:val="48"/>
        </w:rPr>
        <w:t xml:space="preserve">2. </w:t>
      </w:r>
      <w:r w:rsidR="00476C39" w:rsidRPr="00952162">
        <w:rPr>
          <w:rFonts w:hint="eastAsia"/>
          <w:b/>
          <w:bCs/>
          <w:sz w:val="48"/>
          <w:szCs w:val="48"/>
        </w:rPr>
        <w:t>데이터 전처리</w:t>
      </w:r>
      <w:r w:rsidR="00736B8E" w:rsidRPr="00952162">
        <w:rPr>
          <w:rFonts w:hint="eastAsia"/>
          <w:sz w:val="48"/>
          <w:szCs w:val="48"/>
        </w:rPr>
        <w:t xml:space="preserve"> </w:t>
      </w:r>
      <w:r w:rsidR="00736B8E" w:rsidRPr="00952162">
        <w:rPr>
          <w:rFonts w:hint="eastAsia"/>
          <w:sz w:val="32"/>
          <w:szCs w:val="32"/>
        </w:rPr>
        <w:t>(wine_review.csv 파일 분석)</w:t>
      </w:r>
    </w:p>
    <w:p w14:paraId="69AEEE54" w14:textId="7FA8A79C" w:rsidR="003761E7" w:rsidRPr="00952162" w:rsidRDefault="008D264C" w:rsidP="00476C39">
      <w:pPr>
        <w:rPr>
          <w:sz w:val="26"/>
          <w:szCs w:val="28"/>
        </w:rPr>
      </w:pPr>
      <w:r w:rsidRPr="00952162">
        <w:rPr>
          <w:rFonts w:hint="eastAsia"/>
          <w:sz w:val="26"/>
          <w:szCs w:val="28"/>
        </w:rPr>
        <w:t>1)</w:t>
      </w:r>
      <w:r w:rsidR="003761E7" w:rsidRPr="00952162">
        <w:rPr>
          <w:rFonts w:hint="eastAsia"/>
          <w:sz w:val="26"/>
          <w:szCs w:val="28"/>
        </w:rPr>
        <w:t xml:space="preserve"> </w:t>
      </w:r>
      <w:r w:rsidR="00CD75D4" w:rsidRPr="00952162">
        <w:rPr>
          <w:rFonts w:hint="eastAsia"/>
          <w:sz w:val="26"/>
          <w:szCs w:val="28"/>
        </w:rPr>
        <w:t>필요한 라이브러리 import, NLTK 불용어 리스트 다운로드</w:t>
      </w:r>
    </w:p>
    <w:p w14:paraId="6410E1A7" w14:textId="7AC74A07" w:rsidR="009D3411" w:rsidRDefault="000475C2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A6FF0B1" wp14:editId="3D5C557B">
            <wp:extent cx="5731510" cy="2785110"/>
            <wp:effectExtent l="0" t="0" r="2540" b="0"/>
            <wp:docPr id="38202328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23284" name="그림 1" descr="텍스트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B0A9" w14:textId="3FEB6462" w:rsidR="000475C2" w:rsidRDefault="000475C2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2) 데이터 파일 로드 후 확인</w:t>
      </w:r>
    </w:p>
    <w:p w14:paraId="63689150" w14:textId="1CF49ACA" w:rsidR="000475C2" w:rsidRDefault="00575010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EE2E829" wp14:editId="65EEDA48">
            <wp:extent cx="2952750" cy="1209675"/>
            <wp:effectExtent l="0" t="0" r="0" b="9525"/>
            <wp:docPr id="2232167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670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C43" w14:textId="3DB665F6" w:rsidR="00575010" w:rsidRDefault="00B822D9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 xml:space="preserve">(info() 실행 결과) 32개의 열이 </w:t>
      </w:r>
      <w:r w:rsidR="00572993">
        <w:rPr>
          <w:rFonts w:hint="eastAsia"/>
          <w:sz w:val="24"/>
          <w:szCs w:val="26"/>
        </w:rPr>
        <w:t>있습니다.</w:t>
      </w:r>
    </w:p>
    <w:p w14:paraId="6B91E332" w14:textId="0A089C9A" w:rsidR="00F92D80" w:rsidRDefault="00F92D80" w:rsidP="00476C39">
      <w:pPr>
        <w:rPr>
          <w:sz w:val="24"/>
          <w:szCs w:val="26"/>
        </w:rPr>
      </w:pPr>
    </w:p>
    <w:p w14:paraId="509E2B85" w14:textId="301CCF85" w:rsidR="00F92D80" w:rsidRPr="008347B7" w:rsidRDefault="008347B7" w:rsidP="00476C39">
      <w:pPr>
        <w:rPr>
          <w:b/>
          <w:bCs/>
          <w:sz w:val="24"/>
          <w:szCs w:val="26"/>
        </w:rPr>
      </w:pPr>
      <w:r>
        <w:rPr>
          <w:noProof/>
        </w:rPr>
        <w:drawing>
          <wp:inline distT="0" distB="0" distL="0" distR="0" wp14:anchorId="5C51E13B" wp14:editId="1815C22A">
            <wp:extent cx="2887604" cy="5826642"/>
            <wp:effectExtent l="0" t="0" r="8255" b="3175"/>
            <wp:docPr id="1833155252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55252" name="그림 1" descr="텍스트, 스크린샷, 메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090" cy="583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C147" w14:textId="3D64E9C2" w:rsidR="008D264C" w:rsidRDefault="000475C2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3</w:t>
      </w:r>
      <w:r w:rsidR="003761E7">
        <w:rPr>
          <w:rFonts w:hint="eastAsia"/>
          <w:sz w:val="24"/>
          <w:szCs w:val="26"/>
        </w:rPr>
        <w:t>)</w:t>
      </w:r>
      <w:r w:rsidR="008D264C">
        <w:rPr>
          <w:rFonts w:hint="eastAsia"/>
          <w:sz w:val="24"/>
          <w:szCs w:val="26"/>
        </w:rPr>
        <w:t xml:space="preserve"> </w:t>
      </w:r>
      <w:r w:rsidR="00CE1374">
        <w:rPr>
          <w:rFonts w:hint="eastAsia"/>
          <w:sz w:val="24"/>
          <w:szCs w:val="26"/>
        </w:rPr>
        <w:t>reviews.text</w:t>
      </w:r>
      <w:r w:rsidR="000967F6">
        <w:rPr>
          <w:rFonts w:hint="eastAsia"/>
          <w:sz w:val="24"/>
          <w:szCs w:val="26"/>
        </w:rPr>
        <w:t xml:space="preserve"> 열만 남기고 나머지 삭제, </w:t>
      </w:r>
      <w:r w:rsidR="00CE1374">
        <w:rPr>
          <w:rFonts w:hint="eastAsia"/>
          <w:sz w:val="24"/>
          <w:szCs w:val="26"/>
        </w:rPr>
        <w:t>해당 열에서 결측값이 있는 행 제거</w:t>
      </w:r>
    </w:p>
    <w:p w14:paraId="76BD555C" w14:textId="78A646F8" w:rsidR="00CE1374" w:rsidRDefault="00EE6E07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DFD9A2C" wp14:editId="4A50B6B1">
            <wp:extent cx="4486275" cy="1066800"/>
            <wp:effectExtent l="0" t="0" r="9525" b="0"/>
            <wp:docPr id="16122956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95657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6159" w14:textId="46A59612" w:rsidR="00CE1374" w:rsidRDefault="00EE6E07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4)</w:t>
      </w:r>
      <w:r w:rsidR="005E2328">
        <w:rPr>
          <w:rFonts w:hint="eastAsia"/>
          <w:sz w:val="24"/>
          <w:szCs w:val="26"/>
        </w:rPr>
        <w:t xml:space="preserve"> 텍스트 토큰화 및 불용어 제거</w:t>
      </w:r>
    </w:p>
    <w:p w14:paraId="0816C95D" w14:textId="4A5A0205" w:rsidR="005E2328" w:rsidRDefault="002166AD" w:rsidP="00476C39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7A0C57A0" wp14:editId="64A55C55">
            <wp:extent cx="5314950" cy="3181350"/>
            <wp:effectExtent l="0" t="0" r="0" b="0"/>
            <wp:docPr id="99341939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19397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A86" w14:textId="562D6C60" w:rsidR="007F3032" w:rsidRDefault="0017743D" w:rsidP="007F3032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전처리 함수는 </w:t>
      </w:r>
      <w:r w:rsidR="007F3032">
        <w:rPr>
          <w:rFonts w:hint="eastAsia"/>
          <w:sz w:val="24"/>
          <w:szCs w:val="26"/>
        </w:rPr>
        <w:t>숫자와 특수 문자, 구두점을 제거</w:t>
      </w:r>
      <w:r w:rsidR="006C79D2">
        <w:rPr>
          <w:rFonts w:hint="eastAsia"/>
          <w:sz w:val="24"/>
          <w:szCs w:val="26"/>
        </w:rPr>
        <w:t xml:space="preserve">하고, 텍스트를 단어 단위로 분리합니다. </w:t>
      </w:r>
      <w:r w:rsidR="00325BCC">
        <w:rPr>
          <w:rFonts w:hint="eastAsia"/>
          <w:sz w:val="24"/>
          <w:szCs w:val="26"/>
        </w:rPr>
        <w:t>또한 불용어 리스트(stop_words)에 포함된 단어를 제거합니다</w:t>
      </w:r>
      <w:r>
        <w:rPr>
          <w:rFonts w:hint="eastAsia"/>
          <w:sz w:val="24"/>
          <w:szCs w:val="26"/>
        </w:rPr>
        <w:t xml:space="preserve">. </w:t>
      </w:r>
    </w:p>
    <w:p w14:paraId="247ABC11" w14:textId="77777777" w:rsidR="007F3032" w:rsidRPr="007F3032" w:rsidRDefault="007F3032" w:rsidP="00476C39">
      <w:pPr>
        <w:rPr>
          <w:sz w:val="24"/>
          <w:szCs w:val="26"/>
        </w:rPr>
      </w:pPr>
    </w:p>
    <w:p w14:paraId="06ABA8F5" w14:textId="389A60E6" w:rsidR="0025094E" w:rsidRDefault="00DE7981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5) 텍스트 정규화 (표제어 추출)</w:t>
      </w:r>
      <w:r>
        <w:rPr>
          <w:sz w:val="24"/>
          <w:szCs w:val="26"/>
        </w:rPr>
        <w:br/>
      </w:r>
      <w:r w:rsidR="004A182E">
        <w:rPr>
          <w:noProof/>
        </w:rPr>
        <w:drawing>
          <wp:inline distT="0" distB="0" distL="0" distR="0" wp14:anchorId="222C94BF" wp14:editId="2A901DE8">
            <wp:extent cx="5731510" cy="748030"/>
            <wp:effectExtent l="0" t="0" r="2540" b="0"/>
            <wp:docPr id="100505323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53233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FE30" w14:textId="77777777" w:rsidR="0093126B" w:rsidRPr="00476C39" w:rsidRDefault="0093126B" w:rsidP="00476C39">
      <w:pPr>
        <w:rPr>
          <w:sz w:val="24"/>
          <w:szCs w:val="26"/>
        </w:rPr>
      </w:pPr>
    </w:p>
    <w:p w14:paraId="34235287" w14:textId="675E33A0" w:rsidR="00476C39" w:rsidRPr="00952162" w:rsidRDefault="002C451B" w:rsidP="00476C39">
      <w:pPr>
        <w:rPr>
          <w:b/>
          <w:bCs/>
          <w:sz w:val="48"/>
          <w:szCs w:val="48"/>
        </w:rPr>
      </w:pPr>
      <w:r w:rsidRPr="00952162">
        <w:rPr>
          <w:rFonts w:hint="eastAsia"/>
          <w:b/>
          <w:bCs/>
          <w:sz w:val="48"/>
          <w:szCs w:val="48"/>
        </w:rPr>
        <w:t xml:space="preserve">3. </w:t>
      </w:r>
      <w:r w:rsidR="00476C39" w:rsidRPr="00952162">
        <w:rPr>
          <w:rFonts w:hint="eastAsia"/>
          <w:b/>
          <w:bCs/>
          <w:sz w:val="48"/>
          <w:szCs w:val="48"/>
        </w:rPr>
        <w:t>모델 선택 및 학습</w:t>
      </w:r>
    </w:p>
    <w:p w14:paraId="2745C159" w14:textId="47E3464C" w:rsidR="002C451B" w:rsidRDefault="002C451B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1)</w:t>
      </w:r>
      <w:r w:rsidR="004A182E">
        <w:rPr>
          <w:rFonts w:hint="eastAsia"/>
          <w:sz w:val="24"/>
          <w:szCs w:val="26"/>
        </w:rPr>
        <w:t xml:space="preserve"> 모델 구현</w:t>
      </w:r>
    </w:p>
    <w:p w14:paraId="034BC293" w14:textId="474C1485" w:rsidR="00441791" w:rsidRDefault="004A182E" w:rsidP="00476C39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4CBC1DFD" wp14:editId="0CB01EA8">
            <wp:extent cx="5076825" cy="2533650"/>
            <wp:effectExtent l="0" t="0" r="9525" b="0"/>
            <wp:docPr id="78451373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13731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75CA" w14:textId="5436BEA3" w:rsidR="0093126B" w:rsidRDefault="00BE264A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VADER 감성 분석기로 텍스트의 감성 점수를 계산하여 compound를 반환합니다.</w:t>
      </w:r>
    </w:p>
    <w:p w14:paraId="2FC805F1" w14:textId="65CCF0AB" w:rsidR="00B712BD" w:rsidRDefault="00441791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2)</w:t>
      </w:r>
      <w:r w:rsidR="004A182E">
        <w:rPr>
          <w:rFonts w:hint="eastAsia"/>
          <w:sz w:val="24"/>
          <w:szCs w:val="26"/>
        </w:rPr>
        <w:t xml:space="preserve"> 모델 학습 및 튜닝</w:t>
      </w:r>
    </w:p>
    <w:p w14:paraId="2A68E01F" w14:textId="6B6CFB27" w:rsidR="00441791" w:rsidRDefault="00B712BD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EEC0426" wp14:editId="232382E1">
            <wp:extent cx="5731510" cy="1016635"/>
            <wp:effectExtent l="0" t="0" r="2540" b="0"/>
            <wp:docPr id="7715800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0070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A6E" w14:textId="1F1F7192" w:rsidR="00480A10" w:rsidRDefault="00480A10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감성 점수가 0 이상이면 긍정적(1)으로, 0미만이면 </w:t>
      </w:r>
      <w:r w:rsidR="00677134">
        <w:rPr>
          <w:rFonts w:hint="eastAsia"/>
          <w:sz w:val="24"/>
          <w:szCs w:val="26"/>
        </w:rPr>
        <w:t>부정적(0)으로 변환해 새로운 열 sentiment에 저장합니다.</w:t>
      </w:r>
    </w:p>
    <w:p w14:paraId="12C71CF3" w14:textId="4DD5EC04" w:rsidR="00677134" w:rsidRDefault="00AC229C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데이터셋을 분리해 20%를 테스트 세트, 80%를 학습 세트로 사용합니다.</w:t>
      </w:r>
    </w:p>
    <w:p w14:paraId="62D91E8B" w14:textId="77777777" w:rsidR="00294EE7" w:rsidRPr="00677134" w:rsidRDefault="00294EE7" w:rsidP="00476C39">
      <w:pPr>
        <w:rPr>
          <w:sz w:val="24"/>
          <w:szCs w:val="26"/>
        </w:rPr>
      </w:pPr>
    </w:p>
    <w:p w14:paraId="4C1D1B49" w14:textId="47EE7444" w:rsidR="00476C39" w:rsidRPr="00952162" w:rsidRDefault="002C451B" w:rsidP="00476C39">
      <w:pPr>
        <w:rPr>
          <w:b/>
          <w:bCs/>
          <w:sz w:val="48"/>
          <w:szCs w:val="48"/>
        </w:rPr>
      </w:pPr>
      <w:r w:rsidRPr="00952162">
        <w:rPr>
          <w:rFonts w:hint="eastAsia"/>
          <w:b/>
          <w:bCs/>
          <w:sz w:val="48"/>
          <w:szCs w:val="48"/>
        </w:rPr>
        <w:t xml:space="preserve">4. </w:t>
      </w:r>
      <w:r w:rsidR="00476C39" w:rsidRPr="00952162">
        <w:rPr>
          <w:rFonts w:hint="eastAsia"/>
          <w:b/>
          <w:bCs/>
          <w:sz w:val="48"/>
          <w:szCs w:val="48"/>
        </w:rPr>
        <w:t>평가</w:t>
      </w:r>
    </w:p>
    <w:p w14:paraId="4BF98F1A" w14:textId="184B9622" w:rsidR="004A01FA" w:rsidRDefault="004A01FA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1) 코드</w:t>
      </w:r>
    </w:p>
    <w:p w14:paraId="4FBAA387" w14:textId="49AAAD45" w:rsidR="00294EE7" w:rsidRDefault="007A1668" w:rsidP="00476C39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1AF4BF4F" wp14:editId="4DF66322">
            <wp:extent cx="5731510" cy="2844800"/>
            <wp:effectExtent l="0" t="0" r="2540" b="0"/>
            <wp:docPr id="695545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458" name="그림 1" descr="텍스트, 스크린샷, 폰트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91EF" w14:textId="4391A2A3" w:rsidR="007A1668" w:rsidRDefault="004C231E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학습 세트와 테스트 세트에 대해 </w:t>
      </w:r>
      <w:r w:rsidR="00FC1C2F">
        <w:rPr>
          <w:rFonts w:hint="eastAsia"/>
          <w:sz w:val="24"/>
          <w:szCs w:val="26"/>
        </w:rPr>
        <w:t>예측</w:t>
      </w:r>
      <w:r w:rsidR="00F25F64">
        <w:rPr>
          <w:rFonts w:hint="eastAsia"/>
          <w:sz w:val="24"/>
          <w:szCs w:val="26"/>
        </w:rPr>
        <w:t xml:space="preserve"> </w:t>
      </w:r>
      <w:r w:rsidR="00FC1C2F">
        <w:rPr>
          <w:rFonts w:hint="eastAsia"/>
          <w:sz w:val="24"/>
          <w:szCs w:val="26"/>
        </w:rPr>
        <w:t xml:space="preserve">값을 생성하고, 실제 값과 비교해 학습 세트와 테스트 세트의 정확도를 계산합니다. </w:t>
      </w:r>
      <w:r w:rsidR="00127D61">
        <w:rPr>
          <w:rFonts w:hint="eastAsia"/>
          <w:sz w:val="24"/>
          <w:szCs w:val="26"/>
        </w:rPr>
        <w:t xml:space="preserve">또한 </w:t>
      </w:r>
      <w:r w:rsidR="00F25F64">
        <w:rPr>
          <w:rFonts w:hint="eastAsia"/>
          <w:sz w:val="24"/>
          <w:szCs w:val="26"/>
        </w:rPr>
        <w:t>실제 값과 예측 값의 상관 관계를 보여주는 confusion matrix를 출력합니다.</w:t>
      </w:r>
    </w:p>
    <w:p w14:paraId="39287155" w14:textId="5D66406C" w:rsidR="004A01FA" w:rsidRDefault="004A01FA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2) 보고서 </w:t>
      </w:r>
    </w:p>
    <w:p w14:paraId="5848FAC0" w14:textId="72F2FDEE" w:rsidR="004A01FA" w:rsidRDefault="00BF3431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6F048AE5" wp14:editId="5E114B75">
            <wp:extent cx="4257675" cy="2800350"/>
            <wp:effectExtent l="0" t="0" r="9525" b="0"/>
            <wp:docPr id="20119816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1626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DAE5" w14:textId="414F865D" w:rsidR="00BF3431" w:rsidRDefault="0038423F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학습 데이터와 테스트 데이터 모두 높은 정확도를 보</w:t>
      </w:r>
      <w:r w:rsidR="00606657">
        <w:rPr>
          <w:rFonts w:hint="eastAsia"/>
          <w:sz w:val="24"/>
          <w:szCs w:val="26"/>
        </w:rPr>
        <w:t>이므로 둘 다 모델이 잘 작동한다는 것을 알 수 있습니다.</w:t>
      </w:r>
      <w:r w:rsidR="007F712C">
        <w:rPr>
          <w:rFonts w:hint="eastAsia"/>
          <w:sz w:val="24"/>
          <w:szCs w:val="26"/>
        </w:rPr>
        <w:t xml:space="preserve"> </w:t>
      </w:r>
    </w:p>
    <w:p w14:paraId="66E2D1F9" w14:textId="7248DC74" w:rsidR="007F712C" w:rsidRDefault="007F712C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클래스 0보다 클래스 1의 정밀도</w:t>
      </w:r>
      <w:r w:rsidR="000C5DCD">
        <w:rPr>
          <w:rFonts w:hint="eastAsia"/>
          <w:sz w:val="24"/>
          <w:szCs w:val="26"/>
        </w:rPr>
        <w:t>와 재현율이 높습니다. 이것은 모델이 긍정적인 리뷰를 잘 예측하는 것을 의미합니다.</w:t>
      </w:r>
    </w:p>
    <w:p w14:paraId="0E002600" w14:textId="77777777" w:rsidR="00CF3B7B" w:rsidRDefault="00CF3B7B" w:rsidP="00476C39">
      <w:pPr>
        <w:rPr>
          <w:sz w:val="24"/>
          <w:szCs w:val="26"/>
        </w:rPr>
      </w:pPr>
    </w:p>
    <w:p w14:paraId="5D5431F3" w14:textId="1E8F5426" w:rsidR="00476C39" w:rsidRPr="00952162" w:rsidRDefault="002C451B" w:rsidP="00476C39">
      <w:pPr>
        <w:rPr>
          <w:b/>
          <w:bCs/>
          <w:sz w:val="48"/>
          <w:szCs w:val="48"/>
        </w:rPr>
      </w:pPr>
      <w:r w:rsidRPr="00952162">
        <w:rPr>
          <w:rFonts w:hint="eastAsia"/>
          <w:b/>
          <w:bCs/>
          <w:sz w:val="48"/>
          <w:szCs w:val="48"/>
        </w:rPr>
        <w:lastRenderedPageBreak/>
        <w:t xml:space="preserve">5. </w:t>
      </w:r>
      <w:r w:rsidR="00476C39" w:rsidRPr="00952162">
        <w:rPr>
          <w:rFonts w:hint="eastAsia"/>
          <w:b/>
          <w:bCs/>
          <w:sz w:val="48"/>
          <w:szCs w:val="48"/>
        </w:rPr>
        <w:t>시각화 및 해석</w:t>
      </w:r>
    </w:p>
    <w:p w14:paraId="5DB9AF5A" w14:textId="289AE51E" w:rsidR="00476C39" w:rsidRDefault="00294EE7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1) 혼동 행렬 시각화</w:t>
      </w:r>
    </w:p>
    <w:p w14:paraId="1812ED6B" w14:textId="69502FA4" w:rsidR="00294EE7" w:rsidRDefault="00294EE7" w:rsidP="00476C3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44409326" wp14:editId="3B713784">
            <wp:extent cx="5731510" cy="1145540"/>
            <wp:effectExtent l="0" t="0" r="2540" b="0"/>
            <wp:docPr id="112569678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6784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F368" w14:textId="734CC985" w:rsidR="00D96091" w:rsidRDefault="00E34644" w:rsidP="00476C39">
      <w:pPr>
        <w:rPr>
          <w:sz w:val="24"/>
          <w:szCs w:val="26"/>
        </w:rPr>
      </w:pPr>
      <w:r w:rsidRPr="00E34644">
        <w:rPr>
          <w:noProof/>
          <w:sz w:val="24"/>
          <w:szCs w:val="26"/>
        </w:rPr>
        <w:drawing>
          <wp:inline distT="0" distB="0" distL="0" distR="0" wp14:anchorId="1913506C" wp14:editId="43F09C14">
            <wp:extent cx="5731510" cy="4830445"/>
            <wp:effectExtent l="0" t="0" r="2540" b="8255"/>
            <wp:docPr id="1425395081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5081" name="그림 1" descr="텍스트, 스크린샷, 도표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1A98" w14:textId="4C5B5BC1" w:rsidR="005F79B6" w:rsidRDefault="005F79B6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실제로 Positive</w:t>
      </w:r>
      <w:r w:rsidR="009B1C91">
        <w:rPr>
          <w:rFonts w:hint="eastAsia"/>
          <w:sz w:val="24"/>
          <w:szCs w:val="26"/>
        </w:rPr>
        <w:t>이고 모델이 Positive로 예측</w:t>
      </w:r>
      <w:r w:rsidR="00932325">
        <w:rPr>
          <w:rFonts w:hint="eastAsia"/>
          <w:sz w:val="24"/>
          <w:szCs w:val="26"/>
        </w:rPr>
        <w:t>(</w:t>
      </w:r>
      <w:r w:rsidR="000B4D6A">
        <w:rPr>
          <w:rFonts w:hint="eastAsia"/>
          <w:sz w:val="24"/>
          <w:szCs w:val="26"/>
        </w:rPr>
        <w:t>True Positive)</w:t>
      </w:r>
      <w:r w:rsidR="009B1C91">
        <w:rPr>
          <w:rFonts w:hint="eastAsia"/>
          <w:sz w:val="24"/>
          <w:szCs w:val="26"/>
        </w:rPr>
        <w:t xml:space="preserve"> </w:t>
      </w:r>
      <w:r w:rsidR="009B1C91" w:rsidRPr="009B1C91">
        <w:rPr>
          <w:sz w:val="24"/>
          <w:szCs w:val="26"/>
        </w:rPr>
        <w:sym w:font="Wingdings" w:char="F0E8"/>
      </w:r>
      <w:r w:rsidR="009B1C91">
        <w:rPr>
          <w:rFonts w:hint="eastAsia"/>
          <w:sz w:val="24"/>
          <w:szCs w:val="26"/>
        </w:rPr>
        <w:t xml:space="preserve"> 450명</w:t>
      </w:r>
    </w:p>
    <w:p w14:paraId="48643118" w14:textId="22187A43" w:rsidR="009B1C91" w:rsidRDefault="009B1C91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실제로 Positive이지만 모델이 Negative로 잘못 예측</w:t>
      </w:r>
      <w:r w:rsidR="000B4D6A">
        <w:rPr>
          <w:rFonts w:hint="eastAsia"/>
          <w:sz w:val="24"/>
          <w:szCs w:val="26"/>
        </w:rPr>
        <w:t>(</w:t>
      </w:r>
      <w:r w:rsidR="006A5189">
        <w:rPr>
          <w:rFonts w:hint="eastAsia"/>
          <w:sz w:val="24"/>
          <w:szCs w:val="26"/>
        </w:rPr>
        <w:t>False Negative)</w:t>
      </w:r>
      <w:r>
        <w:rPr>
          <w:rFonts w:hint="eastAsia"/>
          <w:sz w:val="24"/>
          <w:szCs w:val="26"/>
        </w:rPr>
        <w:t xml:space="preserve"> </w:t>
      </w:r>
      <w:r w:rsidRPr="009B1C91">
        <w:rPr>
          <w:sz w:val="24"/>
          <w:szCs w:val="26"/>
        </w:rPr>
        <w:sym w:font="Wingdings" w:char="F0E8"/>
      </w:r>
      <w:r>
        <w:rPr>
          <w:rFonts w:hint="eastAsia"/>
          <w:sz w:val="24"/>
          <w:szCs w:val="26"/>
        </w:rPr>
        <w:t xml:space="preserve"> </w:t>
      </w:r>
      <w:r w:rsidR="00D50EAB">
        <w:rPr>
          <w:rFonts w:hint="eastAsia"/>
          <w:sz w:val="24"/>
          <w:szCs w:val="26"/>
        </w:rPr>
        <w:t>17명</w:t>
      </w:r>
    </w:p>
    <w:p w14:paraId="34E9DAFB" w14:textId="0FBF7717" w:rsidR="00D50EAB" w:rsidRDefault="00D50EAB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실제로 Negative이고 모델이 Negative로 예측</w:t>
      </w:r>
      <w:r w:rsidR="006A5189">
        <w:rPr>
          <w:rFonts w:hint="eastAsia"/>
          <w:sz w:val="24"/>
          <w:szCs w:val="26"/>
        </w:rPr>
        <w:t>(True Negative)</w:t>
      </w:r>
      <w:r>
        <w:rPr>
          <w:rFonts w:hint="eastAsia"/>
          <w:sz w:val="24"/>
          <w:szCs w:val="26"/>
        </w:rPr>
        <w:t xml:space="preserve"> </w:t>
      </w:r>
      <w:r w:rsidRPr="00D50EAB">
        <w:rPr>
          <w:sz w:val="24"/>
          <w:szCs w:val="26"/>
        </w:rPr>
        <w:sym w:font="Wingdings" w:char="F0E8"/>
      </w:r>
      <w:r>
        <w:rPr>
          <w:rFonts w:hint="eastAsia"/>
          <w:sz w:val="24"/>
          <w:szCs w:val="26"/>
        </w:rPr>
        <w:t xml:space="preserve"> </w:t>
      </w:r>
      <w:r w:rsidR="00932325">
        <w:rPr>
          <w:rFonts w:hint="eastAsia"/>
          <w:sz w:val="24"/>
          <w:szCs w:val="26"/>
        </w:rPr>
        <w:t>31명</w:t>
      </w:r>
    </w:p>
    <w:p w14:paraId="4035976D" w14:textId="7A0408E2" w:rsidR="00932325" w:rsidRDefault="00932325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실제로 Negative이지만 모델이 Positive로 예측</w:t>
      </w:r>
      <w:r w:rsidR="006A5189">
        <w:rPr>
          <w:rFonts w:hint="eastAsia"/>
          <w:sz w:val="24"/>
          <w:szCs w:val="26"/>
        </w:rPr>
        <w:t>(False Positive)</w:t>
      </w:r>
      <w:r>
        <w:rPr>
          <w:rFonts w:hint="eastAsia"/>
          <w:sz w:val="24"/>
          <w:szCs w:val="26"/>
        </w:rPr>
        <w:t xml:space="preserve"> </w:t>
      </w:r>
      <w:r w:rsidRPr="00932325">
        <w:rPr>
          <w:sz w:val="24"/>
          <w:szCs w:val="26"/>
        </w:rPr>
        <w:sym w:font="Wingdings" w:char="F0E8"/>
      </w:r>
      <w:r>
        <w:rPr>
          <w:rFonts w:hint="eastAsia"/>
          <w:sz w:val="24"/>
          <w:szCs w:val="26"/>
        </w:rPr>
        <w:t xml:space="preserve"> 12명</w:t>
      </w:r>
    </w:p>
    <w:p w14:paraId="01D6AACD" w14:textId="77777777" w:rsidR="004F4D13" w:rsidRPr="009B1C91" w:rsidRDefault="004F4D13" w:rsidP="00476C39">
      <w:pPr>
        <w:rPr>
          <w:sz w:val="24"/>
          <w:szCs w:val="26"/>
        </w:rPr>
      </w:pPr>
    </w:p>
    <w:p w14:paraId="4624CD6F" w14:textId="2E411C27" w:rsidR="00AC0B1C" w:rsidRDefault="00AC0B1C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TP = 450</w:t>
      </w:r>
      <w:r w:rsidR="00340008">
        <w:rPr>
          <w:rFonts w:hint="eastAsia"/>
          <w:sz w:val="24"/>
          <w:szCs w:val="26"/>
        </w:rPr>
        <w:t xml:space="preserve"> / </w:t>
      </w:r>
      <w:r>
        <w:rPr>
          <w:rFonts w:hint="eastAsia"/>
          <w:sz w:val="24"/>
          <w:szCs w:val="26"/>
        </w:rPr>
        <w:t>FN = 17</w:t>
      </w:r>
      <w:r w:rsidR="00340008">
        <w:rPr>
          <w:rFonts w:hint="eastAsia"/>
          <w:sz w:val="24"/>
          <w:szCs w:val="26"/>
        </w:rPr>
        <w:t xml:space="preserve"> / </w:t>
      </w:r>
      <w:r>
        <w:rPr>
          <w:rFonts w:hint="eastAsia"/>
          <w:sz w:val="24"/>
          <w:szCs w:val="26"/>
        </w:rPr>
        <w:t>TN = 31</w:t>
      </w:r>
      <w:r w:rsidR="00340008">
        <w:rPr>
          <w:rFonts w:hint="eastAsia"/>
          <w:sz w:val="24"/>
          <w:szCs w:val="26"/>
        </w:rPr>
        <w:t xml:space="preserve"> / </w:t>
      </w:r>
      <w:r>
        <w:rPr>
          <w:rFonts w:hint="eastAsia"/>
          <w:sz w:val="24"/>
          <w:szCs w:val="26"/>
        </w:rPr>
        <w:t>FP = 12</w:t>
      </w:r>
    </w:p>
    <w:p w14:paraId="6C1D594C" w14:textId="77777777" w:rsidR="004F4D13" w:rsidRDefault="004F4D13" w:rsidP="00476C39">
      <w:pPr>
        <w:rPr>
          <w:sz w:val="24"/>
          <w:szCs w:val="26"/>
        </w:rPr>
      </w:pPr>
    </w:p>
    <w:p w14:paraId="476FDD09" w14:textId="691E7B25" w:rsidR="004F4D13" w:rsidRDefault="00E327F4" w:rsidP="00476C39">
      <w:pPr>
        <w:rPr>
          <w:sz w:val="24"/>
          <w:szCs w:val="26"/>
        </w:rPr>
      </w:pPr>
      <w:r w:rsidRPr="00952162">
        <w:rPr>
          <w:rFonts w:hint="eastAsia"/>
          <w:b/>
          <w:bCs/>
          <w:sz w:val="24"/>
          <w:szCs w:val="26"/>
        </w:rPr>
        <w:t>정확도</w:t>
      </w:r>
      <w:r w:rsidR="009B0941" w:rsidRPr="00952162">
        <w:rPr>
          <w:rFonts w:hint="eastAsia"/>
          <w:b/>
          <w:bCs/>
          <w:sz w:val="24"/>
          <w:szCs w:val="26"/>
        </w:rPr>
        <w:t xml:space="preserve"> </w:t>
      </w:r>
      <w:r w:rsidR="009B0941" w:rsidRPr="00952162">
        <w:rPr>
          <w:b/>
          <w:bCs/>
          <w:sz w:val="24"/>
          <w:szCs w:val="26"/>
        </w:rPr>
        <w:t>(Accuracy)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</w:t>
      </w:r>
      <w:r w:rsidR="004F4D13">
        <w:rPr>
          <w:rFonts w:hint="eastAsia"/>
          <w:sz w:val="24"/>
          <w:szCs w:val="26"/>
        </w:rPr>
        <w:t>전체 샘플 중에서 맞게 예측한 샘플의 비율</w:t>
      </w:r>
    </w:p>
    <w:p w14:paraId="2E6D785C" w14:textId="5FC84955" w:rsidR="006A5189" w:rsidRDefault="0010719B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(TP+TN) / (TP+TN+FP+FN) = </w:t>
      </w:r>
      <w:r w:rsidR="0088403D">
        <w:rPr>
          <w:rFonts w:hint="eastAsia"/>
          <w:sz w:val="24"/>
          <w:szCs w:val="26"/>
        </w:rPr>
        <w:t xml:space="preserve">481 / </w:t>
      </w:r>
      <w:r w:rsidR="00FB5708">
        <w:rPr>
          <w:rFonts w:hint="eastAsia"/>
          <w:sz w:val="24"/>
          <w:szCs w:val="26"/>
        </w:rPr>
        <w:t xml:space="preserve">510 = </w:t>
      </w:r>
      <w:r w:rsidR="00552B56" w:rsidRPr="00952162">
        <w:rPr>
          <w:rFonts w:hint="eastAsia"/>
          <w:b/>
          <w:bCs/>
          <w:sz w:val="24"/>
          <w:szCs w:val="26"/>
        </w:rPr>
        <w:t xml:space="preserve">약 </w:t>
      </w:r>
      <w:r w:rsidR="00FB5708" w:rsidRPr="00952162">
        <w:rPr>
          <w:rFonts w:hint="eastAsia"/>
          <w:b/>
          <w:bCs/>
          <w:sz w:val="24"/>
          <w:szCs w:val="26"/>
        </w:rPr>
        <w:t>0.94</w:t>
      </w:r>
    </w:p>
    <w:p w14:paraId="2D45C7B5" w14:textId="133165E3" w:rsidR="004F4D13" w:rsidRDefault="004F4D13" w:rsidP="00476C39">
      <w:pPr>
        <w:rPr>
          <w:sz w:val="24"/>
          <w:szCs w:val="26"/>
        </w:rPr>
      </w:pPr>
      <w:r w:rsidRPr="00952162">
        <w:rPr>
          <w:rFonts w:hint="eastAsia"/>
          <w:b/>
          <w:bCs/>
          <w:sz w:val="24"/>
          <w:szCs w:val="26"/>
        </w:rPr>
        <w:t>정밀도</w:t>
      </w:r>
      <w:r w:rsidR="009B0941" w:rsidRPr="00952162">
        <w:rPr>
          <w:b/>
          <w:bCs/>
          <w:sz w:val="24"/>
          <w:szCs w:val="26"/>
        </w:rPr>
        <w:t xml:space="preserve"> (Precision)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긍정으로 예측한 샘플 중에서 실제로 긍정인 샘플의 비율</w:t>
      </w:r>
    </w:p>
    <w:p w14:paraId="13856F9F" w14:textId="709ACC96" w:rsidR="004F4D13" w:rsidRDefault="00442BB3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TP / (TP+FP) = 450 / </w:t>
      </w:r>
      <w:r w:rsidR="009846A1">
        <w:rPr>
          <w:rFonts w:hint="eastAsia"/>
          <w:sz w:val="24"/>
          <w:szCs w:val="26"/>
        </w:rPr>
        <w:t xml:space="preserve">462 = </w:t>
      </w:r>
      <w:r w:rsidR="00552B56" w:rsidRPr="00952162">
        <w:rPr>
          <w:rFonts w:hint="eastAsia"/>
          <w:b/>
          <w:bCs/>
          <w:sz w:val="24"/>
          <w:szCs w:val="26"/>
        </w:rPr>
        <w:t xml:space="preserve">약 </w:t>
      </w:r>
      <w:r w:rsidR="009846A1" w:rsidRPr="00952162">
        <w:rPr>
          <w:rFonts w:hint="eastAsia"/>
          <w:b/>
          <w:bCs/>
          <w:sz w:val="24"/>
          <w:szCs w:val="26"/>
        </w:rPr>
        <w:t>0.97</w:t>
      </w:r>
    </w:p>
    <w:p w14:paraId="04620326" w14:textId="14B3E78F" w:rsidR="00E327F4" w:rsidRDefault="00552B56" w:rsidP="00476C39">
      <w:pPr>
        <w:rPr>
          <w:sz w:val="24"/>
          <w:szCs w:val="26"/>
        </w:rPr>
      </w:pPr>
      <w:r w:rsidRPr="00952162">
        <w:rPr>
          <w:rFonts w:hint="eastAsia"/>
          <w:b/>
          <w:bCs/>
          <w:sz w:val="24"/>
          <w:szCs w:val="26"/>
        </w:rPr>
        <w:t>재현율</w:t>
      </w:r>
      <w:r w:rsidR="00AB1C0F" w:rsidRPr="00952162">
        <w:rPr>
          <w:b/>
          <w:bCs/>
          <w:sz w:val="24"/>
          <w:szCs w:val="26"/>
        </w:rPr>
        <w:t xml:space="preserve"> (Recall)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실제 긍정 샘플 중에서 모델이 긍정으로 정확히 예측한 비율</w:t>
      </w:r>
    </w:p>
    <w:p w14:paraId="311EFE74" w14:textId="4283FC54" w:rsidR="00552B56" w:rsidRDefault="00552B56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TP / </w:t>
      </w:r>
      <w:r w:rsidR="00C5321D">
        <w:rPr>
          <w:rFonts w:hint="eastAsia"/>
          <w:sz w:val="24"/>
          <w:szCs w:val="26"/>
        </w:rPr>
        <w:t xml:space="preserve">(TP+FN) = 450 / </w:t>
      </w:r>
      <w:r w:rsidR="00CB475C">
        <w:rPr>
          <w:rFonts w:hint="eastAsia"/>
          <w:sz w:val="24"/>
          <w:szCs w:val="26"/>
        </w:rPr>
        <w:t xml:space="preserve">467 = </w:t>
      </w:r>
      <w:r w:rsidR="00CB475C" w:rsidRPr="00952162">
        <w:rPr>
          <w:rFonts w:hint="eastAsia"/>
          <w:b/>
          <w:bCs/>
          <w:sz w:val="24"/>
          <w:szCs w:val="26"/>
        </w:rPr>
        <w:t>약 0.96</w:t>
      </w:r>
    </w:p>
    <w:p w14:paraId="692C1AA6" w14:textId="5BB03092" w:rsidR="00CB475C" w:rsidRDefault="00CB475C" w:rsidP="00476C39">
      <w:pPr>
        <w:rPr>
          <w:sz w:val="24"/>
          <w:szCs w:val="26"/>
        </w:rPr>
      </w:pPr>
      <w:r w:rsidRPr="00952162">
        <w:rPr>
          <w:rFonts w:hint="eastAsia"/>
          <w:b/>
          <w:bCs/>
          <w:sz w:val="24"/>
          <w:szCs w:val="26"/>
        </w:rPr>
        <w:t>F1 점수</w:t>
      </w:r>
      <w:r w:rsidR="00AB1C0F" w:rsidRPr="00952162">
        <w:rPr>
          <w:b/>
          <w:bCs/>
          <w:sz w:val="24"/>
          <w:szCs w:val="26"/>
        </w:rPr>
        <w:t xml:space="preserve"> (F1-Score)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정밀도와 재현율의 조화 평균</w:t>
      </w:r>
    </w:p>
    <w:p w14:paraId="024FC755" w14:textId="52D1912C" w:rsidR="00AB1C0F" w:rsidRDefault="00AB1C0F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2 * </w:t>
      </w:r>
      <w:r w:rsidR="00FA4B78">
        <w:rPr>
          <w:rFonts w:hint="eastAsia"/>
          <w:sz w:val="24"/>
          <w:szCs w:val="26"/>
        </w:rPr>
        <w:t>(정밀도 * 재현율) / (정밀도 + 재현율)</w:t>
      </w:r>
      <w:r w:rsidR="005A31A7">
        <w:rPr>
          <w:rFonts w:hint="eastAsia"/>
          <w:sz w:val="24"/>
          <w:szCs w:val="26"/>
        </w:rPr>
        <w:t xml:space="preserve"> = 2 * </w:t>
      </w:r>
      <w:r w:rsidR="00C52A86">
        <w:rPr>
          <w:rFonts w:hint="eastAsia"/>
          <w:sz w:val="24"/>
          <w:szCs w:val="26"/>
        </w:rPr>
        <w:t xml:space="preserve">0.9312 / </w:t>
      </w:r>
      <w:r w:rsidR="00FA4AFA">
        <w:rPr>
          <w:rFonts w:hint="eastAsia"/>
          <w:sz w:val="24"/>
          <w:szCs w:val="26"/>
        </w:rPr>
        <w:t>1.93</w:t>
      </w:r>
      <w:r w:rsidR="004B14B6">
        <w:rPr>
          <w:rFonts w:hint="eastAsia"/>
          <w:sz w:val="24"/>
          <w:szCs w:val="26"/>
        </w:rPr>
        <w:t xml:space="preserve"> = </w:t>
      </w:r>
      <w:r w:rsidR="004B14B6" w:rsidRPr="00952162">
        <w:rPr>
          <w:rFonts w:hint="eastAsia"/>
          <w:b/>
          <w:bCs/>
          <w:sz w:val="24"/>
          <w:szCs w:val="26"/>
        </w:rPr>
        <w:t>약 0.96</w:t>
      </w:r>
    </w:p>
    <w:p w14:paraId="42954C2D" w14:textId="644D68EF" w:rsidR="00331BB3" w:rsidRDefault="00331BB3" w:rsidP="00476C39">
      <w:pPr>
        <w:rPr>
          <w:sz w:val="24"/>
          <w:szCs w:val="26"/>
        </w:rPr>
      </w:pPr>
      <w:r w:rsidRPr="00952162">
        <w:rPr>
          <w:rFonts w:hint="eastAsia"/>
          <w:b/>
          <w:bCs/>
          <w:sz w:val="24"/>
          <w:szCs w:val="26"/>
        </w:rPr>
        <w:t>특이도</w:t>
      </w:r>
      <w:r w:rsidRPr="00952162">
        <w:rPr>
          <w:b/>
          <w:bCs/>
          <w:sz w:val="24"/>
          <w:szCs w:val="26"/>
        </w:rPr>
        <w:t xml:space="preserve"> (Specificity)</w:t>
      </w:r>
      <w:r w:rsidRPr="00952162">
        <w:rPr>
          <w:rFonts w:hint="eastAsia"/>
          <w:b/>
          <w:bCs/>
          <w:sz w:val="24"/>
          <w:szCs w:val="26"/>
        </w:rPr>
        <w:t>:</w:t>
      </w:r>
      <w:r>
        <w:rPr>
          <w:rFonts w:hint="eastAsia"/>
          <w:sz w:val="24"/>
          <w:szCs w:val="26"/>
        </w:rPr>
        <w:t xml:space="preserve"> 실제 부정 샘플 중에서 모델이 부정으로 정확히 예측한 비율</w:t>
      </w:r>
    </w:p>
    <w:p w14:paraId="37D4A4EF" w14:textId="137F20F2" w:rsidR="00331BB3" w:rsidRDefault="00954190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TN / (TN+FP) = 31 / 43 = </w:t>
      </w:r>
      <w:r w:rsidR="00952162" w:rsidRPr="00952162">
        <w:rPr>
          <w:rFonts w:hint="eastAsia"/>
          <w:b/>
          <w:bCs/>
          <w:sz w:val="24"/>
          <w:szCs w:val="26"/>
        </w:rPr>
        <w:t xml:space="preserve">약 </w:t>
      </w:r>
      <w:r w:rsidR="006913E0" w:rsidRPr="00952162">
        <w:rPr>
          <w:rFonts w:hint="eastAsia"/>
          <w:b/>
          <w:bCs/>
          <w:sz w:val="24"/>
          <w:szCs w:val="26"/>
        </w:rPr>
        <w:t>0.72</w:t>
      </w:r>
    </w:p>
    <w:p w14:paraId="1A7F7B9B" w14:textId="77777777" w:rsidR="006913E0" w:rsidRDefault="006913E0" w:rsidP="00476C39">
      <w:pPr>
        <w:rPr>
          <w:sz w:val="24"/>
          <w:szCs w:val="26"/>
        </w:rPr>
      </w:pPr>
    </w:p>
    <w:p w14:paraId="7EDC2AB6" w14:textId="6C3E8DA3" w:rsidR="006913E0" w:rsidRDefault="00E00200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 모델은 재현율이 0.96으로 매우 높은 편이지만, 특이도가 </w:t>
      </w:r>
      <w:r w:rsidR="00F8419D">
        <w:rPr>
          <w:rFonts w:hint="eastAsia"/>
          <w:sz w:val="24"/>
          <w:szCs w:val="26"/>
        </w:rPr>
        <w:t xml:space="preserve">0.72로 다소 낮습니다. 이를 통해 이 모델이 긍정 클래스를 매우 잘 예측하는 반면, 부정 클래스에서는 성능이 떨어질 수 있음을 알 수 있습니다. </w:t>
      </w:r>
    </w:p>
    <w:p w14:paraId="3630AA91" w14:textId="77777777" w:rsidR="00062363" w:rsidRDefault="00062363" w:rsidP="00476C39">
      <w:pPr>
        <w:rPr>
          <w:sz w:val="24"/>
          <w:szCs w:val="26"/>
        </w:rPr>
      </w:pPr>
    </w:p>
    <w:p w14:paraId="185F69F0" w14:textId="2007B26C" w:rsidR="00294EE7" w:rsidRDefault="00294EE7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2)</w:t>
      </w:r>
      <w:r w:rsidR="00E424C4">
        <w:rPr>
          <w:rFonts w:hint="eastAsia"/>
          <w:sz w:val="24"/>
          <w:szCs w:val="26"/>
        </w:rPr>
        <w:t xml:space="preserve"> ROC 곡선 및 AUC</w:t>
      </w:r>
    </w:p>
    <w:p w14:paraId="5849E62E" w14:textId="3634325D" w:rsidR="00E424C4" w:rsidRDefault="00E424C4" w:rsidP="00476C39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0B7CE65E" wp14:editId="1FA66429">
            <wp:extent cx="5731510" cy="2499995"/>
            <wp:effectExtent l="0" t="0" r="2540" b="0"/>
            <wp:docPr id="93480612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06127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9419" w14:textId="2C9F5921" w:rsidR="00E34644" w:rsidRDefault="00E34644" w:rsidP="00476C39">
      <w:pPr>
        <w:rPr>
          <w:sz w:val="24"/>
          <w:szCs w:val="26"/>
        </w:rPr>
      </w:pPr>
      <w:r w:rsidRPr="00E34644">
        <w:rPr>
          <w:noProof/>
          <w:sz w:val="24"/>
          <w:szCs w:val="26"/>
        </w:rPr>
        <w:drawing>
          <wp:inline distT="0" distB="0" distL="0" distR="0" wp14:anchorId="782B1283" wp14:editId="6290D649">
            <wp:extent cx="5505450" cy="4333875"/>
            <wp:effectExtent l="0" t="0" r="0" b="9525"/>
            <wp:docPr id="964580448" name="그림 1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80448" name="그림 1" descr="텍스트, 라인, 도표, 그래프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56D8" w14:textId="56E77AF2" w:rsidR="006C5C0D" w:rsidRDefault="00227102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AUC</w:t>
      </w:r>
      <w:r w:rsidR="00CD2AB9" w:rsidRPr="00CD2AB9">
        <w:rPr>
          <w:sz w:val="24"/>
          <w:szCs w:val="26"/>
        </w:rPr>
        <w:t xml:space="preserve"> (Area Under the Curve)</w:t>
      </w:r>
      <w:r>
        <w:rPr>
          <w:rFonts w:hint="eastAsia"/>
          <w:sz w:val="24"/>
          <w:szCs w:val="26"/>
        </w:rPr>
        <w:t>: ROC 곡선 아래 면적이며, 0과 1사이의 값. AUC가 클수록 모델의 성능이 좋음을 의미</w:t>
      </w:r>
    </w:p>
    <w:p w14:paraId="2D1D3CE2" w14:textId="77777777" w:rsidR="00227102" w:rsidRDefault="00227102" w:rsidP="00476C39">
      <w:pPr>
        <w:rPr>
          <w:sz w:val="24"/>
          <w:szCs w:val="26"/>
        </w:rPr>
      </w:pPr>
    </w:p>
    <w:p w14:paraId="7144C110" w14:textId="65C261D5" w:rsidR="00CD2AB9" w:rsidRPr="00CD2AB9" w:rsidRDefault="00CD2AB9" w:rsidP="00476C3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 모델은 AUC가 </w:t>
      </w:r>
      <w:r w:rsidR="006E67E7">
        <w:rPr>
          <w:rFonts w:hint="eastAsia"/>
          <w:sz w:val="24"/>
          <w:szCs w:val="26"/>
        </w:rPr>
        <w:t>0.89이</w:t>
      </w:r>
      <w:r w:rsidR="00861CB4">
        <w:rPr>
          <w:rFonts w:hint="eastAsia"/>
          <w:sz w:val="24"/>
          <w:szCs w:val="26"/>
        </w:rPr>
        <w:t>고, ROC 곡선이 좌상단에 가깝게 위치하기 때문에 좋은 모델이라고 할 수 있습니다.</w:t>
      </w:r>
    </w:p>
    <w:sectPr w:rsidR="00CD2AB9" w:rsidRPr="00CD2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9ACB9" w14:textId="77777777" w:rsidR="00F94ACA" w:rsidRDefault="00F94ACA" w:rsidP="00744847">
      <w:pPr>
        <w:spacing w:after="0"/>
      </w:pPr>
      <w:r>
        <w:separator/>
      </w:r>
    </w:p>
  </w:endnote>
  <w:endnote w:type="continuationSeparator" w:id="0">
    <w:p w14:paraId="1EEAF0F6" w14:textId="77777777" w:rsidR="00F94ACA" w:rsidRDefault="00F94ACA" w:rsidP="007448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4334F" w14:textId="77777777" w:rsidR="00F94ACA" w:rsidRDefault="00F94ACA" w:rsidP="00744847">
      <w:pPr>
        <w:spacing w:after="0"/>
      </w:pPr>
      <w:r>
        <w:separator/>
      </w:r>
    </w:p>
  </w:footnote>
  <w:footnote w:type="continuationSeparator" w:id="0">
    <w:p w14:paraId="6729CAB2" w14:textId="77777777" w:rsidR="00F94ACA" w:rsidRDefault="00F94ACA" w:rsidP="007448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54043"/>
    <w:multiLevelType w:val="hybridMultilevel"/>
    <w:tmpl w:val="306E52B6"/>
    <w:lvl w:ilvl="0" w:tplc="4C62CD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1C0A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7FB4976"/>
    <w:multiLevelType w:val="hybridMultilevel"/>
    <w:tmpl w:val="08F273BA"/>
    <w:lvl w:ilvl="0" w:tplc="E67CD0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F707CB"/>
    <w:multiLevelType w:val="hybridMultilevel"/>
    <w:tmpl w:val="876CB1AA"/>
    <w:lvl w:ilvl="0" w:tplc="6EDC6C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D1B6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A5C387B"/>
    <w:multiLevelType w:val="hybridMultilevel"/>
    <w:tmpl w:val="85848542"/>
    <w:lvl w:ilvl="0" w:tplc="383485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6CF4165"/>
    <w:multiLevelType w:val="hybridMultilevel"/>
    <w:tmpl w:val="43CAFBD0"/>
    <w:lvl w:ilvl="0" w:tplc="C85AAA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82109170">
    <w:abstractNumId w:val="1"/>
  </w:num>
  <w:num w:numId="2" w16cid:durableId="775757025">
    <w:abstractNumId w:val="4"/>
  </w:num>
  <w:num w:numId="3" w16cid:durableId="1278483412">
    <w:abstractNumId w:val="3"/>
  </w:num>
  <w:num w:numId="4" w16cid:durableId="79059854">
    <w:abstractNumId w:val="5"/>
  </w:num>
  <w:num w:numId="5" w16cid:durableId="1467308947">
    <w:abstractNumId w:val="6"/>
  </w:num>
  <w:num w:numId="6" w16cid:durableId="1566330225">
    <w:abstractNumId w:val="0"/>
  </w:num>
  <w:num w:numId="7" w16cid:durableId="325088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22"/>
    <w:rsid w:val="0002451B"/>
    <w:rsid w:val="000475C2"/>
    <w:rsid w:val="00062363"/>
    <w:rsid w:val="000967F6"/>
    <w:rsid w:val="000B4D6A"/>
    <w:rsid w:val="000C5DCD"/>
    <w:rsid w:val="0010719B"/>
    <w:rsid w:val="00127D61"/>
    <w:rsid w:val="00166A0D"/>
    <w:rsid w:val="0017743D"/>
    <w:rsid w:val="001944E6"/>
    <w:rsid w:val="00201B11"/>
    <w:rsid w:val="002166AD"/>
    <w:rsid w:val="00225EED"/>
    <w:rsid w:val="00227102"/>
    <w:rsid w:val="0025094E"/>
    <w:rsid w:val="00294EE7"/>
    <w:rsid w:val="002B7188"/>
    <w:rsid w:val="002C451B"/>
    <w:rsid w:val="00325BCC"/>
    <w:rsid w:val="00331BB3"/>
    <w:rsid w:val="00340008"/>
    <w:rsid w:val="00374113"/>
    <w:rsid w:val="003761E7"/>
    <w:rsid w:val="0038423F"/>
    <w:rsid w:val="003C0322"/>
    <w:rsid w:val="003F11A5"/>
    <w:rsid w:val="00441791"/>
    <w:rsid w:val="00442BB3"/>
    <w:rsid w:val="00476C39"/>
    <w:rsid w:val="00480A10"/>
    <w:rsid w:val="00485F90"/>
    <w:rsid w:val="004A01FA"/>
    <w:rsid w:val="004A182E"/>
    <w:rsid w:val="004B14B6"/>
    <w:rsid w:val="004C231E"/>
    <w:rsid w:val="004E46A3"/>
    <w:rsid w:val="004F4D13"/>
    <w:rsid w:val="00515963"/>
    <w:rsid w:val="00523E2D"/>
    <w:rsid w:val="00552B56"/>
    <w:rsid w:val="00572993"/>
    <w:rsid w:val="00575010"/>
    <w:rsid w:val="005A31A7"/>
    <w:rsid w:val="005E2328"/>
    <w:rsid w:val="005F79B6"/>
    <w:rsid w:val="00606657"/>
    <w:rsid w:val="0066372E"/>
    <w:rsid w:val="00676655"/>
    <w:rsid w:val="00677134"/>
    <w:rsid w:val="00683543"/>
    <w:rsid w:val="006913E0"/>
    <w:rsid w:val="006A5189"/>
    <w:rsid w:val="006C5C0D"/>
    <w:rsid w:val="006C79D2"/>
    <w:rsid w:val="006E67E7"/>
    <w:rsid w:val="007056E9"/>
    <w:rsid w:val="00722BFA"/>
    <w:rsid w:val="00736B8E"/>
    <w:rsid w:val="00743DAF"/>
    <w:rsid w:val="00744847"/>
    <w:rsid w:val="00750A6F"/>
    <w:rsid w:val="007545F8"/>
    <w:rsid w:val="007810CA"/>
    <w:rsid w:val="007A1668"/>
    <w:rsid w:val="007A243B"/>
    <w:rsid w:val="007F3032"/>
    <w:rsid w:val="007F712C"/>
    <w:rsid w:val="008347B7"/>
    <w:rsid w:val="00850250"/>
    <w:rsid w:val="00861CB4"/>
    <w:rsid w:val="0088403D"/>
    <w:rsid w:val="008D264C"/>
    <w:rsid w:val="00923C54"/>
    <w:rsid w:val="0093126B"/>
    <w:rsid w:val="00932325"/>
    <w:rsid w:val="00952162"/>
    <w:rsid w:val="00954190"/>
    <w:rsid w:val="009846A1"/>
    <w:rsid w:val="009B0941"/>
    <w:rsid w:val="009B1C91"/>
    <w:rsid w:val="009C72EF"/>
    <w:rsid w:val="009D3411"/>
    <w:rsid w:val="00A258CD"/>
    <w:rsid w:val="00A37522"/>
    <w:rsid w:val="00A37665"/>
    <w:rsid w:val="00A51663"/>
    <w:rsid w:val="00A700DB"/>
    <w:rsid w:val="00AB1C0F"/>
    <w:rsid w:val="00AC0B1C"/>
    <w:rsid w:val="00AC229C"/>
    <w:rsid w:val="00AD3B4C"/>
    <w:rsid w:val="00B04783"/>
    <w:rsid w:val="00B712BD"/>
    <w:rsid w:val="00B822D9"/>
    <w:rsid w:val="00BA1D6F"/>
    <w:rsid w:val="00BE264A"/>
    <w:rsid w:val="00BF3431"/>
    <w:rsid w:val="00C10675"/>
    <w:rsid w:val="00C526AE"/>
    <w:rsid w:val="00C52A86"/>
    <w:rsid w:val="00C5321D"/>
    <w:rsid w:val="00C60E86"/>
    <w:rsid w:val="00C73CC8"/>
    <w:rsid w:val="00CA36C0"/>
    <w:rsid w:val="00CB475C"/>
    <w:rsid w:val="00CD2AB9"/>
    <w:rsid w:val="00CD75D4"/>
    <w:rsid w:val="00CE0385"/>
    <w:rsid w:val="00CE1374"/>
    <w:rsid w:val="00CF3B7B"/>
    <w:rsid w:val="00CF3D02"/>
    <w:rsid w:val="00D50EAB"/>
    <w:rsid w:val="00D96091"/>
    <w:rsid w:val="00DB512A"/>
    <w:rsid w:val="00DE7981"/>
    <w:rsid w:val="00E00200"/>
    <w:rsid w:val="00E242A1"/>
    <w:rsid w:val="00E327F4"/>
    <w:rsid w:val="00E34644"/>
    <w:rsid w:val="00E424C4"/>
    <w:rsid w:val="00E82397"/>
    <w:rsid w:val="00EE6E07"/>
    <w:rsid w:val="00EF6AA5"/>
    <w:rsid w:val="00F25F64"/>
    <w:rsid w:val="00F4327B"/>
    <w:rsid w:val="00F8419D"/>
    <w:rsid w:val="00F92D80"/>
    <w:rsid w:val="00F94ACA"/>
    <w:rsid w:val="00FA4AFA"/>
    <w:rsid w:val="00FA4B78"/>
    <w:rsid w:val="00FB5708"/>
    <w:rsid w:val="00FC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6B12E"/>
  <w15:chartTrackingRefBased/>
  <w15:docId w15:val="{131E724E-52CA-4B46-A69E-94C1DC50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03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0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03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03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03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03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3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3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3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03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03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03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03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03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0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03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03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0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03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03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03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0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03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03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4484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44847"/>
  </w:style>
  <w:style w:type="paragraph" w:styleId="ab">
    <w:name w:val="footer"/>
    <w:basedOn w:val="a"/>
    <w:link w:val="Char4"/>
    <w:uiPriority w:val="99"/>
    <w:unhideWhenUsed/>
    <w:rsid w:val="0074484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4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031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8559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96987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0873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9841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353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95295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775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48874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9226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28447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4524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533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459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41916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8093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8005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2138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4556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7990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457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83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0573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5017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866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8686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511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E412CD1C28D3643AA75A755BB87094F" ma:contentTypeVersion="9" ma:contentTypeDescription="새 문서를 만듭니다." ma:contentTypeScope="" ma:versionID="965cbe2d7f380495c22e63cc64938995">
  <xsd:schema xmlns:xsd="http://www.w3.org/2001/XMLSchema" xmlns:xs="http://www.w3.org/2001/XMLSchema" xmlns:p="http://schemas.microsoft.com/office/2006/metadata/properties" xmlns:ns3="e55857f8-715d-45db-9047-c1f0a66db113" xmlns:ns4="3233f1c0-22c1-44a0-ae02-54eebe9bd08d" targetNamespace="http://schemas.microsoft.com/office/2006/metadata/properties" ma:root="true" ma:fieldsID="47960c475a66d3d23d2a33278b77291e" ns3:_="" ns4:_="">
    <xsd:import namespace="e55857f8-715d-45db-9047-c1f0a66db113"/>
    <xsd:import namespace="3233f1c0-22c1-44a0-ae02-54eebe9bd0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857f8-715d-45db-9047-c1f0a66db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3f1c0-22c1-44a0-ae02-54eebe9bd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5857f8-715d-45db-9047-c1f0a66db113" xsi:nil="true"/>
  </documentManagement>
</p:properties>
</file>

<file path=customXml/itemProps1.xml><?xml version="1.0" encoding="utf-8"?>
<ds:datastoreItem xmlns:ds="http://schemas.openxmlformats.org/officeDocument/2006/customXml" ds:itemID="{1A026D54-B056-4952-A0D5-03D1CFC412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46FF3E-7A03-43CA-BACF-796FBBECB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5857f8-715d-45db-9047-c1f0a66db113"/>
    <ds:schemaRef ds:uri="3233f1c0-22c1-44a0-ae02-54eebe9bd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3143F-8CCA-42FF-ABD2-5D80C60F513B}">
  <ds:schemaRefs>
    <ds:schemaRef ds:uri="http://schemas.microsoft.com/office/2006/metadata/properties"/>
    <ds:schemaRef ds:uri="http://schemas.microsoft.com/office/infopath/2007/PartnerControls"/>
    <ds:schemaRef ds:uri="e55857f8-715d-45db-9047-c1f0a66db1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전승호</dc:creator>
  <cp:keywords/>
  <dc:description/>
  <cp:lastModifiedBy>전승호</cp:lastModifiedBy>
  <cp:revision>3</cp:revision>
  <dcterms:created xsi:type="dcterms:W3CDTF">2024-06-21T22:45:00Z</dcterms:created>
  <dcterms:modified xsi:type="dcterms:W3CDTF">2024-06-21T23:08:00Z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0x0101007E412CD1C28D3643AA75A755BB87094F</vt:lpwstr>
  </property>
</Properties>
</file>