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Structure des dossiers de suivi du salarié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ab/>
        <w:tab/>
        <w:tab/>
        <w:tab/>
      </w:r>
    </w:p>
    <w:p w:rsidR="00000000" w:rsidDel="00000000" w:rsidP="00000000" w:rsidRDefault="00000000" w:rsidRPr="00000000" w14:paraId="00000003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30"/>
          <w:szCs w:val="30"/>
          <w:rtl w:val="0"/>
        </w:rPr>
        <w:t xml:space="preserve"> *</w:t>
      </w:r>
      <w:r w:rsidDel="00000000" w:rsidR="00000000" w:rsidRPr="00000000">
        <w:rPr>
          <w:sz w:val="24"/>
          <w:szCs w:val="24"/>
          <w:rtl w:val="0"/>
        </w:rPr>
        <w:t xml:space="preserve"> DOC OBLIGATOIRE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before="360" w:line="240" w:lineRule="auto"/>
        <w:rPr>
          <w:b w:val="1"/>
          <w:bCs w:val="1"/>
          <w:color w:val="434343"/>
          <w:sz w:val="28"/>
          <w:szCs w:val="28"/>
        </w:rPr>
      </w:pPr>
      <w:bookmarkStart w:colFirst="0" w:colLast="0" w:name="_heading=h.o2eisdf67xy3" w:id="0"/>
      <w:bookmarkEnd w:id="0"/>
      <w:r w:rsidDel="00000000" w:rsidR="00000000" w:rsidRPr="00000000">
        <w:rPr>
          <w:b w:val="1"/>
          <w:bCs w:val="1"/>
          <w:color w:val="434343"/>
          <w:sz w:val="28"/>
          <w:szCs w:val="28"/>
          <w:rtl w:val="0"/>
        </w:rPr>
        <w:t xml:space="preserve">DOSSIER PRO (Accompagnement socio‑professionnel)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numPr>
          <w:ilvl w:val="0"/>
          <w:numId w:val="3"/>
        </w:numPr>
        <w:spacing w:after="0" w:afterAutospacing="0" w:before="280" w:line="240" w:lineRule="auto"/>
        <w:ind w:left="720" w:hanging="360"/>
        <w:rPr>
          <w:color w:val="434343"/>
          <w:sz w:val="26"/>
          <w:szCs w:val="26"/>
          <w:u w:val="none"/>
        </w:rPr>
      </w:pPr>
      <w:bookmarkStart w:colFirst="0" w:colLast="0" w:name="_heading=h.izsbmhya7w7d" w:id="1"/>
      <w:bookmarkEnd w:id="1"/>
      <w:r w:rsidDel="00000000" w:rsidR="00000000" w:rsidRPr="00000000">
        <w:rPr>
          <w:b w:val="1"/>
          <w:bCs w:val="1"/>
          <w:color w:val="434343"/>
          <w:sz w:val="26"/>
          <w:szCs w:val="26"/>
          <w:rtl w:val="0"/>
        </w:rPr>
        <w:t xml:space="preserve">FICHE PRO *</w:t>
      </w:r>
      <w:r w:rsidDel="00000000" w:rsidR="00000000" w:rsidRPr="00000000">
        <w:rPr>
          <w:color w:val="434343"/>
          <w:sz w:val="26"/>
          <w:szCs w:val="26"/>
          <w:rtl w:val="0"/>
        </w:rPr>
        <w:t xml:space="preserve"> Document central de l’accompagnement. Il retrace le diagnostic </w:t>
      </w:r>
      <w:r w:rsidDel="00000000" w:rsidR="00000000" w:rsidRPr="00000000">
        <w:rPr>
          <w:color w:val="434343"/>
          <w:sz w:val="26"/>
          <w:szCs w:val="26"/>
          <w:rtl w:val="0"/>
        </w:rPr>
        <w:t xml:space="preserve">socio‑professionnel</w:t>
      </w:r>
      <w:r w:rsidDel="00000000" w:rsidR="00000000" w:rsidRPr="00000000">
        <w:rPr>
          <w:color w:val="434343"/>
          <w:sz w:val="26"/>
          <w:szCs w:val="26"/>
          <w:rtl w:val="0"/>
        </w:rPr>
        <w:t xml:space="preserve"> initial (freins, compétences, projet, objectifs). C’est la preuve que le parcours est individualisé.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color w:val="434343"/>
          <w:sz w:val="26"/>
          <w:szCs w:val="26"/>
          <w:u w:val="none"/>
        </w:rPr>
      </w:pPr>
      <w:bookmarkStart w:colFirst="0" w:colLast="0" w:name="_heading=h.b04e06h53lmh" w:id="2"/>
      <w:bookmarkEnd w:id="2"/>
      <w:r w:rsidDel="00000000" w:rsidR="00000000" w:rsidRPr="00000000">
        <w:rPr>
          <w:b w:val="1"/>
          <w:bCs w:val="1"/>
          <w:color w:val="434343"/>
          <w:sz w:val="26"/>
          <w:szCs w:val="26"/>
          <w:rtl w:val="0"/>
        </w:rPr>
        <w:t xml:space="preserve">SUIVI *</w:t>
      </w:r>
      <w:r w:rsidDel="00000000" w:rsidR="00000000" w:rsidRPr="00000000">
        <w:rPr>
          <w:color w:val="434343"/>
          <w:sz w:val="26"/>
          <w:szCs w:val="26"/>
          <w:rtl w:val="0"/>
        </w:rPr>
        <w:t xml:space="preserve"> Traces écrites des entretiens réguliers (dates, contenus, actions décidées). Il démontre la réalité et la continuité de l’accompagnement du </w:t>
      </w:r>
      <w:r w:rsidDel="00000000" w:rsidR="00000000" w:rsidRPr="00000000">
        <w:rPr>
          <w:color w:val="474747"/>
          <w:sz w:val="26"/>
          <w:szCs w:val="26"/>
          <w:highlight w:val="white"/>
          <w:rtl w:val="0"/>
        </w:rPr>
        <w:t xml:space="preserve">conseiller en insertion professionnelle</w:t>
      </w:r>
      <w:r w:rsidDel="00000000" w:rsidR="00000000" w:rsidRPr="00000000">
        <w:rPr>
          <w:color w:val="434343"/>
          <w:sz w:val="26"/>
          <w:szCs w:val="26"/>
          <w:rtl w:val="0"/>
        </w:rPr>
        <w:t xml:space="preserve"> (CIP).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color w:val="434343"/>
          <w:sz w:val="26"/>
          <w:szCs w:val="26"/>
          <w:u w:val="none"/>
        </w:rPr>
      </w:pPr>
      <w:bookmarkStart w:colFirst="0" w:colLast="0" w:name="_heading=h.8ytq35odh1ng" w:id="3"/>
      <w:bookmarkEnd w:id="3"/>
      <w:r w:rsidDel="00000000" w:rsidR="00000000" w:rsidRPr="00000000">
        <w:rPr>
          <w:b w:val="1"/>
          <w:bCs w:val="1"/>
          <w:color w:val="434343"/>
          <w:sz w:val="26"/>
          <w:szCs w:val="26"/>
          <w:rtl w:val="0"/>
        </w:rPr>
        <w:t xml:space="preserve">CV *</w:t>
      </w:r>
      <w:r w:rsidDel="00000000" w:rsidR="00000000" w:rsidRPr="00000000">
        <w:rPr>
          <w:color w:val="434343"/>
          <w:sz w:val="26"/>
          <w:szCs w:val="26"/>
          <w:rtl w:val="0"/>
        </w:rPr>
        <w:t xml:space="preserve"> Outil de travail du projet professionnel. Il doit évoluer pendant le parcours (compétences acquises, expériences).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color w:val="434343"/>
          <w:sz w:val="26"/>
          <w:szCs w:val="26"/>
          <w:u w:val="none"/>
        </w:rPr>
      </w:pPr>
      <w:bookmarkStart w:colFirst="0" w:colLast="0" w:name="_heading=h.4ftkv2v3r32" w:id="4"/>
      <w:bookmarkEnd w:id="4"/>
      <w:r w:rsidDel="00000000" w:rsidR="00000000" w:rsidRPr="00000000">
        <w:rPr>
          <w:b w:val="1"/>
          <w:bCs w:val="1"/>
          <w:color w:val="434343"/>
          <w:sz w:val="26"/>
          <w:szCs w:val="26"/>
          <w:rtl w:val="0"/>
        </w:rPr>
        <w:t xml:space="preserve">CONVENTION(S) PMSMP *</w:t>
      </w:r>
      <w:r w:rsidDel="00000000" w:rsidR="00000000" w:rsidRPr="00000000">
        <w:rPr>
          <w:color w:val="434343"/>
          <w:sz w:val="26"/>
          <w:szCs w:val="26"/>
          <w:rtl w:val="0"/>
        </w:rPr>
        <w:t xml:space="preserve"> Convention encadrant les immersions en entreprise. Elle prouve l’ouverture vers l’emploi et le lien avec le tissu économique.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numPr>
          <w:ilvl w:val="0"/>
          <w:numId w:val="3"/>
        </w:numPr>
        <w:spacing w:before="0" w:beforeAutospacing="0" w:line="240" w:lineRule="auto"/>
        <w:ind w:left="720" w:hanging="360"/>
        <w:rPr>
          <w:color w:val="434343"/>
          <w:sz w:val="26"/>
          <w:szCs w:val="26"/>
          <w:u w:val="none"/>
        </w:rPr>
      </w:pPr>
      <w:bookmarkStart w:colFirst="0" w:colLast="0" w:name="_heading=h.iexbkg91v7w3" w:id="5"/>
      <w:bookmarkEnd w:id="5"/>
      <w:r w:rsidDel="00000000" w:rsidR="00000000" w:rsidRPr="00000000">
        <w:rPr>
          <w:b w:val="1"/>
          <w:bCs w:val="1"/>
          <w:color w:val="434343"/>
          <w:sz w:val="26"/>
          <w:szCs w:val="26"/>
          <w:rtl w:val="0"/>
        </w:rPr>
        <w:t xml:space="preserve">BILAN DE SORTIE *</w:t>
      </w:r>
      <w:r w:rsidDel="00000000" w:rsidR="00000000" w:rsidRPr="00000000">
        <w:rPr>
          <w:color w:val="434343"/>
          <w:sz w:val="26"/>
          <w:szCs w:val="26"/>
          <w:rtl w:val="0"/>
        </w:rPr>
        <w:t xml:space="preserve"> Synthèse de fin de parcours (co</w:t>
      </w:r>
      <w:r w:rsidDel="00000000" w:rsidR="00000000" w:rsidRPr="00000000">
        <w:rPr>
          <w:color w:val="434343"/>
          <w:sz w:val="24"/>
          <w:szCs w:val="24"/>
          <w:rtl w:val="0"/>
        </w:rPr>
        <w:t xml:space="preserve">mpétences acquises, situation de sortie, suites envisagées). Document clé du dialogue de gestion.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before="360" w:line="240" w:lineRule="auto"/>
        <w:rPr>
          <w:b w:val="1"/>
          <w:bCs w:val="1"/>
          <w:color w:val="434343"/>
          <w:sz w:val="28"/>
          <w:szCs w:val="28"/>
        </w:rPr>
      </w:pPr>
      <w:bookmarkStart w:colFirst="0" w:colLast="0" w:name="_heading=h.lpkr1rsjkr7p" w:id="6"/>
      <w:bookmarkEnd w:id="6"/>
      <w:r w:rsidDel="00000000" w:rsidR="00000000" w:rsidRPr="00000000">
        <w:rPr>
          <w:b w:val="1"/>
          <w:bCs w:val="1"/>
          <w:color w:val="434343"/>
          <w:sz w:val="28"/>
          <w:szCs w:val="28"/>
          <w:rtl w:val="0"/>
        </w:rPr>
        <w:t xml:space="preserve">DOSSIER ADMIN (Situation administrative et sociale)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numPr>
          <w:ilvl w:val="0"/>
          <w:numId w:val="1"/>
        </w:numPr>
        <w:spacing w:after="0" w:afterAutospacing="0" w:before="280" w:line="240" w:lineRule="auto"/>
        <w:ind w:left="1440" w:hanging="360"/>
        <w:rPr>
          <w:color w:val="434343"/>
          <w:sz w:val="26"/>
          <w:szCs w:val="26"/>
        </w:rPr>
      </w:pPr>
      <w:bookmarkStart w:colFirst="0" w:colLast="0" w:name="_heading=h.9gndz8fzqdkn" w:id="7"/>
      <w:bookmarkEnd w:id="7"/>
      <w:r w:rsidDel="00000000" w:rsidR="00000000" w:rsidRPr="00000000">
        <w:rPr>
          <w:color w:val="434343"/>
          <w:sz w:val="26"/>
          <w:szCs w:val="26"/>
          <w:rtl w:val="0"/>
        </w:rPr>
        <w:t xml:space="preserve">CARTE D’IDENTITÉ OU TITRE DE SÉJOUR *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numPr>
          <w:ilvl w:val="0"/>
          <w:numId w:val="1"/>
        </w:numPr>
        <w:spacing w:after="0" w:afterAutospacing="0" w:before="0" w:beforeAutospacing="0" w:line="240" w:lineRule="auto"/>
        <w:ind w:left="1440" w:hanging="360"/>
        <w:rPr>
          <w:b w:val="1"/>
          <w:bCs w:val="1"/>
          <w:color w:val="434343"/>
          <w:sz w:val="26"/>
          <w:szCs w:val="26"/>
          <w:u w:val="none"/>
        </w:rPr>
      </w:pPr>
      <w:bookmarkStart w:colFirst="0" w:colLast="0" w:name="_heading=h.8illhxkiwg7r" w:id="8"/>
      <w:bookmarkEnd w:id="8"/>
      <w:r w:rsidDel="00000000" w:rsidR="00000000" w:rsidRPr="00000000">
        <w:rPr>
          <w:color w:val="434343"/>
          <w:sz w:val="26"/>
          <w:szCs w:val="26"/>
          <w:rtl w:val="0"/>
        </w:rPr>
        <w:t xml:space="preserve">CARTE VITALE *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numPr>
          <w:ilvl w:val="0"/>
          <w:numId w:val="1"/>
        </w:numPr>
        <w:spacing w:after="0" w:afterAutospacing="0" w:before="0" w:beforeAutospacing="0" w:line="240" w:lineRule="auto"/>
        <w:ind w:left="1440" w:hanging="360"/>
        <w:rPr>
          <w:b w:val="1"/>
          <w:bCs w:val="1"/>
          <w:color w:val="434343"/>
          <w:sz w:val="26"/>
          <w:szCs w:val="26"/>
          <w:u w:val="none"/>
        </w:rPr>
      </w:pPr>
      <w:bookmarkStart w:colFirst="0" w:colLast="0" w:name="_heading=h.o1a6xf23kxxz" w:id="9"/>
      <w:bookmarkEnd w:id="9"/>
      <w:r w:rsidDel="00000000" w:rsidR="00000000" w:rsidRPr="00000000">
        <w:rPr>
          <w:color w:val="434343"/>
          <w:sz w:val="26"/>
          <w:szCs w:val="26"/>
          <w:rtl w:val="0"/>
        </w:rPr>
        <w:t xml:space="preserve">JUSTIFICATIF DE DOMICILE *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numPr>
          <w:ilvl w:val="0"/>
          <w:numId w:val="1"/>
        </w:numPr>
        <w:spacing w:after="0" w:afterAutospacing="0" w:before="0" w:beforeAutospacing="0" w:line="240" w:lineRule="auto"/>
        <w:ind w:left="1440" w:hanging="360"/>
        <w:rPr>
          <w:b w:val="1"/>
          <w:bCs w:val="1"/>
          <w:color w:val="434343"/>
          <w:sz w:val="26"/>
          <w:szCs w:val="26"/>
          <w:u w:val="none"/>
        </w:rPr>
      </w:pPr>
      <w:bookmarkStart w:colFirst="0" w:colLast="0" w:name="_heading=h.8bqebrulzfcr" w:id="10"/>
      <w:bookmarkEnd w:id="10"/>
      <w:r w:rsidDel="00000000" w:rsidR="00000000" w:rsidRPr="00000000">
        <w:rPr>
          <w:color w:val="434343"/>
          <w:sz w:val="26"/>
          <w:szCs w:val="26"/>
          <w:rtl w:val="0"/>
        </w:rPr>
        <w:t xml:space="preserve">ATTESTATION DE SÉCURITÉ SOCIALE *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numPr>
          <w:ilvl w:val="0"/>
          <w:numId w:val="1"/>
        </w:numPr>
        <w:spacing w:after="0" w:afterAutospacing="0" w:before="0" w:beforeAutospacing="0" w:line="240" w:lineRule="auto"/>
        <w:ind w:left="1440" w:hanging="360"/>
        <w:rPr>
          <w:b w:val="1"/>
          <w:bCs w:val="1"/>
          <w:color w:val="434343"/>
          <w:sz w:val="26"/>
          <w:szCs w:val="26"/>
          <w:u w:val="none"/>
        </w:rPr>
      </w:pPr>
      <w:bookmarkStart w:colFirst="0" w:colLast="0" w:name="_heading=h.l2lhjwjuuut" w:id="11"/>
      <w:bookmarkEnd w:id="11"/>
      <w:r w:rsidDel="00000000" w:rsidR="00000000" w:rsidRPr="00000000">
        <w:rPr>
          <w:color w:val="434343"/>
          <w:sz w:val="26"/>
          <w:szCs w:val="26"/>
          <w:rtl w:val="0"/>
        </w:rPr>
        <w:t xml:space="preserve">RIB *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numPr>
          <w:ilvl w:val="0"/>
          <w:numId w:val="1"/>
        </w:numPr>
        <w:spacing w:after="0" w:afterAutospacing="0" w:before="0" w:beforeAutospacing="0" w:line="240" w:lineRule="auto"/>
        <w:ind w:left="1440" w:hanging="360"/>
        <w:rPr>
          <w:b w:val="1"/>
          <w:bCs w:val="1"/>
          <w:color w:val="434343"/>
          <w:sz w:val="26"/>
          <w:szCs w:val="26"/>
          <w:u w:val="none"/>
        </w:rPr>
      </w:pPr>
      <w:bookmarkStart w:colFirst="0" w:colLast="0" w:name="_heading=h.svfpmh21qga9" w:id="12"/>
      <w:bookmarkEnd w:id="12"/>
      <w:r w:rsidDel="00000000" w:rsidR="00000000" w:rsidRPr="00000000">
        <w:rPr>
          <w:color w:val="434343"/>
          <w:sz w:val="26"/>
          <w:szCs w:val="26"/>
          <w:rtl w:val="0"/>
        </w:rPr>
        <w:t xml:space="preserve">PERMIS DE CONDUIRE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numPr>
          <w:ilvl w:val="0"/>
          <w:numId w:val="1"/>
        </w:numPr>
        <w:spacing w:after="0" w:afterAutospacing="0" w:before="0" w:beforeAutospacing="0" w:line="240" w:lineRule="auto"/>
        <w:ind w:left="1440" w:hanging="360"/>
        <w:rPr>
          <w:b w:val="1"/>
          <w:bCs w:val="1"/>
          <w:color w:val="434343"/>
          <w:sz w:val="26"/>
          <w:szCs w:val="26"/>
          <w:u w:val="none"/>
        </w:rPr>
      </w:pPr>
      <w:bookmarkStart w:colFirst="0" w:colLast="0" w:name="_heading=h.pq3w9ig8i1l0" w:id="13"/>
      <w:bookmarkEnd w:id="13"/>
      <w:r w:rsidDel="00000000" w:rsidR="00000000" w:rsidRPr="00000000">
        <w:rPr>
          <w:color w:val="434343"/>
          <w:sz w:val="26"/>
          <w:szCs w:val="26"/>
          <w:rtl w:val="0"/>
        </w:rPr>
        <w:t xml:space="preserve">ATTESTATION CAF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numPr>
          <w:ilvl w:val="0"/>
          <w:numId w:val="1"/>
        </w:numPr>
        <w:spacing w:after="0" w:afterAutospacing="0" w:before="0" w:beforeAutospacing="0" w:line="240" w:lineRule="auto"/>
        <w:ind w:left="1440" w:hanging="360"/>
        <w:rPr>
          <w:b w:val="1"/>
          <w:bCs w:val="1"/>
          <w:color w:val="434343"/>
          <w:sz w:val="26"/>
          <w:szCs w:val="26"/>
          <w:u w:val="none"/>
        </w:rPr>
      </w:pPr>
      <w:bookmarkStart w:colFirst="0" w:colLast="0" w:name="_heading=h.cm11qemj77r5" w:id="14"/>
      <w:bookmarkEnd w:id="14"/>
      <w:r w:rsidDel="00000000" w:rsidR="00000000" w:rsidRPr="00000000">
        <w:rPr>
          <w:color w:val="434343"/>
          <w:sz w:val="26"/>
          <w:szCs w:val="26"/>
          <w:rtl w:val="0"/>
        </w:rPr>
        <w:t xml:space="preserve">ATTESTATION France Travail; Justifie l’inscription comme demandeur d’emploi. Attendu en contrôle : éligibilité à l’IAE.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numPr>
          <w:ilvl w:val="0"/>
          <w:numId w:val="1"/>
        </w:numPr>
        <w:spacing w:before="0" w:beforeAutospacing="0" w:line="240" w:lineRule="auto"/>
        <w:ind w:left="1440" w:hanging="360"/>
        <w:rPr>
          <w:b w:val="1"/>
          <w:bCs w:val="1"/>
          <w:color w:val="434343"/>
          <w:sz w:val="26"/>
          <w:szCs w:val="26"/>
          <w:u w:val="none"/>
        </w:rPr>
      </w:pPr>
      <w:bookmarkStart w:colFirst="0" w:colLast="0" w:name="_heading=h.gpdow46cg721" w:id="15"/>
      <w:bookmarkEnd w:id="15"/>
      <w:r w:rsidDel="00000000" w:rsidR="00000000" w:rsidRPr="00000000">
        <w:rPr>
          <w:color w:val="434343"/>
          <w:sz w:val="26"/>
          <w:szCs w:val="26"/>
          <w:rtl w:val="0"/>
        </w:rPr>
        <w:t xml:space="preserve">ATTESTATION MDPH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before="360" w:line="240" w:lineRule="auto"/>
        <w:rPr>
          <w:b w:val="1"/>
          <w:bCs w:val="1"/>
          <w:color w:val="434343"/>
          <w:sz w:val="28"/>
          <w:szCs w:val="28"/>
        </w:rPr>
      </w:pPr>
      <w:bookmarkStart w:colFirst="0" w:colLast="0" w:name="_heading=h.t6t4pk9x6pk" w:id="16"/>
      <w:bookmarkEnd w:id="16"/>
      <w:r w:rsidDel="00000000" w:rsidR="00000000" w:rsidRPr="00000000">
        <w:rPr>
          <w:b w:val="1"/>
          <w:bCs w:val="1"/>
          <w:color w:val="434343"/>
          <w:sz w:val="28"/>
          <w:szCs w:val="28"/>
          <w:rtl w:val="0"/>
        </w:rPr>
        <w:t xml:space="preserve">DOSSIER RH (Relation contractuelle et réglementaire)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numPr>
          <w:ilvl w:val="0"/>
          <w:numId w:val="2"/>
        </w:numPr>
        <w:spacing w:after="0" w:afterAutospacing="0" w:before="280" w:line="240" w:lineRule="auto"/>
        <w:ind w:left="720" w:hanging="360"/>
        <w:rPr>
          <w:color w:val="434343"/>
          <w:sz w:val="26"/>
          <w:szCs w:val="26"/>
          <w:u w:val="none"/>
        </w:rPr>
      </w:pPr>
      <w:bookmarkStart w:colFirst="0" w:colLast="0" w:name="_heading=h.mhgv6oy5976b" w:id="17"/>
      <w:bookmarkEnd w:id="17"/>
      <w:r w:rsidDel="00000000" w:rsidR="00000000" w:rsidRPr="00000000">
        <w:rPr>
          <w:color w:val="434343"/>
          <w:sz w:val="26"/>
          <w:szCs w:val="26"/>
          <w:rtl w:val="0"/>
        </w:rPr>
        <w:t xml:space="preserve">PASS INCLUSION *.  </w:t>
      </w:r>
      <w:r w:rsidDel="00000000" w:rsidR="00000000" w:rsidRPr="00000000">
        <w:rPr>
          <w:color w:val="434343"/>
          <w:sz w:val="24"/>
          <w:szCs w:val="24"/>
          <w:rtl w:val="0"/>
        </w:rPr>
        <w:t xml:space="preserve">Justifie l’éligibilité IAE et conditionne les aides. Attendu en contrôle : conformité du recrutement.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color w:val="434343"/>
          <w:sz w:val="26"/>
          <w:szCs w:val="26"/>
          <w:u w:val="none"/>
        </w:rPr>
      </w:pPr>
      <w:bookmarkStart w:colFirst="0" w:colLast="0" w:name="_heading=h.jgtftdur58gl" w:id="18"/>
      <w:bookmarkEnd w:id="18"/>
      <w:r w:rsidDel="00000000" w:rsidR="00000000" w:rsidRPr="00000000">
        <w:rPr>
          <w:color w:val="434343"/>
          <w:sz w:val="26"/>
          <w:szCs w:val="26"/>
          <w:rtl w:val="0"/>
        </w:rPr>
        <w:t xml:space="preserve">DPAE *. </w:t>
      </w:r>
      <w:r w:rsidDel="00000000" w:rsidR="00000000" w:rsidRPr="00000000">
        <w:rPr>
          <w:color w:val="434343"/>
          <w:sz w:val="24"/>
          <w:szCs w:val="24"/>
          <w:rtl w:val="0"/>
        </w:rPr>
        <w:t xml:space="preserve">Déclaration préalable obligatoire à l’embauche. 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color w:val="434343"/>
          <w:sz w:val="26"/>
          <w:szCs w:val="26"/>
          <w:u w:val="none"/>
        </w:rPr>
      </w:pPr>
      <w:bookmarkStart w:colFirst="0" w:colLast="0" w:name="_heading=h.dwwlzljlxjvg" w:id="19"/>
      <w:bookmarkEnd w:id="19"/>
      <w:r w:rsidDel="00000000" w:rsidR="00000000" w:rsidRPr="00000000">
        <w:rPr>
          <w:color w:val="434343"/>
          <w:sz w:val="26"/>
          <w:szCs w:val="26"/>
          <w:rtl w:val="0"/>
        </w:rPr>
        <w:t xml:space="preserve">FICHE D’EMBAUCHE *. </w:t>
      </w:r>
      <w:r w:rsidDel="00000000" w:rsidR="00000000" w:rsidRPr="00000000">
        <w:rPr>
          <w:color w:val="434343"/>
          <w:sz w:val="24"/>
          <w:szCs w:val="24"/>
          <w:rtl w:val="0"/>
        </w:rPr>
        <w:t xml:space="preserve">Récapitulatif interne des informations salarié. 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color w:val="434343"/>
          <w:sz w:val="26"/>
          <w:szCs w:val="26"/>
          <w:u w:val="none"/>
        </w:rPr>
      </w:pPr>
      <w:bookmarkStart w:colFirst="0" w:colLast="0" w:name="_heading=h.53uvh9xfg8o7" w:id="20"/>
      <w:bookmarkEnd w:id="20"/>
      <w:r w:rsidDel="00000000" w:rsidR="00000000" w:rsidRPr="00000000">
        <w:rPr>
          <w:color w:val="434343"/>
          <w:sz w:val="26"/>
          <w:szCs w:val="26"/>
          <w:rtl w:val="0"/>
        </w:rPr>
        <w:t xml:space="preserve">CONTRAT *. </w:t>
      </w:r>
      <w:r w:rsidDel="00000000" w:rsidR="00000000" w:rsidRPr="00000000">
        <w:rPr>
          <w:color w:val="434343"/>
          <w:sz w:val="24"/>
          <w:szCs w:val="24"/>
          <w:rtl w:val="0"/>
        </w:rPr>
        <w:t xml:space="preserve">Contrat CDDI signé, base juridique du parcours.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color w:val="434343"/>
          <w:sz w:val="26"/>
          <w:szCs w:val="26"/>
          <w:u w:val="none"/>
        </w:rPr>
      </w:pPr>
      <w:bookmarkStart w:colFirst="0" w:colLast="0" w:name="_heading=h.gdwe6auybcut" w:id="21"/>
      <w:bookmarkEnd w:id="21"/>
      <w:r w:rsidDel="00000000" w:rsidR="00000000" w:rsidRPr="00000000">
        <w:rPr>
          <w:color w:val="434343"/>
          <w:sz w:val="26"/>
          <w:szCs w:val="26"/>
          <w:rtl w:val="0"/>
        </w:rPr>
        <w:t xml:space="preserve">RENOUVELLEMENT + DPAE DE RENOUVELLEMENT *. </w:t>
      </w:r>
      <w:r w:rsidDel="00000000" w:rsidR="00000000" w:rsidRPr="00000000">
        <w:rPr>
          <w:color w:val="434343"/>
          <w:sz w:val="24"/>
          <w:szCs w:val="24"/>
          <w:rtl w:val="0"/>
        </w:rPr>
        <w:t xml:space="preserve">Justifie la poursuite du contrat et l’évolution du parcours. Attendu en contrôle : justification de la durée et de la progression.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color w:val="434343"/>
          <w:sz w:val="26"/>
          <w:szCs w:val="26"/>
          <w:u w:val="none"/>
        </w:rPr>
      </w:pPr>
      <w:bookmarkStart w:colFirst="0" w:colLast="0" w:name="_heading=h.rqm0u6bqylv1" w:id="22"/>
      <w:bookmarkEnd w:id="22"/>
      <w:r w:rsidDel="00000000" w:rsidR="00000000" w:rsidRPr="00000000">
        <w:rPr>
          <w:color w:val="434343"/>
          <w:sz w:val="26"/>
          <w:szCs w:val="26"/>
          <w:rtl w:val="0"/>
        </w:rPr>
        <w:t xml:space="preserve">AVERTISSEMENT(S). </w:t>
      </w:r>
      <w:r w:rsidDel="00000000" w:rsidR="00000000" w:rsidRPr="00000000">
        <w:rPr>
          <w:color w:val="434343"/>
          <w:sz w:val="24"/>
          <w:szCs w:val="24"/>
          <w:rtl w:val="0"/>
        </w:rPr>
        <w:t xml:space="preserve">Traçabilité disciplinaire. respect de la procédure et proportionnalité.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color w:val="434343"/>
          <w:sz w:val="26"/>
          <w:szCs w:val="26"/>
          <w:u w:val="none"/>
        </w:rPr>
      </w:pPr>
      <w:bookmarkStart w:colFirst="0" w:colLast="0" w:name="_heading=h.5kqkgfyxvtug" w:id="23"/>
      <w:bookmarkEnd w:id="23"/>
      <w:r w:rsidDel="00000000" w:rsidR="00000000" w:rsidRPr="00000000">
        <w:rPr>
          <w:color w:val="434343"/>
          <w:sz w:val="26"/>
          <w:szCs w:val="26"/>
          <w:rtl w:val="0"/>
        </w:rPr>
        <w:t xml:space="preserve">RUPTURE DE CONTRAT *. </w:t>
      </w:r>
      <w:r w:rsidDel="00000000" w:rsidR="00000000" w:rsidRPr="00000000">
        <w:rPr>
          <w:color w:val="434343"/>
          <w:sz w:val="24"/>
          <w:szCs w:val="24"/>
          <w:rtl w:val="0"/>
        </w:rPr>
        <w:t xml:space="preserve">Document encadrant la fin anticipée du contrat et justification claire de la rupture.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numPr>
          <w:ilvl w:val="0"/>
          <w:numId w:val="2"/>
        </w:numPr>
        <w:spacing w:before="0" w:beforeAutospacing="0" w:line="240" w:lineRule="auto"/>
        <w:ind w:left="720" w:hanging="360"/>
        <w:rPr>
          <w:color w:val="434343"/>
          <w:sz w:val="26"/>
          <w:szCs w:val="26"/>
          <w:u w:val="none"/>
        </w:rPr>
      </w:pPr>
      <w:bookmarkStart w:colFirst="0" w:colLast="0" w:name="_heading=h.j6hqqqm7o74c" w:id="24"/>
      <w:bookmarkEnd w:id="24"/>
      <w:r w:rsidDel="00000000" w:rsidR="00000000" w:rsidRPr="00000000">
        <w:rPr>
          <w:color w:val="1f1f1f"/>
          <w:sz w:val="26"/>
          <w:szCs w:val="26"/>
          <w:highlight w:val="white"/>
          <w:rtl w:val="0"/>
        </w:rPr>
        <w:t xml:space="preserve">LE SOLDE DE TOUT COMPTE</w:t>
      </w:r>
      <w:r w:rsidDel="00000000" w:rsidR="00000000" w:rsidRPr="00000000">
        <w:rPr>
          <w:color w:val="1f1f1f"/>
          <w:sz w:val="26"/>
          <w:szCs w:val="26"/>
          <w:highlight w:val="white"/>
          <w:rtl w:val="0"/>
        </w:rPr>
        <w:t xml:space="preserve"> </w:t>
      </w:r>
      <w:r w:rsidDel="00000000" w:rsidR="00000000" w:rsidRPr="00000000">
        <w:rPr>
          <w:color w:val="434343"/>
          <w:sz w:val="26"/>
          <w:szCs w:val="26"/>
          <w:rtl w:val="0"/>
        </w:rPr>
        <w:t xml:space="preserve">+ CERTIFICAT DE TRAVAIL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rPr>
          <w:b w:val="1"/>
          <w:bCs w:val="1"/>
          <w:color w:val="c00000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0" w:top="284" w:left="993" w:right="282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f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Titre7">
    <w:name w:val="heading 7"/>
    <w:basedOn w:val="Normal"/>
    <w:next w:val="Normal"/>
    <w:link w:val="Titre7Car"/>
    <w:uiPriority w:val="9"/>
    <w:semiHidden w:val="1"/>
    <w:unhideWhenUsed w:val="1"/>
    <w:qFormat w:val="1"/>
    <w:rsid w:val="000C04B2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itre8">
    <w:name w:val="heading 8"/>
    <w:basedOn w:val="Normal"/>
    <w:next w:val="Normal"/>
    <w:link w:val="Titre8Car"/>
    <w:uiPriority w:val="9"/>
    <w:semiHidden w:val="1"/>
    <w:unhideWhenUsed w:val="1"/>
    <w:qFormat w:val="1"/>
    <w:rsid w:val="000C04B2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itre9">
    <w:name w:val="heading 9"/>
    <w:basedOn w:val="Normal"/>
    <w:next w:val="Normal"/>
    <w:link w:val="Titre9Car"/>
    <w:uiPriority w:val="9"/>
    <w:semiHidden w:val="1"/>
    <w:unhideWhenUsed w:val="1"/>
    <w:qFormat w:val="1"/>
    <w:rsid w:val="000C04B2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Policepardfaut" w:default="1">
    <w:name w:val="Default Paragraph Font"/>
    <w:uiPriority w:val="1"/>
    <w:semiHidden w:val="1"/>
    <w:unhideWhenUsed w:val="1"/>
  </w:style>
  <w:style w:type="table" w:styleId="Tableau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ucuneliste" w:default="1">
    <w:name w:val="No List"/>
    <w:uiPriority w:val="99"/>
    <w:semiHidden w:val="1"/>
    <w:unhideWhenUsed w:val="1"/>
  </w:style>
  <w:style w:type="character" w:styleId="Titre1Car" w:customStyle="1">
    <w:name w:val="Titre 1 Car"/>
    <w:basedOn w:val="Policepardfaut"/>
    <w:link w:val="Titre1"/>
    <w:uiPriority w:val="9"/>
    <w:rsid w:val="000C04B2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Titre2Car" w:customStyle="1">
    <w:name w:val="Titre 2 Car"/>
    <w:basedOn w:val="Policepardfaut"/>
    <w:link w:val="Titre2"/>
    <w:uiPriority w:val="9"/>
    <w:semiHidden w:val="1"/>
    <w:rsid w:val="000C04B2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Titre3Car" w:customStyle="1">
    <w:name w:val="Titre 3 Car"/>
    <w:basedOn w:val="Policepardfaut"/>
    <w:link w:val="Titre3"/>
    <w:uiPriority w:val="9"/>
    <w:semiHidden w:val="1"/>
    <w:rsid w:val="000C04B2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Titre4Car" w:customStyle="1">
    <w:name w:val="Titre 4 Car"/>
    <w:basedOn w:val="Policepardfaut"/>
    <w:link w:val="Titre4"/>
    <w:uiPriority w:val="9"/>
    <w:semiHidden w:val="1"/>
    <w:rsid w:val="000C04B2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Titre5Car" w:customStyle="1">
    <w:name w:val="Titre 5 Car"/>
    <w:basedOn w:val="Policepardfaut"/>
    <w:link w:val="Titre5"/>
    <w:uiPriority w:val="9"/>
    <w:semiHidden w:val="1"/>
    <w:rsid w:val="000C04B2"/>
    <w:rPr>
      <w:rFonts w:cstheme="majorBidi" w:eastAsiaTheme="majorEastAsia"/>
      <w:color w:val="2f5496" w:themeColor="accent1" w:themeShade="0000BF"/>
    </w:rPr>
  </w:style>
  <w:style w:type="character" w:styleId="Titre6Car" w:customStyle="1">
    <w:name w:val="Titre 6 Car"/>
    <w:basedOn w:val="Policepardfaut"/>
    <w:link w:val="Titre6"/>
    <w:uiPriority w:val="9"/>
    <w:semiHidden w:val="1"/>
    <w:rsid w:val="000C04B2"/>
    <w:rPr>
      <w:rFonts w:cstheme="majorBidi" w:eastAsiaTheme="majorEastAsia"/>
      <w:i w:val="1"/>
      <w:iCs w:val="1"/>
      <w:color w:val="595959" w:themeColor="text1" w:themeTint="0000A6"/>
    </w:rPr>
  </w:style>
  <w:style w:type="character" w:styleId="Titre7Car" w:customStyle="1">
    <w:name w:val="Titre 7 Car"/>
    <w:basedOn w:val="Policepardfaut"/>
    <w:link w:val="Titre7"/>
    <w:uiPriority w:val="9"/>
    <w:semiHidden w:val="1"/>
    <w:rsid w:val="000C04B2"/>
    <w:rPr>
      <w:rFonts w:cstheme="majorBidi" w:eastAsiaTheme="majorEastAsia"/>
      <w:color w:val="595959" w:themeColor="text1" w:themeTint="0000A6"/>
    </w:rPr>
  </w:style>
  <w:style w:type="character" w:styleId="Titre8Car" w:customStyle="1">
    <w:name w:val="Titre 8 Car"/>
    <w:basedOn w:val="Policepardfaut"/>
    <w:link w:val="Titre8"/>
    <w:uiPriority w:val="9"/>
    <w:semiHidden w:val="1"/>
    <w:rsid w:val="000C04B2"/>
    <w:rPr>
      <w:rFonts w:cstheme="majorBidi" w:eastAsiaTheme="majorEastAsia"/>
      <w:i w:val="1"/>
      <w:iCs w:val="1"/>
      <w:color w:val="272727" w:themeColor="text1" w:themeTint="0000D8"/>
    </w:rPr>
  </w:style>
  <w:style w:type="character" w:styleId="Titre9Car" w:customStyle="1">
    <w:name w:val="Titre 9 Car"/>
    <w:basedOn w:val="Policepardfaut"/>
    <w:link w:val="Titre9"/>
    <w:uiPriority w:val="9"/>
    <w:semiHidden w:val="1"/>
    <w:rsid w:val="000C04B2"/>
    <w:rPr>
      <w:rFonts w:cstheme="majorBidi" w:eastAsiaTheme="majorEastAsia"/>
      <w:color w:val="272727" w:themeColor="text1" w:themeTint="0000D8"/>
    </w:rPr>
  </w:style>
  <w:style w:type="character" w:styleId="TitreCar" w:customStyle="1">
    <w:name w:val="Titre Car"/>
    <w:basedOn w:val="Policepardfaut"/>
    <w:link w:val="Titre"/>
    <w:uiPriority w:val="10"/>
    <w:rsid w:val="000C04B2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ous-titreCar" w:customStyle="1">
    <w:name w:val="Sous-titre Car"/>
    <w:basedOn w:val="Policepardfaut"/>
    <w:link w:val="Sous-titre"/>
    <w:uiPriority w:val="11"/>
    <w:rsid w:val="000C04B2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 w:val="1"/>
    <w:rsid w:val="000C04B2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tionCar" w:customStyle="1">
    <w:name w:val="Citation Car"/>
    <w:basedOn w:val="Policepardfaut"/>
    <w:link w:val="Citation"/>
    <w:uiPriority w:val="29"/>
    <w:rsid w:val="000C04B2"/>
    <w:rPr>
      <w:i w:val="1"/>
      <w:iCs w:val="1"/>
      <w:color w:val="404040" w:themeColor="text1" w:themeTint="0000BF"/>
    </w:rPr>
  </w:style>
  <w:style w:type="paragraph" w:styleId="Paragraphedeliste">
    <w:name w:val="List Paragraph"/>
    <w:basedOn w:val="Normal"/>
    <w:uiPriority w:val="34"/>
    <w:qFormat w:val="1"/>
    <w:rsid w:val="000C04B2"/>
    <w:pPr>
      <w:ind w:left="720"/>
      <w:contextualSpacing w:val="1"/>
    </w:pPr>
  </w:style>
  <w:style w:type="character" w:styleId="Accentuationintense">
    <w:name w:val="Intense Emphasis"/>
    <w:basedOn w:val="Policepardfaut"/>
    <w:uiPriority w:val="21"/>
    <w:qFormat w:val="1"/>
    <w:rsid w:val="000C04B2"/>
    <w:rPr>
      <w:i w:val="1"/>
      <w:iCs w:val="1"/>
      <w:color w:val="2f5496" w:themeColor="accent1" w:themeShade="0000BF"/>
    </w:rPr>
  </w:style>
  <w:style w:type="paragraph" w:styleId="Citationintense">
    <w:name w:val="Intense Quote"/>
    <w:basedOn w:val="Normal"/>
    <w:next w:val="Normal"/>
    <w:link w:val="CitationintenseCar"/>
    <w:uiPriority w:val="30"/>
    <w:qFormat w:val="1"/>
    <w:rsid w:val="000C04B2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CitationintenseCar" w:customStyle="1">
    <w:name w:val="Citation intense Car"/>
    <w:basedOn w:val="Policepardfaut"/>
    <w:link w:val="Citationintense"/>
    <w:uiPriority w:val="30"/>
    <w:rsid w:val="000C04B2"/>
    <w:rPr>
      <w:i w:val="1"/>
      <w:iCs w:val="1"/>
      <w:color w:val="2f5496" w:themeColor="accent1" w:themeShade="0000BF"/>
    </w:rPr>
  </w:style>
  <w:style w:type="character" w:styleId="Rfrenceintense">
    <w:name w:val="Intense Reference"/>
    <w:basedOn w:val="Policepardfaut"/>
    <w:uiPriority w:val="32"/>
    <w:qFormat w:val="1"/>
    <w:rsid w:val="000C04B2"/>
    <w:rPr>
      <w:b w:val="1"/>
      <w:bCs w:val="1"/>
      <w:smallCaps w:val="1"/>
      <w:color w:val="2f5496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a62U9R0JQ9UkXD9oXQ3cJsgFfA==">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2025-10-16T09:59:00Z</dcterms:created>
  <dc:creator>ORDI</dc:creator>
</cp:coreProperties>
</file>