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webpage administrator, id like be able to view and make changes to the prescriptions on the webpage to keep the list of prescriptions up to date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patient, id like to be able to quickly and easily make my prescription order to make the process of getting my drugs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  <w:bookmarkStart w:id="0" w:name="_GoBack"/>
        <w:bookmarkEnd w:id="0"/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pharmacist id like to be able to see and manage the active prescriptions sent to my branch to allow me to prepare the drugs for customers.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doctor id like to be able to make changes to the prescriptions to update the information on posted drugs.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patient id like to see fact on the prescriptions I’m taking to help me figure out how to take the drugs as well as possible side effects.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patient id like to be able to see which pharmacy has the smallest amount of active prescriptions to shorten my wait time as much as possible.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84955">
            <w:pPr>
              <w:ind w:left="360"/>
            </w:pPr>
            <w:r>
              <w:t>As a patient, id like to be able to save my preferred information to make submitting prescriptions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/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7E66B6"/>
    <w:rsid w:val="00884955"/>
    <w:rsid w:val="008F0F2A"/>
    <w:rsid w:val="00C04148"/>
    <w:rsid w:val="00C356B9"/>
    <w:rsid w:val="00CF7E94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702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6</cp:revision>
  <dcterms:created xsi:type="dcterms:W3CDTF">2016-10-05T16:52:00Z</dcterms:created>
  <dcterms:modified xsi:type="dcterms:W3CDTF">2016-10-05T17:15:00Z</dcterms:modified>
</cp:coreProperties>
</file>