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>Д</w:t>
      </w:r>
      <w:r>
        <w:rPr>
          <w:rFonts w:ascii="Consolas" w:eastAsia="Consolas" w:hAnsi="Consolas" w:cs="Consolas"/>
          <w:sz w:val="17"/>
          <w:szCs w:val="17"/>
        </w:rPr>
        <w:t xml:space="preserve">АВЕРАНАСЦЬ 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</w:t>
      </w:r>
      <w:r>
        <w:rPr>
          <w:rFonts w:ascii="Consolas" w:eastAsia="Consolas" w:hAnsi="Consolas" w:cs="Consolas"/>
          <w:sz w:val="17"/>
          <w:szCs w:val="17"/>
        </w:rPr>
        <w:t>У ПАРАДКУ ПЕРАДАВЕР'Я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N _______ "___" __________ ____ г.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 </w:t>
      </w:r>
      <w:proofErr w:type="gramStart"/>
      <w:r>
        <w:rPr>
          <w:rFonts w:ascii="Consolas" w:eastAsia="Consolas" w:hAnsi="Consolas" w:cs="Consolas"/>
          <w:color w:val="000000"/>
          <w:sz w:val="17"/>
          <w:szCs w:val="17"/>
        </w:rPr>
        <w:t>г</w:t>
      </w:r>
      <w:proofErr w:type="gramEnd"/>
      <w:r>
        <w:rPr>
          <w:rFonts w:ascii="Consolas" w:eastAsia="Consolas" w:hAnsi="Consolas" w:cs="Consolas"/>
          <w:color w:val="000000"/>
          <w:sz w:val="17"/>
          <w:szCs w:val="17"/>
        </w:rPr>
        <w:t>.________________</w:t>
      </w:r>
    </w:p>
    <w:p w:rsidR="00C4643A" w:rsidRDefault="00A833DD">
      <w:pPr>
        <w:rPr>
          <w:sz w:val="24"/>
          <w:szCs w:val="24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Я, ___________________________________________________________,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(</w:t>
      </w:r>
      <w:proofErr w:type="spellStart"/>
      <w:r>
        <w:rPr>
          <w:rFonts w:ascii="Consolas" w:eastAsia="Consolas" w:hAnsi="Consolas" w:cs="Consolas"/>
          <w:sz w:val="17"/>
          <w:szCs w:val="17"/>
        </w:rPr>
        <w:t>П.І.І.п.Б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. </w:t>
      </w:r>
      <w:proofErr w:type="spellStart"/>
      <w:r>
        <w:rPr>
          <w:rFonts w:ascii="Consolas" w:eastAsia="Consolas" w:hAnsi="Consolas" w:cs="Consolas"/>
          <w:sz w:val="17"/>
          <w:szCs w:val="17"/>
        </w:rPr>
        <w:t>прадстаўляемага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) 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eastAsia="Consolas" w:hAnsi="Consolas" w:cs="Consolas"/>
          <w:sz w:val="17"/>
          <w:szCs w:val="17"/>
        </w:rPr>
        <w:t>які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пражывае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ў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_____________________________________________________,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(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ад</w:t>
      </w:r>
      <w:r>
        <w:rPr>
          <w:rFonts w:ascii="Consolas" w:eastAsia="Consolas" w:hAnsi="Consolas" w:cs="Consolas"/>
          <w:sz w:val="17"/>
          <w:szCs w:val="17"/>
        </w:rPr>
        <w:t>рас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месца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жыхарства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eastAsia="Consolas" w:hAnsi="Consolas" w:cs="Consolas"/>
          <w:sz w:val="17"/>
          <w:szCs w:val="17"/>
        </w:rPr>
        <w:t>які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дзейні</w:t>
      </w:r>
      <w:proofErr w:type="gramStart"/>
      <w:r>
        <w:rPr>
          <w:rFonts w:ascii="Consolas" w:eastAsia="Consolas" w:hAnsi="Consolas" w:cs="Consolas"/>
          <w:sz w:val="17"/>
          <w:szCs w:val="17"/>
        </w:rPr>
        <w:t>чае</w:t>
      </w:r>
      <w:proofErr w:type="spellEnd"/>
      <w:proofErr w:type="gramEnd"/>
      <w:r>
        <w:rPr>
          <w:rFonts w:ascii="Consolas" w:eastAsia="Consolas" w:hAnsi="Consolas" w:cs="Consolas"/>
          <w:sz w:val="17"/>
          <w:szCs w:val="17"/>
        </w:rPr>
        <w:t xml:space="preserve"> ад </w:t>
      </w:r>
      <w:proofErr w:type="spellStart"/>
      <w:r>
        <w:rPr>
          <w:rFonts w:ascii="Consolas" w:eastAsia="Consolas" w:hAnsi="Consolas" w:cs="Consolas"/>
          <w:sz w:val="17"/>
          <w:szCs w:val="17"/>
        </w:rPr>
        <w:t>імя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______________________________________________,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</w:t>
      </w: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(</w:t>
      </w:r>
      <w:proofErr w:type="spellStart"/>
      <w:r>
        <w:rPr>
          <w:rFonts w:ascii="Consolas" w:eastAsia="Consolas" w:hAnsi="Consolas" w:cs="Consolas"/>
          <w:sz w:val="17"/>
          <w:szCs w:val="17"/>
        </w:rPr>
        <w:t>П.І.І.п.Б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. </w:t>
      </w:r>
      <w:proofErr w:type="spellStart"/>
      <w:r>
        <w:rPr>
          <w:rFonts w:ascii="Consolas" w:eastAsia="Consolas" w:hAnsi="Consolas" w:cs="Consolas"/>
          <w:sz w:val="17"/>
          <w:szCs w:val="17"/>
        </w:rPr>
        <w:t>прадстаўляемага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sz w:val="17"/>
          <w:szCs w:val="17"/>
        </w:rPr>
        <w:t xml:space="preserve">па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даверанасці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, </w:t>
      </w:r>
      <w:proofErr w:type="spellStart"/>
      <w:r>
        <w:rPr>
          <w:rFonts w:ascii="Consolas" w:eastAsia="Consolas" w:hAnsi="Consolas" w:cs="Consolas"/>
          <w:sz w:val="17"/>
          <w:szCs w:val="17"/>
        </w:rPr>
        <w:t>засведчанай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        </w:t>
      </w:r>
      <w:proofErr w:type="gramStart"/>
      <w:r>
        <w:rPr>
          <w:rFonts w:ascii="Consolas" w:eastAsia="Consolas" w:hAnsi="Consolas" w:cs="Consolas"/>
          <w:color w:val="000000"/>
          <w:sz w:val="17"/>
          <w:szCs w:val="17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назва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дзяржаўнай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натарыяльнай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канторы </w:t>
      </w:r>
      <w:proofErr w:type="gramEnd"/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_______________________________________________________________</w:t>
      </w:r>
      <w:r>
        <w:rPr>
          <w:rFonts w:ascii="Consolas" w:eastAsia="Consolas" w:hAnsi="Consolas" w:cs="Consolas"/>
          <w:color w:val="000000"/>
          <w:sz w:val="17"/>
          <w:szCs w:val="17"/>
        </w:rPr>
        <w:t>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</w:t>
      </w:r>
      <w:proofErr w:type="spellStart"/>
      <w:r>
        <w:rPr>
          <w:rFonts w:ascii="Consolas" w:eastAsia="Consolas" w:hAnsi="Consolas" w:cs="Consolas"/>
          <w:sz w:val="17"/>
          <w:szCs w:val="17"/>
        </w:rPr>
        <w:t>ці</w:t>
      </w:r>
      <w:proofErr w:type="spellEnd"/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П.</w:t>
      </w:r>
      <w:r>
        <w:rPr>
          <w:rFonts w:ascii="Consolas" w:eastAsia="Consolas" w:hAnsi="Consolas" w:cs="Consolas"/>
          <w:sz w:val="17"/>
          <w:szCs w:val="17"/>
        </w:rPr>
        <w:t>І.І.п.Б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. </w:t>
      </w:r>
      <w:proofErr w:type="spellStart"/>
      <w:r>
        <w:rPr>
          <w:rFonts w:ascii="Consolas" w:eastAsia="Consolas" w:hAnsi="Consolas" w:cs="Consolas"/>
          <w:sz w:val="17"/>
          <w:szCs w:val="17"/>
        </w:rPr>
        <w:t>прыватнага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натарыуса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і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месца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ажыццяўлення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прыватнай</w:t>
      </w:r>
      <w:proofErr w:type="spellEnd"/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7"/>
          <w:szCs w:val="17"/>
        </w:rPr>
        <w:t>н</w:t>
      </w:r>
      <w:r>
        <w:rPr>
          <w:rFonts w:ascii="Consolas" w:eastAsia="Consolas" w:hAnsi="Consolas" w:cs="Consolas"/>
          <w:sz w:val="17"/>
          <w:szCs w:val="17"/>
        </w:rPr>
        <w:t>атарыяльнай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дзейнасці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  <w:proofErr w:type="gramEnd"/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"____" ___________________________________ </w:t>
      </w:r>
      <w:proofErr w:type="gramStart"/>
      <w:r>
        <w:rPr>
          <w:rFonts w:ascii="Consolas" w:eastAsia="Consolas" w:hAnsi="Consolas" w:cs="Consolas"/>
          <w:color w:val="000000"/>
          <w:sz w:val="17"/>
          <w:szCs w:val="17"/>
        </w:rPr>
        <w:t>г</w:t>
      </w:r>
      <w:proofErr w:type="gramEnd"/>
      <w:r>
        <w:rPr>
          <w:rFonts w:ascii="Consolas" w:eastAsia="Consolas" w:hAnsi="Consolas" w:cs="Consolas"/>
          <w:color w:val="000000"/>
          <w:sz w:val="17"/>
          <w:szCs w:val="17"/>
        </w:rPr>
        <w:t>. п</w:t>
      </w:r>
      <w:r>
        <w:rPr>
          <w:rFonts w:ascii="Consolas" w:eastAsia="Consolas" w:hAnsi="Consolas" w:cs="Consolas"/>
          <w:sz w:val="17"/>
          <w:szCs w:val="17"/>
        </w:rPr>
        <w:t xml:space="preserve">а </w:t>
      </w:r>
      <w:proofErr w:type="spellStart"/>
      <w:r>
        <w:rPr>
          <w:rFonts w:ascii="Consolas" w:eastAsia="Consolas" w:hAnsi="Consolas" w:cs="Consolas"/>
          <w:sz w:val="17"/>
          <w:szCs w:val="17"/>
        </w:rPr>
        <w:t>рэестры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N</w:t>
      </w:r>
      <w:r>
        <w:rPr>
          <w:rFonts w:ascii="Consolas" w:eastAsia="Consolas" w:hAnsi="Consolas" w:cs="Consolas"/>
          <w:color w:val="000000"/>
          <w:sz w:val="17"/>
          <w:szCs w:val="17"/>
        </w:rPr>
        <w:t xml:space="preserve"> ________,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(дата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засведч</w:t>
      </w:r>
      <w:r>
        <w:rPr>
          <w:rFonts w:ascii="Consolas" w:eastAsia="Consolas" w:hAnsi="Consolas" w:cs="Consolas"/>
          <w:sz w:val="17"/>
          <w:szCs w:val="17"/>
        </w:rPr>
        <w:t>ання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даверанасці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eastAsia="Consolas" w:hAnsi="Consolas" w:cs="Consolas"/>
          <w:sz w:val="17"/>
          <w:szCs w:val="17"/>
        </w:rPr>
        <w:t>дадзенай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даверанасцю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перадавяраю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грамадзяніну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000000"/>
          <w:sz w:val="17"/>
          <w:szCs w:val="17"/>
        </w:rPr>
        <w:t>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                        </w:t>
      </w:r>
      <w:proofErr w:type="gramStart"/>
      <w:r>
        <w:rPr>
          <w:rFonts w:ascii="Consolas" w:eastAsia="Consolas" w:hAnsi="Consolas" w:cs="Consolas"/>
          <w:color w:val="000000"/>
          <w:sz w:val="17"/>
          <w:szCs w:val="17"/>
        </w:rPr>
        <w:t>(</w:t>
      </w:r>
      <w:proofErr w:type="spellStart"/>
      <w:r>
        <w:rPr>
          <w:rFonts w:ascii="Consolas" w:eastAsia="Consolas" w:hAnsi="Consolas" w:cs="Consolas"/>
          <w:sz w:val="17"/>
          <w:szCs w:val="17"/>
        </w:rPr>
        <w:t>П.І.І.п.Б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. </w:t>
      </w:r>
      <w:proofErr w:type="spellStart"/>
      <w:r>
        <w:rPr>
          <w:rFonts w:ascii="Consolas" w:eastAsia="Consolas" w:hAnsi="Consolas" w:cs="Consolas"/>
          <w:sz w:val="17"/>
          <w:szCs w:val="17"/>
        </w:rPr>
        <w:t>асобы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,</w:t>
      </w:r>
      <w:proofErr w:type="gramEnd"/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якая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здабывае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права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прадстаўнік</w:t>
      </w:r>
      <w:r>
        <w:rPr>
          <w:rFonts w:ascii="Consolas" w:eastAsia="Consolas" w:hAnsi="Consolas" w:cs="Consolas"/>
          <w:sz w:val="17"/>
          <w:szCs w:val="17"/>
        </w:rPr>
        <w:t>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ў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парадку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перадавер'я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eastAsia="Consolas" w:hAnsi="Consolas" w:cs="Consolas"/>
          <w:sz w:val="17"/>
          <w:szCs w:val="17"/>
        </w:rPr>
        <w:t>які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пражывае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ў</w:t>
      </w: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,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   (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адр</w:t>
      </w:r>
      <w:r>
        <w:rPr>
          <w:rFonts w:ascii="Consolas" w:eastAsia="Consolas" w:hAnsi="Consolas" w:cs="Consolas"/>
          <w:sz w:val="17"/>
          <w:szCs w:val="17"/>
        </w:rPr>
        <w:t>ас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мес</w:t>
      </w:r>
      <w:r>
        <w:rPr>
          <w:rFonts w:ascii="Consolas" w:eastAsia="Consolas" w:hAnsi="Consolas" w:cs="Consolas"/>
          <w:sz w:val="17"/>
          <w:szCs w:val="17"/>
        </w:rPr>
        <w:t>ца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жыхарства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п</w:t>
      </w:r>
      <w:r>
        <w:rPr>
          <w:rFonts w:ascii="Consolas" w:eastAsia="Consolas" w:hAnsi="Consolas" w:cs="Consolas"/>
          <w:sz w:val="17"/>
          <w:szCs w:val="17"/>
        </w:rPr>
        <w:t>аўнамоцтвы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п</w:t>
      </w:r>
      <w:r>
        <w:rPr>
          <w:rFonts w:ascii="Consolas" w:eastAsia="Consolas" w:hAnsi="Consolas" w:cs="Consolas"/>
          <w:sz w:val="17"/>
          <w:szCs w:val="17"/>
        </w:rPr>
        <w:t xml:space="preserve">а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дадзенай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даверанасці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дазваляю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>____________________________________________________________________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Д</w:t>
      </w:r>
      <w:r>
        <w:rPr>
          <w:rFonts w:ascii="Consolas" w:eastAsia="Consolas" w:hAnsi="Consolas" w:cs="Consolas"/>
          <w:sz w:val="17"/>
          <w:szCs w:val="17"/>
        </w:rPr>
        <w:t>аверанасць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7"/>
          <w:szCs w:val="17"/>
        </w:rPr>
        <w:t>выдана</w:t>
      </w:r>
      <w:proofErr w:type="gram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тэрмінам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на ________________________________.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                                      (не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бол</w:t>
      </w:r>
      <w:r>
        <w:rPr>
          <w:rFonts w:ascii="Consolas" w:eastAsia="Consolas" w:hAnsi="Consolas" w:cs="Consolas"/>
          <w:sz w:val="17"/>
          <w:szCs w:val="17"/>
        </w:rPr>
        <w:t>ьш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eastAsia="Consolas" w:hAnsi="Consolas" w:cs="Consolas"/>
          <w:sz w:val="17"/>
          <w:szCs w:val="17"/>
        </w:rPr>
        <w:t xml:space="preserve">за </w:t>
      </w:r>
      <w:proofErr w:type="spellStart"/>
      <w:r>
        <w:rPr>
          <w:rFonts w:ascii="Consolas" w:eastAsia="Consolas" w:hAnsi="Consolas" w:cs="Consolas"/>
          <w:sz w:val="17"/>
          <w:szCs w:val="17"/>
        </w:rPr>
        <w:t>тры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sz w:val="17"/>
          <w:szCs w:val="17"/>
        </w:rPr>
        <w:t>гады</w:t>
      </w:r>
      <w:proofErr w:type="gramEnd"/>
      <w:r>
        <w:rPr>
          <w:rFonts w:ascii="Consolas" w:eastAsia="Consolas" w:hAnsi="Consolas" w:cs="Consolas"/>
          <w:color w:val="000000"/>
          <w:sz w:val="17"/>
          <w:szCs w:val="17"/>
        </w:rPr>
        <w:t>)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17"/>
          <w:szCs w:val="17"/>
        </w:rPr>
        <w:t>Подп</w:t>
      </w:r>
      <w:r>
        <w:rPr>
          <w:rFonts w:ascii="Consolas" w:eastAsia="Consolas" w:hAnsi="Consolas" w:cs="Consolas"/>
          <w:sz w:val="17"/>
          <w:szCs w:val="17"/>
        </w:rPr>
        <w:t>іс</w:t>
      </w:r>
      <w:proofErr w:type="spellEnd"/>
      <w:r>
        <w:rPr>
          <w:rFonts w:ascii="Consolas" w:eastAsia="Consolas" w:hAnsi="Consolas" w:cs="Consolas"/>
          <w:color w:val="000000"/>
          <w:sz w:val="17"/>
          <w:szCs w:val="17"/>
        </w:rPr>
        <w:t xml:space="preserve"> _______________________</w:t>
      </w:r>
    </w:p>
    <w:p w:rsidR="00C4643A" w:rsidRDefault="00A833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rFonts w:ascii="Consolas" w:eastAsia="Consolas" w:hAnsi="Consolas" w:cs="Consolas"/>
          <w:color w:val="000000"/>
          <w:sz w:val="17"/>
          <w:szCs w:val="17"/>
        </w:rPr>
      </w:pPr>
      <w:r>
        <w:rPr>
          <w:rFonts w:ascii="Consolas" w:eastAsia="Consolas" w:hAnsi="Consolas" w:cs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eastAsia="Consolas" w:hAnsi="Consolas" w:cs="Consolas"/>
          <w:sz w:val="17"/>
          <w:szCs w:val="17"/>
        </w:rPr>
        <w:t>Пасведчаны</w:t>
      </w:r>
      <w:proofErr w:type="spellEnd"/>
      <w:r>
        <w:rPr>
          <w:rFonts w:ascii="Consolas" w:eastAsia="Consolas" w:hAnsi="Consolas" w:cs="Consolas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</w:rPr>
        <w:t>надпіс</w:t>
      </w:r>
      <w:proofErr w:type="spellEnd"/>
    </w:p>
    <w:p w:rsidR="00C4643A" w:rsidRPr="00A833DD" w:rsidRDefault="00A833DD">
      <w:pPr>
        <w:rPr>
          <w:sz w:val="24"/>
          <w:szCs w:val="24"/>
          <w:lang w:val="en-US"/>
        </w:rPr>
      </w:pPr>
      <w:r>
        <w:rPr>
          <w:rFonts w:ascii="Helvetica Neue" w:eastAsia="Helvetica Neue" w:hAnsi="Helvetica Neue" w:cs="Helvetica Neue"/>
          <w:color w:val="8C8C8C"/>
          <w:sz w:val="18"/>
          <w:szCs w:val="18"/>
        </w:rPr>
        <w:br/>
      </w:r>
      <w:bookmarkStart w:id="0" w:name="_heading=h.gjdgxs" w:colFirst="0" w:colLast="0"/>
      <w:bookmarkEnd w:id="0"/>
    </w:p>
    <w:sectPr w:rsidR="00C4643A" w:rsidRPr="00A833DD" w:rsidSect="00C46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43A"/>
    <w:rsid w:val="00A833DD"/>
    <w:rsid w:val="00C4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3A"/>
  </w:style>
  <w:style w:type="paragraph" w:styleId="1">
    <w:name w:val="heading 1"/>
    <w:basedOn w:val="normal"/>
    <w:next w:val="normal"/>
    <w:rsid w:val="00C464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464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464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464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4643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464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C4643A"/>
  </w:style>
  <w:style w:type="table" w:customStyle="1" w:styleId="TableNormal">
    <w:name w:val="Table Normal"/>
    <w:rsid w:val="00C464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464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C4643A"/>
  </w:style>
  <w:style w:type="table" w:customStyle="1" w:styleId="TableNormal0">
    <w:name w:val="Table Normal"/>
    <w:rsid w:val="00C464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C58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86A"/>
    <w:rPr>
      <w:rFonts w:ascii="Consolas" w:hAnsi="Consolas"/>
      <w:sz w:val="20"/>
      <w:szCs w:val="20"/>
    </w:rPr>
  </w:style>
  <w:style w:type="paragraph" w:styleId="a4">
    <w:name w:val="Subtitle"/>
    <w:basedOn w:val="a"/>
    <w:next w:val="a"/>
    <w:rsid w:val="00C464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3zxbT+Mnl+hXEykIez7YmA7YiQ==">AMUW2mWCNAQF2pbYXpm8M6gVSTc+rEF1EjbYENEVZlSwm37nW5MrjAfuEhDlX8Ygw1qw9HDiehgt/gTVtCABkynIMM5kr7oLYJQu8X3aNzAyfYfcklFwgYEdJyM4BtPeO/2qUgvC/1IX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Acer</cp:lastModifiedBy>
  <cp:revision>2</cp:revision>
  <dcterms:created xsi:type="dcterms:W3CDTF">2019-08-08T07:13:00Z</dcterms:created>
  <dcterms:modified xsi:type="dcterms:W3CDTF">2020-12-15T16:31:00Z</dcterms:modified>
</cp:coreProperties>
</file>