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84" w:rsidRDefault="00593784" w:rsidP="00B223DA">
      <w:pPr>
        <w:spacing w:after="0"/>
        <w:ind w:firstLine="1134"/>
        <w:jc w:val="right"/>
        <w:rPr>
          <w:b/>
          <w:lang w:val="be-BY"/>
        </w:rPr>
      </w:pPr>
      <w:r>
        <w:rPr>
          <w:b/>
          <w:lang w:val="be-BY"/>
        </w:rPr>
        <w:t>Назва ўстановы куды падаецца зварот</w:t>
      </w:r>
    </w:p>
    <w:p w:rsidR="00593784" w:rsidRDefault="00593784" w:rsidP="00B223DA">
      <w:pPr>
        <w:spacing w:after="0"/>
        <w:ind w:firstLine="1134"/>
        <w:jc w:val="right"/>
        <w:rPr>
          <w:b/>
          <w:lang w:val="be-BY"/>
        </w:rPr>
      </w:pPr>
      <w:r>
        <w:rPr>
          <w:b/>
          <w:lang w:val="be-BY"/>
        </w:rPr>
        <w:t>Адрас</w:t>
      </w:r>
    </w:p>
    <w:p w:rsidR="00593784" w:rsidRDefault="00593784" w:rsidP="00B223DA">
      <w:pPr>
        <w:spacing w:after="0"/>
        <w:ind w:firstLine="1134"/>
        <w:jc w:val="right"/>
        <w:rPr>
          <w:b/>
          <w:lang w:val="be-BY"/>
        </w:rPr>
      </w:pPr>
      <w:r>
        <w:rPr>
          <w:b/>
          <w:lang w:val="be-BY"/>
        </w:rPr>
        <w:t>Вашае Імя Прозвішча Імя па-бацьку</w:t>
      </w:r>
    </w:p>
    <w:p w:rsidR="00FA2B27" w:rsidRDefault="00593784" w:rsidP="00B223DA">
      <w:pPr>
        <w:spacing w:after="0"/>
        <w:ind w:firstLine="1134"/>
        <w:jc w:val="right"/>
        <w:rPr>
          <w:lang w:val="be-BY"/>
        </w:rPr>
      </w:pPr>
      <w:r>
        <w:rPr>
          <w:b/>
          <w:lang w:val="be-BY"/>
        </w:rPr>
        <w:t>Ваш адрас</w:t>
      </w:r>
    </w:p>
    <w:p w:rsidR="00FA2B27" w:rsidRPr="00593784" w:rsidRDefault="00FA2B27" w:rsidP="00A10EAE">
      <w:pPr>
        <w:spacing w:after="0"/>
        <w:ind w:firstLine="1134"/>
        <w:jc w:val="both"/>
        <w:rPr>
          <w:lang w:val="be-BY"/>
        </w:rPr>
      </w:pPr>
    </w:p>
    <w:p w:rsidR="00A10EAE" w:rsidRDefault="00A10EAE" w:rsidP="00A10EAE">
      <w:pPr>
        <w:spacing w:after="0"/>
        <w:ind w:firstLine="1134"/>
        <w:jc w:val="both"/>
        <w:rPr>
          <w:lang w:val="be-BY"/>
        </w:rPr>
      </w:pPr>
    </w:p>
    <w:p w:rsidR="00A10EAE" w:rsidRPr="005C2AAF" w:rsidRDefault="00A10EAE" w:rsidP="00A10EAE">
      <w:pPr>
        <w:spacing w:after="0"/>
        <w:ind w:firstLine="1134"/>
        <w:jc w:val="both"/>
        <w:rPr>
          <w:lang w:val="be-BY"/>
        </w:rPr>
      </w:pPr>
      <w:r w:rsidRPr="005C2AAF">
        <w:rPr>
          <w:lang w:val="be-BY"/>
        </w:rPr>
        <w:t xml:space="preserve">У Беларусі ў адпаведнасці з арт. 17 Канстытуцыі дзве дзяржаўныя мовы – беларуская і руская. </w:t>
      </w:r>
      <w:r>
        <w:rPr>
          <w:lang w:val="be-BY"/>
        </w:rPr>
        <w:t xml:space="preserve"> </w:t>
      </w:r>
      <w:r w:rsidRPr="005C2AAF">
        <w:rPr>
          <w:lang w:val="be-BY"/>
        </w:rPr>
        <w:t xml:space="preserve">Разам з тым, упакоўка і этыкетка </w:t>
      </w:r>
      <w:r w:rsidR="004B4DFE">
        <w:rPr>
          <w:lang w:val="be-BY"/>
        </w:rPr>
        <w:t>вашай</w:t>
      </w:r>
      <w:r w:rsidRPr="005C2AAF">
        <w:rPr>
          <w:lang w:val="be-BY"/>
        </w:rPr>
        <w:t xml:space="preserve"> прадукцыі утрымлівае рускую, іншыя замежныя мовы, але не ўтрымлівае інфармацыі на беларускай мове. </w:t>
      </w:r>
    </w:p>
    <w:p w:rsidR="00A10EAE" w:rsidRPr="005C2AAF" w:rsidRDefault="00A10EAE" w:rsidP="00A10EAE">
      <w:pPr>
        <w:spacing w:after="0"/>
        <w:ind w:firstLine="1134"/>
        <w:jc w:val="both"/>
        <w:rPr>
          <w:lang w:val="be-BY"/>
        </w:rPr>
      </w:pPr>
      <w:r w:rsidRPr="005C2AAF">
        <w:rPr>
          <w:lang w:val="be-BY"/>
        </w:rPr>
        <w:t xml:space="preserve">Гэта пазбаўляе магчымасці беларусаў, для якіх беларуская мова з’яўляецца роднай і якія выкарыстоўваюць у сваім паўсядзённым </w:t>
      </w:r>
      <w:bookmarkStart w:id="0" w:name="_GoBack"/>
      <w:bookmarkEnd w:id="0"/>
      <w:r w:rsidRPr="005C2AAF">
        <w:rPr>
          <w:lang w:val="be-BY"/>
        </w:rPr>
        <w:t>ужытку дзяржаўную беларускую мову, атрымліваць інфармацыю аб тавары на той дзяржаўнай мове, якой яны карыстаюцца.</w:t>
      </w:r>
      <w:r>
        <w:rPr>
          <w:lang w:val="be-BY"/>
        </w:rPr>
        <w:t xml:space="preserve"> </w:t>
      </w:r>
      <w:r w:rsidRPr="005C2AAF">
        <w:rPr>
          <w:lang w:val="be-BY"/>
        </w:rPr>
        <w:t>Такім чынам дадзеная катэгорыя грамадзян Беларусі дыскрымінуецца па моўнай прыкмеце, а арт. 17 Канстытуцыі – парушаецца.</w:t>
      </w:r>
    </w:p>
    <w:p w:rsidR="00A10EAE" w:rsidRPr="005C2AAF" w:rsidRDefault="00A10EAE" w:rsidP="00A10EAE">
      <w:pPr>
        <w:spacing w:after="0"/>
        <w:ind w:firstLine="1134"/>
        <w:jc w:val="both"/>
        <w:rPr>
          <w:lang w:val="be-BY"/>
        </w:rPr>
      </w:pPr>
      <w:r w:rsidRPr="005C2AAF">
        <w:rPr>
          <w:lang w:val="be-BY"/>
        </w:rPr>
        <w:t xml:space="preserve">Прапаную разгледзіць магчымасць укаранення недыскрымінацыйнай практыкі ў дачыненні да мовы афармлення </w:t>
      </w:r>
      <w:r w:rsidR="004B4DFE">
        <w:rPr>
          <w:lang w:val="be-BY"/>
        </w:rPr>
        <w:t xml:space="preserve">вашых </w:t>
      </w:r>
      <w:r w:rsidRPr="005C2AAF">
        <w:rPr>
          <w:lang w:val="be-BY"/>
        </w:rPr>
        <w:t xml:space="preserve">тавараў. </w:t>
      </w:r>
    </w:p>
    <w:p w:rsidR="00A10EAE" w:rsidRPr="005C2AAF" w:rsidRDefault="00A10EAE" w:rsidP="00A10EAE">
      <w:pPr>
        <w:spacing w:after="0"/>
        <w:ind w:firstLine="1134"/>
        <w:jc w:val="both"/>
        <w:rPr>
          <w:lang w:val="be-BY"/>
        </w:rPr>
      </w:pPr>
      <w:r w:rsidRPr="005C2AAF">
        <w:rPr>
          <w:lang w:val="be-BY"/>
        </w:rPr>
        <w:t>Такія антыдыскрымінацыйныя захады будуць мець у выніку падвышэнне спажывецкай лаяльнасці, што прынясе дадатковыя прыбыткі, у тым ліку і рэпутацыйныя.</w:t>
      </w:r>
    </w:p>
    <w:p w:rsidR="00A10EAE" w:rsidRPr="00BE170F" w:rsidRDefault="00A10EAE" w:rsidP="00A10EAE">
      <w:pPr>
        <w:spacing w:after="0"/>
        <w:ind w:firstLine="1134"/>
        <w:jc w:val="both"/>
        <w:rPr>
          <w:lang w:val="be-BY"/>
        </w:rPr>
      </w:pPr>
      <w:r w:rsidRPr="005C2AAF">
        <w:rPr>
          <w:lang w:val="be-BY"/>
        </w:rPr>
        <w:t xml:space="preserve">Звяртаю ўвагу, што распрацоўка і выраб новай этыкеткі або ўпакоўкі не патрабуе істотных выдаткаў і не падвышае кошт прадукцыі. Гэта адзначае і гендырэктар “Лідскага піва” Аўдрыус Мікшыс: </w:t>
      </w:r>
      <w:r>
        <w:rPr>
          <w:lang w:val="be-BY"/>
        </w:rPr>
        <w:t xml:space="preserve"> </w:t>
      </w:r>
      <w:r w:rsidRPr="005C2AAF">
        <w:rPr>
          <w:b/>
          <w:i/>
          <w:lang w:val="be-BY"/>
        </w:rPr>
        <w:t>“У нас аддрукаваная этыкетка захоўваецца на складзе максімум некалькі месяцаў, затым мы друкуем новую. Дадаць беларускую мову не складана. Гэта тым больш нічога не каштуе, у параўнанні з павагай да роднай мовы.”</w:t>
      </w:r>
      <w:r w:rsidRPr="005C2AAF">
        <w:rPr>
          <w:lang w:val="ru-RU"/>
        </w:rPr>
        <w:t xml:space="preserve"> </w:t>
      </w:r>
      <w:r w:rsidRPr="005C2AAF">
        <w:rPr>
          <w:lang w:val="be-BY"/>
        </w:rPr>
        <w:t xml:space="preserve">( </w:t>
      </w:r>
      <w:hyperlink r:id="rId4" w:history="1">
        <w:r w:rsidRPr="005C2AAF">
          <w:rPr>
            <w:rStyle w:val="Hyperlink"/>
            <w:lang w:val="be-BY"/>
          </w:rPr>
          <w:t>http://belbeer.com/2017/04/05/8309/</w:t>
        </w:r>
      </w:hyperlink>
      <w:r w:rsidRPr="005C2AAF">
        <w:rPr>
          <w:lang w:val="be-BY"/>
        </w:rPr>
        <w:t xml:space="preserve"> )</w:t>
      </w:r>
    </w:p>
    <w:p w:rsidR="00A10EAE" w:rsidRPr="005C2AAF" w:rsidRDefault="00A10EAE" w:rsidP="00A10EAE">
      <w:pPr>
        <w:spacing w:after="0"/>
        <w:ind w:firstLine="1134"/>
        <w:jc w:val="both"/>
        <w:rPr>
          <w:b/>
          <w:lang w:val="be-BY"/>
        </w:rPr>
      </w:pPr>
      <w:r w:rsidRPr="005C2AAF">
        <w:rPr>
          <w:lang w:val="be-BY"/>
        </w:rPr>
        <w:t xml:space="preserve">Варта адзначыць, што пасля аналагічнага звароту да КВУП “Мазырскія малочныя прадукты”, дадзенае прадпрыемства за менш чым 2 месяцы з моманту звароту распрацавала для 15 найменняў выпускаемай прадукцыі новую этыкетку, на якую была дададзена інфармацыя на беларускай мове. Распрацоўка і вытворчасць новай этыкеткі не пацягнула ў прадпрыемства дадатковых выдаткаў, а кошт прадукцыі не павысіўся. Неабходнасць новай, двухмоўнай, этыкеткі КВУП “Мазырскія малочныя прадукты”, сярод іншага, растлумачыла палажэннямі артыкуламі 19 і 26 Міжнароднага пакту аб грамадзянскіх і палітычных правах: </w:t>
      </w:r>
      <w:r w:rsidRPr="005C2AAF">
        <w:rPr>
          <w:b/>
          <w:i/>
          <w:lang w:val="be-BY"/>
        </w:rPr>
        <w:t xml:space="preserve">“Кожны чалавек мае права шукаць, атрымліваць і распаўсюджваць інфармацыю”, “Кожнай асобе гарантуецца роўная і эфектыўная абарона ад дыскрымінацыі ў тым ліку карыстання моваю”. </w:t>
      </w:r>
      <w:r w:rsidRPr="005C2AAF">
        <w:rPr>
          <w:lang w:val="be-BY"/>
        </w:rPr>
        <w:t>(адказ ад 20.08.2020 №1219)</w:t>
      </w:r>
    </w:p>
    <w:p w:rsidR="00A10EAE" w:rsidRPr="005C2AAF" w:rsidRDefault="00A10EAE" w:rsidP="00A10EAE">
      <w:pPr>
        <w:spacing w:after="0"/>
        <w:ind w:firstLine="1134"/>
        <w:jc w:val="both"/>
        <w:rPr>
          <w:lang w:val="be-BY"/>
        </w:rPr>
      </w:pPr>
      <w:r w:rsidRPr="005C2AAF">
        <w:rPr>
          <w:lang w:val="be-BY"/>
        </w:rPr>
        <w:t xml:space="preserve">Варта памятаць, што паводле Дзяржаўнага камітэта па стандартызацыі СТБ 1100-2016 “Харчовая прадукцыя. Інфармацыя для спажыўца. Агульныя патрабаванні” неабавязковы для выкарыстання. Таксама паводле Дзяржаўнага камітэта па стандартызацыі не абавязковы для выкарыстання і ТР МС 022/2011 “Харчовая прадукцыя ў частцы яе маркіроўкі”. Такім чынам,  </w:t>
      </w:r>
      <w:r w:rsidRPr="005C2AAF">
        <w:rPr>
          <w:b/>
          <w:i/>
          <w:lang w:val="be-BY"/>
        </w:rPr>
        <w:t xml:space="preserve">“могуць прымяняцца этыкеткі з інфармацыяй для спажыўца толькі на беларускай мове”. </w:t>
      </w:r>
      <w:r w:rsidRPr="005C2AAF">
        <w:rPr>
          <w:lang w:val="be-BY"/>
        </w:rPr>
        <w:t>(</w:t>
      </w:r>
      <w:hyperlink r:id="rId5" w:history="1">
        <w:r w:rsidRPr="005C2AAF">
          <w:rPr>
            <w:color w:val="0000FF"/>
            <w:u w:val="single"/>
          </w:rPr>
          <w:t>https</w:t>
        </w:r>
        <w:r w:rsidRPr="005C2AAF">
          <w:rPr>
            <w:color w:val="0000FF"/>
            <w:u w:val="single"/>
            <w:lang w:val="be-BY"/>
          </w:rPr>
          <w:t>://</w:t>
        </w:r>
        <w:proofErr w:type="spellStart"/>
        <w:r w:rsidRPr="005C2AAF">
          <w:rPr>
            <w:color w:val="0000FF"/>
            <w:u w:val="single"/>
          </w:rPr>
          <w:t>gosstandart</w:t>
        </w:r>
        <w:proofErr w:type="spellEnd"/>
        <w:r w:rsidRPr="005C2AAF">
          <w:rPr>
            <w:color w:val="0000FF"/>
            <w:u w:val="single"/>
            <w:lang w:val="be-BY"/>
          </w:rPr>
          <w:t>.</w:t>
        </w:r>
        <w:proofErr w:type="spellStart"/>
        <w:r w:rsidRPr="005C2AAF">
          <w:rPr>
            <w:color w:val="0000FF"/>
            <w:u w:val="single"/>
          </w:rPr>
          <w:t>gov</w:t>
        </w:r>
        <w:proofErr w:type="spellEnd"/>
        <w:r w:rsidRPr="005C2AAF">
          <w:rPr>
            <w:color w:val="0000FF"/>
            <w:u w:val="single"/>
            <w:lang w:val="be-BY"/>
          </w:rPr>
          <w:t>.</w:t>
        </w:r>
        <w:r w:rsidRPr="005C2AAF">
          <w:rPr>
            <w:color w:val="0000FF"/>
            <w:u w:val="single"/>
          </w:rPr>
          <w:t>by</w:t>
        </w:r>
        <w:r w:rsidRPr="005C2AAF">
          <w:rPr>
            <w:color w:val="0000FF"/>
            <w:u w:val="single"/>
            <w:lang w:val="be-BY"/>
          </w:rPr>
          <w:t>/</w:t>
        </w:r>
        <w:r w:rsidRPr="005C2AAF">
          <w:rPr>
            <w:color w:val="0000FF"/>
            <w:u w:val="single"/>
          </w:rPr>
          <w:t>by</w:t>
        </w:r>
        <w:r w:rsidRPr="005C2AAF">
          <w:rPr>
            <w:color w:val="0000FF"/>
            <w:u w:val="single"/>
            <w:lang w:val="be-BY"/>
          </w:rPr>
          <w:t>/</w:t>
        </w:r>
        <w:r w:rsidRPr="005C2AAF">
          <w:rPr>
            <w:color w:val="0000FF"/>
            <w:u w:val="single"/>
          </w:rPr>
          <w:t>responses</w:t>
        </w:r>
        <w:r w:rsidRPr="005C2AAF">
          <w:rPr>
            <w:color w:val="0000FF"/>
            <w:u w:val="single"/>
            <w:lang w:val="be-BY"/>
          </w:rPr>
          <w:t>-</w:t>
        </w:r>
        <w:r w:rsidRPr="005C2AAF">
          <w:rPr>
            <w:color w:val="0000FF"/>
            <w:u w:val="single"/>
          </w:rPr>
          <w:t>to</w:t>
        </w:r>
        <w:r w:rsidRPr="005C2AAF">
          <w:rPr>
            <w:color w:val="0000FF"/>
            <w:u w:val="single"/>
            <w:lang w:val="be-BY"/>
          </w:rPr>
          <w:t>-</w:t>
        </w:r>
        <w:r w:rsidRPr="005C2AAF">
          <w:rPr>
            <w:color w:val="0000FF"/>
            <w:u w:val="single"/>
          </w:rPr>
          <w:t>electronic</w:t>
        </w:r>
        <w:r w:rsidRPr="005C2AAF">
          <w:rPr>
            <w:color w:val="0000FF"/>
            <w:u w:val="single"/>
            <w:lang w:val="be-BY"/>
          </w:rPr>
          <w:t>-</w:t>
        </w:r>
        <w:r w:rsidRPr="005C2AAF">
          <w:rPr>
            <w:color w:val="0000FF"/>
            <w:u w:val="single"/>
          </w:rPr>
          <w:t>treatment</w:t>
        </w:r>
        <w:r w:rsidRPr="005C2AAF">
          <w:rPr>
            <w:color w:val="0000FF"/>
            <w:u w:val="single"/>
            <w:lang w:val="be-BY"/>
          </w:rPr>
          <w:t>-</w:t>
        </w:r>
        <w:r w:rsidRPr="005C2AAF">
          <w:rPr>
            <w:color w:val="0000FF"/>
            <w:u w:val="single"/>
          </w:rPr>
          <w:t>of</w:t>
        </w:r>
        <w:r w:rsidRPr="005C2AAF">
          <w:rPr>
            <w:color w:val="0000FF"/>
            <w:u w:val="single"/>
            <w:lang w:val="be-BY"/>
          </w:rPr>
          <w:t>-</w:t>
        </w:r>
        <w:r w:rsidRPr="005C2AAF">
          <w:rPr>
            <w:color w:val="0000FF"/>
            <w:u w:val="single"/>
          </w:rPr>
          <w:t>massive</w:t>
        </w:r>
        <w:r w:rsidRPr="005C2AAF">
          <w:rPr>
            <w:color w:val="0000FF"/>
            <w:u w:val="single"/>
            <w:lang w:val="be-BY"/>
          </w:rPr>
          <w:t>-</w:t>
        </w:r>
        <w:r w:rsidRPr="005C2AAF">
          <w:rPr>
            <w:color w:val="0000FF"/>
            <w:u w:val="single"/>
          </w:rPr>
          <w:t>proportion</w:t>
        </w:r>
      </w:hyperlink>
      <w:r w:rsidRPr="005C2AAF">
        <w:rPr>
          <w:lang w:val="be-BY"/>
        </w:rPr>
        <w:t>)</w:t>
      </w:r>
    </w:p>
    <w:p w:rsidR="00A10EAE" w:rsidRPr="005C2AAF" w:rsidRDefault="00A10EAE" w:rsidP="00A10EAE">
      <w:pPr>
        <w:spacing w:after="0"/>
        <w:ind w:firstLine="1134"/>
        <w:jc w:val="both"/>
        <w:rPr>
          <w:lang w:val="be-BY"/>
        </w:rPr>
      </w:pPr>
      <w:r w:rsidRPr="005C2AAF">
        <w:rPr>
          <w:lang w:val="be-BY"/>
        </w:rPr>
        <w:t xml:space="preserve">Трэба адзначыць, напрыклад, што прадукцыя ЗАТ “Дзяржынскі мясакамбінат” лінейкі “Родныя Мясціны. Мапа каўбасных смакаў” фасуецца ў пакункі, надпісы на якіх зроблены толькі на беларускай мове. Разам з тым, на пакунку ёсць пазнака ЕАС – прадукцыя пастаўляецца за межы Беларусі. </w:t>
      </w:r>
    </w:p>
    <w:p w:rsidR="00A10EAE" w:rsidRPr="005C2AAF" w:rsidRDefault="00A10EAE" w:rsidP="00A10EAE">
      <w:pPr>
        <w:spacing w:after="0"/>
        <w:ind w:firstLine="1134"/>
        <w:jc w:val="both"/>
        <w:rPr>
          <w:lang w:val="be-BY"/>
        </w:rPr>
      </w:pPr>
      <w:r w:rsidRPr="005C2AAF">
        <w:rPr>
          <w:lang w:val="be-BY"/>
        </w:rPr>
        <w:t xml:space="preserve">На падставе адзначанага, </w:t>
      </w:r>
    </w:p>
    <w:p w:rsidR="00A10EAE" w:rsidRPr="005C2AAF" w:rsidRDefault="00A10EAE" w:rsidP="00A10EAE">
      <w:pPr>
        <w:spacing w:after="0"/>
        <w:ind w:firstLine="1134"/>
        <w:jc w:val="both"/>
        <w:rPr>
          <w:lang w:val="be-BY"/>
        </w:rPr>
      </w:pPr>
    </w:p>
    <w:p w:rsidR="00A10EAE" w:rsidRPr="005C2AAF" w:rsidRDefault="00A10EAE" w:rsidP="00A10EAE">
      <w:pPr>
        <w:spacing w:after="0"/>
        <w:ind w:firstLine="1134"/>
        <w:jc w:val="both"/>
        <w:rPr>
          <w:b/>
          <w:lang w:val="be-BY"/>
        </w:rPr>
      </w:pPr>
      <w:r w:rsidRPr="005C2AAF">
        <w:rPr>
          <w:b/>
          <w:lang w:val="be-BY"/>
        </w:rPr>
        <w:t>ПРАШУ:</w:t>
      </w:r>
    </w:p>
    <w:p w:rsidR="00A10EAE" w:rsidRPr="005C2AAF" w:rsidRDefault="00A10EAE" w:rsidP="00A10EAE">
      <w:pPr>
        <w:spacing w:after="0"/>
        <w:jc w:val="both"/>
        <w:rPr>
          <w:lang w:val="be-BY"/>
        </w:rPr>
      </w:pPr>
    </w:p>
    <w:p w:rsidR="00A10EAE" w:rsidRPr="005C2AAF" w:rsidRDefault="00A10EAE" w:rsidP="00A10EAE">
      <w:pPr>
        <w:spacing w:after="0"/>
        <w:ind w:firstLine="1134"/>
        <w:jc w:val="both"/>
        <w:rPr>
          <w:lang w:val="be-BY"/>
        </w:rPr>
      </w:pPr>
      <w:r w:rsidRPr="005C2AAF">
        <w:rPr>
          <w:lang w:val="be-BY"/>
        </w:rPr>
        <w:t xml:space="preserve">1. Зрабіць на этыкетцы або ўпакоўцы </w:t>
      </w:r>
      <w:r w:rsidR="004B4DFE">
        <w:rPr>
          <w:lang w:val="be-BY"/>
        </w:rPr>
        <w:t>вашай</w:t>
      </w:r>
      <w:r w:rsidRPr="005C2AAF">
        <w:rPr>
          <w:lang w:val="be-BY"/>
        </w:rPr>
        <w:t xml:space="preserve"> прадукцыі версію абавязковай і іншай інфармацыі для спажыўцоў на беларускай мове, </w:t>
      </w:r>
    </w:p>
    <w:p w:rsidR="00A10EAE" w:rsidRPr="005C2AAF" w:rsidRDefault="00A10EAE" w:rsidP="00A10EAE">
      <w:pPr>
        <w:spacing w:after="0"/>
        <w:ind w:firstLine="1134"/>
        <w:jc w:val="both"/>
        <w:rPr>
          <w:lang w:val="be-BY"/>
        </w:rPr>
      </w:pPr>
      <w:r w:rsidRPr="005C2AAF">
        <w:rPr>
          <w:lang w:val="be-BY"/>
        </w:rPr>
        <w:t>або на беларускай і рускай мове адначасова.</w:t>
      </w:r>
    </w:p>
    <w:p w:rsidR="00A10EAE" w:rsidRPr="005C2AAF" w:rsidRDefault="00A10EAE" w:rsidP="00A10EAE">
      <w:pPr>
        <w:spacing w:after="0"/>
        <w:jc w:val="both"/>
        <w:rPr>
          <w:lang w:val="be-BY"/>
        </w:rPr>
      </w:pPr>
    </w:p>
    <w:p w:rsidR="00A10EAE" w:rsidRPr="00DA79DE" w:rsidRDefault="00A10EAE" w:rsidP="00A10EAE">
      <w:pPr>
        <w:spacing w:after="0"/>
        <w:ind w:firstLine="1134"/>
        <w:rPr>
          <w:b/>
          <w:lang w:val="be-BY"/>
        </w:rPr>
      </w:pPr>
      <w:r w:rsidRPr="005C2AAF">
        <w:rPr>
          <w:lang w:val="be-BY"/>
        </w:rPr>
        <w:t>2. У адпаведнасці з законам «Аб зваротах грамадзян і юрыдычных асоб» прашу даць адказ па сутнасці звароту ў вызначаны законам тэрмін.</w:t>
      </w:r>
      <w:r>
        <w:rPr>
          <w:sz w:val="24"/>
          <w:szCs w:val="24"/>
          <w:lang w:val="be-BY"/>
        </w:rPr>
        <w:br/>
      </w:r>
    </w:p>
    <w:sectPr w:rsidR="00A10EAE" w:rsidRPr="00DA79DE" w:rsidSect="00BE170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25F6"/>
    <w:rsid w:val="004B4DFE"/>
    <w:rsid w:val="00593784"/>
    <w:rsid w:val="007018A5"/>
    <w:rsid w:val="007B7B54"/>
    <w:rsid w:val="00977C54"/>
    <w:rsid w:val="00A10EAE"/>
    <w:rsid w:val="00B223DA"/>
    <w:rsid w:val="00B225F6"/>
    <w:rsid w:val="00F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04FC"/>
  <w15:docId w15:val="{8BA8E80C-2A10-49F5-9C2D-9A85DB97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EA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sstandart.gov.by/by/responses-to-electronic-treatment-of-massive-proportion" TargetMode="External"/><Relationship Id="rId4" Type="http://schemas.openxmlformats.org/officeDocument/2006/relationships/hyperlink" Target="http://belbeer.com/2017/04/05/83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6</cp:revision>
  <cp:lastPrinted>2020-11-27T20:11:00Z</cp:lastPrinted>
  <dcterms:created xsi:type="dcterms:W3CDTF">2020-10-31T15:11:00Z</dcterms:created>
  <dcterms:modified xsi:type="dcterms:W3CDTF">2020-12-16T20:41:00Z</dcterms:modified>
</cp:coreProperties>
</file>