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A0550">
      <w:pPr>
        <w:rPr>
          <w:lang w:eastAsia="zh-CN"/>
        </w:rPr>
      </w:pPr>
    </w:p>
    <w:p w14:paraId="3C6AAFBA">
      <w:pPr>
        <w:rPr>
          <w:lang w:eastAsia="zh-CN"/>
        </w:rPr>
      </w:pPr>
    </w:p>
    <w:p w14:paraId="4F5BCB72">
      <w:pPr>
        <w:rPr>
          <w:lang w:eastAsia="zh-CN"/>
        </w:rPr>
      </w:pPr>
    </w:p>
    <w:p w14:paraId="4540F943">
      <w:pPr>
        <w:rPr>
          <w:lang w:eastAsia="zh-CN"/>
        </w:rPr>
      </w:pPr>
    </w:p>
    <w:p w14:paraId="12A8700F">
      <w:pPr>
        <w:rPr>
          <w:lang w:eastAsia="zh-CN"/>
        </w:rPr>
      </w:pPr>
    </w:p>
    <w:p w14:paraId="0935ABA5">
      <w:pPr>
        <w:rPr>
          <w:lang w:eastAsia="zh-CN"/>
        </w:rPr>
      </w:pPr>
    </w:p>
    <w:p w14:paraId="7BD91F4A">
      <w:pPr>
        <w:rPr>
          <w:lang w:eastAsia="zh-CN"/>
        </w:rPr>
      </w:pPr>
    </w:p>
    <w:p w14:paraId="1CCF0116">
      <w:pPr>
        <w:rPr>
          <w:lang w:eastAsia="zh-CN"/>
        </w:rPr>
      </w:pPr>
    </w:p>
    <w:p w14:paraId="3F376092">
      <w:pPr>
        <w:rPr>
          <w:lang w:eastAsia="zh-CN"/>
        </w:rPr>
      </w:pPr>
    </w:p>
    <w:p w14:paraId="3656AC1E">
      <w:pPr>
        <w:rPr>
          <w:lang w:eastAsia="zh-CN"/>
        </w:rPr>
      </w:pPr>
    </w:p>
    <w:p w14:paraId="73C40262">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w:t>
      </w:r>
    </w:p>
    <w:p w14:paraId="6450398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03335AB0">
      <w:pPr>
        <w:jc w:val="center"/>
        <w:rPr>
          <w:rFonts w:ascii="黑体" w:hAnsi="黑体" w:eastAsia="黑体" w:cs="黑体"/>
          <w:color w:val="548235" w:themeColor="accent6" w:themeShade="BF"/>
          <w:sz w:val="72"/>
          <w:szCs w:val="72"/>
          <w:lang w:eastAsia="zh-CN"/>
        </w:rPr>
      </w:pPr>
    </w:p>
    <w:p w14:paraId="089F8396">
      <w:pPr>
        <w:tabs>
          <w:tab w:val="left" w:pos="5090"/>
        </w:tabs>
        <w:rPr>
          <w:lang w:eastAsia="zh-CN"/>
        </w:rPr>
      </w:pPr>
    </w:p>
    <w:p w14:paraId="6AA2A0F8">
      <w:pPr>
        <w:rPr>
          <w:lang w:eastAsia="zh-CN"/>
        </w:rPr>
      </w:pPr>
    </w:p>
    <w:p w14:paraId="3FC6E2D9">
      <w:pPr>
        <w:rPr>
          <w:lang w:eastAsia="zh-CN"/>
        </w:rPr>
      </w:pPr>
    </w:p>
    <w:p w14:paraId="0106A9F7">
      <w:pPr>
        <w:rPr>
          <w:lang w:eastAsia="zh-CN"/>
        </w:rPr>
      </w:pPr>
    </w:p>
    <w:p w14:paraId="1BC37846">
      <w:pPr>
        <w:rPr>
          <w:lang w:eastAsia="zh-CN"/>
        </w:rPr>
      </w:pPr>
    </w:p>
    <w:p w14:paraId="1A146E71">
      <w:pPr>
        <w:rPr>
          <w:lang w:eastAsia="zh-CN"/>
        </w:rPr>
      </w:pPr>
    </w:p>
    <w:p w14:paraId="488284D6">
      <w:pPr>
        <w:rPr>
          <w:lang w:eastAsia="zh-CN"/>
        </w:rPr>
      </w:pPr>
    </w:p>
    <w:p w14:paraId="49E2ABD8">
      <w:pPr>
        <w:rPr>
          <w:lang w:eastAsia="zh-CN"/>
        </w:rPr>
      </w:pPr>
    </w:p>
    <w:p w14:paraId="783D8837">
      <w:pPr>
        <w:tabs>
          <w:tab w:val="left" w:pos="3251"/>
        </w:tabs>
        <w:rPr>
          <w:lang w:eastAsia="zh-CN"/>
        </w:rPr>
      </w:pPr>
      <w:r>
        <w:rPr>
          <w:rFonts w:hint="eastAsia"/>
          <w:lang w:eastAsia="zh-CN"/>
        </w:rPr>
        <w:tab/>
      </w: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2C9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A4F5170">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71C34A04">
            <w:pPr>
              <w:pStyle w:val="6"/>
              <w:jc w:val="center"/>
              <w:rPr>
                <w:rFonts w:ascii="黑体"/>
                <w:sz w:val="48"/>
                <w:lang w:eastAsia="zh-CN"/>
              </w:rPr>
            </w:pPr>
            <w:r>
              <w:rPr>
                <w:rFonts w:hint="eastAsia" w:ascii="微软雅黑" w:eastAsia="微软雅黑"/>
                <w:sz w:val="30"/>
                <w:lang w:eastAsia="zh-CN"/>
              </w:rPr>
              <w:t>{{ client }}</w:t>
            </w:r>
          </w:p>
        </w:tc>
      </w:tr>
      <w:tr w14:paraId="0D0A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6E7F531">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E7FCBE7">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62E3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7FE883">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145ABC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1E59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4E8700E">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ADC646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75EEC9B1">
      <w:pPr>
        <w:tabs>
          <w:tab w:val="left" w:pos="3251"/>
        </w:tabs>
        <w:rPr>
          <w:lang w:eastAsia="zh-CN"/>
        </w:rPr>
        <w:sectPr>
          <w:pgSz w:w="11911" w:h="16838"/>
          <w:pgMar w:top="1037" w:right="1020" w:bottom="981" w:left="1020" w:header="720" w:footer="720" w:gutter="0"/>
          <w:pgNumType w:start="1"/>
          <w:cols w:space="0" w:num="1"/>
        </w:sectPr>
      </w:pPr>
    </w:p>
    <w:p w14:paraId="35BDDA2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C6FF036">
      <w:pPr>
        <w:jc w:val="center"/>
        <w:rPr>
          <w:sz w:val="24"/>
          <w:szCs w:val="24"/>
          <w:lang w:eastAsia="zh-CN"/>
        </w:rPr>
      </w:pPr>
      <w:r>
        <w:rPr>
          <w:rFonts w:hint="eastAsia" w:ascii="Times New Roman" w:hAnsi="Times New Roman" w:eastAsia="微软雅黑"/>
          <w:sz w:val="36"/>
          <w:szCs w:val="36"/>
          <w:lang w:eastAsia="zh-CN"/>
        </w:rPr>
        <w:t>Content</w:t>
      </w:r>
    </w:p>
    <w:p w14:paraId="69F33B1A">
      <w:pPr>
        <w:rPr>
          <w:rFonts w:ascii="Times New Roman" w:hAnsi="Times New Roman" w:eastAsia="微软雅黑" w:cs="Times New Roman"/>
          <w:lang w:eastAsia="zh-CN"/>
        </w:rPr>
      </w:pPr>
    </w:p>
    <w:p w14:paraId="0A68A8AA">
      <w:pPr>
        <w:pStyle w:val="11"/>
        <w:tabs>
          <w:tab w:val="right" w:leader="dot" w:pos="9861"/>
        </w:tabs>
        <w:rPr>
          <w:rFonts w:hint="eastAsia"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_Toc17501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样本信息</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_Toc17501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10A71AC5">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_Toc24090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检测项目</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_Toc24090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3CB09196">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_Toc19124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_Toc19124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7B491B17">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_Toc25440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_Toc25440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4068CC8">
      <w:pPr>
        <w:pStyle w:val="12"/>
        <w:tabs>
          <w:tab w:val="right" w:leader="dot" w:pos="9861"/>
        </w:tabs>
        <w:ind w:left="440"/>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_Toc6689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_Toc6689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7C0F988B">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_Toc24322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_Toc24322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3</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170DB29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_Toc21155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val="en-US" w:eastAsia="zh-CN"/>
        </w:rPr>
        <w:t>变异位点</w:t>
      </w:r>
      <w:r>
        <w:rPr>
          <w:rFonts w:hint="eastAsia" w:ascii="Times New Roman" w:hAnsi="Times New Roman" w:eastAsia="微软雅黑"/>
          <w:sz w:val="28"/>
          <w:lang w:eastAsia="zh-CN"/>
        </w:rPr>
        <w:t>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_Toc21155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2EC05162">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_Toc30690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_Toc30690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1"/>
          <w:szCs w:val="21"/>
          <w:lang w:eastAsia="zh-CN"/>
        </w:rPr>
        <w:t xml:space="preserve">{%if </w:t>
      </w:r>
      <w:r>
        <w:rPr>
          <w:rFonts w:ascii="Times New Roman" w:hAnsi="Times New Roman" w:eastAsia="微软雅黑"/>
          <w:sz w:val="21"/>
          <w:szCs w:val="21"/>
          <w:lang w:eastAsia="zh-CN"/>
        </w:rPr>
        <w:t>PDInfo</w:t>
      </w:r>
      <w:r>
        <w:rPr>
          <w:rFonts w:hint="eastAsia" w:ascii="Times New Roman" w:hAnsi="Times New Roman" w:eastAsia="微软雅黑"/>
          <w:sz w:val="21"/>
          <w:szCs w:val="21"/>
          <w:lang w:eastAsia="zh-CN"/>
        </w:rPr>
        <w:t xml:space="preserve"> != </w:t>
      </w:r>
      <w:r>
        <w:rPr>
          <w:rFonts w:ascii="Times New Roman" w:hAnsi="Times New Roman" w:eastAsia="微软雅黑"/>
          <w:sz w:val="21"/>
          <w:szCs w:val="21"/>
          <w:lang w:eastAsia="zh-CN"/>
        </w:rPr>
        <w:t>undefined</w:t>
      </w:r>
      <w:r>
        <w:rPr>
          <w:rFonts w:hint="eastAsia" w:ascii="Times New Roman" w:hAnsi="Times New Roman" w:eastAsia="微软雅黑"/>
          <w:sz w:val="21"/>
          <w:szCs w:val="21"/>
          <w:lang w:eastAsia="zh-CN"/>
        </w:rPr>
        <w:t xml:space="preserve"> %}</w:t>
      </w:r>
    </w:p>
    <w:p w14:paraId="757683A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_Toc29425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_Toc29425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21B79EA6">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_Toc16333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基因检测结果解析</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_Toc16333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8</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386E704B">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_Toc25550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val="en-US" w:eastAsia="zh-CN"/>
        </w:rPr>
        <w:t>变异位点</w:t>
      </w:r>
      <w:r>
        <w:rPr>
          <w:rFonts w:hint="eastAsia" w:ascii="Times New Roman" w:hAnsi="Times New Roman" w:eastAsia="微软雅黑"/>
          <w:sz w:val="28"/>
          <w:lang w:eastAsia="zh-CN"/>
        </w:rPr>
        <w:t>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_Toc25550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61252B2B">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_Toc18945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hint="eastAsia" w:ascii="Times New Roman" w:hAnsi="Times New Roman" w:eastAsia="微软雅黑"/>
          <w:b/>
          <w:color w:val="62B541"/>
          <w:sz w:val="32"/>
        </w:rPr>
        <w:tab/>
      </w:r>
      <w:bookmarkStart w:id="92" w:name="_GoBack"/>
      <w:bookmarkEnd w:id="92"/>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_Toc18945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10</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1ABC27D7">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_Toc2809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_Toc2809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4D6DE9B">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_Toc28363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_Toc28363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32E0C7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_Toc2771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HRR及其它相关基因说明</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_Toc2771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752E7AD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_Toc27954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_Toc27954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AF73F4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_Toc15334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_Toc15334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C334B85">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_Toc25281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_Toc25281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76E5D5B3">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_Toc6134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_Toc6134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5D937A7">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p w14:paraId="601A3297">
      <w:pPr>
        <w:rPr>
          <w:rFonts w:ascii="Times New Roman" w:hAnsi="Times New Roman" w:eastAsia="微软雅黑" w:cs="Times New Roman"/>
          <w:lang w:eastAsia="zh-CN"/>
        </w:rPr>
        <w:sectPr>
          <w:headerReference r:id="rId3" w:type="default"/>
          <w:footerReference r:id="rId4" w:type="default"/>
          <w:pgSz w:w="11911" w:h="16838"/>
          <w:pgMar w:top="1037" w:right="1020" w:bottom="981" w:left="1020" w:header="720" w:footer="720" w:gutter="0"/>
          <w:pgNumType w:start="1"/>
          <w:cols w:space="0" w:num="1"/>
          <w:docGrid w:linePitch="299" w:charSpace="0"/>
        </w:sectPr>
      </w:pPr>
    </w:p>
    <w:p w14:paraId="46D1C21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21009_WPSOffice_Level1"/>
      <w:bookmarkStart w:id="2" w:name="_Toc30143_WPSOffice_Level1"/>
      <w:bookmarkStart w:id="3" w:name="_Toc21669"/>
      <w:bookmarkStart w:id="4" w:name="_Toc13806"/>
      <w:bookmarkStart w:id="5" w:name="_Toc17501"/>
      <w:bookmarkStart w:id="6" w:name="_Toc7021_WPSOffice_Level1"/>
      <w:bookmarkStart w:id="7" w:name="_Toc18062_WPSOffice_Level1"/>
      <w:bookmarkStart w:id="8" w:name="_Toc17451"/>
      <w:bookmarkStart w:id="9" w:name="_Toc11015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44E228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882B9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786F1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F8F9D5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77042E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94C6E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8BED40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24848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0E58EE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CA2E99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09E808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F653C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6812B4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1CD46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A3ED4B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A3AC6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EFF6C9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0D9F5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4B1BFB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2EFDE7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1DEB7CA">
      <w:pPr>
        <w:rPr>
          <w:rFonts w:ascii="Times New Roman" w:hAnsi="Times New Roman" w:eastAsia="微软雅黑" w:cs="Times New Roman"/>
          <w:b/>
          <w:color w:val="00B050"/>
          <w:sz w:val="28"/>
          <w:szCs w:val="28"/>
          <w:lang w:eastAsia="zh-CN"/>
        </w:rPr>
      </w:pPr>
    </w:p>
    <w:p w14:paraId="5CBD557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4090"/>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36BC4AA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DE1D57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255301F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C315751">
      <w:pPr>
        <w:rPr>
          <w:rFonts w:ascii="Times New Roman" w:hAnsi="Times New Roman" w:eastAsia="微软雅黑" w:cs="Times New Roman"/>
          <w:b/>
          <w:color w:val="00B050"/>
          <w:sz w:val="28"/>
          <w:szCs w:val="28"/>
          <w:lang w:eastAsia="zh-CN"/>
        </w:rPr>
      </w:pPr>
    </w:p>
    <w:p w14:paraId="6596F7EC">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2" w:name="_Toc16576"/>
      <w:bookmarkStart w:id="13" w:name="_Toc149837253"/>
      <w:bookmarkStart w:id="14" w:name="_Toc18825"/>
      <w:bookmarkStart w:id="15" w:name="_Toc19124"/>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3"/>
    </w:p>
    <w:bookmarkEnd w:id="14"/>
    <w:bookmarkEnd w:id="15"/>
    <w:p w14:paraId="6B96A8D4">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6" w:name="_Toc149837254"/>
      <w:bookmarkStart w:id="17" w:name="_Toc27955"/>
      <w:bookmarkStart w:id="18" w:name="_Toc25440"/>
      <w:r>
        <w:rPr>
          <w:rFonts w:hint="eastAsia"/>
          <w:color w:val="auto"/>
          <w:sz w:val="30"/>
          <w:lang w:eastAsia="zh-CN"/>
        </w:rPr>
        <w:t>检测结果小结</w:t>
      </w:r>
      <w:bookmarkEnd w:id="16"/>
      <w:bookmarkEnd w:id="17"/>
      <w:bookmarkEnd w:id="18"/>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3645"/>
        <w:gridCol w:w="5913"/>
      </w:tblGrid>
      <w:tr w14:paraId="2337AEE9">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C41"/>
            <w:vAlign w:val="center"/>
          </w:tcPr>
          <w:p w14:paraId="6DA9D6D7">
            <w:pPr>
              <w:jc w:val="center"/>
              <w:rPr>
                <w:rFonts w:ascii="Times New Roman" w:hAnsi="Times New Roman" w:eastAsia="微软雅黑" w:cs="Times New Roman"/>
                <w:b/>
                <w:color w:val="FFFFFF" w:themeColor="background1"/>
                <w:sz w:val="21"/>
                <w14:textFill>
                  <w14:solidFill>
                    <w14:schemeClr w14:val="bg1"/>
                  </w14:solidFill>
                </w14:textFill>
              </w:rPr>
            </w:pPr>
            <w:bookmarkStart w:id="19" w:name="_Toc534807930"/>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C41"/>
            <w:vAlign w:val="center"/>
          </w:tcPr>
          <w:p w14:paraId="0F7AE7CA">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1916257C">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645" w:type="dxa"/>
            <w:tcBorders>
              <w:top w:val="nil"/>
              <w:left w:val="nil"/>
            </w:tcBorders>
            <w:shd w:val="clear" w:color="auto" w:fill="auto"/>
            <w:vAlign w:val="center"/>
          </w:tcPr>
          <w:p w14:paraId="6461298B">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lang w:eastAsia="zh-CN"/>
              </w:rPr>
            </w:pPr>
            <w:r>
              <w:rPr>
                <w:rFonts w:ascii="Times New Roman" w:hAnsi="Times New Roman" w:eastAsia="微软雅黑" w:cs="Times New Roman"/>
                <w:b/>
                <w:bCs/>
                <w:sz w:val="21"/>
                <w:lang w:eastAsia="zh-CN"/>
              </w:rPr>
              <w:t>靶向用药指导</w:t>
            </w:r>
            <w:r>
              <w:rPr>
                <w:rFonts w:hint="eastAsia" w:ascii="微软雅黑" w:eastAsia="微软雅黑"/>
                <w:b/>
                <w:bCs/>
                <w:sz w:val="21"/>
                <w:lang w:eastAsia="zh-CN"/>
              </w:rPr>
              <w:t>及肿瘤遗传风险提示</w:t>
            </w:r>
          </w:p>
        </w:tc>
        <w:tc>
          <w:tcPr>
            <w:tcW w:w="5913" w:type="dxa"/>
            <w:tcBorders>
              <w:top w:val="nil"/>
              <w:right w:val="nil"/>
            </w:tcBorders>
            <w:shd w:val="clear" w:color="auto" w:fill="auto"/>
            <w:vAlign w:val="center"/>
          </w:tcPr>
          <w:p w14:paraId="75C65472">
            <w:pPr>
              <w:pStyle w:val="21"/>
              <w:keepNext w:val="0"/>
              <w:keepLines w:val="0"/>
              <w:pageBreakBefore w:val="0"/>
              <w:widowControl w:val="0"/>
              <w:kinsoku/>
              <w:wordWrap/>
              <w:overflowPunct/>
              <w:topLinePunct w:val="0"/>
              <w:autoSpaceDE/>
              <w:autoSpaceDN/>
              <w:bidi w:val="0"/>
              <w:adjustRightInd/>
              <w:snapToGrid/>
              <w:spacing w:line="188" w:lineRule="auto"/>
              <w:ind w:left="119" w:right="176"/>
              <w:textAlignment w:val="auto"/>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F85B33C">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558" w:type="dxa"/>
            <w:gridSpan w:val="2"/>
            <w:tcBorders>
              <w:left w:val="nil"/>
              <w:bottom w:val="single" w:color="A4A4A4" w:sz="4" w:space="0"/>
              <w:right w:val="nil"/>
            </w:tcBorders>
            <w:shd w:val="clear" w:color="auto" w:fill="auto"/>
            <w:vAlign w:val="center"/>
          </w:tcPr>
          <w:p w14:paraId="119679F5">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6471BC6">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645" w:type="dxa"/>
            <w:tcBorders>
              <w:left w:val="nil"/>
              <w:bottom w:val="single" w:color="A4A4A4" w:sz="4" w:space="0"/>
            </w:tcBorders>
            <w:shd w:val="clear" w:color="auto" w:fill="auto"/>
            <w:vAlign w:val="center"/>
          </w:tcPr>
          <w:p w14:paraId="043B3067">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bottom w:val="single" w:color="A4A4A4" w:sz="4" w:space="0"/>
              <w:right w:val="nil"/>
            </w:tcBorders>
            <w:shd w:val="clear" w:color="auto" w:fill="auto"/>
            <w:vAlign w:val="center"/>
          </w:tcPr>
          <w:p w14:paraId="3F38F788">
            <w:pPr>
              <w:pStyle w:val="21"/>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1178378">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558" w:type="dxa"/>
            <w:gridSpan w:val="2"/>
            <w:tcBorders>
              <w:left w:val="nil"/>
              <w:bottom w:val="single" w:color="A4A4A4" w:sz="4" w:space="0"/>
              <w:right w:val="nil"/>
            </w:tcBorders>
            <w:shd w:val="clear" w:color="auto" w:fill="auto"/>
            <w:vAlign w:val="center"/>
          </w:tcPr>
          <w:p w14:paraId="7D97137C">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96F534C">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645" w:type="dxa"/>
            <w:tcBorders>
              <w:left w:val="nil"/>
              <w:bottom w:val="single" w:color="A4A4A4" w:sz="4" w:space="0"/>
            </w:tcBorders>
            <w:shd w:val="clear" w:color="auto" w:fill="auto"/>
            <w:vAlign w:val="center"/>
          </w:tcPr>
          <w:p w14:paraId="56D176BF">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bottom w:val="single" w:color="A4A4A4" w:sz="4" w:space="0"/>
              <w:right w:val="nil"/>
            </w:tcBorders>
            <w:shd w:val="clear" w:color="auto" w:fill="auto"/>
            <w:vAlign w:val="center"/>
          </w:tcPr>
          <w:p w14:paraId="2278A45D">
            <w:pPr>
              <w:pStyle w:val="21"/>
              <w:ind w:left="119"/>
              <w:rPr>
                <w:rFonts w:ascii="Times New Roman" w:hAnsi="Times New Roman" w:eastAsia="微软雅黑" w:cs="Times New Roman"/>
                <w:sz w:val="21"/>
              </w:rPr>
            </w:pP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sequencing_depth</w:t>
            </w:r>
            <w:r>
              <w:rPr>
                <w:rFonts w:hint="eastAsia" w:ascii="Times New Roman" w:hAnsi="Times New Roman" w:eastAsia="微软雅黑" w:cs="黑体"/>
                <w:sz w:val="21"/>
                <w:lang w:eastAsia="zh-CN"/>
              </w:rPr>
              <w:t xml:space="preserve"> | oqa(1</w:t>
            </w:r>
            <w:r>
              <w:rPr>
                <w:rFonts w:ascii="Times New Roman" w:hAnsi="Times New Roman" w:eastAsia="微软雅黑" w:cs="黑体"/>
                <w:sz w:val="21"/>
                <w:lang w:eastAsia="zh-CN"/>
              </w:rPr>
              <w:t>00</w:t>
            </w:r>
            <w:r>
              <w:rPr>
                <w:rFonts w:hint="eastAsia" w:ascii="Times New Roman" w:hAnsi="Times New Roman" w:eastAsia="微软雅黑" w:cs="黑体"/>
                <w:sz w:val="21"/>
                <w:lang w:eastAsia="zh-CN"/>
              </w:rPr>
              <w:t>,50) }}</w:t>
            </w:r>
          </w:p>
        </w:tc>
      </w:tr>
    </w:tbl>
    <w:p w14:paraId="4CFDC16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472E5CB">
      <w:pPr>
        <w:numPr>
          <w:ilvl w:val="0"/>
          <w:numId w:val="6"/>
        </w:numPr>
        <w:ind w:left="330" w:leftChars="150"/>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本报告为基因检测结果，基因、药物等信息列举未按照重要性排序。</w:t>
      </w:r>
    </w:p>
    <w:p w14:paraId="5EC66A31">
      <w:pPr>
        <w:numPr>
          <w:ilvl w:val="0"/>
          <w:numId w:val="6"/>
        </w:numPr>
        <w:ind w:left="330" w:leftChars="150"/>
        <w:rPr>
          <w:rFonts w:ascii="Times New Roman" w:hAnsi="Times New Roman"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5A7AAA2">
      <w:pPr>
        <w:numPr>
          <w:ilvl w:val="0"/>
          <w:numId w:val="6"/>
        </w:numPr>
        <w:ind w:left="330" w:leftChars="150"/>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本报告只对本次采集样本负责，如有疑问，请在7个工作日内与我们联系。</w:t>
      </w:r>
      <w:r>
        <w:rPr>
          <w:rFonts w:hint="eastAsia" w:ascii="Times New Roman" w:hAnsi="Times New Roman" w:eastAsia="微软雅黑" w:cs="微软雅黑"/>
          <w:sz w:val="18"/>
          <w:szCs w:val="18"/>
          <w:lang w:eastAsia="zh-CN" w:bidi="ar"/>
        </w:rPr>
        <w:t xml:space="preserve">{% if summaryOfRresults.qualityStat== </w:t>
      </w:r>
      <w:r>
        <w:rPr>
          <w:rFonts w:ascii="Times New Roman" w:hAnsi="Times New Roman" w:eastAsia="微软雅黑" w:cs="微软雅黑"/>
          <w:sz w:val="18"/>
          <w:szCs w:val="18"/>
          <w:lang w:eastAsia="zh-CN" w:bidi="ar"/>
        </w:rPr>
        <w:t>“</w:t>
      </w:r>
      <w:r>
        <w:rPr>
          <w:rFonts w:hint="eastAsia" w:ascii="Times New Roman" w:hAnsi="Times New Roman" w:eastAsia="微软雅黑" w:cs="微软雅黑"/>
          <w:sz w:val="18"/>
          <w:szCs w:val="18"/>
          <w:lang w:eastAsia="zh-CN" w:bidi="ar"/>
        </w:rPr>
        <w:t>D</w:t>
      </w:r>
      <w:r>
        <w:rPr>
          <w:rFonts w:ascii="Times New Roman" w:hAnsi="Times New Roman" w:eastAsia="微软雅黑" w:cs="微软雅黑"/>
          <w:sz w:val="18"/>
          <w:szCs w:val="18"/>
          <w:lang w:eastAsia="zh-CN" w:bidi="ar"/>
        </w:rPr>
        <w:t>”</w:t>
      </w:r>
      <w:r>
        <w:rPr>
          <w:rFonts w:hint="eastAsia" w:ascii="Times New Roman" w:hAnsi="Times New Roman" w:eastAsia="微软雅黑" w:cs="微软雅黑"/>
          <w:sz w:val="18"/>
          <w:szCs w:val="18"/>
          <w:lang w:eastAsia="zh-CN" w:bidi="ar"/>
        </w:rPr>
        <w:t xml:space="preserve"> %}</w:t>
      </w:r>
    </w:p>
    <w:p w14:paraId="01BC3A87">
      <w:pPr>
        <w:numPr>
          <w:ilvl w:val="0"/>
          <w:numId w:val="6"/>
        </w:numPr>
        <w:ind w:left="330" w:leftChars="150"/>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该样本测序深度不足，</w:t>
      </w:r>
      <w:r>
        <w:rPr>
          <w:rFonts w:hint="eastAsia" w:ascii="Times New Roman" w:hAnsi="Times New Roman" w:eastAsia="微软雅黑" w:cs="微软雅黑"/>
          <w:sz w:val="18"/>
          <w:szCs w:val="18"/>
          <w:lang w:eastAsia="zh-CN" w:bidi="ar"/>
        </w:rPr>
        <w:t>风险出具，检测结果仅供参考。{% endif %}</w:t>
      </w:r>
    </w:p>
    <w:p w14:paraId="564215EC">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334C8D0">
      <w:pPr>
        <w:pStyle w:val="3"/>
        <w:numPr>
          <w:ilvl w:val="255"/>
          <w:numId w:val="0"/>
        </w:numPr>
        <w:jc w:val="left"/>
        <w:rPr>
          <w:color w:val="auto"/>
          <w:sz w:val="30"/>
          <w:lang w:eastAsia="zh-CN"/>
        </w:rPr>
      </w:pPr>
      <w:bookmarkStart w:id="20" w:name="_Toc21059"/>
      <w:bookmarkStart w:id="21" w:name="_Toc28112"/>
      <w:bookmarkStart w:id="22" w:name="_Toc149837255"/>
      <w:bookmarkStart w:id="23" w:name="_Toc6689"/>
      <w:bookmarkStart w:id="24" w:name="_Toc19898_WPSOffice_Level1"/>
      <w:bookmarkStart w:id="25" w:name="_Toc20136_WPSOffice_Level1"/>
      <w:bookmarkStart w:id="26" w:name="_Toc2781"/>
      <w:bookmarkStart w:id="27"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0"/>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1"/>
      <w:bookmarkEnd w:id="22"/>
      <w:bookmarkEnd w:id="23"/>
    </w:p>
    <w:p w14:paraId="5D90533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1860E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7DF9C9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F7014A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122486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FBD48B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CDEAE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1A5543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D81A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1BBD85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0A95E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B6ED01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0E8EA7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8EFD1C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3721DF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CA07C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2A5184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4323ED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BF902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632310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A8AA4A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84DA39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109431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FF05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3283B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C8D6C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54F183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1DF31A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184EBD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C7702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50E211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A212CB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70983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5E2D28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AF4CD1A">
      <w:pPr>
        <w:keepNext w:val="0"/>
        <w:keepLines w:val="0"/>
        <w:pageBreakBefore w:val="0"/>
        <w:widowControl w:val="0"/>
        <w:kinsoku/>
        <w:wordWrap/>
        <w:overflowPunct/>
        <w:topLinePunct w:val="0"/>
        <w:autoSpaceDE/>
        <w:autoSpaceDN/>
        <w:bidi w:val="0"/>
        <w:adjustRightInd/>
        <w:snapToGrid/>
        <w:spacing w:line="18" w:lineRule="atLeast"/>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EB680FA">
      <w:pPr>
        <w:keepNext w:val="0"/>
        <w:keepLines w:val="0"/>
        <w:pageBreakBefore w:val="0"/>
        <w:widowControl w:val="0"/>
        <w:numPr>
          <w:ilvl w:val="0"/>
          <w:numId w:val="7"/>
        </w:numPr>
        <w:kinsoku/>
        <w:wordWrap/>
        <w:overflowPunct/>
        <w:topLinePunct w:val="0"/>
        <w:autoSpaceDE/>
        <w:autoSpaceDN/>
        <w:bidi w:val="0"/>
        <w:adjustRightInd/>
        <w:snapToGrid/>
        <w:spacing w:line="18" w:lineRule="atLeast"/>
        <w:ind w:left="425" w:leftChars="0" w:hanging="425" w:firstLineChars="0"/>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78C1BA7">
      <w:pPr>
        <w:keepNext w:val="0"/>
        <w:keepLines w:val="0"/>
        <w:pageBreakBefore w:val="0"/>
        <w:widowControl w:val="0"/>
        <w:numPr>
          <w:ilvl w:val="0"/>
          <w:numId w:val="7"/>
        </w:numPr>
        <w:kinsoku/>
        <w:wordWrap/>
        <w:overflowPunct/>
        <w:topLinePunct w:val="0"/>
        <w:autoSpaceDE/>
        <w:autoSpaceDN/>
        <w:bidi w:val="0"/>
        <w:adjustRightInd/>
        <w:snapToGrid/>
        <w:spacing w:line="18" w:lineRule="atLeast"/>
        <w:ind w:left="425" w:leftChars="0" w:hanging="425" w:firstLineChars="0"/>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87818F4">
      <w:pPr>
        <w:keepNext w:val="0"/>
        <w:keepLines w:val="0"/>
        <w:pageBreakBefore w:val="0"/>
        <w:widowControl w:val="0"/>
        <w:numPr>
          <w:ilvl w:val="0"/>
          <w:numId w:val="7"/>
        </w:numPr>
        <w:kinsoku/>
        <w:wordWrap/>
        <w:overflowPunct/>
        <w:topLinePunct w:val="0"/>
        <w:autoSpaceDE/>
        <w:autoSpaceDN/>
        <w:bidi w:val="0"/>
        <w:adjustRightInd/>
        <w:snapToGrid/>
        <w:spacing w:line="18" w:lineRule="atLeast"/>
        <w:ind w:left="425" w:leftChars="0" w:hanging="425" w:firstLineChars="0"/>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D16D845">
      <w:pPr>
        <w:keepNext w:val="0"/>
        <w:keepLines w:val="0"/>
        <w:pageBreakBefore w:val="0"/>
        <w:widowControl w:val="0"/>
        <w:numPr>
          <w:ilvl w:val="0"/>
          <w:numId w:val="7"/>
        </w:numPr>
        <w:kinsoku/>
        <w:wordWrap/>
        <w:overflowPunct/>
        <w:topLinePunct w:val="0"/>
        <w:autoSpaceDE/>
        <w:autoSpaceDN/>
        <w:bidi w:val="0"/>
        <w:adjustRightInd/>
        <w:snapToGrid/>
        <w:spacing w:line="18" w:lineRule="atLeast"/>
        <w:ind w:left="425" w:leftChars="0" w:hanging="425" w:firstLineChars="0"/>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p w14:paraId="28A6D90D">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28" w:name="_Toc24322"/>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19"/>
      <w:bookmarkEnd w:id="24"/>
      <w:bookmarkEnd w:id="25"/>
      <w:bookmarkEnd w:id="26"/>
      <w:bookmarkEnd w:id="27"/>
      <w:bookmarkEnd w:id="28"/>
    </w:p>
    <w:bookmarkEnd w:id="10"/>
    <w:p w14:paraId="61E9232B">
      <w:pPr>
        <w:pStyle w:val="3"/>
        <w:numPr>
          <w:ilvl w:val="255"/>
          <w:numId w:val="0"/>
        </w:numPr>
        <w:jc w:val="left"/>
        <w:rPr>
          <w:lang w:eastAsia="zh-CN"/>
        </w:rPr>
      </w:pPr>
      <w:bookmarkStart w:id="29" w:name="_Toc11256"/>
      <w:bookmarkStart w:id="30" w:name="_Toc21155"/>
      <w:bookmarkStart w:id="31" w:name="_Toc149837260"/>
      <w:bookmarkStart w:id="32" w:name="_Toc12727"/>
      <w:r>
        <w:rPr>
          <w:rFonts w:hint="eastAsia"/>
          <w:color w:val="auto"/>
          <w:sz w:val="30"/>
          <w:lang w:val="en-US" w:eastAsia="zh-CN"/>
        </w:rPr>
        <w:t>变异位点</w:t>
      </w:r>
      <w:r>
        <w:rPr>
          <w:rFonts w:hint="eastAsia"/>
          <w:color w:val="auto"/>
          <w:sz w:val="30"/>
          <w:lang w:eastAsia="zh-CN"/>
        </w:rPr>
        <w:t>结果提示</w:t>
      </w:r>
      <w:bookmarkEnd w:id="29"/>
      <w:bookmarkEnd w:id="30"/>
    </w:p>
    <w:p w14:paraId="1D7731D2">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6EC462E">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FD8F4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FA2D05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5B002E0">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0E8DB9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3C38ACA">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48738A3">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15BE1E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BE7268A">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0E359B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0778294">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B8C11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C93DF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6D19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B61536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33E384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3224E2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938D8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BA802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2F86C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E6B22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06F2AE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B115C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20990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38096D1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260FB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CCA33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82EE4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0E5B2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0A16F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8769C0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CFB4B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41636C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5B446E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BF326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EB6B2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C19B8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4BD5CC2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E7BCA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1B724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777CD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C0F7692">
      <w:pPr>
        <w:rPr>
          <w:rFonts w:ascii="Times New Roman" w:hAnsi="Times New Roman" w:eastAsia="微软雅黑" w:cs="Times New Roman"/>
          <w:sz w:val="24"/>
          <w:szCs w:val="24"/>
          <w:lang w:eastAsia="zh-CN"/>
        </w:rPr>
      </w:pPr>
    </w:p>
    <w:p w14:paraId="05846AE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eastAsia"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1BCF8A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F24A91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5F88C7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BCA5C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EEDA16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3CA3D0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7697CE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972E6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917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C96DD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55C26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5AFF4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AF6468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CACB7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3A6275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BB6E1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DA73B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0C6B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F2A9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85C7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3EB5A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5D00C0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A7FE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5327B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D3454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01740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9C495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C758F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12BF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5DC0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8AD45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D812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07847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BB10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3A755E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0A84AED">
      <w:pPr>
        <w:pStyle w:val="23"/>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12E476A">
      <w:pPr>
        <w:pStyle w:val="23"/>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5CA07C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6C6BFB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E063EA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7DE6A6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0A28DBF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5B0E86C">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60E3C27">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12E5BCE">
      <w:pPr>
        <w:rPr>
          <w:rFonts w:ascii="Times New Roman" w:hAnsi="Times New Roman" w:eastAsia="微软雅黑" w:cs="黑体"/>
          <w:b/>
          <w:bCs/>
          <w:sz w:val="30"/>
          <w:szCs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70B26505">
      <w:pPr>
        <w:pStyle w:val="3"/>
        <w:numPr>
          <w:ilvl w:val="255"/>
          <w:numId w:val="0"/>
        </w:numPr>
        <w:jc w:val="left"/>
        <w:rPr>
          <w:lang w:eastAsia="zh-CN"/>
        </w:rPr>
      </w:pPr>
      <w:bookmarkStart w:id="33" w:name="_Toc30690"/>
      <w:r>
        <w:rPr>
          <w:rFonts w:hint="eastAsia"/>
          <w:color w:val="auto"/>
          <w:sz w:val="30"/>
          <w:lang w:eastAsia="zh-CN"/>
        </w:rPr>
        <w:t>本癌种FDA/NMPA获批的其他可选靶向药物</w:t>
      </w:r>
      <w:bookmarkEnd w:id="31"/>
      <w:bookmarkEnd w:id="32"/>
      <w:bookmarkEnd w:id="3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4CD5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D69DCA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DB11EE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BC0569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60845D4">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87C9B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D72C2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1F91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C4697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2F9B2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43DF58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B24B0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F1FC7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81A2B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8980244">
      <w:pPr>
        <w:rPr>
          <w:sz w:val="30"/>
          <w:highlight w:val="none"/>
          <w:lang w:eastAsia="zh-CN"/>
        </w:rPr>
      </w:pPr>
      <w:r>
        <w:rPr>
          <w:rFonts w:hint="eastAsia"/>
          <w:sz w:val="30"/>
          <w:lang w:eastAsia="zh-CN"/>
        </w:rPr>
        <w:br w:type="page"/>
      </w:r>
      <w:bookmarkStart w:id="34" w:name="_Toc23903"/>
      <w:bookmarkStart w:id="35" w:name="_Toc25727"/>
      <w:bookmarkStart w:id="36" w:name="_Toc32443_WPSOffice_Level1"/>
      <w:bookmarkStart w:id="37" w:name="_Toc4331_WPSOffice_Level1"/>
      <w:bookmarkStart w:id="38" w:name="_Toc23846_WPSOffice_Level1"/>
      <w:r>
        <w:rPr>
          <w:rFonts w:hint="eastAsia" w:ascii="Times New Roman" w:hAnsi="Times New Roman" w:eastAsia="微软雅黑" w:cs="Times New Roman"/>
          <w:sz w:val="24"/>
          <w:szCs w:val="24"/>
          <w:highlight w:val="none"/>
          <w:lang w:eastAsia="zh-CN"/>
        </w:rPr>
        <w:t>{% endif %}</w:t>
      </w:r>
    </w:p>
    <w:p w14:paraId="425728EE">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826B285">
      <w:pPr>
        <w:pStyle w:val="3"/>
        <w:numPr>
          <w:ilvl w:val="255"/>
          <w:numId w:val="0"/>
        </w:numPr>
        <w:jc w:val="left"/>
        <w:rPr>
          <w:color w:val="auto"/>
          <w:sz w:val="30"/>
          <w:lang w:eastAsia="zh-CN"/>
        </w:rPr>
      </w:pPr>
      <w:bookmarkStart w:id="39" w:name="_Toc10223"/>
      <w:bookmarkStart w:id="40" w:name="_Toc106719764"/>
      <w:bookmarkStart w:id="41" w:name="_Toc20034"/>
      <w:bookmarkStart w:id="42" w:name="_Toc29425"/>
      <w:r>
        <w:rPr>
          <w:rFonts w:hint="eastAsia"/>
          <w:color w:val="auto"/>
          <w:sz w:val="30"/>
          <w:lang w:eastAsia="zh-CN"/>
        </w:rPr>
        <w:t>PD-L1检测结果</w:t>
      </w:r>
      <w:bookmarkEnd w:id="39"/>
      <w:bookmarkEnd w:id="40"/>
      <w:bookmarkEnd w:id="41"/>
      <w:bookmarkEnd w:id="42"/>
    </w:p>
    <w:p w14:paraId="1419AF9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86CB76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96C8B4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1F1C20B">
            <w:pPr>
              <w:pStyle w:val="43"/>
            </w:pPr>
            <w:r>
              <w:rPr>
                <w:rFonts w:hint="eastAsia"/>
              </w:rPr>
              <w:t>{{</w:t>
            </w:r>
            <w:r>
              <w:t xml:space="preserve"> PDInfo</w:t>
            </w:r>
            <w:r>
              <w:rPr>
                <w:rFonts w:hint="eastAsia"/>
              </w:rPr>
              <w:t>.</w:t>
            </w:r>
            <w:r>
              <w:t>Tumor_cell_count</w:t>
            </w:r>
            <w:r>
              <w:rPr>
                <w:rFonts w:hint="eastAsia"/>
              </w:rPr>
              <w:t xml:space="preserve"> }}</w:t>
            </w:r>
          </w:p>
        </w:tc>
      </w:tr>
      <w:tr w14:paraId="5530E9C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D0B1EE2">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368E9D5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351197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A95ADB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E01241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7E476C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0A6251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C6BF65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2829B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E8B3A4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4E811C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A62D6D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42333B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5B7C7B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46008F6">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E89B24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D6B6CA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AABCB2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452CFE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40E2F58">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90E01E6">
      <w:pPr>
        <w:spacing w:line="276" w:lineRule="auto"/>
        <w:ind w:right="449" w:rightChars="204"/>
        <w:rPr>
          <w:rFonts w:ascii="微软雅黑" w:hAnsi="微软雅黑" w:eastAsia="微软雅黑" w:cs="微软雅黑"/>
          <w:b/>
          <w:color w:val="000000"/>
          <w:sz w:val="18"/>
          <w:szCs w:val="18"/>
        </w:rPr>
      </w:pPr>
    </w:p>
    <w:p w14:paraId="73FE915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61906C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49D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87DDA8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07E39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BC217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1685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2D190D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F9DE38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30242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412B1F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162D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0F5A3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70DCAB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B1392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8309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41368D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C46255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D31778E">
            <w:pPr>
              <w:spacing w:line="276" w:lineRule="auto"/>
              <w:jc w:val="left"/>
              <w:rPr>
                <w:rFonts w:ascii="Times New Roman" w:hAnsi="Times New Roman" w:eastAsia="微软雅黑" w:cs="Times New Roman"/>
                <w:sz w:val="18"/>
                <w:szCs w:val="18"/>
                <w:shd w:val="clear" w:color="auto" w:fill="FFFFFF"/>
                <w:lang w:eastAsia="zh-CN"/>
              </w:rPr>
            </w:pPr>
          </w:p>
        </w:tc>
      </w:tr>
      <w:tr w14:paraId="1A5B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7C01B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1067A2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B79C9C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3EC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988783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E1CAA7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0497222">
            <w:pPr>
              <w:spacing w:line="276" w:lineRule="auto"/>
              <w:jc w:val="left"/>
              <w:rPr>
                <w:rFonts w:ascii="Times New Roman" w:hAnsi="Times New Roman" w:eastAsia="微软雅黑" w:cs="Times New Roman"/>
                <w:sz w:val="18"/>
                <w:szCs w:val="18"/>
                <w:shd w:val="clear" w:color="auto" w:fill="FFFFFF"/>
                <w:lang w:eastAsia="zh-CN"/>
              </w:rPr>
            </w:pPr>
          </w:p>
        </w:tc>
      </w:tr>
    </w:tbl>
    <w:p w14:paraId="79150B1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052C87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1640ED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F99E76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5943F2E">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7AA2A4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0794EB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836F70E">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62C034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BBD8CC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46C0C44">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1B3E87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5D116E1">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D712BC7">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1470459">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BE6615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2C65CC2">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C35954E">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EC010C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DF3EBAE">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End w:id="34"/>
      <w:bookmarkEnd w:id="35"/>
      <w:bookmarkEnd w:id="36"/>
      <w:bookmarkEnd w:id="37"/>
      <w:bookmarkEnd w:id="38"/>
      <w:bookmarkStart w:id="43" w:name="_Toc1707_WPSOffice_Level1"/>
      <w:bookmarkStart w:id="44" w:name="_Toc13196_WPSOffice_Level1"/>
      <w:bookmarkStart w:id="45" w:name="_Toc27302"/>
      <w:bookmarkStart w:id="46" w:name="_Toc21764_WPSOffice_Level1"/>
      <w:bookmarkStart w:id="47" w:name="_Toc15289_WPSOffice_Level3"/>
      <w:bookmarkStart w:id="48" w:name="_Toc6931_WPSOffice_Level3"/>
      <w:r>
        <w:rPr>
          <w:rFonts w:hint="eastAsia" w:ascii="Times New Roman" w:hAnsi="Times New Roman" w:eastAsia="微软雅黑" w:cs="Times New Roman"/>
          <w:sz w:val="24"/>
          <w:szCs w:val="24"/>
          <w:lang w:eastAsia="zh-CN"/>
        </w:rPr>
        <w:t>{% endif %}{% endif %}{%if geneticCancerRiskInfo %}</w:t>
      </w:r>
    </w:p>
    <w:p w14:paraId="32B6993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9" w:name="_Toc27690"/>
      <w:bookmarkStart w:id="50" w:name="_Toc16333"/>
      <w:r>
        <w:rPr>
          <w:color w:val="62B541"/>
          <w:sz w:val="32"/>
          <w14:shadow w14:blurRad="50800" w14:dist="38100" w14:dir="10800000" w14:sx="100000" w14:sy="100000" w14:kx="0" w14:ky="0" w14:algn="r">
            <w14:srgbClr w14:val="62B541">
              <w14:alpha w14:val="60000"/>
            </w14:srgbClr>
          </w14:shadow>
        </w:rPr>
        <w:t>基因检测结果解析</w:t>
      </w:r>
      <w:bookmarkEnd w:id="49"/>
      <w:bookmarkEnd w:id="50"/>
    </w:p>
    <w:p w14:paraId="2C7AC109">
      <w:pPr>
        <w:pStyle w:val="3"/>
        <w:numPr>
          <w:ilvl w:val="255"/>
          <w:numId w:val="0"/>
        </w:numPr>
        <w:jc w:val="left"/>
        <w:rPr>
          <w:rFonts w:hint="eastAsia"/>
          <w:color w:val="auto"/>
          <w:sz w:val="30"/>
          <w:lang w:eastAsia="zh-CN"/>
        </w:rPr>
      </w:pPr>
      <w:bookmarkStart w:id="51" w:name="_Toc25550"/>
      <w:bookmarkStart w:id="52" w:name="_Toc149837265"/>
      <w:bookmarkStart w:id="53" w:name="_Toc5547"/>
      <w:bookmarkStart w:id="54" w:name="_Toc6481"/>
      <w:r>
        <w:rPr>
          <w:rFonts w:hint="eastAsia"/>
          <w:color w:val="auto"/>
          <w:sz w:val="30"/>
          <w:lang w:val="en-US" w:eastAsia="zh-CN"/>
        </w:rPr>
        <w:t>变异位点</w:t>
      </w:r>
      <w:r>
        <w:rPr>
          <w:rFonts w:hint="eastAsia"/>
          <w:color w:val="auto"/>
          <w:sz w:val="30"/>
          <w:lang w:eastAsia="zh-CN"/>
        </w:rPr>
        <w:t>结果解析</w:t>
      </w:r>
      <w:bookmarkEnd w:id="51"/>
    </w:p>
    <w:p w14:paraId="23FB66E4">
      <w:pPr>
        <w:bidi w:val="0"/>
        <w:rPr>
          <w:lang w:eastAsia="zh-CN"/>
        </w:rPr>
      </w:pPr>
      <w:r>
        <w:rPr>
          <w:rFonts w:hint="eastAsia"/>
          <w:lang w:eastAsia="zh-CN"/>
        </w:rPr>
        <w:t>{% for tdd in geneticCancerRiskInfo %}</w:t>
      </w:r>
      <w:bookmarkEnd w:id="52"/>
      <w:bookmarkEnd w:id="53"/>
      <w:bookmarkEnd w:id="54"/>
    </w:p>
    <w:p w14:paraId="5233D35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B428D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1F5AF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E7AA1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822B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D7866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8C562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56884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83338C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0642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9CC5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5893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B053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2C3B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C1A2A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D5F1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C266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50BD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EA8D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F876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665B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0654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3043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2F0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83FA2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C923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BF0CB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C8EE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7E46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36DD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78355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C6E6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1920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765C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7808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5D39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79EF0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CC30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E356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760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14F8F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069361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015AD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0D4EAA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C9430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45D25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A5B7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1C7E9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AE444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43323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4318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9DDD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0AB9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8D0C3D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A99D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1096D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B91E2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85AF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ABD6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08341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0EA8D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3196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B02B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F45D9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ADCF3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24834A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0AAFD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43E20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6AD4E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F31F3E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0CD3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085F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C9128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0D0B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328DB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1538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1A48A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29D7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08C78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2C0A9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A620E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14B68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47D98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F0F66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F7842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2CC26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8A769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B6683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A97E38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4EE5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A75B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F299AF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85787C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6AFFF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F85D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26218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C90E103">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9BB2C3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5" w:name="_Toc18945"/>
      <w:r>
        <w:rPr>
          <w:color w:val="62B541"/>
          <w:sz w:val="32"/>
          <w14:shadow w14:blurRad="50800" w14:dist="38100" w14:dir="10800000" w14:sx="100000" w14:sy="100000" w14:kx="0" w14:ky="0" w14:algn="r">
            <w14:srgbClr w14:val="62B541">
              <w14:alpha w14:val="60000"/>
            </w14:srgbClr>
          </w14:shadow>
        </w:rPr>
        <w:t>附录</w:t>
      </w:r>
      <w:bookmarkEnd w:id="43"/>
      <w:bookmarkEnd w:id="44"/>
      <w:bookmarkEnd w:id="45"/>
      <w:bookmarkEnd w:id="46"/>
      <w:bookmarkEnd w:id="47"/>
      <w:bookmarkEnd w:id="55"/>
    </w:p>
    <w:p w14:paraId="6D768D0A">
      <w:pPr>
        <w:pStyle w:val="3"/>
        <w:numPr>
          <w:ilvl w:val="255"/>
          <w:numId w:val="0"/>
        </w:numPr>
        <w:jc w:val="left"/>
        <w:rPr>
          <w:color w:val="auto"/>
          <w:sz w:val="30"/>
          <w:lang w:eastAsia="zh-CN"/>
        </w:rPr>
      </w:pPr>
      <w:bookmarkStart w:id="56" w:name="_Toc15840_WPSOffice_Level1"/>
      <w:bookmarkStart w:id="57" w:name="_Toc14255_WPSOffice_Level1"/>
      <w:bookmarkStart w:id="58" w:name="_Toc2809"/>
      <w:r>
        <w:rPr>
          <w:rFonts w:hint="eastAsia"/>
          <w:color w:val="auto"/>
          <w:sz w:val="30"/>
          <w:lang w:eastAsia="zh-CN"/>
        </w:rPr>
        <w:t>样本质控情况</w:t>
      </w:r>
      <w:bookmarkEnd w:id="48"/>
      <w:bookmarkEnd w:id="56"/>
      <w:bookmarkEnd w:id="57"/>
      <w:bookmarkEnd w:id="58"/>
    </w:p>
    <w:p w14:paraId="7EF2A626">
      <w:pPr>
        <w:pStyle w:val="6"/>
        <w:rPr>
          <w:b/>
          <w:sz w:val="6"/>
        </w:rPr>
      </w:pPr>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7FD8FF6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5A0136D4">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2F4433B9">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18AF5CF7">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0CFDA99B">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08B55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56108B0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46EB8E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1E8C95C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BC3B1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A78409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1D64C1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4DD69E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6AF41E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801B84">
            <w:pPr>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15293E0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F8F0DD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AE2F2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A831F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23A7FE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4CC48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13EEA8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3E40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88DA9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E7E308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AE97AC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B3B9AE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0ADAA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5F7F1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F2AB1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0811EEA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AE4934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3FE1E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40AC1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39B5C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61A292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D57BA8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C925F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C03D3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08D484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D40D9E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8E183B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5373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79BEFA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286EFC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7EF9F5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1FDA61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0ADB7A2E">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020DF2D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03F17D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3202C3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B5564C0">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FC1B42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73D3C5E">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51DD83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DE8C101">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C461C0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1D4519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2844B96">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1B8A8DD">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E02EDC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40F37C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8EAEF85">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4580127">
      <w:pPr>
        <w:pStyle w:val="3"/>
        <w:numPr>
          <w:ilvl w:val="255"/>
          <w:numId w:val="0"/>
        </w:numPr>
        <w:jc w:val="left"/>
        <w:rPr>
          <w:color w:val="auto"/>
          <w:sz w:val="30"/>
          <w:lang w:eastAsia="zh-CN"/>
        </w:rPr>
      </w:pPr>
      <w:bookmarkStart w:id="59" w:name="_Hlk33190413"/>
      <w:bookmarkStart w:id="60" w:name="_Toc28363"/>
      <w:r>
        <w:rPr>
          <w:rFonts w:hint="eastAsia"/>
          <w:color w:val="auto"/>
          <w:sz w:val="30"/>
          <w:lang w:eastAsia="zh-CN"/>
        </w:rPr>
        <w:t>BRCA1&amp;BRCA2</w:t>
      </w:r>
      <w:bookmarkEnd w:id="59"/>
      <w:r>
        <w:rPr>
          <w:rFonts w:hint="eastAsia"/>
          <w:color w:val="auto"/>
          <w:sz w:val="30"/>
          <w:lang w:eastAsia="zh-CN"/>
        </w:rPr>
        <w:t>基因背景介绍</w:t>
      </w:r>
      <w:bookmarkEnd w:id="60"/>
    </w:p>
    <w:p w14:paraId="76214F65">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F70DFC3">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42E5AB80">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61" w:name="_Hlk33179213"/>
    </w:p>
    <w:bookmarkEnd w:id="61"/>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27EE71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4476E149">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52CF9704">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712C0674">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220F19CE">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0038DF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6BF60721">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13FE3B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07E1EC93">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62F01ECB">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75D4E58E">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34AAA20F">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2F9167A4">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35F65FB5">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59D842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339E81D5">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56D0997E">
      <w:pPr>
        <w:rPr>
          <w:rFonts w:hint="eastAsia" w:ascii="微软雅黑" w:hAnsi="微软雅黑" w:eastAsia="微软雅黑" w:cs="微软雅黑"/>
          <w:b/>
          <w:bCs w:val="0"/>
          <w:sz w:val="18"/>
          <w:szCs w:val="18"/>
        </w:rPr>
      </w:pPr>
      <w:r>
        <w:rPr>
          <w:rFonts w:hint="eastAsia" w:ascii="微软雅黑" w:hAnsi="微软雅黑" w:eastAsia="微软雅黑" w:cs="微软雅黑"/>
          <w:b/>
          <w:bCs w:val="0"/>
          <w:sz w:val="18"/>
          <w:szCs w:val="18"/>
        </w:rPr>
        <w:t>注：</w:t>
      </w:r>
    </w:p>
    <w:p w14:paraId="37B2A291">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087BE72">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49F92E47">
      <w:pPr>
        <w:pStyle w:val="40"/>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9285C00">
      <w:pPr>
        <w:pStyle w:val="3"/>
        <w:numPr>
          <w:ilvl w:val="255"/>
          <w:numId w:val="0"/>
        </w:numPr>
        <w:jc w:val="left"/>
        <w:rPr>
          <w:rFonts w:hint="eastAsia"/>
          <w:color w:val="auto"/>
          <w:sz w:val="30"/>
          <w:lang w:eastAsia="zh-CN"/>
        </w:rPr>
      </w:pPr>
      <w:bookmarkStart w:id="62" w:name="_Toc31498"/>
      <w:bookmarkStart w:id="63" w:name="_Toc107825567"/>
      <w:bookmarkStart w:id="64" w:name="_Toc29676"/>
      <w:bookmarkStart w:id="65" w:name="_Toc7858"/>
      <w:bookmarkStart w:id="66" w:name="_Toc2771"/>
      <w:bookmarkStart w:id="67" w:name="_Toc20170_WPSOffice_Level1"/>
      <w:bookmarkStart w:id="68" w:name="_Toc26985_WPSOffice_Level1"/>
      <w:bookmarkStart w:id="69" w:name="_Toc28454_WPSOffice_Level1"/>
      <w:r>
        <w:rPr>
          <w:rFonts w:hint="eastAsia"/>
          <w:color w:val="auto"/>
          <w:sz w:val="30"/>
          <w:lang w:eastAsia="zh-CN"/>
        </w:rPr>
        <w:t>HRR及其它相关基因说明</w:t>
      </w:r>
      <w:bookmarkEnd w:id="62"/>
      <w:bookmarkEnd w:id="63"/>
      <w:bookmarkEnd w:id="64"/>
      <w:bookmarkEnd w:id="65"/>
      <w:bookmarkEnd w:id="66"/>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05DEB6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62BC41"/>
            <w:vAlign w:val="center"/>
          </w:tcPr>
          <w:p w14:paraId="721EE68D">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62BC41"/>
            <w:vAlign w:val="center"/>
          </w:tcPr>
          <w:p w14:paraId="0D92255F">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520F5E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5CD1642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F848E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42799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2776B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5F1F8A2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1FCF7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98E05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29FB7B3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15C1CE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46AB4A6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746A449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14483B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D2DDF5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7C97E08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615C95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543210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490894C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4E5F3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035859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6DD1CAE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6D2EF9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FDAFBF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404B671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1C932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2920EE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20B11CC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287778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9942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3BA7BF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3845E1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4017A38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3211F0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7E069D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0736293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604208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0FEEBC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7F9099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3599ABF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57CF8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1463DF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3955372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EE0E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48906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7A83AEC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807B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75EFAA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6EFF53A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3AA589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6E199E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3422B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0AFF88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9479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639CE89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056AA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D8BD4C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45CC9C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58E97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75218E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2AB96D8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434B78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F1CC03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5FC1797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02485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065B5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4B1E31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3A3BD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86D0BD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651998D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37D901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0A201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5A7EC22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62EC2E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1C64F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7011512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79CCCB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B7E391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2F5032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164370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520926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37BD457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496DB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EBA8FD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5CF778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204986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A207E7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4DBEC8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1F68B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AE3BC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7903FAB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43EDB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A4AB5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0427B8C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0827DB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A3FDF5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3ED87E0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7A4629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697852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09F227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163D9B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57D62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37B6736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7A2721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18200A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22D567F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409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342E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69BD99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14F5E8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702C4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573F6C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657E3D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21F738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2881642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4541ED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49AC6C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CD0A38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7B2105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BF951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2B038CA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75203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8730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6A9D50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52414D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6F84948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476674F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3325C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1C2551C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2433AA4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0A3F88C9">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3F43009">
      <w:pPr>
        <w:pStyle w:val="3"/>
        <w:numPr>
          <w:ilvl w:val="255"/>
          <w:numId w:val="0"/>
        </w:numPr>
        <w:jc w:val="left"/>
        <w:rPr>
          <w:color w:val="auto"/>
          <w:sz w:val="30"/>
          <w:lang w:eastAsia="zh-CN"/>
        </w:rPr>
      </w:pPr>
      <w:bookmarkStart w:id="70" w:name="_Toc27954"/>
      <w:r>
        <w:rPr>
          <w:rFonts w:hint="eastAsia"/>
          <w:color w:val="auto"/>
          <w:sz w:val="30"/>
          <w:lang w:eastAsia="zh-CN"/>
        </w:rPr>
        <w:t>易感人群特征</w:t>
      </w:r>
      <w:bookmarkEnd w:id="70"/>
    </w:p>
    <w:p w14:paraId="3B077265">
      <w:pPr>
        <w:spacing w:before="26"/>
        <w:rPr>
          <w:rFonts w:ascii="Times New Roman" w:hAnsi="Times New Roman" w:eastAsia="微软雅黑" w:cs="Times New Roman"/>
          <w:b/>
          <w:bCs/>
          <w:color w:val="416AAB"/>
          <w:sz w:val="24"/>
          <w:szCs w:val="24"/>
          <w:lang w:eastAsia="zh-CN"/>
        </w:rPr>
      </w:pPr>
    </w:p>
    <w:p w14:paraId="3BEA1E9F">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238E8AB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7CCE9FD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204C1149">
      <w:pPr>
        <w:widowControl/>
        <w:numPr>
          <w:ilvl w:val="0"/>
          <w:numId w:val="12"/>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7BFFCBF8">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77FBD2D">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1A9774B">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52788EC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54B33A2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67CECEC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785FF74B">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5EC531C8">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36BDE284">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5A4097FC">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10891A46">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93F07A6">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77519B11">
      <w:pPr>
        <w:spacing w:before="26"/>
        <w:ind w:firstLine="660" w:firstLineChars="300"/>
        <w:rPr>
          <w:rFonts w:ascii="Times New Roman" w:hAnsi="Times New Roman" w:eastAsia="微软雅黑" w:cs="Times New Roman"/>
          <w:lang w:eastAsia="zh-CN"/>
        </w:rPr>
      </w:pPr>
    </w:p>
    <w:p w14:paraId="3CE648A7">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B9FE25F">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3401A167">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1A5EBB2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3CF1783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604D5E12">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B9E0BC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1A3341C9">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7E496B2E">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000E5DB9">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75F66217">
      <w:pPr>
        <w:spacing w:before="26"/>
        <w:ind w:left="218" w:leftChars="99" w:firstLine="2"/>
        <w:rPr>
          <w:rFonts w:ascii="Times New Roman" w:hAnsi="Times New Roman" w:eastAsia="微软雅黑" w:cs="Times New Roman"/>
          <w:lang w:eastAsia="zh-CN"/>
        </w:rPr>
      </w:pPr>
    </w:p>
    <w:p w14:paraId="15A8EF61">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8AA8096">
      <w:pPr>
        <w:spacing w:before="26"/>
        <w:rPr>
          <w:rFonts w:ascii="Times New Roman" w:hAnsi="Times New Roman" w:eastAsia="微软雅黑" w:cs="Times New Roman"/>
          <w:b/>
          <w:bCs/>
          <w:sz w:val="24"/>
          <w:szCs w:val="24"/>
          <w:lang w:eastAsia="zh-CN"/>
        </w:rPr>
      </w:pPr>
    </w:p>
    <w:p w14:paraId="5B2A8153">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23F01AE2">
      <w:pPr>
        <w:rPr>
          <w:rFonts w:ascii="Times New Roman" w:hAnsi="Times New Roman" w:eastAsia="微软雅黑" w:cs="Times New Roman"/>
          <w:lang w:eastAsia="zh-CN"/>
        </w:rPr>
      </w:pPr>
      <w:bookmarkStart w:id="71" w:name="_Toc22071"/>
      <w:bookmarkStart w:id="72" w:name="_Toc17722"/>
      <w:bookmarkStart w:id="73" w:name="_Toc2622"/>
      <w:bookmarkStart w:id="74" w:name="_Toc3846"/>
      <w:bookmarkStart w:id="75" w:name="_Toc5400"/>
      <w:r>
        <w:rPr>
          <w:rFonts w:ascii="Times New Roman" w:hAnsi="Times New Roman" w:eastAsia="微软雅黑" w:cs="Times New Roman"/>
          <w:lang w:eastAsia="zh-CN"/>
        </w:rPr>
        <w:t>1 40岁以上，同时伴有≥1项下述者</w:t>
      </w:r>
      <w:bookmarkEnd w:id="71"/>
      <w:bookmarkEnd w:id="72"/>
      <w:bookmarkEnd w:id="73"/>
      <w:bookmarkEnd w:id="74"/>
      <w:bookmarkEnd w:id="75"/>
    </w:p>
    <w:p w14:paraId="57ABD018">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25379E14">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10DB7227">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32BBD4FA">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6282AF06">
      <w:pPr>
        <w:rPr>
          <w:rFonts w:ascii="Times New Roman" w:hAnsi="Times New Roman" w:eastAsia="微软雅黑" w:cs="Times New Roman"/>
        </w:rPr>
      </w:pPr>
      <w:bookmarkStart w:id="76" w:name="_Toc126"/>
      <w:bookmarkStart w:id="77" w:name="_Toc7995"/>
      <w:bookmarkStart w:id="78" w:name="_Toc22722"/>
      <w:bookmarkStart w:id="79" w:name="_Toc1344"/>
      <w:bookmarkStart w:id="80" w:name="_Toc10299"/>
      <w:r>
        <w:rPr>
          <w:rFonts w:ascii="Times New Roman" w:hAnsi="Times New Roman" w:eastAsia="微软雅黑" w:cs="Times New Roman"/>
        </w:rPr>
        <w:t>2 有胰腺癌家族史、糖尿病史</w:t>
      </w:r>
      <w:bookmarkEnd w:id="76"/>
      <w:bookmarkEnd w:id="77"/>
      <w:bookmarkEnd w:id="78"/>
      <w:bookmarkEnd w:id="79"/>
      <w:bookmarkEnd w:id="80"/>
    </w:p>
    <w:p w14:paraId="01E6C04F">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1CC90506">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3A51685">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4E489DEB">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4906A1D">
      <w:pPr>
        <w:spacing w:before="26"/>
        <w:rPr>
          <w:rFonts w:ascii="Times New Roman" w:hAnsi="Times New Roman" w:eastAsia="微软雅黑" w:cs="Times New Roman"/>
          <w:sz w:val="18"/>
          <w:szCs w:val="18"/>
          <w:lang w:eastAsia="zh-CN"/>
        </w:rPr>
      </w:pPr>
    </w:p>
    <w:p w14:paraId="60A33C15">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D5048DD">
      <w:pPr>
        <w:pStyle w:val="28"/>
      </w:pPr>
      <w:r>
        <w:br w:type="page"/>
      </w:r>
      <w:bookmarkStart w:id="81" w:name="_Toc15334"/>
      <w:r>
        <w:rPr>
          <w:rFonts w:hint="eastAsia" w:cs="黑体"/>
          <w:color w:val="auto"/>
          <w:sz w:val="30"/>
          <w:szCs w:val="30"/>
        </w:rPr>
        <w:t>检测基因列表</w:t>
      </w:r>
      <w:bookmarkEnd w:id="81"/>
    </w:p>
    <w:p w14:paraId="788BCBC9">
      <w:pPr>
        <w:spacing w:line="259" w:lineRule="exact"/>
        <w:ind w:left="3328" w:right="3328"/>
        <w:jc w:val="center"/>
        <w:rPr>
          <w:rFonts w:ascii="Times New Roman" w:hAnsi="Times New Roman" w:eastAsia="微软雅黑" w:cs="Times New Roman"/>
          <w:b/>
          <w:color w:val="416AAB"/>
          <w:sz w:val="24"/>
        </w:rPr>
      </w:pPr>
    </w:p>
    <w:tbl>
      <w:tblPr>
        <w:tblStyle w:val="15"/>
        <w:tblW w:w="10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7"/>
        <w:gridCol w:w="1089"/>
        <w:gridCol w:w="1095"/>
        <w:gridCol w:w="1155"/>
        <w:gridCol w:w="1099"/>
        <w:gridCol w:w="1007"/>
        <w:gridCol w:w="1243"/>
        <w:gridCol w:w="1151"/>
        <w:gridCol w:w="1057"/>
      </w:tblGrid>
      <w:tr w14:paraId="7C6C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10163" w:type="dxa"/>
            <w:gridSpan w:val="9"/>
            <w:vAlign w:val="center"/>
          </w:tcPr>
          <w:p w14:paraId="3D8E7E21">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6848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67" w:type="dxa"/>
            <w:vAlign w:val="center"/>
          </w:tcPr>
          <w:p w14:paraId="535A9476">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2FB5176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6DAF6D8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65644CF1">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30A6FA6F">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26632C0E">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2DA444FE">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4BF8E52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6789856F">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5E1E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63" w:type="dxa"/>
            <w:gridSpan w:val="9"/>
            <w:vAlign w:val="center"/>
          </w:tcPr>
          <w:p w14:paraId="1B94CFC3">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77E2CA35">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B0F664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445B3B88">
      <w:pPr>
        <w:pStyle w:val="3"/>
        <w:numPr>
          <w:ilvl w:val="255"/>
          <w:numId w:val="0"/>
        </w:numPr>
        <w:jc w:val="left"/>
        <w:rPr>
          <w:color w:val="auto"/>
          <w:sz w:val="30"/>
          <w:lang w:eastAsia="zh-CN"/>
        </w:rPr>
      </w:pPr>
      <w:bookmarkStart w:id="82" w:name="_Toc15114"/>
      <w:bookmarkStart w:id="83" w:name="_Toc3409"/>
      <w:bookmarkStart w:id="84" w:name="_Toc25281"/>
      <w:r>
        <w:rPr>
          <w:rFonts w:hint="eastAsia"/>
          <w:color w:val="auto"/>
          <w:sz w:val="30"/>
          <w:lang w:eastAsia="zh-CN"/>
        </w:rPr>
        <w:t>检测方法与局限性</w:t>
      </w:r>
      <w:bookmarkEnd w:id="82"/>
      <w:bookmarkEnd w:id="83"/>
      <w:bookmarkEnd w:id="84"/>
    </w:p>
    <w:p w14:paraId="5C8850FD">
      <w:pPr>
        <w:rPr>
          <w:highlight w:val="yellow"/>
          <w:lang w:eastAsia="zh-CN"/>
        </w:rPr>
      </w:pPr>
    </w:p>
    <w:p w14:paraId="2302439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BCB2C8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AD682C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741617D">
      <w:pPr>
        <w:rPr>
          <w:rFonts w:ascii="Times New Roman" w:hAnsi="Times New Roman" w:eastAsia="微软雅黑" w:cs="Times New Roman"/>
          <w:bCs/>
          <w:sz w:val="21"/>
          <w:szCs w:val="21"/>
          <w:lang w:eastAsia="zh-CN"/>
        </w:rPr>
      </w:pPr>
    </w:p>
    <w:p w14:paraId="0586958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D8D256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8BE40F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21EC07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67"/>
    <w:bookmarkEnd w:id="68"/>
    <w:bookmarkEnd w:id="69"/>
    <w:p w14:paraId="31566170">
      <w:pPr>
        <w:pStyle w:val="3"/>
        <w:numPr>
          <w:ilvl w:val="255"/>
          <w:numId w:val="0"/>
        </w:numPr>
        <w:jc w:val="left"/>
        <w:rPr>
          <w:color w:val="auto"/>
          <w:sz w:val="30"/>
          <w:lang w:eastAsia="zh-CN"/>
        </w:rPr>
      </w:pPr>
      <w:bookmarkStart w:id="85" w:name="_Toc6134"/>
      <w:bookmarkStart w:id="86" w:name="_Toc22162_WPSOffice_Level1"/>
      <w:bookmarkStart w:id="87" w:name="_Toc14611_WPSOffice_Level1"/>
      <w:bookmarkStart w:id="88" w:name="_Toc17792_WPSOffice_Level2"/>
      <w:bookmarkStart w:id="89" w:name="_Toc22623"/>
      <w:bookmarkStart w:id="90" w:name="_Toc19584_WPSOffice_Level1"/>
      <w:bookmarkStart w:id="91" w:name="_Toc13275"/>
      <w:r>
        <w:rPr>
          <w:rFonts w:hint="eastAsia"/>
          <w:color w:val="auto"/>
          <w:sz w:val="30"/>
          <w:lang w:eastAsia="zh-CN"/>
        </w:rPr>
        <w:t>参考文献</w:t>
      </w:r>
      <w:bookmarkEnd w:id="85"/>
    </w:p>
    <w:bookmarkEnd w:id="86"/>
    <w:bookmarkEnd w:id="87"/>
    <w:bookmarkEnd w:id="88"/>
    <w:bookmarkEnd w:id="89"/>
    <w:bookmarkEnd w:id="90"/>
    <w:bookmarkEnd w:id="91"/>
    <w:p w14:paraId="577FFFEF">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1B03B8C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4554493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228C00A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4DF3EA5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1B060AA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2BA8A74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17BD445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61B6415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306E866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5CF3012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4751313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4F12D21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5D8483E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49FC949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5CF607D7">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0DC6EBB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1C52014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4B09D05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372FB93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29226497">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7AB6EE59">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5141CC60">
      <w:pPr>
        <w:widowControl/>
        <w:rPr>
          <w:rFonts w:ascii="Times New Roman" w:hAnsi="Times New Roman" w:eastAsia="等线"/>
          <w:lang w:eastAsia="zh-CN"/>
        </w:rPr>
      </w:pPr>
    </w:p>
    <w:sectPr>
      <w:headerReference r:id="rId5" w:type="default"/>
      <w:footerReference r:id="rId6" w:type="default"/>
      <w:pgSz w:w="11911" w:h="16838"/>
      <w:pgMar w:top="1037" w:right="1020" w:bottom="981" w:left="1020" w:header="720"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D2B95">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6BDAF">
    <w:pPr>
      <w:spacing w:line="14" w:lineRule="auto"/>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2959100</wp:posOffset>
              </wp:positionH>
              <wp:positionV relativeFrom="paragraph">
                <wp:posOffset>-175260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783BC4">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3pt;margin-top:-13.8pt;height:144pt;width:144pt;mso-position-horizontal-relative:margin;mso-wrap-style:none;z-index:251659264;mso-width-relative:page;mso-height-relative:page;" filled="f" stroked="f" coordsize="21600,21600" o:gfxdata="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tmKTDYAAAACwEAAA8AAAAAAAAAAQAgAAAAIgAAAGRycy9kb3ducmV2LnhtbFBLAQIU&#10;ABQAAAAIAIdO4kArBh5DLAIAAFcEAAAOAAAAAAAAAAEAIAAAACcBAABkcnMvZTJvRG9jLnhtbFBL&#10;BQYAAAAABgAGAFkBAADFBQAAAAA=&#10;">
              <v:fill on="f" focussize="0,0"/>
              <v:stroke on="f" weight="0.5pt"/>
              <v:imagedata o:title=""/>
              <o:lock v:ext="edit" aspectratio="f"/>
              <v:textbox inset="0mm,0mm,0mm,0mm" style="mso-fit-shape-to-text:t;">
                <w:txbxContent>
                  <w:p w14:paraId="4F783BC4">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A2FDC">
    <w:pPr>
      <w:pStyle w:val="10"/>
      <w:jc w:val="right"/>
      <w:rPr>
        <w:lang w:eastAsia="zh-CN"/>
      </w:rPr>
    </w:pPr>
    <w:r>
      <w:rPr>
        <w:rFonts w:hint="eastAsia" w:ascii="Times New Roman" w:hAnsi="Times New Roman" w:eastAsia="微软雅黑" w:cs="Times New Roman"/>
        <w:b/>
        <w:color w:val="7F7F7F"/>
        <w:sz w:val="20"/>
        <w:szCs w:val="20"/>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CA91B">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789FBB6"/>
    <w:multiLevelType w:val="multilevel"/>
    <w:tmpl w:val="1789FBB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BAC6FD5"/>
    <w:multiLevelType w:val="singleLevel"/>
    <w:tmpl w:val="6BAC6FD5"/>
    <w:lvl w:ilvl="0" w:tentative="0">
      <w:start w:val="1"/>
      <w:numFmt w:val="decimal"/>
      <w:suff w:val="space"/>
      <w:lvlText w:val="(%1)"/>
      <w:lvlJc w:val="left"/>
    </w:lvl>
  </w:abstractNum>
  <w:num w:numId="1">
    <w:abstractNumId w:val="7"/>
  </w:num>
  <w:num w:numId="2">
    <w:abstractNumId w:val="10"/>
  </w:num>
  <w:num w:numId="3">
    <w:abstractNumId w:val="9"/>
  </w:num>
  <w:num w:numId="4">
    <w:abstractNumId w:val="4"/>
  </w:num>
  <w:num w:numId="5">
    <w:abstractNumId w:val="5"/>
  </w:num>
  <w:num w:numId="6">
    <w:abstractNumId w:val="0"/>
  </w:num>
  <w:num w:numId="7">
    <w:abstractNumId w:val="2"/>
  </w:num>
  <w:num w:numId="8">
    <w:abstractNumId w:val="6"/>
  </w:num>
  <w:num w:numId="9">
    <w:abstractNumId w:val="3"/>
  </w:num>
  <w:num w:numId="10">
    <w:abstractNumId w:val="8"/>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HorizontalSpacing w:val="220"/>
  <w:drawingGridVerticalSpacing w:val="-7946"/>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EC59B6"/>
    <w:rsid w:val="0000364B"/>
    <w:rsid w:val="00027462"/>
    <w:rsid w:val="00033443"/>
    <w:rsid w:val="000453A2"/>
    <w:rsid w:val="00050EC3"/>
    <w:rsid w:val="00053185"/>
    <w:rsid w:val="00063451"/>
    <w:rsid w:val="000A25EF"/>
    <w:rsid w:val="000E32CA"/>
    <w:rsid w:val="001116D0"/>
    <w:rsid w:val="001141CA"/>
    <w:rsid w:val="001352AC"/>
    <w:rsid w:val="00146673"/>
    <w:rsid w:val="00160527"/>
    <w:rsid w:val="001846E1"/>
    <w:rsid w:val="00192B2C"/>
    <w:rsid w:val="001A7044"/>
    <w:rsid w:val="001C0F01"/>
    <w:rsid w:val="001C5856"/>
    <w:rsid w:val="001D1CAE"/>
    <w:rsid w:val="001F1443"/>
    <w:rsid w:val="00200AFA"/>
    <w:rsid w:val="00211C9B"/>
    <w:rsid w:val="0024348C"/>
    <w:rsid w:val="002571FC"/>
    <w:rsid w:val="002636CF"/>
    <w:rsid w:val="002918E6"/>
    <w:rsid w:val="002A77BA"/>
    <w:rsid w:val="002C1C7D"/>
    <w:rsid w:val="002D6EF8"/>
    <w:rsid w:val="002E1536"/>
    <w:rsid w:val="002F0BAC"/>
    <w:rsid w:val="002F0CC8"/>
    <w:rsid w:val="003275FF"/>
    <w:rsid w:val="00354E31"/>
    <w:rsid w:val="00370210"/>
    <w:rsid w:val="00373BFC"/>
    <w:rsid w:val="0038614A"/>
    <w:rsid w:val="003A6B6C"/>
    <w:rsid w:val="003B055C"/>
    <w:rsid w:val="003B27BF"/>
    <w:rsid w:val="003C764D"/>
    <w:rsid w:val="003C7EDD"/>
    <w:rsid w:val="00401A24"/>
    <w:rsid w:val="00402F81"/>
    <w:rsid w:val="0042313A"/>
    <w:rsid w:val="00423FDB"/>
    <w:rsid w:val="00431531"/>
    <w:rsid w:val="0045255C"/>
    <w:rsid w:val="004778D6"/>
    <w:rsid w:val="004820AA"/>
    <w:rsid w:val="00485FF1"/>
    <w:rsid w:val="00490B10"/>
    <w:rsid w:val="00497E3B"/>
    <w:rsid w:val="004A2E3D"/>
    <w:rsid w:val="004A65E5"/>
    <w:rsid w:val="004C7418"/>
    <w:rsid w:val="004D079F"/>
    <w:rsid w:val="00503BE5"/>
    <w:rsid w:val="005066C2"/>
    <w:rsid w:val="00547D3B"/>
    <w:rsid w:val="0055278A"/>
    <w:rsid w:val="0055300B"/>
    <w:rsid w:val="00564748"/>
    <w:rsid w:val="00576C30"/>
    <w:rsid w:val="0059328A"/>
    <w:rsid w:val="00597074"/>
    <w:rsid w:val="005A549B"/>
    <w:rsid w:val="005B2FCB"/>
    <w:rsid w:val="005C3DF8"/>
    <w:rsid w:val="005E135F"/>
    <w:rsid w:val="005E7119"/>
    <w:rsid w:val="006038CD"/>
    <w:rsid w:val="00613EB6"/>
    <w:rsid w:val="006229F0"/>
    <w:rsid w:val="00656E82"/>
    <w:rsid w:val="00673D9E"/>
    <w:rsid w:val="00681652"/>
    <w:rsid w:val="006967F9"/>
    <w:rsid w:val="006C121F"/>
    <w:rsid w:val="006D29CD"/>
    <w:rsid w:val="006D6622"/>
    <w:rsid w:val="006F2551"/>
    <w:rsid w:val="00716B23"/>
    <w:rsid w:val="0072123B"/>
    <w:rsid w:val="0072776F"/>
    <w:rsid w:val="007316FA"/>
    <w:rsid w:val="00746C12"/>
    <w:rsid w:val="007735A9"/>
    <w:rsid w:val="007765CB"/>
    <w:rsid w:val="007953DB"/>
    <w:rsid w:val="007A2EB7"/>
    <w:rsid w:val="007D3D01"/>
    <w:rsid w:val="007E10E6"/>
    <w:rsid w:val="00806D3D"/>
    <w:rsid w:val="00813930"/>
    <w:rsid w:val="0081509E"/>
    <w:rsid w:val="00817F49"/>
    <w:rsid w:val="00847CF2"/>
    <w:rsid w:val="0085711A"/>
    <w:rsid w:val="00870BEC"/>
    <w:rsid w:val="008A1843"/>
    <w:rsid w:val="008B093B"/>
    <w:rsid w:val="008C11DE"/>
    <w:rsid w:val="008D1E6B"/>
    <w:rsid w:val="008D2882"/>
    <w:rsid w:val="008E7370"/>
    <w:rsid w:val="00902C56"/>
    <w:rsid w:val="00923C52"/>
    <w:rsid w:val="00940735"/>
    <w:rsid w:val="00943394"/>
    <w:rsid w:val="00965D87"/>
    <w:rsid w:val="0097261A"/>
    <w:rsid w:val="00977C1F"/>
    <w:rsid w:val="00993169"/>
    <w:rsid w:val="009C028A"/>
    <w:rsid w:val="009F2238"/>
    <w:rsid w:val="009F2986"/>
    <w:rsid w:val="00A15B8C"/>
    <w:rsid w:val="00A42C6F"/>
    <w:rsid w:val="00A43283"/>
    <w:rsid w:val="00A4576E"/>
    <w:rsid w:val="00A46DCD"/>
    <w:rsid w:val="00A47654"/>
    <w:rsid w:val="00A6559D"/>
    <w:rsid w:val="00A730DE"/>
    <w:rsid w:val="00AA766E"/>
    <w:rsid w:val="00AB51A4"/>
    <w:rsid w:val="00B10161"/>
    <w:rsid w:val="00B337C2"/>
    <w:rsid w:val="00B370AC"/>
    <w:rsid w:val="00B57442"/>
    <w:rsid w:val="00B84550"/>
    <w:rsid w:val="00B87B69"/>
    <w:rsid w:val="00BD4CC0"/>
    <w:rsid w:val="00BE4CB2"/>
    <w:rsid w:val="00BE7F5F"/>
    <w:rsid w:val="00C06F9B"/>
    <w:rsid w:val="00C17019"/>
    <w:rsid w:val="00CA5E09"/>
    <w:rsid w:val="00CA62B5"/>
    <w:rsid w:val="00CB4917"/>
    <w:rsid w:val="00CC09A6"/>
    <w:rsid w:val="00CE7605"/>
    <w:rsid w:val="00CF3B4D"/>
    <w:rsid w:val="00CF7ADD"/>
    <w:rsid w:val="00D12B04"/>
    <w:rsid w:val="00D314B7"/>
    <w:rsid w:val="00D50055"/>
    <w:rsid w:val="00D50106"/>
    <w:rsid w:val="00D61A0F"/>
    <w:rsid w:val="00DA2F2F"/>
    <w:rsid w:val="00DB45C5"/>
    <w:rsid w:val="00DC42D4"/>
    <w:rsid w:val="00DE570B"/>
    <w:rsid w:val="00E14117"/>
    <w:rsid w:val="00E35D32"/>
    <w:rsid w:val="00E37501"/>
    <w:rsid w:val="00E53230"/>
    <w:rsid w:val="00E9286C"/>
    <w:rsid w:val="00E9556A"/>
    <w:rsid w:val="00EC59B6"/>
    <w:rsid w:val="00F11CFA"/>
    <w:rsid w:val="00F138EB"/>
    <w:rsid w:val="00F249BB"/>
    <w:rsid w:val="00F261E1"/>
    <w:rsid w:val="00F51C09"/>
    <w:rsid w:val="00F809A8"/>
    <w:rsid w:val="00FD1C76"/>
    <w:rsid w:val="00FE2882"/>
    <w:rsid w:val="00FF1626"/>
    <w:rsid w:val="00FF5E46"/>
    <w:rsid w:val="00FF7BB1"/>
    <w:rsid w:val="011A0D8B"/>
    <w:rsid w:val="01452144"/>
    <w:rsid w:val="01674B7A"/>
    <w:rsid w:val="02CA5230"/>
    <w:rsid w:val="02CA76AF"/>
    <w:rsid w:val="03570435"/>
    <w:rsid w:val="03D8484E"/>
    <w:rsid w:val="0422003D"/>
    <w:rsid w:val="04867E30"/>
    <w:rsid w:val="04871837"/>
    <w:rsid w:val="04C17114"/>
    <w:rsid w:val="04E42E26"/>
    <w:rsid w:val="0592012A"/>
    <w:rsid w:val="06021A86"/>
    <w:rsid w:val="0651570E"/>
    <w:rsid w:val="06D33A56"/>
    <w:rsid w:val="06F04A04"/>
    <w:rsid w:val="074043CC"/>
    <w:rsid w:val="07427DF2"/>
    <w:rsid w:val="07DB59EB"/>
    <w:rsid w:val="09F03404"/>
    <w:rsid w:val="09FB1359"/>
    <w:rsid w:val="0A043ABA"/>
    <w:rsid w:val="0A6E704D"/>
    <w:rsid w:val="0A734A03"/>
    <w:rsid w:val="0B86242F"/>
    <w:rsid w:val="0C3A0C95"/>
    <w:rsid w:val="0C3E5385"/>
    <w:rsid w:val="0C96240B"/>
    <w:rsid w:val="0D4C76D7"/>
    <w:rsid w:val="0D6A13D2"/>
    <w:rsid w:val="0D9F2174"/>
    <w:rsid w:val="0DED5218"/>
    <w:rsid w:val="0DFF49C5"/>
    <w:rsid w:val="0E11445D"/>
    <w:rsid w:val="0E542351"/>
    <w:rsid w:val="0EBF2A43"/>
    <w:rsid w:val="0ED843CC"/>
    <w:rsid w:val="0EEC0C47"/>
    <w:rsid w:val="0FAF15A6"/>
    <w:rsid w:val="0FB9297A"/>
    <w:rsid w:val="10284659"/>
    <w:rsid w:val="10963380"/>
    <w:rsid w:val="10972AD2"/>
    <w:rsid w:val="10DB7F23"/>
    <w:rsid w:val="110C1583"/>
    <w:rsid w:val="11A27E6C"/>
    <w:rsid w:val="11AE2F10"/>
    <w:rsid w:val="12857155"/>
    <w:rsid w:val="12963DA1"/>
    <w:rsid w:val="13033F93"/>
    <w:rsid w:val="137C48B9"/>
    <w:rsid w:val="138531B6"/>
    <w:rsid w:val="13886440"/>
    <w:rsid w:val="13897526"/>
    <w:rsid w:val="13AB527B"/>
    <w:rsid w:val="13B34400"/>
    <w:rsid w:val="13FC4382"/>
    <w:rsid w:val="148972D9"/>
    <w:rsid w:val="148A2DC4"/>
    <w:rsid w:val="14CB1C36"/>
    <w:rsid w:val="14D804FC"/>
    <w:rsid w:val="15196B67"/>
    <w:rsid w:val="15296465"/>
    <w:rsid w:val="152E3223"/>
    <w:rsid w:val="153F7D0D"/>
    <w:rsid w:val="155348B4"/>
    <w:rsid w:val="161A6AFC"/>
    <w:rsid w:val="16794757"/>
    <w:rsid w:val="17526BA2"/>
    <w:rsid w:val="175B5702"/>
    <w:rsid w:val="17E476A7"/>
    <w:rsid w:val="17EE10AA"/>
    <w:rsid w:val="17EF172D"/>
    <w:rsid w:val="17F84EE5"/>
    <w:rsid w:val="18626802"/>
    <w:rsid w:val="18AE38E1"/>
    <w:rsid w:val="195E683B"/>
    <w:rsid w:val="19C92FD9"/>
    <w:rsid w:val="1ACF425B"/>
    <w:rsid w:val="1B142FDB"/>
    <w:rsid w:val="1B28649B"/>
    <w:rsid w:val="1B5279AF"/>
    <w:rsid w:val="1B7F61B0"/>
    <w:rsid w:val="1BA36B7F"/>
    <w:rsid w:val="1BA92C4B"/>
    <w:rsid w:val="1BAE7B90"/>
    <w:rsid w:val="1C7A05D0"/>
    <w:rsid w:val="1C7E0B13"/>
    <w:rsid w:val="1C847866"/>
    <w:rsid w:val="1C98707F"/>
    <w:rsid w:val="1CFB3D7D"/>
    <w:rsid w:val="1D1B6E2D"/>
    <w:rsid w:val="1D9C27B6"/>
    <w:rsid w:val="1EAB0C6A"/>
    <w:rsid w:val="1EEB2832"/>
    <w:rsid w:val="1FC648C0"/>
    <w:rsid w:val="1FCA404E"/>
    <w:rsid w:val="20205A20"/>
    <w:rsid w:val="20855B55"/>
    <w:rsid w:val="209432E5"/>
    <w:rsid w:val="20BE3A38"/>
    <w:rsid w:val="20E26FBF"/>
    <w:rsid w:val="216451F8"/>
    <w:rsid w:val="216F18A9"/>
    <w:rsid w:val="218B544C"/>
    <w:rsid w:val="21911535"/>
    <w:rsid w:val="21B82C79"/>
    <w:rsid w:val="22180203"/>
    <w:rsid w:val="22683086"/>
    <w:rsid w:val="22C64300"/>
    <w:rsid w:val="235C2C2A"/>
    <w:rsid w:val="23DC4798"/>
    <w:rsid w:val="23E92592"/>
    <w:rsid w:val="2469451B"/>
    <w:rsid w:val="248A7AD8"/>
    <w:rsid w:val="24B139C0"/>
    <w:rsid w:val="24E474BE"/>
    <w:rsid w:val="253C24B6"/>
    <w:rsid w:val="25EE2D8B"/>
    <w:rsid w:val="26392D57"/>
    <w:rsid w:val="26976104"/>
    <w:rsid w:val="26CA67C9"/>
    <w:rsid w:val="27870460"/>
    <w:rsid w:val="27EC60E8"/>
    <w:rsid w:val="28846232"/>
    <w:rsid w:val="289838E5"/>
    <w:rsid w:val="28B74238"/>
    <w:rsid w:val="29160AB9"/>
    <w:rsid w:val="296B694A"/>
    <w:rsid w:val="296F5B95"/>
    <w:rsid w:val="299126EE"/>
    <w:rsid w:val="29DE0525"/>
    <w:rsid w:val="29F323BF"/>
    <w:rsid w:val="2A0557DF"/>
    <w:rsid w:val="2A0B385F"/>
    <w:rsid w:val="2A3716AB"/>
    <w:rsid w:val="2A386E0C"/>
    <w:rsid w:val="2A4B084E"/>
    <w:rsid w:val="2AB8586F"/>
    <w:rsid w:val="2ADE2A02"/>
    <w:rsid w:val="2AF73530"/>
    <w:rsid w:val="2B844FB6"/>
    <w:rsid w:val="2BBE5551"/>
    <w:rsid w:val="2BC37381"/>
    <w:rsid w:val="2C165FD1"/>
    <w:rsid w:val="2C263173"/>
    <w:rsid w:val="2C427C83"/>
    <w:rsid w:val="2C5073A9"/>
    <w:rsid w:val="2C7F1570"/>
    <w:rsid w:val="2D2F01DE"/>
    <w:rsid w:val="2D4D36FA"/>
    <w:rsid w:val="2E0C0EE9"/>
    <w:rsid w:val="2EB35A8A"/>
    <w:rsid w:val="2EDA2120"/>
    <w:rsid w:val="2F537715"/>
    <w:rsid w:val="300E624F"/>
    <w:rsid w:val="302F01DB"/>
    <w:rsid w:val="309911D1"/>
    <w:rsid w:val="30AA7598"/>
    <w:rsid w:val="3109732A"/>
    <w:rsid w:val="314D2E9E"/>
    <w:rsid w:val="31B0626C"/>
    <w:rsid w:val="31EB0C63"/>
    <w:rsid w:val="32B71D27"/>
    <w:rsid w:val="32B76BA4"/>
    <w:rsid w:val="331D2C73"/>
    <w:rsid w:val="33483B17"/>
    <w:rsid w:val="33AD7E00"/>
    <w:rsid w:val="33E97D18"/>
    <w:rsid w:val="3410359D"/>
    <w:rsid w:val="34595184"/>
    <w:rsid w:val="34777EA9"/>
    <w:rsid w:val="357E5409"/>
    <w:rsid w:val="35B3556B"/>
    <w:rsid w:val="35F5325E"/>
    <w:rsid w:val="362639F9"/>
    <w:rsid w:val="365905F7"/>
    <w:rsid w:val="368A6637"/>
    <w:rsid w:val="3691049E"/>
    <w:rsid w:val="371E73E3"/>
    <w:rsid w:val="372617A7"/>
    <w:rsid w:val="374878AE"/>
    <w:rsid w:val="37960E5A"/>
    <w:rsid w:val="37E65643"/>
    <w:rsid w:val="37E81DE8"/>
    <w:rsid w:val="3848012E"/>
    <w:rsid w:val="39155B04"/>
    <w:rsid w:val="3974CECD"/>
    <w:rsid w:val="3AA974B5"/>
    <w:rsid w:val="3AC053A4"/>
    <w:rsid w:val="3AF61637"/>
    <w:rsid w:val="3AFF10C6"/>
    <w:rsid w:val="3B24725E"/>
    <w:rsid w:val="3B4C193E"/>
    <w:rsid w:val="3B7944CF"/>
    <w:rsid w:val="3BF70E8C"/>
    <w:rsid w:val="3C2E4000"/>
    <w:rsid w:val="3C454C57"/>
    <w:rsid w:val="3CD62471"/>
    <w:rsid w:val="3D1C54C3"/>
    <w:rsid w:val="3D2F24DC"/>
    <w:rsid w:val="3D6C60E9"/>
    <w:rsid w:val="3D720D3A"/>
    <w:rsid w:val="3D855C98"/>
    <w:rsid w:val="3DD23549"/>
    <w:rsid w:val="3E05490B"/>
    <w:rsid w:val="3E3A7756"/>
    <w:rsid w:val="3E3C4E6B"/>
    <w:rsid w:val="3EC949BD"/>
    <w:rsid w:val="3EF83886"/>
    <w:rsid w:val="3F2A733D"/>
    <w:rsid w:val="3F8C2399"/>
    <w:rsid w:val="3FFD4371"/>
    <w:rsid w:val="401851BE"/>
    <w:rsid w:val="403D2552"/>
    <w:rsid w:val="404F7937"/>
    <w:rsid w:val="40512CEE"/>
    <w:rsid w:val="405979F4"/>
    <w:rsid w:val="406C1020"/>
    <w:rsid w:val="40BA2B58"/>
    <w:rsid w:val="40C95590"/>
    <w:rsid w:val="40DA6652"/>
    <w:rsid w:val="410D268C"/>
    <w:rsid w:val="41C73588"/>
    <w:rsid w:val="429012F2"/>
    <w:rsid w:val="42D8067D"/>
    <w:rsid w:val="43B85367"/>
    <w:rsid w:val="43CC66BA"/>
    <w:rsid w:val="44076328"/>
    <w:rsid w:val="442F6EED"/>
    <w:rsid w:val="443D4776"/>
    <w:rsid w:val="446753DB"/>
    <w:rsid w:val="45252AAE"/>
    <w:rsid w:val="454A2BAB"/>
    <w:rsid w:val="45C86334"/>
    <w:rsid w:val="45D4644E"/>
    <w:rsid w:val="460F337E"/>
    <w:rsid w:val="46F17F96"/>
    <w:rsid w:val="47AE3485"/>
    <w:rsid w:val="47FE73E0"/>
    <w:rsid w:val="48F34C61"/>
    <w:rsid w:val="49947117"/>
    <w:rsid w:val="49D72799"/>
    <w:rsid w:val="4A186239"/>
    <w:rsid w:val="4A9C5397"/>
    <w:rsid w:val="4B315A79"/>
    <w:rsid w:val="4B811D64"/>
    <w:rsid w:val="4B847F8C"/>
    <w:rsid w:val="4BDD7F56"/>
    <w:rsid w:val="4BE154B9"/>
    <w:rsid w:val="4BFF0439"/>
    <w:rsid w:val="4C080518"/>
    <w:rsid w:val="4C284B24"/>
    <w:rsid w:val="4CA5175E"/>
    <w:rsid w:val="4CF437D4"/>
    <w:rsid w:val="4D1C23B3"/>
    <w:rsid w:val="4D38487F"/>
    <w:rsid w:val="4D3C5D3D"/>
    <w:rsid w:val="4DC108F4"/>
    <w:rsid w:val="4DE929CA"/>
    <w:rsid w:val="4E5A32BA"/>
    <w:rsid w:val="4E7A23FC"/>
    <w:rsid w:val="4E9468FB"/>
    <w:rsid w:val="4ED17978"/>
    <w:rsid w:val="4ED24E8A"/>
    <w:rsid w:val="4F2D56F6"/>
    <w:rsid w:val="4F67014C"/>
    <w:rsid w:val="4F9E636D"/>
    <w:rsid w:val="4FDF7E6D"/>
    <w:rsid w:val="50526B81"/>
    <w:rsid w:val="5083522D"/>
    <w:rsid w:val="50955D2C"/>
    <w:rsid w:val="50B312C8"/>
    <w:rsid w:val="51160562"/>
    <w:rsid w:val="51421398"/>
    <w:rsid w:val="515A56CD"/>
    <w:rsid w:val="51B542DA"/>
    <w:rsid w:val="52743551"/>
    <w:rsid w:val="5312550A"/>
    <w:rsid w:val="535803B1"/>
    <w:rsid w:val="53D91051"/>
    <w:rsid w:val="53DE69BF"/>
    <w:rsid w:val="54604DB9"/>
    <w:rsid w:val="54685A72"/>
    <w:rsid w:val="547B7136"/>
    <w:rsid w:val="54D723E8"/>
    <w:rsid w:val="54DC7EF0"/>
    <w:rsid w:val="55314FB7"/>
    <w:rsid w:val="553934D5"/>
    <w:rsid w:val="55C15CC7"/>
    <w:rsid w:val="55CC2F32"/>
    <w:rsid w:val="55CD0C29"/>
    <w:rsid w:val="561C74AA"/>
    <w:rsid w:val="562D03CE"/>
    <w:rsid w:val="56717539"/>
    <w:rsid w:val="56762E5F"/>
    <w:rsid w:val="56B70AC3"/>
    <w:rsid w:val="56BE67A9"/>
    <w:rsid w:val="56D06A51"/>
    <w:rsid w:val="570E1F40"/>
    <w:rsid w:val="5717303C"/>
    <w:rsid w:val="57C96345"/>
    <w:rsid w:val="5808685A"/>
    <w:rsid w:val="587F4C71"/>
    <w:rsid w:val="58875A85"/>
    <w:rsid w:val="58A44110"/>
    <w:rsid w:val="58D27185"/>
    <w:rsid w:val="590815F5"/>
    <w:rsid w:val="5927169E"/>
    <w:rsid w:val="59EB0FCE"/>
    <w:rsid w:val="5A03231D"/>
    <w:rsid w:val="5AD17CED"/>
    <w:rsid w:val="5B432E45"/>
    <w:rsid w:val="5B592C68"/>
    <w:rsid w:val="5B900618"/>
    <w:rsid w:val="5BCD17B1"/>
    <w:rsid w:val="5BFB5E7E"/>
    <w:rsid w:val="5D090FC9"/>
    <w:rsid w:val="5D610E45"/>
    <w:rsid w:val="5E233C16"/>
    <w:rsid w:val="5F077B4D"/>
    <w:rsid w:val="5F252FFF"/>
    <w:rsid w:val="5F2D2C93"/>
    <w:rsid w:val="5F5A36E5"/>
    <w:rsid w:val="5F6366B5"/>
    <w:rsid w:val="5FA2526B"/>
    <w:rsid w:val="5FB61D64"/>
    <w:rsid w:val="5FDD2F38"/>
    <w:rsid w:val="5FE32170"/>
    <w:rsid w:val="5FF61953"/>
    <w:rsid w:val="5FFF5211"/>
    <w:rsid w:val="600E54F4"/>
    <w:rsid w:val="607B75C7"/>
    <w:rsid w:val="60D51A59"/>
    <w:rsid w:val="60E82224"/>
    <w:rsid w:val="60FF41BB"/>
    <w:rsid w:val="61102A63"/>
    <w:rsid w:val="615A7CDB"/>
    <w:rsid w:val="61706E67"/>
    <w:rsid w:val="61B17DFE"/>
    <w:rsid w:val="61CF3CD4"/>
    <w:rsid w:val="621908D4"/>
    <w:rsid w:val="62A05E37"/>
    <w:rsid w:val="62C075B5"/>
    <w:rsid w:val="62DB637F"/>
    <w:rsid w:val="632B4E2E"/>
    <w:rsid w:val="63C47D8A"/>
    <w:rsid w:val="640B7333"/>
    <w:rsid w:val="6469117D"/>
    <w:rsid w:val="64723B42"/>
    <w:rsid w:val="64896C50"/>
    <w:rsid w:val="649223CF"/>
    <w:rsid w:val="64EC6C5A"/>
    <w:rsid w:val="64EE2161"/>
    <w:rsid w:val="65016479"/>
    <w:rsid w:val="657A520D"/>
    <w:rsid w:val="65B119A5"/>
    <w:rsid w:val="65F02953"/>
    <w:rsid w:val="664409B1"/>
    <w:rsid w:val="66507577"/>
    <w:rsid w:val="670E76D1"/>
    <w:rsid w:val="671F1593"/>
    <w:rsid w:val="675D512D"/>
    <w:rsid w:val="679C2069"/>
    <w:rsid w:val="67D77C44"/>
    <w:rsid w:val="67E40A7E"/>
    <w:rsid w:val="6872522A"/>
    <w:rsid w:val="68796965"/>
    <w:rsid w:val="68895DBD"/>
    <w:rsid w:val="696F3EA8"/>
    <w:rsid w:val="69D9316A"/>
    <w:rsid w:val="69E80DFF"/>
    <w:rsid w:val="6A4008F4"/>
    <w:rsid w:val="6A90444F"/>
    <w:rsid w:val="6A970C5E"/>
    <w:rsid w:val="6AD064F1"/>
    <w:rsid w:val="6B2031BA"/>
    <w:rsid w:val="6B6721F6"/>
    <w:rsid w:val="6C055638"/>
    <w:rsid w:val="6C0B233D"/>
    <w:rsid w:val="6C385BB0"/>
    <w:rsid w:val="6C81768C"/>
    <w:rsid w:val="6CA1253B"/>
    <w:rsid w:val="6CA1407A"/>
    <w:rsid w:val="6D9A4BE8"/>
    <w:rsid w:val="6DD51C16"/>
    <w:rsid w:val="6E13551C"/>
    <w:rsid w:val="6E7F79BB"/>
    <w:rsid w:val="70184EA3"/>
    <w:rsid w:val="701B08E6"/>
    <w:rsid w:val="70A44191"/>
    <w:rsid w:val="70CB53E1"/>
    <w:rsid w:val="714000D7"/>
    <w:rsid w:val="716F6CAF"/>
    <w:rsid w:val="71C64881"/>
    <w:rsid w:val="71D06407"/>
    <w:rsid w:val="724B22C9"/>
    <w:rsid w:val="7259341C"/>
    <w:rsid w:val="726D7A5A"/>
    <w:rsid w:val="72E63502"/>
    <w:rsid w:val="733A4CDB"/>
    <w:rsid w:val="734124FB"/>
    <w:rsid w:val="734521A8"/>
    <w:rsid w:val="73707E67"/>
    <w:rsid w:val="73A95296"/>
    <w:rsid w:val="741F0C23"/>
    <w:rsid w:val="74567C21"/>
    <w:rsid w:val="74673EFF"/>
    <w:rsid w:val="748253EC"/>
    <w:rsid w:val="74B135C7"/>
    <w:rsid w:val="74BC7F66"/>
    <w:rsid w:val="74D10052"/>
    <w:rsid w:val="755D633A"/>
    <w:rsid w:val="75686B98"/>
    <w:rsid w:val="756B2E30"/>
    <w:rsid w:val="764339F4"/>
    <w:rsid w:val="76A021B3"/>
    <w:rsid w:val="76B664D7"/>
    <w:rsid w:val="76EB2B73"/>
    <w:rsid w:val="776123B0"/>
    <w:rsid w:val="77674410"/>
    <w:rsid w:val="77D16924"/>
    <w:rsid w:val="77D4325A"/>
    <w:rsid w:val="78326601"/>
    <w:rsid w:val="78A16C1C"/>
    <w:rsid w:val="78BD0E17"/>
    <w:rsid w:val="79342564"/>
    <w:rsid w:val="7B3A50B0"/>
    <w:rsid w:val="7B4E7D23"/>
    <w:rsid w:val="7BBFB2CC"/>
    <w:rsid w:val="7BCA3B47"/>
    <w:rsid w:val="7C01614C"/>
    <w:rsid w:val="7C6E4BB7"/>
    <w:rsid w:val="7C72301A"/>
    <w:rsid w:val="7D612DC0"/>
    <w:rsid w:val="7D793C28"/>
    <w:rsid w:val="7F032A68"/>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1D6B95-98C6-4115-8E92-0A7921C19924}">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4530</Words>
  <Characters>10799</Characters>
  <Lines>189</Lines>
  <Paragraphs>53</Paragraphs>
  <TotalTime>0</TotalTime>
  <ScaleCrop>false</ScaleCrop>
  <LinksUpToDate>false</LinksUpToDate>
  <CharactersWithSpaces>11674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2025-04-07T03:54:40Z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E9AE34A3C5764E9B8892D1D5314A44B3_13</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