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bookmarkStart w:id="0" w:name="_Toc21669"/>
      <w:bookmarkStart w:id="1" w:name="_Toc3619"/>
      <w:bookmarkStart w:id="2" w:name="_Toc13806"/>
      <w:bookmarkStart w:id="3" w:name="_Toc21009_WPSOffice_Level1"/>
      <w:bookmarkStart w:id="4" w:name="_Toc24178_WPSOffice_Level1"/>
      <w:bookmarkStart w:id="5" w:name="_Toc30143_WPSOffice_Level1"/>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bookmarkStart w:id="208" w:name="_GoBack"/>
      <w:bookmarkEnd w:id="208"/>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5F4EE62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E199283">
      <w:pPr>
        <w:pStyle w:val="11"/>
        <w:tabs>
          <w:tab w:val="right" w:leader="dot" w:pos="9870"/>
        </w:tabs>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6008"/>
      <w:bookmarkStart w:id="8" w:name="_Toc982"/>
      <w:bookmarkStart w:id="9" w:name="_Toc32189"/>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5408"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65408;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4384" behindDoc="0" locked="0" layoutInCell="1" allowOverlap="1">
            <wp:simplePos x="0" y="0"/>
            <wp:positionH relativeFrom="column">
              <wp:posOffset>5080</wp:posOffset>
            </wp:positionH>
            <wp:positionV relativeFrom="paragraph">
              <wp:posOffset>145415</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7"/>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7451"/>
      <w:bookmarkStart w:id="11" w:name="_Toc7021_WPSOffice_Level1"/>
      <w:bookmarkStart w:id="12" w:name="_Toc20068"/>
      <w:bookmarkStart w:id="13" w:name="_Toc11015_WPSOffice_Level1"/>
      <w:bookmarkStart w:id="14" w:name="_Toc27031"/>
      <w:bookmarkStart w:id="15" w:name="_Toc26731"/>
      <w:bookmarkStart w:id="16" w:name="_Toc3102"/>
      <w:bookmarkStart w:id="17" w:name="_Toc18062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88E7045">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本产品对与肿瘤密切相关的1921个基因的DNA和/或RNA进行高通量测序</w:t>
      </w:r>
      <w:r>
        <w:rPr>
          <w:rFonts w:hint="eastAsia" w:ascii="Times New Roman" w:hAnsi="Times New Roman" w:eastAsia="微软雅黑" w:cs="黑体"/>
          <w:sz w:val="21"/>
          <w:highlight w:val="none"/>
          <w:lang w:val="en-US" w:eastAsia="zh-CN"/>
        </w:rPr>
        <w:t>{%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 if disease.ThyroidCarcinoma %}、</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52195FCF">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p>
    <w:p w14:paraId="48CC2FA9">
      <w:pPr>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18"/>
          <w:szCs w:val="18"/>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781"/>
      <w:bookmarkStart w:id="27" w:name="_Toc24235"/>
      <w:bookmarkStart w:id="28" w:name="_Toc19898_WPSOffice_Level1"/>
      <w:bookmarkStart w:id="29" w:name="_Toc20136_WPSOffice_Level1"/>
      <w:bookmarkStart w:id="30" w:name="_Toc18013"/>
      <w:bookmarkStart w:id="31" w:name="_Toc22132"/>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15507"/>
      <w:bookmarkStart w:id="33" w:name="_Toc149837257"/>
      <w:bookmarkStart w:id="34" w:name="_Toc8165"/>
      <w:bookmarkStart w:id="35" w:name="_Toc11015_WPSOffice_Level2"/>
      <w:bookmarkStart w:id="36" w:name="_Toc18062_WPSOffice_Level2"/>
      <w:bookmarkStart w:id="37" w:name="_Toc23375"/>
      <w:bookmarkStart w:id="38" w:name="_Toc15063"/>
      <w:bookmarkStart w:id="39" w:name="_Toc9088"/>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8480"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68480;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7"/>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8"/>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313"/>
      <w:bookmarkStart w:id="44" w:name="_Toc149837258"/>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8505"/>
      <w:bookmarkStart w:id="46" w:name="_Toc168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0083C3"/>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0083C3"/>
            <w:vAlign w:val="center"/>
          </w:tcPr>
          <w:p w14:paraId="79F9AFB9">
            <w:pPr>
              <w:pStyle w:val="22"/>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0083C3"/>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47" w:name="_Toc31969"/>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6941DE6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en-US"/>
          <w14:shadow w14:blurRad="50800" w14:dist="38100" w14:dir="10800000" w14:sx="100000" w14:sy="100000" w14:kx="0" w14:ky="0" w14:algn="r">
            <w14:srgbClr w14:val="62B541">
              <w14:alpha w14:val="60000"/>
            </w14:srgbClr>
          </w14:shadow>
        </w:rPr>
      </w:pPr>
      <w:bookmarkStart w:id="50" w:name="_Toc28615"/>
      <w:bookmarkStart w:id="51" w:name="_Toc2444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DFE5A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27793"/>
      <w:bookmarkStart w:id="56" w:name="_Toc149837259"/>
      <w:bookmarkStart w:id="57" w:name="_Toc28455"/>
      <w:bookmarkStart w:id="58" w:name="_Toc62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0" w:afterLines="5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99"/>
        <w:gridCol w:w="1777"/>
        <w:gridCol w:w="1291"/>
        <w:gridCol w:w="1074"/>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902"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5618"/>
      <w:bookmarkStart w:id="60" w:name="_Toc149837260"/>
      <w:bookmarkStart w:id="61" w:name="_Toc29527"/>
      <w:bookmarkStart w:id="62" w:name="_Toc22104"/>
      <w:bookmarkStart w:id="63" w:name="_Toc17526"/>
      <w:bookmarkStart w:id="64" w:name="_Toc7551_WPSOffice_Level2"/>
      <w:bookmarkStart w:id="65" w:name="_Toc25737"/>
      <w:bookmarkStart w:id="66" w:name="_Toc4339"/>
      <w:bookmarkStart w:id="67" w:name="_Toc622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6758"/>
      <w:bookmarkStart w:id="69" w:name="_Toc20137"/>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14639"/>
      <w:bookmarkStart w:id="71" w:name="_Toc23725"/>
      <w:bookmarkStart w:id="72" w:name="_Toc7082"/>
      <w:bookmarkStart w:id="73" w:name="_Toc22042"/>
      <w:bookmarkStart w:id="74" w:name="_Toc657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17242"/>
      <w:bookmarkStart w:id="77" w:name="_Toc12206"/>
      <w:bookmarkStart w:id="78" w:name="_Toc857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8278"/>
      <w:bookmarkStart w:id="80" w:name="_Toc2562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Toc19810"/>
      <w:bookmarkStart w:id="82" w:name="_Toc13489_WPSOffice_Level2"/>
      <w:bookmarkStart w:id="83" w:name="_Hlk516758315"/>
      <w:bookmarkStart w:id="84" w:name="_Toc19898_WPSOffice_Level2"/>
      <w:bookmarkStart w:id="85" w:name="_Toc10743"/>
      <w:bookmarkStart w:id="86" w:name="_Toc24038"/>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149837262"/>
      <w:bookmarkStart w:id="88" w:name="_Toc28475"/>
      <w:bookmarkStart w:id="89" w:name="_Toc11395"/>
      <w:bookmarkStart w:id="90" w:name="_Toc20034"/>
      <w:bookmarkStart w:id="91" w:name="_Toc106719764"/>
      <w:bookmarkStart w:id="92" w:name="_Toc214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10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096"/>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096"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96"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96"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45"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117"/>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117"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11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550"/>
      <w:bookmarkStart w:id="94"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4331_WPSOffice_Level1"/>
      <w:bookmarkStart w:id="97" w:name="_Toc180"/>
      <w:bookmarkStart w:id="98" w:name="_Toc23903"/>
      <w:bookmarkStart w:id="99" w:name="_Toc23846_WPSOffice_Level1"/>
      <w:bookmarkStart w:id="100" w:name="_Toc25727"/>
      <w:bookmarkStart w:id="101" w:name="_Toc32443_WPSOffice_Level1"/>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129540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7"/>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66432"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66432;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14281"/>
      <w:bookmarkStart w:id="103" w:name="_Toc18974"/>
      <w:bookmarkStart w:id="104" w:name="_Toc27011"/>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5"/>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3837"/>
      <w:bookmarkStart w:id="107" w:name="_Toc17798"/>
      <w:bookmarkStart w:id="108" w:name="_Toc11208"/>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32694"/>
      <w:bookmarkStart w:id="111" w:name="_Toc29942"/>
      <w:bookmarkStart w:id="112" w:name="_Toc2531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17529"/>
      <w:bookmarkStart w:id="114" w:name="_Toc12317"/>
      <w:bookmarkStart w:id="115" w:name="_Toc149837266"/>
      <w:bookmarkStart w:id="116" w:name="_Toc299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28864"/>
      <w:bookmarkStart w:id="118" w:name="_Toc16154"/>
      <w:bookmarkStart w:id="119" w:name="_Toc1660"/>
      <w:bookmarkStart w:id="120" w:name="_Toc255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40"/>
        <w:gridCol w:w="960"/>
        <w:gridCol w:w="1186"/>
        <w:gridCol w:w="5378"/>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0"/>
        <w:gridCol w:w="884"/>
        <w:gridCol w:w="975"/>
        <w:gridCol w:w="5766"/>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20"/>
        <w:gridCol w:w="987"/>
        <w:gridCol w:w="5621"/>
        <w:gridCol w:w="1312"/>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10311"/>
      <w:bookmarkStart w:id="122" w:name="_Toc6029"/>
      <w:bookmarkStart w:id="123" w:name="_Toc21764_WPSOffice_Level2"/>
      <w:bookmarkStart w:id="124" w:name="_Toc10515"/>
      <w:bookmarkStart w:id="125" w:name="_Toc26649"/>
      <w:bookmarkStart w:id="126" w:name="_Toc16347"/>
      <w:bookmarkStart w:id="127" w:name="_Toc14132"/>
      <w:bookmarkStart w:id="128" w:name="_Toc1707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28240"/>
      <w:bookmarkStart w:id="130" w:name="_Toc1707_WPSOffice_Level1"/>
      <w:bookmarkStart w:id="131" w:name="_Toc13698"/>
      <w:bookmarkStart w:id="132" w:name="_Toc13196_WPSOffice_Level1"/>
      <w:bookmarkStart w:id="133" w:name="_Toc21764_WPSOffice_Level1"/>
      <w:bookmarkStart w:id="134" w:name="_Toc27302"/>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15840_WPSOffice_Level1"/>
      <w:bookmarkStart w:id="138" w:name="_Toc24085_WPSOffice_Level1"/>
      <w:bookmarkStart w:id="139" w:name="_Toc14255_WPSOffice_Level1"/>
      <w:bookmarkStart w:id="140" w:name="_Toc30551"/>
      <w:bookmarkStart w:id="141" w:name="_Toc1262"/>
      <w:bookmarkStart w:id="142" w:name="_Toc3674"/>
      <w:bookmarkStart w:id="143" w:name="_Toc2232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7456"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67456;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7"/>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8564"/>
      <w:bookmarkStart w:id="145" w:name="_Toc106294407"/>
      <w:bookmarkStart w:id="146" w:name="_Toc12133"/>
      <w:bookmarkStart w:id="147" w:name="_Toc28810_WPSOffice_Level1"/>
      <w:bookmarkStart w:id="148" w:name="_Toc11193_WPSOffice_Level1"/>
      <w:bookmarkStart w:id="149" w:name="_Toc11896_WPSOffice_Level1"/>
      <w:bookmarkStart w:id="150" w:name="_Toc22484_WPSOffice_Level1"/>
      <w:bookmarkStart w:id="151" w:name="_Toc16368_WPSOffice_Level1"/>
      <w:bookmarkStart w:id="152" w:name="_Toc19099"/>
      <w:bookmarkStart w:id="153" w:name="_Toc11722"/>
      <w:bookmarkStart w:id="154" w:name="_Toc7549"/>
      <w:bookmarkStart w:id="155" w:name="_Toc28910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11446"/>
      <w:bookmarkStart w:id="157" w:name="_Toc106294408"/>
      <w:bookmarkStart w:id="158" w:name="_Toc11362"/>
      <w:bookmarkStart w:id="159" w:name="_Toc149837270"/>
      <w:bookmarkStart w:id="160" w:name="_Toc3454"/>
      <w:bookmarkStart w:id="161" w:name="_Toc1474"/>
      <w:bookmarkStart w:id="162" w:name="_Toc17216"/>
      <w:bookmarkStart w:id="163" w:name="_Toc247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2243"/>
      <w:bookmarkStart w:id="166" w:name="_Toc5425"/>
      <w:bookmarkStart w:id="167" w:name="_Toc26427"/>
      <w:bookmarkStart w:id="168" w:name="_Toc5564"/>
      <w:bookmarkStart w:id="169" w:name="_Toc3640"/>
      <w:bookmarkStart w:id="170" w:name="_Toc11406"/>
      <w:bookmarkStart w:id="171" w:name="_Toc2283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4278"/>
      <w:bookmarkStart w:id="173" w:name="_Toc2377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26"/>
        <w:gridCol w:w="7007"/>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397" w:hRule="atLeast"/>
          <w:jc w:val="center"/>
        </w:trPr>
        <w:tc>
          <w:tcPr>
            <w:tcW w:w="1400"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22"/>
      <w:bookmarkStart w:id="175" w:name="_Toc1251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8307"/>
      <w:bookmarkStart w:id="177" w:name="_Toc1952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2"/>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5747"/>
      <w:bookmarkStart w:id="181"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19280_WPSOffice_Level2"/>
      <w:bookmarkStart w:id="184" w:name="_Toc31515_WPSOffice_Level2"/>
      <w:bookmarkStart w:id="185" w:name="_Toc17111_WPSOffice_Level2"/>
      <w:bookmarkStart w:id="186" w:name="_Toc6931_WPSOffice_Level2"/>
      <w:bookmarkStart w:id="187" w:name="_Toc6304_WPSOffice_Level2"/>
      <w:bookmarkStart w:id="188" w:name="_Toc3488_WPSOffice_Level2"/>
      <w:bookmarkStart w:id="189" w:name="_Toc11193_WPSOffice_Level2"/>
      <w:bookmarkStart w:id="190" w:name="_Toc26985_WPSOffice_Level1"/>
      <w:bookmarkStart w:id="191" w:name="_Toc20170_WPSOffice_Level1"/>
      <w:bookmarkStart w:id="192" w:name="_Toc28454_WPSOffice_Level1"/>
      <w:bookmarkStart w:id="193" w:name="_Toc5476"/>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26868"/>
      <w:bookmarkStart w:id="195" w:name="_Toc15114"/>
      <w:bookmarkStart w:id="196" w:name="_Toc3230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21361"/>
      <w:bookmarkStart w:id="199" w:name="_Toc12619"/>
      <w:bookmarkStart w:id="200" w:name="_Toc23906"/>
      <w:bookmarkStart w:id="201" w:name="_Toc22967"/>
      <w:bookmarkStart w:id="202" w:name="_Toc22162_WPSOffice_Level1"/>
      <w:bookmarkStart w:id="203" w:name="_Toc17792_WPSOffice_Level2"/>
      <w:bookmarkStart w:id="204" w:name="_Toc13275"/>
      <w:bookmarkStart w:id="205" w:name="_Toc22623"/>
      <w:bookmarkStart w:id="206" w:name="_Toc14611_WPSOffice_Level1"/>
      <w:bookmarkStart w:id="207" w:name="_Toc19584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NCCN临床实践指南：中枢神经系统肿瘤（202</w:t>
      </w:r>
      <w:r>
        <w:rPr>
          <w:rFonts w:hint="eastAsia" w:ascii="Times New Roman" w:hAnsi="Times New Roman" w:cs="Times New Roman"/>
          <w:sz w:val="15"/>
          <w:szCs w:val="15"/>
          <w:lang w:val="en-US" w:eastAsia="zh-CN"/>
        </w:rPr>
        <w:t>4</w:t>
      </w:r>
      <w:r>
        <w:rPr>
          <w:rFonts w:hint="eastAsia" w:ascii="Times New Roman" w:hAnsi="Times New Roman" w:cs="Times New Roman"/>
          <w:sz w:val="15"/>
          <w:szCs w:val="15"/>
          <w:lang w:eastAsia="zh-CN"/>
        </w:rPr>
        <w:t>.V3）</w:t>
      </w:r>
    </w:p>
    <w:p w14:paraId="57DF88EC">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3F458897">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0A1944A3">
      <w:pPr>
        <w:pStyle w:val="35"/>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bookmarkEnd w:id="202"/>
      <w:bookmarkEnd w:id="203"/>
      <w:bookmarkEnd w:id="204"/>
      <w:bookmarkEnd w:id="205"/>
      <w:bookmarkEnd w:id="206"/>
      <w:bookmarkEnd w:id="207"/>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ascii="Times New Roman" w:hAnsi="Times New Roman" w:eastAsia="等线" w:cs="宋体"/>
          <w:sz w:val="22"/>
          <w:szCs w:val="22"/>
          <w:lang w:val="en-US" w:eastAsia="en-US" w:bidi="ar-SA"/>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1743075</wp:posOffset>
              </wp:positionH>
              <wp:positionV relativeFrom="paragraph">
                <wp:posOffset>-29210</wp:posOffset>
              </wp:positionV>
              <wp:extent cx="2734310" cy="37973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34310" cy="3797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25pt;margin-top:-2.3pt;height:29.9pt;width:215.3pt;mso-position-horizontal-relative:margin;z-index:251661312;mso-width-relative:page;mso-height-relative:page;" filled="f" stroked="f" coordsize="21600,21600" o:gfxdata="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Udwns2AAAAAkBAAAPAAAAAAAAAAEAIAAAACIAAABkcnMvZG93bnJldi54&#10;bWxQSwECFAAUAAAACACHTuJAN2qqqTMCAABYBAAADgAAAAAAAAABACAAAAAn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3360" behindDoc="0" locked="0" layoutInCell="1" allowOverlap="1">
              <wp:simplePos x="0" y="0"/>
              <wp:positionH relativeFrom="column">
                <wp:posOffset>5292725</wp:posOffset>
              </wp:positionH>
              <wp:positionV relativeFrom="paragraph">
                <wp:posOffset>43180</wp:posOffset>
              </wp:positionV>
              <wp:extent cx="99123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6.75pt;margin-top:3.4pt;height:24pt;width:78.05pt;z-index:251663360;mso-width-relative:page;mso-height-relative:page;" filled="f" stroked="f" coordsize="21600,21600" o:gfxdata="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fae2x2gAAAAgBAAAPAAAAAAAAAAEAIAAAACIAAABk&#10;cnMvZG93bnJldi54bWxQSwECFAAUAAAACACHTuJAItXszz0CAABlBAAADgAAAAAAAAABACAAAAAp&#10;AQAAZHJzL2Uyb0RvYy54bWxQSwUGAAAAAAYABgBZAQAA2A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2336" behindDoc="1" locked="0" layoutInCell="1" allowOverlap="1">
          <wp:simplePos x="0" y="0"/>
          <wp:positionH relativeFrom="margin">
            <wp:posOffset>34925</wp:posOffset>
          </wp:positionH>
          <wp:positionV relativeFrom="paragraph">
            <wp:posOffset>123825</wp:posOffset>
          </wp:positionV>
          <wp:extent cx="6223000" cy="306070"/>
          <wp:effectExtent l="0" t="0" r="1016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000"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8">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DB51C366"/>
    <w:multiLevelType w:val="singleLevel"/>
    <w:tmpl w:val="DB51C366"/>
    <w:lvl w:ilvl="0" w:tentative="0">
      <w:start w:val="1"/>
      <w:numFmt w:val="decimal"/>
      <w:lvlText w:val="%1."/>
      <w:lvlJc w:val="left"/>
      <w:pPr>
        <w:ind w:left="425" w:hanging="425"/>
      </w:pPr>
      <w:rPr>
        <w:rFonts w:hint="default"/>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20"/>
  </w:num>
  <w:num w:numId="3">
    <w:abstractNumId w:val="18"/>
  </w:num>
  <w:num w:numId="4">
    <w:abstractNumId w:val="12"/>
  </w:num>
  <w:num w:numId="5">
    <w:abstractNumId w:val="14"/>
  </w:num>
  <w:num w:numId="6">
    <w:abstractNumId w:val="5"/>
  </w:num>
  <w:num w:numId="7">
    <w:abstractNumId w:val="8"/>
  </w:num>
  <w:num w:numId="8">
    <w:abstractNumId w:val="4"/>
  </w:num>
  <w:num w:numId="9">
    <w:abstractNumId w:val="11"/>
  </w:num>
  <w:num w:numId="10">
    <w:abstractNumId w:val="6"/>
  </w:num>
  <w:num w:numId="11">
    <w:abstractNumId w:val="16"/>
  </w:num>
  <w:num w:numId="12">
    <w:abstractNumId w:val="9"/>
  </w:num>
  <w:num w:numId="13">
    <w:abstractNumId w:val="3"/>
  </w:num>
  <w:num w:numId="14">
    <w:abstractNumId w:val="7"/>
  </w:num>
  <w:num w:numId="15">
    <w:abstractNumId w:val="10"/>
  </w:num>
  <w:num w:numId="16">
    <w:abstractNumId w:val="21"/>
  </w:num>
  <w:num w:numId="17">
    <w:abstractNumId w:val="1"/>
  </w:num>
  <w:num w:numId="18">
    <w:abstractNumId w:val="15"/>
  </w:num>
  <w:num w:numId="19">
    <w:abstractNumId w:val="13"/>
  </w:num>
  <w:num w:numId="20">
    <w:abstractNumId w:val="2"/>
  </w:num>
  <w:num w:numId="21">
    <w:abstractNumId w:val="19"/>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7F20644"/>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0B02733"/>
    <w:rsid w:val="110D3F98"/>
    <w:rsid w:val="115346F3"/>
    <w:rsid w:val="1168209E"/>
    <w:rsid w:val="116F4A7B"/>
    <w:rsid w:val="117310E3"/>
    <w:rsid w:val="11883CAB"/>
    <w:rsid w:val="11E76B54"/>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F5A76"/>
    <w:rsid w:val="13CA5773"/>
    <w:rsid w:val="14074B59"/>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885EAC"/>
    <w:rsid w:val="1D903E12"/>
    <w:rsid w:val="1DBF6FDF"/>
    <w:rsid w:val="1DD830B8"/>
    <w:rsid w:val="1DDE2DCF"/>
    <w:rsid w:val="1DE103A1"/>
    <w:rsid w:val="1DFF5F18"/>
    <w:rsid w:val="1E0508CE"/>
    <w:rsid w:val="1E1457F5"/>
    <w:rsid w:val="1E301255"/>
    <w:rsid w:val="1E3225D0"/>
    <w:rsid w:val="1E3576CC"/>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9945D7"/>
    <w:rsid w:val="22AA7C62"/>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457290"/>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D1547B"/>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9F23CC0"/>
    <w:rsid w:val="2A164FAB"/>
    <w:rsid w:val="2A221D03"/>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777EA9"/>
    <w:rsid w:val="348573AD"/>
    <w:rsid w:val="34A47F83"/>
    <w:rsid w:val="34AD7267"/>
    <w:rsid w:val="34B6636C"/>
    <w:rsid w:val="34D423BC"/>
    <w:rsid w:val="34E95E89"/>
    <w:rsid w:val="34F24730"/>
    <w:rsid w:val="354220CE"/>
    <w:rsid w:val="354C0922"/>
    <w:rsid w:val="357E5409"/>
    <w:rsid w:val="35945D5F"/>
    <w:rsid w:val="35AD288F"/>
    <w:rsid w:val="35B3556B"/>
    <w:rsid w:val="35BC634B"/>
    <w:rsid w:val="35C30C57"/>
    <w:rsid w:val="35EE0279"/>
    <w:rsid w:val="35EF44A1"/>
    <w:rsid w:val="35F5325E"/>
    <w:rsid w:val="360217A9"/>
    <w:rsid w:val="360630CA"/>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D02824"/>
    <w:rsid w:val="39D75B08"/>
    <w:rsid w:val="39D77B70"/>
    <w:rsid w:val="39D866E1"/>
    <w:rsid w:val="3A120448"/>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8300E0"/>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E0158"/>
    <w:rsid w:val="47562684"/>
    <w:rsid w:val="477A6E15"/>
    <w:rsid w:val="47847499"/>
    <w:rsid w:val="47862D65"/>
    <w:rsid w:val="478F3F18"/>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B467F9"/>
    <w:rsid w:val="4FC0104B"/>
    <w:rsid w:val="4FD02F65"/>
    <w:rsid w:val="4FFA4F97"/>
    <w:rsid w:val="501A73E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741E18"/>
    <w:rsid w:val="5174427F"/>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91788F"/>
    <w:rsid w:val="549C3736"/>
    <w:rsid w:val="54BC6C04"/>
    <w:rsid w:val="54BF0B57"/>
    <w:rsid w:val="54C31D87"/>
    <w:rsid w:val="54D723E8"/>
    <w:rsid w:val="54FD34CA"/>
    <w:rsid w:val="55055F70"/>
    <w:rsid w:val="550721D5"/>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30537"/>
    <w:rsid w:val="5B666AC6"/>
    <w:rsid w:val="5B884B96"/>
    <w:rsid w:val="5B8B2F47"/>
    <w:rsid w:val="5B8D5650"/>
    <w:rsid w:val="5BA242DD"/>
    <w:rsid w:val="5BA31AE1"/>
    <w:rsid w:val="5BA94216"/>
    <w:rsid w:val="5BB30012"/>
    <w:rsid w:val="5BE57F51"/>
    <w:rsid w:val="5BF81968"/>
    <w:rsid w:val="5BF93517"/>
    <w:rsid w:val="5C0738BD"/>
    <w:rsid w:val="5C1C5EAD"/>
    <w:rsid w:val="5C217C66"/>
    <w:rsid w:val="5C2238AB"/>
    <w:rsid w:val="5C566570"/>
    <w:rsid w:val="5C847B42"/>
    <w:rsid w:val="5C9811A6"/>
    <w:rsid w:val="5C983278"/>
    <w:rsid w:val="5CB36BF9"/>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1FF668E"/>
    <w:rsid w:val="62093D72"/>
    <w:rsid w:val="621023F8"/>
    <w:rsid w:val="6229565F"/>
    <w:rsid w:val="62297262"/>
    <w:rsid w:val="622C78BF"/>
    <w:rsid w:val="624F0E95"/>
    <w:rsid w:val="626A0523"/>
    <w:rsid w:val="626F5370"/>
    <w:rsid w:val="627E3CCF"/>
    <w:rsid w:val="6283774C"/>
    <w:rsid w:val="62847EA7"/>
    <w:rsid w:val="628978A3"/>
    <w:rsid w:val="629C6B63"/>
    <w:rsid w:val="62A74B0A"/>
    <w:rsid w:val="62AD0C68"/>
    <w:rsid w:val="62B80F1D"/>
    <w:rsid w:val="62BC1916"/>
    <w:rsid w:val="62C03E1E"/>
    <w:rsid w:val="62DB637F"/>
    <w:rsid w:val="62FA10BA"/>
    <w:rsid w:val="62FD5017"/>
    <w:rsid w:val="6311599C"/>
    <w:rsid w:val="631C6F72"/>
    <w:rsid w:val="63296CF6"/>
    <w:rsid w:val="63532130"/>
    <w:rsid w:val="635F5259"/>
    <w:rsid w:val="63897589"/>
    <w:rsid w:val="638B5C0F"/>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33D41"/>
    <w:rsid w:val="650622C7"/>
    <w:rsid w:val="65217654"/>
    <w:rsid w:val="65256CF4"/>
    <w:rsid w:val="652E5CCD"/>
    <w:rsid w:val="653D7AF3"/>
    <w:rsid w:val="654A4CF7"/>
    <w:rsid w:val="65597459"/>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7C663E"/>
    <w:rsid w:val="678D3082"/>
    <w:rsid w:val="67985461"/>
    <w:rsid w:val="67AD0D27"/>
    <w:rsid w:val="67B62567"/>
    <w:rsid w:val="67D77C44"/>
    <w:rsid w:val="67ED7128"/>
    <w:rsid w:val="67FD0C7B"/>
    <w:rsid w:val="682C7F1C"/>
    <w:rsid w:val="68372387"/>
    <w:rsid w:val="685427BA"/>
    <w:rsid w:val="685672D5"/>
    <w:rsid w:val="68645048"/>
    <w:rsid w:val="687A1DDA"/>
    <w:rsid w:val="68816D21"/>
    <w:rsid w:val="688F394F"/>
    <w:rsid w:val="689E42BA"/>
    <w:rsid w:val="68B336C4"/>
    <w:rsid w:val="68C370B8"/>
    <w:rsid w:val="68EE7F18"/>
    <w:rsid w:val="6904039B"/>
    <w:rsid w:val="690459DC"/>
    <w:rsid w:val="690B7AFD"/>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7103C"/>
    <w:rsid w:val="6B7A60D6"/>
    <w:rsid w:val="6B8D38AF"/>
    <w:rsid w:val="6B9F6D44"/>
    <w:rsid w:val="6BA13391"/>
    <w:rsid w:val="6BBE33B0"/>
    <w:rsid w:val="6BCA3618"/>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60B13"/>
    <w:rsid w:val="6F785B86"/>
    <w:rsid w:val="6F7A3C37"/>
    <w:rsid w:val="6F7C592F"/>
    <w:rsid w:val="6F802A29"/>
    <w:rsid w:val="6F870092"/>
    <w:rsid w:val="6F956509"/>
    <w:rsid w:val="6FB841C5"/>
    <w:rsid w:val="6FC02C16"/>
    <w:rsid w:val="6FCD1928"/>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3308"/>
    <w:rsid w:val="749833DA"/>
    <w:rsid w:val="749E6E40"/>
    <w:rsid w:val="74AB534E"/>
    <w:rsid w:val="74BC7F66"/>
    <w:rsid w:val="74DD127A"/>
    <w:rsid w:val="74E57755"/>
    <w:rsid w:val="75171CE6"/>
    <w:rsid w:val="75294697"/>
    <w:rsid w:val="754B1A74"/>
    <w:rsid w:val="75686B98"/>
    <w:rsid w:val="75854310"/>
    <w:rsid w:val="75907D5D"/>
    <w:rsid w:val="75A363C9"/>
    <w:rsid w:val="75BB6558"/>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58</Pages>
  <Words>6538</Words>
  <Characters>17192</Characters>
  <Lines>1</Lines>
  <Paragraphs>1</Paragraphs>
  <TotalTime>1</TotalTime>
  <ScaleCrop>false</ScaleCrop>
  <LinksUpToDate>false</LinksUpToDate>
  <CharactersWithSpaces>18600</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2025-06-24T06:11:57Z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