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-481965</wp:posOffset>
                </wp:positionH>
                <wp:positionV relativeFrom="paragraph">
                  <wp:posOffset>3582035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58B3E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59470E9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EWSR1(22q12.2)基因断裂检测报告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7.95pt;margin-top:282.05pt;height:183.55pt;width:497.4pt;z-index:251669504;v-text-anchor:middle;mso-width-relative:page;mso-height-relative:page;" filled="f" stroked="f" coordsize="21600,21600" o:gfxdata="UEsDBAoAAAAAAIdO4kAAAAAAAAAAAAAAAAAEAAAAZHJzL1BLAwQUAAAACACHTuJArexXHdsAAAAL&#10;AQAADwAAAGRycy9kb3ducmV2LnhtbE2PPU/DMBCGdyT+g3VILKi1XfoZ4nSohJQhSwtCYnNjE0eN&#10;zyF20/LvOSa63cej957Lt1ffsdEOsQ2oQE4FMIt1MC02Ct7fXidrYDFpNLoLaBX82Ajb4v4u15kJ&#10;F9zb8ZAaRiEYM63ApdRnnMfaWa/jNPQWafcVBq8TtUPDzaAvFO47PhNiyb1ukS443duds/XpcPYK&#10;xo9ybvajS8PTripFeaq+V5+VUo8PUrwAS/aa/mH40yd1KMjpGM5oIusUTFaLDaEKFsu5BEbERq5p&#10;cqTiWc6AFzm//aH4BVBLAwQUAAAACACHTuJAXtGt5T0CAABpBAAADgAAAGRycy9lMm9Eb2MueG1s&#10;rVTNjtowEL5X6jtYvpcQ/gqIsKKLqCqtuivRqmfjOCSS7XFtQ0IfoH2DPfXSe5+L5+jYARZte9hD&#10;L2Y8M/lmvm/GzG4aJcleWFeBzmja6VIiNIe80tuMfv60ejOmxHmmcyZBi4wehKM389evZrWZih6U&#10;IHNhCYJoN61NRkvvzTRJHC+FYq4DRmgMFmAV83i12yS3rEZ0JZNetztKarC5scCFc+hdtkF6QrQv&#10;AYSiqLhYAt8poX2LaoVkHim5sjKOzmO3RSG4vy8KJzyRGUWmPp5YBO1NOJP5jE23lpmy4qcW2Eta&#10;eMZJsUpj0QvUknlGdrb6C0pV3IKDwnc4qKQlEhVBFmn3mTbrkhkRuaDUzlxEd/8Pln/cP1hS5Rmd&#10;UKKZwoEfH38cf/4+/vpOJkGe2rgpZq0N5vnmHTS4NGe/Q2dg3RRWhV/kQzCO4h4u4orGE47OUT8d&#10;TcYY4hjr9ftpdzwMOMnT58Y6/16AIsHIqMXpRVHZ/s75NvWcEqppWFVSxglKTepQYtiNH1wiCC41&#10;1ggk2maD5ZtNc2K2gfyAxCy0m+EMX1VY/I45/8AsrgI2jI/F3+NRSMAicLIoKcF++5c/5OOEMEpJ&#10;jauVUfd1x6ygRH7QOLtJOhggrI+XwfBtDy/2OrK5juidugXc3hSfpeHRDPlens3CgvqCb2oRqmKI&#10;aY61M8q9PV9ufbvy+Cq5WCxiGu6fYf5Orw0P4K2gi52HoopaB6FadU764QbGaZ1eS1jx63vMevqH&#10;mP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rexXHdsAAAALAQAADwAAAAAAAAABACAAAAAiAAAA&#10;ZHJzL2Rvd25yZXYueG1sUEsBAhQAFAAAAAgAh07iQF7RreU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258B3E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59470E9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EWSR1(22q12.2)基因断裂检测报告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-535305</wp:posOffset>
            </wp:positionH>
            <wp:positionV relativeFrom="paragraph">
              <wp:posOffset>-515620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64065D73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379D88FE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</w:p>
    <w:p w14:paraId="008CDA64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0083C3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30143_WPSOffice_Level1"/>
      <w:bookmarkStart w:id="2" w:name="_Toc21009_WPSOffice_Level1"/>
      <w:bookmarkStart w:id="3" w:name="_Toc32054"/>
      <w:bookmarkStart w:id="4" w:name="_Toc27500"/>
      <w:bookmarkStart w:id="5" w:name="_Toc24178_WPSOffice_Level1"/>
      <w:bookmarkStart w:id="6" w:name="_Toc13806"/>
      <w:bookmarkStart w:id="7" w:name="_Toc21669"/>
    </w:p>
    <w:p w14:paraId="63C0C1A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0268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C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lRatio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FB961A4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A158DD1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66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r>
        <w:rPr>
          <w:rFonts w:hint="eastAsia" w:eastAsia="微软雅黑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2780665</wp:posOffset>
            </wp:positionH>
            <wp:positionV relativeFrom="paragraph">
              <wp:posOffset>99695</wp:posOffset>
            </wp:positionV>
            <wp:extent cx="495935" cy="280670"/>
            <wp:effectExtent l="0" t="0" r="0" b="9525"/>
            <wp:wrapNone/>
            <wp:docPr id="7" name="图片 7" descr="王建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王建丽"/>
                    <pic:cNvPicPr>
                      <a:picLocks noChangeAspect="1"/>
                    </pic:cNvPicPr>
                  </pic:nvPicPr>
                  <pic:blipFill>
                    <a:blip r:embed="rId11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35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53"/>
        <w:tblW w:w="9436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1"/>
        <w:gridCol w:w="2024"/>
        <w:gridCol w:w="920"/>
        <w:gridCol w:w="2494"/>
        <w:gridCol w:w="1186"/>
        <w:gridCol w:w="1560"/>
        <w:gridCol w:w="371"/>
      </w:tblGrid>
      <w:tr w14:paraId="7F8DD2BB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881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11430" b="1333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0083C3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2336;mso-width-relative:page;mso-height-relative:page;" filled="f" stroked="t" coordsize="21600,21600" o:gfxdata="UEsDBAoAAAAAAIdO4kAAAAAAAAAAAAAAAAAEAAAAZHJzL1BLAwQUAAAACACHTuJAgoSHmNgAAAAI&#10;AQAADwAAAGRycy9kb3ducmV2LnhtbE2PzU7DMBCE70i8g7VIXFBrN6kgDXF6iMQBKRwooF7deJtE&#10;jddR7P7A07OIA9x2d0az3xTrixvECafQe9KwmCsQSI23PbUa3t+eZhmIEA1ZM3hCDZ8YYF1eXxUm&#10;t/5Mr3jaxFZwCIXcaOhiHHMpQ9OhM2HuRyTW9n5yJvI6tdJO5szhbpCJUvfSmZ74Q2dGrDpsDpuj&#10;07D9+siqtM7unDkkals91/VLUmt9e7NQjyAiXuKfGX7wGR1KZtr5I9kgBg2zZcJODekDN2B9lS55&#10;2P0eZFnI/wXKb1BLAwQUAAAACACHTuJACty5ZQYCAAD9AwAADgAAAGRycy9lMm9Eb2MueG1srVPN&#10;bhMxEL4j8Q6W72Q3qRK1q2x6SCgXBJGAB3Bs764l/8njZpOX4AWQOAEn4NR7nwbKYzD2pqGUSw5c&#10;vGOP55v5vv08v9wZTbYygHK2puNRSYm03All25q+e3v17JwSiMwKpp2VNd1LoJeLp0/mva/kxHVO&#10;CxkIglioel/TLkZfFQXwThoGI+elxWTjgmERt6EtRGA9ohtdTMpyVvQuCB8clwB4uhqS9IAYTgF0&#10;TaO4XDl+baSNA2qQmkWkBJ3yQBd52qaRPL5uGpCR6Joi05hXbILxJq3FYs6qNjDfKX4YgZ0ywiNO&#10;himLTY9QKxYZuQ7qHyijeHDgmjjizhQDkawIshiXj7R50zEvMxeUGvxRdPh/sPzVdh2IEjWdXlBi&#10;mcE/fvfh5uf7z3ffv/34dPPr9mOKv34hmEexeg8V1iztOhx24NchMd81waQvciK7LPD+KLDcRcLx&#10;cHoxm8ymqD2/zxV/Cn2A+EI6Q1JQU4iBqbaLS2ct/kYXxllgtn0JEVtj4X1B6qot6dHNF2VGZ+jL&#10;Bv2AjYxHbmDbXAxOK3GltE4lENrNUgeyZckb5fnZ8iwxROC/rqUuKwbdcC+nBtd0konnVpC49yia&#10;xcdC0wxGCkq0xLeVIgRkVWRKn3ITW2ubCmR27oFoknwQOUUbJ/ZZ+yLt0BV54oODk+0e7jF++GoX&#10;v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ChIeY2AAAAAgBAAAPAAAAAAAAAAEAIAAAACIAAABk&#10;cnMvZG93bnJldi54bWxQSwECFAAUAAAACACHTuJACty5ZQYCAAD9AwAADgAAAAAAAAABACAAAAAn&#10;AQAAZHJzL2Uyb0RvYy54bWxQSwUGAAAAAAYABgBZAQAAnwUAAAAA&#10;">
                      <v:fill on="f" focussize="0,0"/>
                      <v:stroke weight="1.5pt" color="#0083C3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202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{{EWSR1Info.examiner}}</w:t>
            </w:r>
          </w:p>
        </w:tc>
        <w:tc>
          <w:tcPr>
            <w:tcW w:w="920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复核</w: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人：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1186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  <w:tc>
          <w:tcPr>
            <w:tcW w:w="371" w:type="dxa"/>
            <w:shd w:val="clear" w:color="auto" w:fill="FFFFFF"/>
            <w:vAlign w:val="center"/>
          </w:tcPr>
          <w:p w14:paraId="1F6CB4B5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anchor distT="0" distB="0" distL="0" distR="0" simplePos="0" relativeHeight="251667456" behindDoc="0" locked="0" layoutInCell="1" allowOverlap="1">
                  <wp:simplePos x="0" y="0"/>
                  <wp:positionH relativeFrom="column">
                    <wp:posOffset>-1080770</wp:posOffset>
                  </wp:positionH>
                  <wp:positionV relativeFrom="paragraph">
                    <wp:posOffset>-535305</wp:posOffset>
                  </wp:positionV>
                  <wp:extent cx="1443355" cy="1443355"/>
                  <wp:effectExtent l="0" t="0" r="4445" b="4445"/>
                  <wp:wrapNone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B24486A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53366659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sectPr>
          <w:footerReference r:id="rId6" w:type="default"/>
          <w:pgSz w:w="11905" w:h="16838"/>
          <w:pgMar w:top="850" w:right="850" w:bottom="850" w:left="850" w:header="283" w:footer="397" w:gutter="0"/>
          <w:pgNumType w:fmt="decimal" w:start="1"/>
          <w:cols w:space="0" w:num="1"/>
          <w:rtlGutter w:val="0"/>
          <w:docGrid w:linePitch="312" w:charSpace="0"/>
        </w:sectPr>
      </w:pPr>
    </w:p>
    <w:p w14:paraId="0F35D71D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254841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1406EB66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5ABC0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6E953F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4E29F0FB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66E3EF5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210085B6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22291BE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9224873">
      <w:pPr>
        <w:pStyle w:val="14"/>
        <w:widowControl/>
        <w:rPr>
          <w:rFonts w:ascii="Times New Roman" w:hAnsi="Times New Roman" w:eastAsia="等线"/>
          <w:b w:val="0"/>
          <w:bCs w:val="0"/>
        </w:rPr>
      </w:pPr>
    </w:p>
    <w:p w14:paraId="35FAB89F">
      <w:pPr>
        <w:pStyle w:val="14"/>
        <w:widowControl/>
        <w:rPr>
          <w:rFonts w:ascii="Times New Roman" w:hAnsi="Times New Roman" w:eastAsia="等线"/>
        </w:rPr>
      </w:pPr>
    </w:p>
    <w:p w14:paraId="5995C007">
      <w:pPr>
        <w:pStyle w:val="1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BC2327E">
      <w:pPr>
        <w:pStyle w:val="14"/>
        <w:widowControl/>
        <w:rPr>
          <w:rFonts w:ascii="Times New Roman" w:hAnsi="Times New Roman" w:eastAsia="等线"/>
        </w:rPr>
      </w:pPr>
    </w:p>
    <w:p w14:paraId="00B5CABB">
      <w:pPr>
        <w:pStyle w:val="14"/>
        <w:widowControl/>
        <w:rPr>
          <w:rFonts w:ascii="Times New Roman" w:hAnsi="Times New Roman" w:eastAsia="等线"/>
        </w:rPr>
      </w:pPr>
    </w:p>
    <w:p w14:paraId="78FDC6FF">
      <w:pPr>
        <w:pStyle w:val="14"/>
        <w:widowControl/>
        <w:rPr>
          <w:rFonts w:ascii="Times New Roman" w:hAnsi="Times New Roman" w:eastAsia="等线"/>
        </w:rPr>
      </w:pPr>
    </w:p>
    <w:p w14:paraId="3DF4A026">
      <w:pPr>
        <w:pStyle w:val="14"/>
        <w:widowControl/>
        <w:rPr>
          <w:rFonts w:ascii="Times New Roman" w:hAnsi="Times New Roman" w:eastAsia="等线"/>
        </w:rPr>
      </w:pPr>
    </w:p>
    <w:p w14:paraId="0FBF5F63">
      <w:pPr>
        <w:pStyle w:val="14"/>
        <w:widowControl/>
        <w:rPr>
          <w:rFonts w:ascii="Times New Roman" w:hAnsi="Times New Roman" w:eastAsia="等线"/>
        </w:rPr>
      </w:pPr>
    </w:p>
    <w:p w14:paraId="4E9A557D">
      <w:pPr>
        <w:pStyle w:val="14"/>
        <w:widowControl/>
        <w:rPr>
          <w:rFonts w:ascii="Times New Roman" w:hAnsi="Times New Roman" w:eastAsia="等线"/>
        </w:rPr>
      </w:pPr>
    </w:p>
    <w:p w14:paraId="10A53FF6">
      <w:pPr>
        <w:pStyle w:val="14"/>
        <w:widowControl/>
        <w:rPr>
          <w:rFonts w:ascii="Times New Roman" w:hAnsi="Times New Roman" w:eastAsia="等线"/>
        </w:rPr>
      </w:pPr>
    </w:p>
    <w:p w14:paraId="7ECC411F">
      <w:pPr>
        <w:pStyle w:val="14"/>
        <w:widowControl/>
        <w:rPr>
          <w:rFonts w:ascii="Times New Roman" w:hAnsi="Times New Roman" w:eastAsia="等线"/>
        </w:rPr>
      </w:pPr>
    </w:p>
    <w:p w14:paraId="49B34860">
      <w:pPr>
        <w:pStyle w:val="14"/>
        <w:widowControl/>
        <w:rPr>
          <w:rFonts w:ascii="Times New Roman" w:hAnsi="Times New Roman" w:eastAsia="等线"/>
        </w:rPr>
      </w:pPr>
    </w:p>
    <w:p w14:paraId="1F23C0AF">
      <w:pPr>
        <w:pStyle w:val="14"/>
        <w:widowControl/>
        <w:rPr>
          <w:rFonts w:ascii="Times New Roman" w:hAnsi="Times New Roman" w:eastAsia="等线"/>
        </w:rPr>
      </w:pPr>
    </w:p>
    <w:p w14:paraId="471B417D">
      <w:pPr>
        <w:pStyle w:val="14"/>
        <w:widowControl/>
        <w:rPr>
          <w:rFonts w:ascii="Times New Roman" w:hAnsi="Times New Roman" w:eastAsia="等线"/>
        </w:rPr>
      </w:pPr>
    </w:p>
    <w:p w14:paraId="2F3728FE">
      <w:pPr>
        <w:pStyle w:val="14"/>
        <w:widowControl/>
        <w:rPr>
          <w:rFonts w:ascii="Times New Roman" w:hAnsi="Times New Roman" w:eastAsia="等线"/>
        </w:rPr>
      </w:pPr>
    </w:p>
    <w:p w14:paraId="33923A7B">
      <w:pPr>
        <w:pStyle w:val="14"/>
        <w:widowControl/>
        <w:rPr>
          <w:rFonts w:ascii="Times New Roman" w:hAnsi="Times New Roman" w:eastAsia="等线"/>
        </w:rPr>
      </w:pPr>
    </w:p>
    <w:p w14:paraId="54FA0DB6">
      <w:pPr>
        <w:pStyle w:val="14"/>
        <w:widowControl/>
        <w:rPr>
          <w:rFonts w:ascii="Times New Roman" w:hAnsi="Times New Roman" w:eastAsia="等线"/>
        </w:rPr>
      </w:pPr>
    </w:p>
    <w:p w14:paraId="6BB2F9AC">
      <w:pPr>
        <w:pStyle w:val="14"/>
        <w:widowControl/>
        <w:rPr>
          <w:rFonts w:ascii="Times New Roman" w:hAnsi="Times New Roman" w:eastAsia="等线"/>
        </w:rPr>
      </w:pPr>
    </w:p>
    <w:p w14:paraId="14D642B1">
      <w:pPr>
        <w:pStyle w:val="14"/>
        <w:widowControl/>
        <w:rPr>
          <w:rFonts w:ascii="Times New Roman" w:hAnsi="Times New Roman" w:eastAsia="等线"/>
        </w:rPr>
      </w:pPr>
    </w:p>
    <w:p w14:paraId="36F7BFC0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6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6F08336C">
      <w:pPr>
        <w:pStyle w:val="14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bookmarkStart w:id="12" w:name="_GoBack"/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361E62F3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  <w:bookmarkEnd w:id="12"/>
    </w:p>
    <w:p w14:paraId="407A07BC">
      <w:pPr>
        <w:pStyle w:val="14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E734381">
      <w:pPr>
        <w:pStyle w:val="14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FB4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-111760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6AF3EF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8.8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xdbsG9YAAAAI&#10;AQAADwAAAGRycy9kb3ducmV2LnhtbE2PzU7DMBCE70i8g7VI3Fo7pWqjEKcSFeGIRNMDRzfeJin+&#10;iWw3DW/PcoLb7s5o9ptyN1vDJgxx8E5CthTA0LVeD66TcGzqRQ4sJuW0Mt6hhG+MsKvu70pVaH9z&#10;HzgdUscoxMVCSehTGgvOY9ujVXHpR3SknX2wKtEaOq6DulG4NXwlxIZbNTj60KsR9z22X4erlbCv&#10;myZMGIP5xLf66fL+ssbXWcrHh0w8A0s4pz8z/OITOlTEdPJXpyMzEqhIkrDIthtgJK/ynC4nGrZi&#10;Dbwq+f8C1Q9QSwMEFAAAAAgAh07iQOZTTZkyAgAAYwQAAA4AAABkcnMvZTJvRG9jLnhtbK1US44T&#10;MRDdI3EHy3vSSRBRFKUzChMFIUXMSANi7bjdaUv+yXbSHQ4AN2DFhj3nyjl47k8GDSxmwcZddpVf&#10;+b2q6uVNoxU5CR+kNTmdjMaUCMNtIc0hp58+bl/NKQmRmYIpa0ROzyLQm9XLF8vaLcTUVlYVwhOA&#10;mLCoXU6rGN0iywKvhGZhZJ0wcJbWaxax9Yes8KwGulbZdDyeZbX1hfOWixBwuumctEf0zwG0ZSm5&#10;2Fh+1MLEDtULxSIohUq6QFfta8tS8HhXlkFEonIKprFdkQT2Pq3ZaskWB89cJXn/BPacJzzhpJk0&#10;SHqF2rDIyNHLv6C05N4GW8YRtzrriLSKgMVk/ESbh4o50XKB1MFdRQ//D5Z/ON17Igt0wowSwzQq&#10;fvn+7fLj1+XnV4IzCFS7sEDcg0NkbN7aBsHDecBh4t2UXqcvGBH4Ie/5Kq9oIuHp0nw6n4/h4vAN&#10;G+Bnj9edD/GdsJokI6ce9WtlZaddiF3oEJKyGbuVSrU1VIbUOZ29fjNuL1w9AFcGORKJ7rHJis2+&#10;6ZntbXEGMW+73giObyWS71iI98yjGfBgjEu8w1IqiyS2tyiprP/yr/MUjxrBS0mN5sqpwSxRot4b&#10;1A6AcTD8YOwHwxz1rUW3TjCGjrcmLvioBrP0Vn/GDK1TDriY4ciU0ziYt7FrcMwgF+t1G3R0Xh6q&#10;7gI6z7G4Mw+OpzRJyODWxwgxW42TQJ0qvW7ovbZK/Zyk5v5z30Y9/ht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F1uwb1gAAAAgBAAAPAAAAAAAAAAEAIAAAACIAAABkcnMvZG93bnJldi54bWxQ&#10;SwECFAAUAAAACACHTuJA5lNNmTICAABj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6AF3EF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26423D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7C186D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144C7A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3F65E5C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597386"/>
    <w:rsid w:val="37687D7E"/>
    <w:rsid w:val="37E454E7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9E229A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323534"/>
    <w:rsid w:val="42D665BD"/>
    <w:rsid w:val="42F70CC1"/>
    <w:rsid w:val="43037B90"/>
    <w:rsid w:val="43326C4D"/>
    <w:rsid w:val="43370708"/>
    <w:rsid w:val="43821027"/>
    <w:rsid w:val="438A6A89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4FEA7DA7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47951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D090FC9"/>
    <w:rsid w:val="5D457BF8"/>
    <w:rsid w:val="5EB2544D"/>
    <w:rsid w:val="5EB81CFC"/>
    <w:rsid w:val="5EB83F62"/>
    <w:rsid w:val="5F3D09FC"/>
    <w:rsid w:val="5F425685"/>
    <w:rsid w:val="5F893F36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8654CC"/>
    <w:rsid w:val="6099620C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42B5D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20268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608</Words>
  <Characters>1103</Characters>
  <Lines>399</Lines>
  <Paragraphs>112</Paragraphs>
  <TotalTime>0</TotalTime>
  <ScaleCrop>false</ScaleCrop>
  <LinksUpToDate>false</LinksUpToDate>
  <CharactersWithSpaces>1225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2025-06-24T06:37:25Z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ECACC65D0AC84D7E8AF7E28D3E988659_13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