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074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1DB976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3D31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7812E9C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1669"/>
      <w:bookmarkStart w:id="2" w:name="_Toc24178_WPSOffice_Level1"/>
      <w:bookmarkStart w:id="3" w:name="_Toc27500"/>
      <w:bookmarkStart w:id="4" w:name="_Toc32054"/>
      <w:bookmarkStart w:id="5" w:name="_Toc24397"/>
      <w:bookmarkStart w:id="6" w:name="_Toc21009_WPSOffice_Level1"/>
      <w:bookmarkStart w:id="7" w:name="_Toc13806"/>
    </w:p>
    <w:p w14:paraId="6C1CAAA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3B87547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6E11992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</w:t>
      </w:r>
      <w:bookmarkStart w:id="13" w:name="_GoBack"/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9B7D94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7B7847"/>
    <w:rsid w:val="29DE0525"/>
    <w:rsid w:val="29EF70C8"/>
    <w:rsid w:val="2A1A518F"/>
    <w:rsid w:val="2A221D03"/>
    <w:rsid w:val="2A3716AB"/>
    <w:rsid w:val="2A51621C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2FFE5FA2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2C11B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BD4527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1136</Words>
  <Characters>2059</Characters>
  <Lines>399</Lines>
  <Paragraphs>112</Paragraphs>
  <TotalTime>1</TotalTime>
  <ScaleCrop>false</ScaleCrop>
  <LinksUpToDate>false</LinksUpToDate>
  <CharactersWithSpaces>2194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2025-06-24T06:40:01Z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