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3FAD4">
      <w:pPr>
        <w:jc w:val="center"/>
        <w:rPr>
          <w:rFonts w:hint="default" w:ascii="Times New Roman" w:hAnsi="Times New Roman" w:eastAsia="微软雅黑" w:cs="Times New Roman"/>
        </w:rPr>
      </w:pPr>
      <w:bookmarkStart w:id="13" w:name="_GoBack"/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-31115</wp:posOffset>
            </wp:positionH>
            <wp:positionV relativeFrom="paragraph">
              <wp:posOffset>-645160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3"/>
      <w:r>
        <w:rPr>
          <w:sz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429895</wp:posOffset>
                </wp:positionH>
                <wp:positionV relativeFrom="paragraph">
                  <wp:posOffset>7954010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.85pt;margin-top:626.3pt;height:75.4pt;width:321.45pt;z-index:251669504;mso-width-relative:page;mso-height-relative:page;" filled="f" stroked="f" coordsize="21600,21600" o:gfxdata="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XIi3+3AAAAAwBAAAPAAAAAAAAAAEAIAAAACIA&#10;AABkcnMvZG93bnJldi54bWxQSwECFAAUAAAACACHTuJA+ezOP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44A3BB7C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74930</wp:posOffset>
                </wp:positionH>
                <wp:positionV relativeFrom="paragraph">
                  <wp:posOffset>3293110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MET基因扩增检测报告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9pt;margin-top:259.3pt;height:183.55pt;width:497.4pt;z-index:251668480;v-text-anchor:middle;mso-width-relative:page;mso-height-relative:page;" filled="f" stroked="f" coordsize="21600,21600" o:gfxdata="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HlraubZAAAACwEAAA8AAAAAAAAAAQAgAAAAIgAAAGRy&#10;cy9kb3ducmV2LnhtbFBLAQIUABQAAAAIAIdO4kBe0a3lPQIAAGkEAAAOAAAAAAAAAAEAIAAAACg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MET基因扩增检测报告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05CA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0083C3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BA24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7D944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color w:val="0083C3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color w:val="0083C3"/>
          <w:sz w:val="22"/>
          <w:szCs w:val="24"/>
          <w:lang w:eastAsia="zh-CN"/>
        </w:rPr>
      </w:sdtEndPr>
      <w:sdtContent>
        <w:p w14:paraId="23B3A33B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color w:val="0083C3"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</w:rPr>
            <w:fldChar w:fldCharType="separate"/>
          </w:r>
        </w:p>
        <w:p w14:paraId="0B79BD0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_Toc10370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_Toc10370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A83B42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_Toc28253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_Toc28253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708645E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_Toc21268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_Toc21268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EB9E49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_Toc20745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_Toc20745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3DA0F46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_Toc9737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_Toc9737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A8D7605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color w:val="0083C3"/>
              <w:szCs w:val="24"/>
              <w:lang w:eastAsia="zh-CN"/>
            </w:rPr>
            <w:fldChar w:fldCharType="end"/>
          </w:r>
        </w:p>
      </w:sdtContent>
    </w:sdt>
    <w:p w14:paraId="617533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13806"/>
      <w:bookmarkStart w:id="2" w:name="_Toc30143_WPSOffice_Level1"/>
      <w:bookmarkStart w:id="3" w:name="_Toc24397"/>
      <w:bookmarkStart w:id="4" w:name="_Toc24178_WPSOffice_Level1"/>
      <w:bookmarkStart w:id="5" w:name="_Toc21669"/>
      <w:bookmarkStart w:id="6" w:name="_Toc32054"/>
      <w:bookmarkStart w:id="7" w:name="_Toc27500"/>
    </w:p>
    <w:p w14:paraId="646237F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5" w:type="default"/>
          <w:footerReference r:id="rId6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037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4FB2A43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825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8BB2C9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477F750E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3B5B8F9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606860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093C39C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BF2CB1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44957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57BF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F4421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16636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4E0EA2E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59DC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582B3A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359CED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52DFDA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2111FD1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35716C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126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1468E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190C8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05081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C22A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3E6B3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3B21A46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74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0083C3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23FC956B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98EEA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432441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DAE5B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407CF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60DFD871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0015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EFF4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8A688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393721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79079A71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D8AB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E87A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C664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6A34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79EBD4D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6691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A6FC0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309D59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D0FA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5AC1A01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D8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237FF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EAEF2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0B561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0FA96EFB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0CA4B47D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44F4FE5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5D6D3D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467F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1C3D0B44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0717D3A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13CF55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-44450</wp:posOffset>
                  </wp:positionH>
                  <wp:positionV relativeFrom="paragraph">
                    <wp:posOffset>-57785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8AD309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6502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3AB6D31B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B35CD24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63EB95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973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6BE8D5D4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6C81B7EA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71C977B6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49EEBEBF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1205A729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57B7F1D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18EB69BC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0557A73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7615A1F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5E77B00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496F5688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6AAB897F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25DF8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</w:t>
      </w:r>
      <w:r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 2025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.</w:t>
      </w:r>
    </w:p>
    <w:p w14:paraId="6BC5CDC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  <w:sectPr>
          <w:headerReference r:id="rId7" w:type="default"/>
          <w:footerReference r:id="rId8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50C62D7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F32E8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33AABAE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CFDB28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C73C4A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CC1613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3CA6B5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3C9810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22DB4E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E37D158">
      <w:pPr>
        <w:pStyle w:val="13"/>
        <w:widowControl/>
        <w:rPr>
          <w:rFonts w:ascii="Times New Roman" w:hAnsi="Times New Roman" w:eastAsia="等线"/>
          <w:b w:val="0"/>
          <w:bCs w:val="0"/>
        </w:rPr>
      </w:pPr>
    </w:p>
    <w:p w14:paraId="793E0158">
      <w:pPr>
        <w:pStyle w:val="13"/>
        <w:widowControl/>
        <w:rPr>
          <w:rFonts w:ascii="Times New Roman" w:hAnsi="Times New Roman" w:eastAsia="等线"/>
        </w:rPr>
      </w:pPr>
    </w:p>
    <w:p w14:paraId="6BE6F873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751F6B4">
      <w:pPr>
        <w:pStyle w:val="13"/>
        <w:widowControl/>
        <w:rPr>
          <w:rFonts w:ascii="Times New Roman" w:hAnsi="Times New Roman" w:eastAsia="等线"/>
        </w:rPr>
      </w:pPr>
    </w:p>
    <w:p w14:paraId="33431E61">
      <w:pPr>
        <w:pStyle w:val="13"/>
        <w:widowControl/>
        <w:rPr>
          <w:rFonts w:ascii="Times New Roman" w:hAnsi="Times New Roman" w:eastAsia="等线"/>
        </w:rPr>
      </w:pPr>
    </w:p>
    <w:p w14:paraId="210831FB">
      <w:pPr>
        <w:pStyle w:val="13"/>
        <w:widowControl/>
        <w:rPr>
          <w:rFonts w:ascii="Times New Roman" w:hAnsi="Times New Roman" w:eastAsia="等线"/>
        </w:rPr>
      </w:pPr>
    </w:p>
    <w:p w14:paraId="4258BE1B">
      <w:pPr>
        <w:pStyle w:val="13"/>
        <w:widowControl/>
        <w:rPr>
          <w:rFonts w:ascii="Times New Roman" w:hAnsi="Times New Roman" w:eastAsia="等线"/>
        </w:rPr>
      </w:pPr>
    </w:p>
    <w:p w14:paraId="3B3BA47C">
      <w:pPr>
        <w:pStyle w:val="13"/>
        <w:widowControl/>
        <w:rPr>
          <w:rFonts w:ascii="Times New Roman" w:hAnsi="Times New Roman" w:eastAsia="等线"/>
        </w:rPr>
      </w:pPr>
    </w:p>
    <w:p w14:paraId="4664E26B">
      <w:pPr>
        <w:pStyle w:val="13"/>
        <w:widowControl/>
        <w:rPr>
          <w:rFonts w:ascii="Times New Roman" w:hAnsi="Times New Roman" w:eastAsia="等线"/>
        </w:rPr>
      </w:pPr>
    </w:p>
    <w:p w14:paraId="3D524449">
      <w:pPr>
        <w:pStyle w:val="13"/>
        <w:widowControl/>
        <w:rPr>
          <w:rFonts w:ascii="Times New Roman" w:hAnsi="Times New Roman" w:eastAsia="等线"/>
        </w:rPr>
      </w:pPr>
    </w:p>
    <w:p w14:paraId="23536ACF">
      <w:pPr>
        <w:pStyle w:val="13"/>
        <w:widowControl/>
        <w:rPr>
          <w:rFonts w:ascii="Times New Roman" w:hAnsi="Times New Roman" w:eastAsia="等线"/>
        </w:rPr>
      </w:pPr>
    </w:p>
    <w:p w14:paraId="03A56188">
      <w:pPr>
        <w:pStyle w:val="13"/>
        <w:widowControl/>
        <w:rPr>
          <w:rFonts w:ascii="Times New Roman" w:hAnsi="Times New Roman" w:eastAsia="等线"/>
        </w:rPr>
      </w:pPr>
    </w:p>
    <w:p w14:paraId="25FBAD73">
      <w:pPr>
        <w:pStyle w:val="13"/>
        <w:widowControl/>
        <w:rPr>
          <w:rFonts w:ascii="Times New Roman" w:hAnsi="Times New Roman" w:eastAsia="等线"/>
        </w:rPr>
      </w:pPr>
    </w:p>
    <w:p w14:paraId="37CCD804">
      <w:pPr>
        <w:pStyle w:val="13"/>
        <w:widowControl/>
        <w:rPr>
          <w:rFonts w:ascii="Times New Roman" w:hAnsi="Times New Roman" w:eastAsia="等线"/>
        </w:rPr>
      </w:pPr>
    </w:p>
    <w:p w14:paraId="6AB4563B">
      <w:pPr>
        <w:pStyle w:val="13"/>
        <w:widowControl/>
        <w:rPr>
          <w:rFonts w:ascii="Times New Roman" w:hAnsi="Times New Roman" w:eastAsia="等线"/>
        </w:rPr>
      </w:pPr>
    </w:p>
    <w:p w14:paraId="6E1373ED">
      <w:pPr>
        <w:pStyle w:val="13"/>
        <w:widowControl/>
        <w:rPr>
          <w:rFonts w:ascii="Times New Roman" w:hAnsi="Times New Roman" w:eastAsia="等线"/>
        </w:rPr>
      </w:pPr>
    </w:p>
    <w:p w14:paraId="188C4AFC">
      <w:pPr>
        <w:pStyle w:val="13"/>
        <w:widowControl/>
        <w:rPr>
          <w:rFonts w:ascii="Times New Roman" w:hAnsi="Times New Roman" w:eastAsia="等线"/>
        </w:rPr>
      </w:pPr>
    </w:p>
    <w:p w14:paraId="50424D60">
      <w:pPr>
        <w:pStyle w:val="13"/>
        <w:widowControl/>
        <w:rPr>
          <w:rFonts w:ascii="Times New Roman" w:hAnsi="Times New Roman" w:eastAsia="等线"/>
        </w:rPr>
      </w:pPr>
    </w:p>
    <w:p w14:paraId="022A98F1">
      <w:pPr>
        <w:pStyle w:val="13"/>
        <w:widowControl/>
        <w:rPr>
          <w:rFonts w:ascii="Times New Roman" w:hAnsi="Times New Roman" w:eastAsia="等线"/>
        </w:rPr>
      </w:pPr>
    </w:p>
    <w:p w14:paraId="4DABCD4A">
      <w:pPr>
        <w:pStyle w:val="13"/>
        <w:widowControl/>
        <w:rPr>
          <w:rFonts w:hint="eastAsia"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</w:p>
    <w:p w14:paraId="0D46310A">
      <w:pPr>
        <w:pStyle w:val="13"/>
        <w:widowControl/>
        <w:rPr>
          <w:rFonts w:hint="eastAsia" w:ascii="Times New Roman" w:hAnsi="Times New Roman" w:eastAsia="等线"/>
          <w:lang w:eastAsia="zh-CN"/>
        </w:rPr>
      </w:pPr>
    </w:p>
    <w:p w14:paraId="56D0C4B5">
      <w:pPr>
        <w:pStyle w:val="13"/>
        <w:widowControl/>
        <w:rPr>
          <w:rFonts w:hint="eastAsia" w:ascii="Times New Roman" w:hAnsi="Times New Roman" w:eastAsia="等线"/>
          <w:lang w:eastAsia="zh-CN"/>
        </w:rPr>
      </w:pPr>
    </w:p>
    <w:p w14:paraId="25D5A532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</w:t>
      </w:r>
    </w:p>
    <w:p w14:paraId="09D08F8D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5A819D99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5F0DFB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9" w:type="default"/>
      <w:footerReference r:id="rId10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9397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83BA5E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83BA5E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65C6C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A19E1F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012E5707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FA19E1F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012E5707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5C2F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3200400</wp:posOffset>
              </wp:positionH>
              <wp:positionV relativeFrom="paragraph">
                <wp:posOffset>-10160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82EA23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pt;margin-top:-0.8pt;height:144pt;width:144pt;mso-position-horizontal-relative:margin;mso-wrap-style:none;z-index:251662336;mso-width-relative:page;mso-height-relative:page;" filled="f" stroked="f" coordsize="21600,21600" o:gfxdata="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1M5W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82EA23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7705E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BF273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55599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4A0F7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1072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06B17">
    <w:pPr>
      <w:pStyle w:val="10"/>
      <w:jc w:val="right"/>
      <w:rPr>
        <w:lang w:eastAsia="zh-CN"/>
      </w:rPr>
    </w:pPr>
    <w:r>
      <w:rPr>
        <w:sz w:val="18"/>
      </w:rPr>
      <w:pict>
        <v:shape id="_x0000_s2052" o:spid="_x0000_s2052" o:spt="136" type="#_x0000_t136" style="position:absolute;left:0pt;height:48.3pt;width:166.5pt;mso-position-horizontal:center;mso-position-horizontal-relative:margin;mso-position-vertical:center;mso-position-vertical-relative:margin;rotation:-2949120f;z-index:-25165004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BD4F5A"/>
    <w:rsid w:val="01C56903"/>
    <w:rsid w:val="022E17E8"/>
    <w:rsid w:val="02337A11"/>
    <w:rsid w:val="0266438F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332732"/>
    <w:rsid w:val="074043CC"/>
    <w:rsid w:val="07AB34E7"/>
    <w:rsid w:val="07D36A00"/>
    <w:rsid w:val="07DB59EB"/>
    <w:rsid w:val="08337B1F"/>
    <w:rsid w:val="0838135C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4691230"/>
    <w:rsid w:val="250E3D96"/>
    <w:rsid w:val="25233303"/>
    <w:rsid w:val="253036C5"/>
    <w:rsid w:val="255B3E43"/>
    <w:rsid w:val="255C038A"/>
    <w:rsid w:val="256C4478"/>
    <w:rsid w:val="26393298"/>
    <w:rsid w:val="2675513D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7B3AA1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04F35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B1A53"/>
    <w:rsid w:val="58DE21CC"/>
    <w:rsid w:val="58E6455C"/>
    <w:rsid w:val="5927169E"/>
    <w:rsid w:val="59404CA7"/>
    <w:rsid w:val="5A1E7F3D"/>
    <w:rsid w:val="5A4E0F4C"/>
    <w:rsid w:val="5A575533"/>
    <w:rsid w:val="5AA74F94"/>
    <w:rsid w:val="5B201627"/>
    <w:rsid w:val="5B2616E5"/>
    <w:rsid w:val="5B3A4C3E"/>
    <w:rsid w:val="5B884B96"/>
    <w:rsid w:val="5C702399"/>
    <w:rsid w:val="5D090FC9"/>
    <w:rsid w:val="5D184CAE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818FC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1135E0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  <customShpInfo spid="_x0000_s2052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1211</Words>
  <Characters>2941</Characters>
  <Lines>399</Lines>
  <Paragraphs>112</Paragraphs>
  <TotalTime>0</TotalTime>
  <ScaleCrop>false</ScaleCrop>
  <LinksUpToDate>false</LinksUpToDate>
  <CharactersWithSpaces>3426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2026-04-29T03:31:14Z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