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-41910</wp:posOffset>
            </wp:positionH>
            <wp:positionV relativeFrom="paragraph">
              <wp:posOffset>-635000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564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E8783C">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07B0D45E">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324DE24">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564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22E8783C">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07B0D45E">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324DE24">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422F0A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bookmarkStart w:id="236" w:name="_GoBack"/>
      <w:bookmarkEnd w:id="236"/>
      <w:r>
        <w:rPr>
          <w:lang w:eastAsia="zh-CN"/>
        </w:rPr>
        <mc:AlternateContent>
          <mc:Choice Requires="wps">
            <w:drawing>
              <wp:anchor distT="0" distB="0" distL="114300" distR="114300" simplePos="0" relativeHeight="251669504" behindDoc="0" locked="0" layoutInCell="1" allowOverlap="1">
                <wp:simplePos x="0" y="0"/>
                <wp:positionH relativeFrom="column">
                  <wp:posOffset>54610</wp:posOffset>
                </wp:positionH>
                <wp:positionV relativeFrom="paragraph">
                  <wp:posOffset>3271520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pt;margin-top:257.6pt;height:183.85pt;width:497.4pt;z-index:251669504;v-text-anchor:middle;mso-width-relative:page;mso-height-relative:page;" filled="f" stroked="f" coordsize="21600,21600" o:gfxdata="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JQUN19oAAAAJ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1009_WPSOffice_Level1"/>
      <w:bookmarkStart w:id="4" w:name="_Toc24178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443B70A">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EB296F9">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17451"/>
      <w:bookmarkStart w:id="12" w:name="_Toc26731"/>
      <w:bookmarkStart w:id="13" w:name="_Toc20068"/>
      <w:bookmarkStart w:id="14" w:name="_Toc18062_WPSOffice_Level1"/>
      <w:bookmarkStart w:id="15" w:name="_Toc27031"/>
      <w:bookmarkStart w:id="16" w:name="_Toc11015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9898_WPSOffice_Level1"/>
      <w:bookmarkStart w:id="28" w:name="_Toc2781"/>
      <w:bookmarkStart w:id="29" w:name="_Toc18013"/>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9088"/>
      <w:bookmarkStart w:id="36" w:name="_Toc18062_WPSOffice_Level2"/>
      <w:bookmarkStart w:id="37" w:name="_Toc23375"/>
      <w:bookmarkStart w:id="38" w:name="_Toc11015_WPSOffice_Level2"/>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6"/>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1F046F46">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62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highlight w:val="none"/>
          <w:lang w:eastAsia="zh-CN"/>
        </w:rPr>
      </w:pPr>
      <w:r>
        <w:rPr>
          <w:rFonts w:hint="default" w:ascii="Times New Roman" w:hAnsi="Times New Roman" w:eastAsia="微软雅黑" w:cs="Times New Roman"/>
          <w:b/>
          <w:sz w:val="18"/>
          <w:szCs w:val="18"/>
          <w:highlight w:val="none"/>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highlight w:val="none"/>
          <w:lang w:eastAsia="zh-CN"/>
        </w:rPr>
        <w:t>同源重组缺陷状态</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阳性</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阴性</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22B3F913">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183F1040">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sz w:val="18"/>
          <w:highlight w:val="none"/>
          <w:lang w:eastAsia="zh-CN"/>
        </w:rPr>
        <w:t>本报告中变异的解读基于当前对BRCA1/2变异的认识，随着数据库尤其是中国人群数据的完善及文献等资料的更新，对变异的解读有可能发生变更。</w:t>
      </w:r>
    </w:p>
    <w:p w14:paraId="76FA220F">
      <w:pPr>
        <w:spacing w:before="29" w:line="360" w:lineRule="auto"/>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7793"/>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5618"/>
      <w:bookmarkStart w:id="63" w:name="_Toc22104"/>
      <w:bookmarkStart w:id="64" w:name="_Toc4339"/>
      <w:bookmarkStart w:id="65" w:name="_Toc6221_WPSOffice_Level2"/>
      <w:bookmarkStart w:id="66" w:name="_Toc7551_WPSOffice_Level2"/>
      <w:bookmarkStart w:id="67" w:name="_Toc25737"/>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0059"/>
      <w:bookmarkStart w:id="73" w:name="_Toc23725"/>
      <w:bookmarkStart w:id="74" w:name="_Toc22042"/>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24038"/>
      <w:bookmarkStart w:id="84" w:name="_Toc19898_WPSOffice_Level2"/>
      <w:bookmarkStart w:id="85" w:name="_Hlk516758315"/>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1395"/>
      <w:bookmarkStart w:id="90" w:name="_Toc106719764"/>
      <w:bookmarkStart w:id="91" w:name="_Toc21453"/>
      <w:bookmarkStart w:id="92" w:name="_Toc14657"/>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4331_WPSOffice_Level1"/>
      <w:bookmarkStart w:id="99" w:name="_Toc32443_WPSOffice_Level1"/>
      <w:bookmarkStart w:id="100" w:name="_Toc23846_WPSOffice_Level1"/>
      <w:bookmarkStart w:id="101" w:name="_Toc180"/>
      <w:bookmarkStart w:id="102" w:name="_Toc2572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40"/>
        <w:gridCol w:w="1788"/>
        <w:gridCol w:w="2184"/>
        <w:gridCol w:w="238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40"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788"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8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4B4A855">
            <w:pPr>
              <w:spacing w:before="26"/>
              <w:jc w:val="center"/>
              <w:rPr>
                <w:rFonts w:hint="default" w:ascii="Times New Roman" w:hAnsi="Times New Roman" w:eastAsia="微软雅黑" w:cs="Times New Roman"/>
                <w:b/>
                <w:color w:val="45A3A7"/>
                <w:sz w:val="18"/>
                <w:szCs w:val="18"/>
                <w:lang w:val="en-US"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788"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8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8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88"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18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8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29331"/>
      <w:bookmarkStart w:id="119" w:name="_Toc149837266"/>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16154"/>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1707_WPSOffice_Level2"/>
      <w:bookmarkStart w:id="131" w:name="_Toc16347"/>
      <w:bookmarkStart w:id="132" w:name="_Toc6029"/>
      <w:bookmarkStart w:id="133" w:name="_Toc21764_WPSOffice_Level2"/>
      <w:bookmarkStart w:id="134" w:name="_Toc1294"/>
      <w:bookmarkStart w:id="135" w:name="_Toc26649"/>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28240"/>
      <w:bookmarkStart w:id="139" w:name="_Toc27302"/>
      <w:bookmarkStart w:id="140" w:name="_Toc13196_WPSOffice_Level1"/>
      <w:bookmarkStart w:id="141" w:name="_Toc21764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1"/>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22324"/>
      <w:bookmarkStart w:id="149" w:name="_Toc8765"/>
      <w:bookmarkStart w:id="150" w:name="_Toc24085_WPSOffice_Level1"/>
      <w:bookmarkStart w:id="151" w:name="_Toc1262"/>
      <w:bookmarkStart w:id="152" w:name="_Toc15840_WPSOffice_Level1"/>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1"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11896_WPSOffice_Level1"/>
      <w:bookmarkStart w:id="158" w:name="_Toc28810_WPSOffice_Level1"/>
      <w:bookmarkStart w:id="159" w:name="_Toc11193_WPSOffice_Level1"/>
      <w:bookmarkStart w:id="160" w:name="_Toc7549"/>
      <w:bookmarkStart w:id="161" w:name="_Toc28910_WPSOffice_Level1"/>
      <w:bookmarkStart w:id="162" w:name="_Toc19099"/>
      <w:bookmarkStart w:id="163" w:name="_Toc16368_WPSOffice_Level1"/>
      <w:bookmarkStart w:id="164" w:name="_Toc11722"/>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49837270"/>
      <w:bookmarkStart w:id="168" w:name="_Toc17216"/>
      <w:bookmarkStart w:id="169" w:name="_Toc3454"/>
      <w:bookmarkStart w:id="170" w:name="_Toc11446"/>
      <w:bookmarkStart w:id="171" w:name="_Toc24734"/>
      <w:bookmarkStart w:id="172" w:name="_Toc11362"/>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31498"/>
      <w:bookmarkStart w:id="194" w:name="_Toc7858"/>
      <w:bookmarkStart w:id="195" w:name="_Toc107825567"/>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9280_WPSOffice_Level2"/>
      <w:bookmarkStart w:id="213" w:name="_Toc11193_WPSOffice_Level2"/>
      <w:bookmarkStart w:id="214" w:name="_Toc31515_WPSOffice_Level2"/>
      <w:bookmarkStart w:id="215" w:name="_Toc3488_WPSOffice_Level2"/>
      <w:bookmarkStart w:id="216" w:name="_Toc6931_WPSOffice_Level2"/>
      <w:bookmarkStart w:id="217" w:name="_Toc17111_WPSOffice_Level2"/>
      <w:bookmarkStart w:id="218" w:name="_Toc20170_WPSOffice_Level1"/>
      <w:bookmarkStart w:id="219" w:name="_Toc28454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rPr>
          <w:rFonts w:hint="default"/>
          <w:lang w:eastAsia="zh-CN"/>
        </w:rPr>
      </w:pPr>
      <w:r>
        <w:rPr>
          <w:rFonts w:hint="default" w:ascii="Times New Roman" w:hAnsi="Times New Roman" w:eastAsia="微软雅黑" w:cs="Times New Roman"/>
          <w:highlight w:val="red"/>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4849"/>
      <w:bookmarkStart w:id="229" w:name="_Toc21361"/>
      <w:bookmarkStart w:id="230" w:name="_Toc22623"/>
      <w:bookmarkStart w:id="231" w:name="_Toc13275"/>
      <w:bookmarkStart w:id="232" w:name="_Toc14611_WPSOffice_Level1"/>
      <w:bookmarkStart w:id="233" w:name="_Toc19584_WPSOffice_Level1"/>
      <w:bookmarkStart w:id="234" w:name="_Toc17792_WPSOffice_Level2"/>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4488CE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4CF5E5C">
      <w:pPr>
        <w:widowControl/>
        <w:rPr>
          <w:rFonts w:hint="eastAsia" w:ascii="Times New Roman" w:hAnsi="Times New Roman" w:eastAsia="等线" w:cs="宋体"/>
          <w:sz w:val="24"/>
          <w:szCs w:val="22"/>
          <w:lang w:val="en-US" w:eastAsia="zh-CN" w:bidi="ar-SA"/>
        </w:rPr>
      </w:pPr>
    </w:p>
    <w:p w14:paraId="1C2A200E">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C069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DE25F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248BD"/>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D32DEE"/>
    <w:rsid w:val="0CE41DC8"/>
    <w:rsid w:val="0CEF36E3"/>
    <w:rsid w:val="0D023796"/>
    <w:rsid w:val="0D055CE8"/>
    <w:rsid w:val="0D0F0B32"/>
    <w:rsid w:val="0D1505EF"/>
    <w:rsid w:val="0D156991"/>
    <w:rsid w:val="0D224C0A"/>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0FF967F7"/>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3CC2F0C"/>
    <w:rsid w:val="13E509BF"/>
    <w:rsid w:val="140C37B9"/>
    <w:rsid w:val="14357918"/>
    <w:rsid w:val="144235AD"/>
    <w:rsid w:val="145511F1"/>
    <w:rsid w:val="14574A42"/>
    <w:rsid w:val="14872247"/>
    <w:rsid w:val="148972D9"/>
    <w:rsid w:val="148B578A"/>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E5E65"/>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D9445E"/>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A6127D"/>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E62A1C"/>
    <w:rsid w:val="2BFD36BD"/>
    <w:rsid w:val="2C0F2F6A"/>
    <w:rsid w:val="2C0F50D6"/>
    <w:rsid w:val="2C1218DE"/>
    <w:rsid w:val="2C165FD1"/>
    <w:rsid w:val="2C1B7D0F"/>
    <w:rsid w:val="2C2D4C6B"/>
    <w:rsid w:val="2C322EE6"/>
    <w:rsid w:val="2C427C83"/>
    <w:rsid w:val="2C4B68C7"/>
    <w:rsid w:val="2C641CA9"/>
    <w:rsid w:val="2C7D66D9"/>
    <w:rsid w:val="2CCB6C14"/>
    <w:rsid w:val="2CF93CF0"/>
    <w:rsid w:val="2CFC1A59"/>
    <w:rsid w:val="2D1413E2"/>
    <w:rsid w:val="2D2F71A3"/>
    <w:rsid w:val="2D3A09C2"/>
    <w:rsid w:val="2D4F5EF1"/>
    <w:rsid w:val="2D5F1F73"/>
    <w:rsid w:val="2D782772"/>
    <w:rsid w:val="2D791847"/>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9DC246E"/>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99189C"/>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660D8C"/>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5064B"/>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3509B"/>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9A4AB5"/>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C521FF"/>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6E1934"/>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5E63B1"/>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26A77"/>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A1B67"/>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027514"/>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2169A"/>
    <w:rsid w:val="6EC55FDD"/>
    <w:rsid w:val="6ECD1B9A"/>
    <w:rsid w:val="6ECF03D4"/>
    <w:rsid w:val="6EE13652"/>
    <w:rsid w:val="6EEA4B30"/>
    <w:rsid w:val="6EEB1850"/>
    <w:rsid w:val="6EEB4762"/>
    <w:rsid w:val="6EF872E1"/>
    <w:rsid w:val="6F0B34B0"/>
    <w:rsid w:val="6F197D41"/>
    <w:rsid w:val="6F1D62F1"/>
    <w:rsid w:val="6F375CC5"/>
    <w:rsid w:val="6F476C78"/>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0609B6"/>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7FB36EA"/>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A3126"/>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1013</Words>
  <Characters>3847</Characters>
  <Lines>1</Lines>
  <Paragraphs>1</Paragraphs>
  <TotalTime>0</TotalTime>
  <ScaleCrop>false</ScaleCrop>
  <LinksUpToDate>false</LinksUpToDate>
  <CharactersWithSpaces>4160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