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4D0BFF">
      <w:pPr>
        <w:pStyle w:val="12"/>
        <w:rPr>
          <w:rFonts w:ascii="Times New Roman" w:hAnsi="Times New Roman" w:cs="Times New Roman"/>
          <w:sz w:val="20"/>
        </w:rPr>
      </w:pPr>
      <w:bookmarkStart w:id="4" w:name="_GoBack"/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-676275</wp:posOffset>
            </wp:positionH>
            <wp:positionV relativeFrom="paragraph">
              <wp:posOffset>-976630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4"/>
    </w:p>
    <w:p w14:paraId="01934067">
      <w:pPr>
        <w:pStyle w:val="12"/>
        <w:rPr>
          <w:rFonts w:ascii="Times New Roman" w:hAnsi="Times New Roman" w:cs="Times New Roman"/>
          <w:sz w:val="48"/>
        </w:rPr>
      </w:pPr>
    </w:p>
    <w:p w14:paraId="253782D3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14BB6889">
      <w:pPr>
        <w:pStyle w:val="12"/>
        <w:jc w:val="center"/>
        <w:rPr>
          <w:rFonts w:ascii="Times New Roman" w:hAnsi="Times New Roman" w:cs="Times New Roman"/>
          <w:sz w:val="48"/>
        </w:rPr>
      </w:pPr>
    </w:p>
    <w:p w14:paraId="7C9B76D6">
      <w:pPr>
        <w:pStyle w:val="12"/>
        <w:jc w:val="center"/>
        <w:rPr>
          <w:rFonts w:ascii="Times New Roman" w:hAnsi="Times New Roman" w:cs="Times New Roman"/>
          <w:b/>
          <w:sz w:val="48"/>
        </w:rPr>
      </w:pPr>
      <w:bookmarkStart w:id="0" w:name="_Toc500263098"/>
      <w:bookmarkStart w:id="1" w:name="_Toc500164193"/>
      <w:bookmarkStart w:id="2" w:name="_Toc500163468"/>
    </w:p>
    <w:p w14:paraId="254C7FC9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550A3956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01B261B5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27D56425">
      <w:pPr>
        <w:widowControl/>
        <w:rPr>
          <w:rFonts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0362C2C">
      <w:pPr>
        <w:widowControl/>
        <w:rPr>
          <w:rFonts w:ascii="Times New Roman" w:hAnsi="Times New Roman" w:cs="Times New Roman"/>
          <w:sz w:val="48"/>
          <w:szCs w:val="48"/>
        </w:rPr>
      </w:pPr>
    </w:p>
    <w:p w14:paraId="6176E33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p w14:paraId="6B0B1B4B">
      <w:pPr>
        <w:jc w:val="center"/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bookmarkStart w:id="3" w:name="_Hlk91082646"/>
      <w:bookmarkEnd w:id="3"/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-589915</wp:posOffset>
                </wp:positionH>
                <wp:positionV relativeFrom="paragraph">
                  <wp:posOffset>-307340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PD-L1检测报告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6.45pt;margin-top:-24.2pt;height:183.55pt;width:497.4pt;z-index:251669504;v-text-anchor:middle;mso-width-relative:page;mso-height-relative:page;" filled="f" stroked="f" coordsize="21600,21600" o:gfxdata="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rXK9NtsAAAALAQAADwAAAAAAAAABACAAAAAiAAAA&#10;ZHJzL2Rvd25yZXYueG1sUEsBAhQAFAAAAAgAh07iQF7RreU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PD-L1检测报告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-217805</wp:posOffset>
                </wp:positionH>
                <wp:positionV relativeFrom="paragraph">
                  <wp:posOffset>4155440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7.15pt;margin-top:327.2pt;height:75.4pt;width:321.45pt;z-index:251670528;mso-width-relative:page;mso-height-relative:page;" filled="f" stroked="f" coordsize="21600,21600" o:gfxdata="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AjTqNT3AAAAAsBAAAPAAAAAAAAAAEAIAAAACIA&#10;AABkcnMvZG93bnJldi54bWxQSwECFAAUAAAACACHTuJA+ezOPD4CAABoBAAADgAAAAAAAAABACAA&#10;AAAr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</w:p>
    <w:p w14:paraId="019BD6FD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7BAE3425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7218F913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0083C3" w:sz="4" w:space="0"/>
            </w:tcBorders>
            <w:vAlign w:val="center"/>
          </w:tcPr>
          <w:p w14:paraId="687015F7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0083C3" w:sz="4" w:space="0"/>
            </w:tcBorders>
            <w:vAlign w:val="center"/>
          </w:tcPr>
          <w:p w14:paraId="36C725F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0083C3" w:sz="4" w:space="0"/>
            </w:tcBorders>
            <w:vAlign w:val="center"/>
          </w:tcPr>
          <w:p w14:paraId="752B1DAC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0083C3" w:sz="4" w:space="0"/>
            </w:tcBorders>
            <w:vAlign w:val="center"/>
          </w:tcPr>
          <w:p w14:paraId="6B0D9E38">
            <w:pPr>
              <w:pStyle w:val="214"/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3864C846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63CE738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54E55036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2320A4BF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094D551D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79D8CC4B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0083C3" w:sz="4" w:space="0"/>
            </w:tcBorders>
            <w:vAlign w:val="center"/>
          </w:tcPr>
          <w:p w14:paraId="046CD22E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0083C3" w:sz="4" w:space="0"/>
            </w:tcBorders>
            <w:vAlign w:val="center"/>
          </w:tcPr>
          <w:p w14:paraId="6407950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566E8D19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44254366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0083C3" w:sz="12" w:space="0"/>
              <w:left w:val="nil"/>
              <w:bottom w:val="single" w:color="0083C3" w:sz="4" w:space="0"/>
              <w:right w:val="single" w:color="0083C3" w:sz="4" w:space="0"/>
            </w:tcBorders>
            <w:vAlign w:val="center"/>
          </w:tcPr>
          <w:p w14:paraId="702D1314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tcBorders>
              <w:top w:val="single" w:color="0083C3" w:sz="12" w:space="0"/>
              <w:left w:val="single" w:color="0083C3" w:sz="4" w:space="0"/>
              <w:bottom w:val="single" w:color="0083C3" w:sz="4" w:space="0"/>
              <w:right w:val="nil"/>
            </w:tcBorders>
            <w:vAlign w:val="center"/>
          </w:tcPr>
          <w:p w14:paraId="6EA9DAE8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48C3AE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0083C3" w:sz="4" w:space="0"/>
              <w:left w:val="nil"/>
              <w:bottom w:val="single" w:color="0083C3" w:sz="12" w:space="0"/>
              <w:right w:val="nil"/>
            </w:tcBorders>
          </w:tcPr>
          <w:p w14:paraId="39C0ED97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5E186C04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2C8DC9BB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CDF8917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435C66E7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0083C3" w:sz="12" w:space="0"/>
          <w:left w:val="single" w:color="0083C3" w:sz="12" w:space="0"/>
          <w:bottom w:val="single" w:color="0083C3" w:sz="12" w:space="0"/>
          <w:right w:val="single" w:color="0083C3" w:sz="12" w:space="0"/>
          <w:insideH w:val="single" w:color="0083C3" w:sz="12" w:space="0"/>
          <w:insideV w:val="single" w:color="0083C3" w:sz="1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0A31EB7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7A907C32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3A0A42E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477A49E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6D784DB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725330B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25F285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6E6203E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729735A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24781CC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6F7E02CC">
        <w:tblPrEx>
          <w:tblBorders>
            <w:top w:val="single" w:color="0083C3" w:sz="12" w:space="0"/>
            <w:left w:val="single" w:color="0083C3" w:sz="12" w:space="0"/>
            <w:bottom w:val="single" w:color="0083C3" w:sz="12" w:space="0"/>
            <w:right w:val="single" w:color="0083C3" w:sz="12" w:space="0"/>
            <w:insideH w:val="single" w:color="0083C3" w:sz="12" w:space="0"/>
            <w:insideV w:val="single" w:color="0083C3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D0B30C6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4E03A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54B622F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0083C3" w:sz="4" w:space="0"/>
              <w:left w:val="single" w:color="0083C3" w:sz="4" w:space="0"/>
              <w:bottom w:val="single" w:color="0083C3" w:sz="4" w:space="0"/>
              <w:right w:val="single" w:color="0083C3" w:sz="4" w:space="0"/>
            </w:tcBorders>
            <w:vAlign w:val="center"/>
          </w:tcPr>
          <w:p w14:paraId="16A38A64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58E2FA6F">
      <w:pPr>
        <w:widowControl/>
        <w:jc w:val="left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925E427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004ED6F6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71061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0D80CF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540F98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60BAF89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EFA6E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3F37E1D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69C48F3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2720B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5D230FD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  <w:gridCol w:w="888"/>
        <w:gridCol w:w="2561"/>
        <w:gridCol w:w="3118"/>
      </w:tblGrid>
      <w:tr w14:paraId="72F44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139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CB25327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88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4812AA0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561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7209CD5">
            <w:pPr>
              <w:jc w:val="left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-35560</wp:posOffset>
                  </wp:positionH>
                  <wp:positionV relativeFrom="paragraph">
                    <wp:posOffset>-119380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AD10F14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6A7FC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73CB27BE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042E6BA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131EFFD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D038A8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5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0083C3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DF4BAB8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0083C3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7A1BD7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26F216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26F216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C45EE4D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4784DD04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一</w:t>
      </w:r>
      <w:r>
        <w:rPr>
          <w:rFonts w:eastAsia="微软雅黑"/>
          <w:color w:val="0083C3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1AE85E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753B5E04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8BB3DD9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1AA70F73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515D7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7E684FD1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27BB1E12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69AC4EAA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6E04F9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7F97BE3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C2558B8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B86F852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8C83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201A6DD7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0AFC2AC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36035E65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64816E89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58F32156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50AE13A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0083C3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0083C3"/>
          <w:kern w:val="44"/>
          <w:sz w:val="24"/>
          <w:szCs w:val="24"/>
        </w:rPr>
        <w:t>结果声明</w:t>
      </w:r>
    </w:p>
    <w:p w14:paraId="34587FEB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51C14B97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0AB7FB7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4E3E5902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3E8AAC5A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0083C3"/>
          <w:sz w:val="24"/>
          <w:szCs w:val="24"/>
        </w:rPr>
      </w:pPr>
      <w:r>
        <w:rPr>
          <w:rFonts w:hint="eastAsia" w:eastAsia="微软雅黑"/>
          <w:color w:val="0083C3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5621ED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C6C0D83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E8E423E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441771E1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E97441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3931A56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8A9140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4EF6B45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EF87DEC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B532D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95BFEA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798A47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2ED64A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8537D03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26AAED6B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6" w:type="default"/>
          <w:footerReference r:id="rId7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34D066F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广州诺禾医学检验实验室</w:t>
      </w:r>
    </w:p>
    <w:p w14:paraId="44F5728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广州市黄埔区开源大道11号C6栋702室</w:t>
      </w:r>
    </w:p>
    <w:p w14:paraId="1E997229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525E737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上海诺禾医学检验实验室</w:t>
      </w:r>
    </w:p>
    <w:p w14:paraId="50BA11AB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上海市闵行区绿洲环路396弄9号201室</w:t>
      </w:r>
    </w:p>
    <w:p w14:paraId="1CF1D0BF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63D48481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kern w:val="0"/>
          <w:sz w:val="24"/>
          <w:lang w:eastAsia="zh-CN"/>
        </w:rPr>
        <w:t>天津诺禾医学检验实验室</w:t>
      </w:r>
    </w:p>
    <w:p w14:paraId="6111049A">
      <w:pPr>
        <w:widowControl/>
        <w:jc w:val="left"/>
        <w:rPr>
          <w:rFonts w:ascii="Times New Roman" w:hAnsi="Times New Roman" w:eastAsia="微软雅黑" w:cs="Times New Roman"/>
          <w:kern w:val="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kern w:val="0"/>
          <w:sz w:val="24"/>
          <w:lang w:eastAsia="zh-CN"/>
        </w:rPr>
        <w:t>天津市武清区创业总部基地B07</w:t>
      </w:r>
    </w:p>
    <w:p w14:paraId="58A17A8B">
      <w:pPr>
        <w:widowControl/>
        <w:jc w:val="left"/>
        <w:rPr>
          <w:rFonts w:ascii="Times New Roman" w:hAnsi="Times New Roman" w:eastAsia="微软雅黑" w:cs="Times New Roman"/>
          <w:b/>
          <w:bCs/>
          <w:kern w:val="0"/>
          <w:sz w:val="24"/>
          <w:lang w:eastAsia="zh-CN"/>
        </w:rPr>
      </w:pPr>
    </w:p>
    <w:p w14:paraId="01AA0F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551A1EA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AF2D955">
      <w:pPr>
        <w:widowControl/>
        <w:jc w:val="left"/>
        <w:rPr>
          <w:rFonts w:ascii="Times New Roman" w:hAnsi="Times New Roman" w:eastAsia="等线" w:cs="宋体"/>
          <w:b/>
          <w:bCs/>
          <w:color w:val="61964C"/>
          <w:kern w:val="0"/>
          <w:sz w:val="28"/>
          <w:szCs w:val="28"/>
          <w:lang w:eastAsia="en-US"/>
        </w:rPr>
      </w:pPr>
    </w:p>
    <w:p w14:paraId="54FA1AF1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689E21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9E5867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039DD503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C8278B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FCEF5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72917A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6741FF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3BD1EC5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2D01C3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849623C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13F17A60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4C310A2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463392D4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65A0A9CF">
      <w:pPr>
        <w:widowControl/>
        <w:jc w:val="left"/>
        <w:rPr>
          <w:rFonts w:ascii="Times New Roman" w:hAnsi="Times New Roman" w:eastAsia="等线" w:cs="宋体"/>
          <w:kern w:val="0"/>
          <w:sz w:val="24"/>
          <w:lang w:eastAsia="en-US"/>
        </w:rPr>
      </w:pPr>
    </w:p>
    <w:p w14:paraId="7440B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7456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0"/>
          <w:sz w:val="24"/>
          <w:szCs w:val="24"/>
          <w:lang w:eastAsia="en-US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1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ab/>
      </w:r>
      <w:r>
        <w:rPr>
          <w:rFonts w:hint="eastAsia" w:ascii="Times New Roman" w:hAnsi="Times New Roman" w:eastAsia="等线" w:cs="宋体"/>
          <w:kern w:val="0"/>
          <w:sz w:val="24"/>
          <w:lang w:eastAsia="zh-CN"/>
        </w:rPr>
        <w:t xml:space="preserve"> </w:t>
      </w:r>
    </w:p>
    <w:p w14:paraId="7162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7350E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rFonts w:hint="eastAsia" w:ascii="Times New Roman" w:hAnsi="Times New Roman" w:eastAsia="等线" w:cs="宋体"/>
          <w:kern w:val="0"/>
          <w:sz w:val="24"/>
          <w:lang w:eastAsia="zh-CN"/>
        </w:rPr>
      </w:pPr>
    </w:p>
    <w:p w14:paraId="56A54D07">
      <w:pPr>
        <w:widowControl/>
        <w:jc w:val="left"/>
        <w:rPr>
          <w:rFonts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0"/>
          <w:sz w:val="20"/>
          <w:szCs w:val="20"/>
          <w:lang w:eastAsia="zh-CN"/>
        </w:rPr>
        <w:t>诺禾医学   诺禾在线</w:t>
      </w:r>
    </w:p>
    <w:p w14:paraId="3D69332B">
      <w:pPr>
        <w:widowControl/>
        <w:jc w:val="left"/>
        <w:rPr>
          <w:rFonts w:ascii="Times New Roman" w:hAnsi="Times New Roman" w:eastAsia="等线" w:cs="宋体"/>
          <w:color w:val="0083C3"/>
          <w:kern w:val="0"/>
          <w:sz w:val="24"/>
          <w:lang w:eastAsia="zh-CN"/>
        </w:rPr>
      </w:pPr>
      <w:r>
        <w:rPr>
          <w:rFonts w:ascii="Times New Roman" w:hAnsi="Times New Roman" w:eastAsia="等线" w:cs="宋体"/>
          <w:b/>
          <w:bCs/>
          <w:color w:val="0083C3"/>
          <w:kern w:val="0"/>
          <w:sz w:val="28"/>
          <w:szCs w:val="28"/>
          <w:lang w:eastAsia="en-US"/>
        </w:rPr>
        <w:t>www.novogene.com</w:t>
      </w:r>
    </w:p>
    <w:p w14:paraId="2E97867F">
      <w:pPr>
        <w:widowControl/>
        <w:jc w:val="left"/>
        <w:rPr>
          <w:rFonts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kern w:val="0"/>
          <w:sz w:val="20"/>
          <w:szCs w:val="20"/>
          <w:lang w:eastAsia="zh-CN"/>
        </w:rPr>
        <w:drawing>
          <wp:anchor distT="0" distB="0" distL="0" distR="0" simplePos="0" relativeHeight="251665408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0"/>
          <w:sz w:val="24"/>
          <w:szCs w:val="24"/>
          <w:lang w:eastAsia="zh-CN"/>
        </w:rPr>
        <w:t>中国 · 美国 · 英国 · 新加坡 · 荷兰 · 日本</w:t>
      </w:r>
    </w:p>
    <w:p w14:paraId="38F59258">
      <w:pPr>
        <w:widowControl/>
        <w:jc w:val="left"/>
        <w:rPr>
          <w:rFonts w:ascii="Times New Roman" w:hAnsi="Times New Roman" w:eastAsia="等线" w:cs="宋体"/>
          <w:kern w:val="0"/>
          <w:sz w:val="22"/>
          <w:lang w:val="en-US" w:eastAsia="zh-CN"/>
        </w:rPr>
      </w:pPr>
      <w:r>
        <w:rPr>
          <w:rFonts w:ascii="Times New Roman" w:hAnsi="Times New Roman" w:eastAsia="等线" w:cs="宋体"/>
          <w:kern w:val="0"/>
          <w:sz w:val="22"/>
          <w:lang w:eastAsia="en-US"/>
        </w:rPr>
        <w:t>China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USA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UK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Singapore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Netherlands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 xml:space="preserve"> </w:t>
      </w:r>
      <w:r>
        <w:rPr>
          <w:rFonts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>·</w:t>
      </w:r>
      <w:r>
        <w:rPr>
          <w:rFonts w:hint="eastAsia" w:ascii="Times New Roman" w:hAnsi="Times New Roman" w:eastAsia="等线" w:cs="宋体"/>
          <w:b/>
          <w:bCs/>
          <w:kern w:val="0"/>
          <w:sz w:val="24"/>
          <w:szCs w:val="24"/>
          <w:lang w:eastAsia="zh-CN"/>
        </w:rPr>
        <w:t xml:space="preserve"> </w:t>
      </w:r>
      <w:r>
        <w:rPr>
          <w:rFonts w:hint="eastAsia" w:ascii="Times New Roman" w:hAnsi="Times New Roman" w:eastAsia="等线" w:cs="宋体"/>
          <w:kern w:val="0"/>
          <w:sz w:val="22"/>
          <w:lang w:eastAsia="zh-CN"/>
        </w:rPr>
        <w:t>J</w:t>
      </w:r>
      <w:r>
        <w:rPr>
          <w:rFonts w:ascii="Times New Roman" w:hAnsi="Times New Roman" w:eastAsia="等线" w:cs="宋体"/>
          <w:kern w:val="0"/>
          <w:sz w:val="22"/>
          <w:lang w:eastAsia="en-US"/>
        </w:rPr>
        <w:t>apan</w:t>
      </w:r>
    </w:p>
    <w:sectPr>
      <w:headerReference r:id="rId8" w:type="default"/>
      <w:footerReference r:id="rId9" w:type="default"/>
      <w:pgSz w:w="11906" w:h="16838"/>
      <w:pgMar w:top="981" w:right="850" w:bottom="850" w:left="102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F0F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EF348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EF348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36C3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0E203C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E0E203C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43A9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8B88AC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GA044yAgAAYQQAAA4AAABkcnMvZTJvRG9jLnhtbK1UzY7TMBC+I/EO&#10;lu80aStW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pm/T9sLVA3CpkSOS6B4brdDsm57Z3uRn&#10;EHOm6wxv+aZC8i3z4YE5tAIejGEJ91gKaZDE9BYlpXFf/3Ue41EheCmp0VoZ1ZgkSuQHjcoBMAyG&#10;G4z9YOijujPo1TGG0PLWxAUX5GAWzqgvmKBVzAEX0xyZMhoG8y507Y0J5GK1aoOO1lWHsruAvrMs&#10;bPXO8pgmCunt6hggZqtxFKhTpdcNnddWqZ+S2Np/7tuopz/D8h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4YDTjj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8B88AC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A35C87">
    <w:pPr>
      <w:snapToGrid w:val="0"/>
      <w:jc w:val="left"/>
      <w:rPr>
        <w:rFonts w:ascii="宋体" w:hAnsi="宋体" w:eastAsia="宋体" w:cs="宋体"/>
        <w:kern w:val="0"/>
        <w:sz w:val="18"/>
        <w:szCs w:val="18"/>
        <w:lang w:eastAsia="en-US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969641">
    <w:pPr>
      <w:pStyle w:val="15"/>
      <w:pBdr>
        <w:bottom w:val="none" w:color="auto" w:sz="0" w:space="1"/>
      </w:pBdr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0E33A"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E8130E"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snapToGrid w:val="0"/>
      <w:jc w:val="right"/>
      <w:rPr>
        <w:rFonts w:ascii="宋体" w:hAnsi="宋体" w:eastAsia="宋体" w:cs="宋体"/>
        <w:kern w:val="0"/>
        <w:sz w:val="18"/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209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930944"/>
    <w:rsid w:val="090C2073"/>
    <w:rsid w:val="09C0015A"/>
    <w:rsid w:val="0A2437B8"/>
    <w:rsid w:val="0A4A2B91"/>
    <w:rsid w:val="0DD91B05"/>
    <w:rsid w:val="0E861BE0"/>
    <w:rsid w:val="10AE4203"/>
    <w:rsid w:val="118B2886"/>
    <w:rsid w:val="11995E12"/>
    <w:rsid w:val="11F34D10"/>
    <w:rsid w:val="123B1E49"/>
    <w:rsid w:val="14382B73"/>
    <w:rsid w:val="14FD4F9E"/>
    <w:rsid w:val="15E2762C"/>
    <w:rsid w:val="17F63E2B"/>
    <w:rsid w:val="183925C8"/>
    <w:rsid w:val="1BCA7492"/>
    <w:rsid w:val="1C00230A"/>
    <w:rsid w:val="1C1E4D01"/>
    <w:rsid w:val="1D424E3A"/>
    <w:rsid w:val="20072E2E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C4A3FCC"/>
    <w:rsid w:val="2DC11BD4"/>
    <w:rsid w:val="2E9B3D4A"/>
    <w:rsid w:val="3073428B"/>
    <w:rsid w:val="33284289"/>
    <w:rsid w:val="33B169E4"/>
    <w:rsid w:val="35AA0C3E"/>
    <w:rsid w:val="37660105"/>
    <w:rsid w:val="377E2797"/>
    <w:rsid w:val="37E07932"/>
    <w:rsid w:val="39F56D79"/>
    <w:rsid w:val="3AE01EFC"/>
    <w:rsid w:val="3BFC4E31"/>
    <w:rsid w:val="3DAE7CA0"/>
    <w:rsid w:val="3E3143E8"/>
    <w:rsid w:val="3EA37093"/>
    <w:rsid w:val="3F317A64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5F536D4"/>
    <w:rsid w:val="461E3CF3"/>
    <w:rsid w:val="47424B6B"/>
    <w:rsid w:val="4B2600EC"/>
    <w:rsid w:val="4DF03C41"/>
    <w:rsid w:val="4E48731A"/>
    <w:rsid w:val="4E5A559D"/>
    <w:rsid w:val="4EA968C7"/>
    <w:rsid w:val="4F084D32"/>
    <w:rsid w:val="4FAD1624"/>
    <w:rsid w:val="4FC77094"/>
    <w:rsid w:val="502C64EB"/>
    <w:rsid w:val="50310D19"/>
    <w:rsid w:val="50BD6410"/>
    <w:rsid w:val="52BA2B2A"/>
    <w:rsid w:val="52F34943"/>
    <w:rsid w:val="5371798E"/>
    <w:rsid w:val="53DB1569"/>
    <w:rsid w:val="54E265E6"/>
    <w:rsid w:val="56A71D97"/>
    <w:rsid w:val="57403D19"/>
    <w:rsid w:val="584E1957"/>
    <w:rsid w:val="598C133C"/>
    <w:rsid w:val="5A557999"/>
    <w:rsid w:val="5F4C6664"/>
    <w:rsid w:val="5F544FA6"/>
    <w:rsid w:val="5FE51CFE"/>
    <w:rsid w:val="606F5146"/>
    <w:rsid w:val="608C5C16"/>
    <w:rsid w:val="614C2A7D"/>
    <w:rsid w:val="61A0399A"/>
    <w:rsid w:val="62500C24"/>
    <w:rsid w:val="62970C98"/>
    <w:rsid w:val="644A17F5"/>
    <w:rsid w:val="648B756B"/>
    <w:rsid w:val="64CB26DD"/>
    <w:rsid w:val="64FD140A"/>
    <w:rsid w:val="650914F8"/>
    <w:rsid w:val="65333C46"/>
    <w:rsid w:val="657F00A2"/>
    <w:rsid w:val="66B678B0"/>
    <w:rsid w:val="67D656FB"/>
    <w:rsid w:val="69F6601D"/>
    <w:rsid w:val="6A4C0E1D"/>
    <w:rsid w:val="6AAC538C"/>
    <w:rsid w:val="6BBF0373"/>
    <w:rsid w:val="6D034223"/>
    <w:rsid w:val="6D080D91"/>
    <w:rsid w:val="6D8E33A2"/>
    <w:rsid w:val="6E0C5C8A"/>
    <w:rsid w:val="6F75580C"/>
    <w:rsid w:val="6F916EE8"/>
    <w:rsid w:val="6FC76DC8"/>
    <w:rsid w:val="70292300"/>
    <w:rsid w:val="745D7ABB"/>
    <w:rsid w:val="748425BE"/>
    <w:rsid w:val="75555C41"/>
    <w:rsid w:val="75E82768"/>
    <w:rsid w:val="763065E7"/>
    <w:rsid w:val="777B77B7"/>
    <w:rsid w:val="7B4643E1"/>
    <w:rsid w:val="7CA9597C"/>
    <w:rsid w:val="7E694F74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49"/>
    <customShpInfo spid="_x0000_s1026" textRotate="1"/>
    <customShpInfo spid="_x0000_s2050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5</Pages>
  <Words>898</Words>
  <Characters>1810</Characters>
  <Lines>19</Lines>
  <Paragraphs>5</Paragraphs>
  <TotalTime>0</TotalTime>
  <ScaleCrop>false</ScaleCrop>
  <LinksUpToDate>false</LinksUpToDate>
  <CharactersWithSpaces>1931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2026-04-29T03:31:32Z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2B4564F28AEB498882F1352BB0F86961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