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87B7AE"/>
    <w:p w14:paraId="1B863BBF">
      <w:pPr>
        <w:rPr>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titlePg/>
        </w:sectPr>
      </w:pPr>
      <w:bookmarkStart w:id="0" w:name="_Hlk91082646"/>
      <w:bookmarkEnd w:id="0"/>
      <w:r>
        <w:rPr>
          <w:lang w:eastAsia="zh-CN"/>
        </w:rPr>
        <mc:AlternateContent>
          <mc:Choice Requires="wps">
            <w:drawing>
              <wp:anchor distT="0" distB="0" distL="114300" distR="114300" simplePos="0" relativeHeight="251671552" behindDoc="0" locked="0" layoutInCell="1" allowOverlap="1">
                <wp:simplePos x="0" y="0"/>
                <wp:positionH relativeFrom="column">
                  <wp:posOffset>38100</wp:posOffset>
                </wp:positionH>
                <wp:positionV relativeFrom="paragraph">
                  <wp:posOffset>3889375</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06.25pt;height:183.85pt;width:497.4pt;z-index:251671552;v-text-anchor:middle;mso-width-relative:page;mso-height-relative:page;" filled="f" stroked="f" coordsize="21600,21600" o:gfxdata="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CHIHt2QAAAAoBAAAPAAAAAAAAAAEAIAAAACIAAABk&#10;cnMvZG93bnJldi54bWxQSwECFAAUAAAACACHTuJAZhV/aj4CAABrBAAADgAAAAAAAAABACAAAAAo&#10;AQAAZHJzL2Uyb0RvYy54bWxQSwUGAAAAAAYABgBZAQAA2AU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{{reportInfo.name}}</w:t>
                      </w:r>
                    </w:p>
                  </w:txbxContent>
                </v:textbox>
              </v:shape>
            </w:pict>
          </mc:Fallback>
        </mc:AlternateContent>
      </w:r>
      <w:r>
        <w:rPr>
          <w:rFonts w:hint="eastAsia" w:eastAsia="宋体"/>
          <w:sz w:val="20"/>
          <w:lang w:eastAsia="zh-CN"/>
        </w:rPr>
        <w:drawing>
          <wp:anchor distT="0" distB="0" distL="114300" distR="114300" simplePos="0" relativeHeight="251670528" behindDoc="1" locked="0" layoutInCell="1" allowOverlap="1">
            <wp:simplePos x="0" y="0"/>
            <wp:positionH relativeFrom="column">
              <wp:posOffset>-12700</wp:posOffset>
            </wp:positionH>
            <wp:positionV relativeFrom="paragraph">
              <wp:posOffset>-180975</wp:posOffset>
            </wp:positionV>
            <wp:extent cx="7956550" cy="10692130"/>
            <wp:effectExtent l="0" t="0" r="13970" b="6350"/>
            <wp:wrapNone/>
            <wp:docPr id="1" name="图片 1"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30400046">
      <w:pPr>
        <w:jc w:val="cente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pPr>
      <w:bookmarkStart w:id="1" w:name="_Toc21669"/>
      <w:bookmarkStart w:id="2" w:name="_Toc24178_WPSOffice_Level1"/>
      <w:bookmarkStart w:id="3" w:name="_Toc21009_WPSOffice_Level1"/>
      <w:bookmarkStart w:id="4" w:name="_Toc13806"/>
      <w:bookmarkStart w:id="5" w:name="_Toc30143_WPSOffice_Level1"/>
      <w:bookmarkStart w:id="6" w:name="_Toc3619"/>
      <w:r>
        <w:rPr>
          <w:rFonts w:hint="default" w:ascii="Times New Roman" w:hAnsi="Times New Roman" w:eastAsia="微软雅黑" w:cs="Times New Roman"/>
          <w:b/>
          <w:color w:val="0083C3"/>
          <w:sz w:val="48"/>
          <w:szCs w:val="48"/>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A539213">
      <w:pPr>
        <w:spacing w:line="216" w:lineRule="auto"/>
        <w:ind w:right="880" w:rightChars="400" w:firstLine="4467" w:firstLineChars="1489"/>
        <w:jc w:val="both"/>
        <w:rPr>
          <w:rFonts w:hint="default" w:ascii="Times New Roman" w:hAnsi="Times New Roman" w:eastAsia="微软雅黑" w:cs="Times New Roman"/>
          <w:sz w:val="30"/>
          <w:szCs w:val="30"/>
          <w:lang w:eastAsia="zh-CN"/>
        </w:rPr>
      </w:pPr>
      <w:r>
        <w:rPr>
          <w:rFonts w:hint="default" w:ascii="Times New Roman" w:hAnsi="Times New Roman" w:eastAsia="微软雅黑" w:cs="Times New Roman"/>
          <w:sz w:val="30"/>
          <w:szCs w:val="30"/>
          <w:lang w:eastAsia="zh-CN"/>
        </w:rPr>
        <w:t>Content</w:t>
      </w:r>
    </w:p>
    <w:p w14:paraId="79913311">
      <w:pPr>
        <w:pStyle w:val="11"/>
        <w:tabs>
          <w:tab w:val="right" w:leader="dot" w:pos="9861"/>
        </w:tabs>
        <w:rPr>
          <w:rFonts w:hint="default" w:ascii="Times New Roman" w:hAnsi="Times New Roman" w:eastAsia="微软雅黑" w:cs="Times New Roman"/>
        </w:rPr>
      </w:pPr>
      <w:r>
        <w:rPr>
          <w:rStyle w:val="19"/>
          <w:rFonts w:hint="eastAsia" w:ascii="Times New Roman" w:hAnsi="Times New Roman" w:eastAsia="微软雅黑" w:cs="Times New Roman"/>
          <w:b/>
          <w:bCs/>
          <w:color w:val="0083C3"/>
          <w:sz w:val="28"/>
          <w:szCs w:val="28"/>
          <w:u w:val="none"/>
          <w:lang w:val="en-US" w:eastAsia="zh-CN"/>
        </w:rPr>
        <w:t>报告概览</w:t>
      </w:r>
    </w:p>
    <w:p w14:paraId="7ADE5A1A">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TOC \o "1-2" \h \u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_Toc32189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样本信息</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_Toc32189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5CDFD90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检测项目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24D11E0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_Toc2238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检测结果小结</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_Toc2238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if reportInfo.conf.importantTargetedGeneSummary%}</w:t>
      </w:r>
    </w:p>
    <w:p w14:paraId="66B49C9C">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_Toc19843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{{note.cancerTitle}}</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_Toc19843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2873F44F">
      <w:pPr>
        <w:rPr>
          <w:rStyle w:val="19"/>
          <w:rFonts w:hint="default" w:ascii="Times New Roman" w:hAnsi="Times New Roman" w:eastAsia="微软雅黑" w:cs="Times New Roman"/>
          <w:sz w:val="24"/>
          <w:szCs w:val="21"/>
          <w:lang w:val="en-US" w:eastAsia="zh-CN" w:bidi="ar-SA"/>
        </w:rPr>
      </w:pPr>
    </w:p>
    <w:p w14:paraId="249F60F8">
      <w:pPr>
        <w:rPr>
          <w:rStyle w:val="19"/>
          <w:rFonts w:hint="default" w:ascii="Times New Roman" w:hAnsi="Times New Roman" w:eastAsia="微软雅黑" w:cs="Times New Roman"/>
          <w:sz w:val="24"/>
          <w:szCs w:val="21"/>
          <w:lang w:val="en-US" w:eastAsia="zh-CN" w:bidi="ar-SA"/>
        </w:rPr>
      </w:pPr>
      <w:r>
        <w:rPr>
          <w:rStyle w:val="19"/>
          <w:rFonts w:hint="eastAsia" w:ascii="Times New Roman" w:hAnsi="Times New Roman" w:eastAsia="微软雅黑" w:cs="Times New Roman"/>
          <w:b/>
          <w:bCs/>
          <w:color w:val="0083C3"/>
          <w:sz w:val="28"/>
          <w:szCs w:val="28"/>
          <w:u w:val="none"/>
          <w:lang w:val="en-US" w:eastAsia="zh-CN"/>
        </w:rPr>
        <w:t>检测结果及用药提示</w:t>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79C0757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_Toc31094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_Toc31094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000000" w:themeColor="text1"/>
          <w:sz w:val="15"/>
          <w:szCs w:val="15"/>
          <w:lang w:eastAsia="zh-CN"/>
          <w14:textFill>
            <w14:solidFill>
              <w14:schemeClr w14:val="tx1"/>
            </w14:solidFill>
          </w14:textFill>
        </w:rPr>
        <w:t>{% endif %}{% if disease.Midline or disease.KidneyFlag %}</w:t>
      </w:r>
    </w:p>
    <w:p w14:paraId="0B5E9547">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_Toc18505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辅助诊断提示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_Toc18505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brainGliomaFlag %}</w:t>
      </w:r>
    </w:p>
    <w:p w14:paraId="052BA09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_Toc24445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脑胶质瘤相关分子标记物检测结果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_Toc24445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 endif %}{% if reportInfo.conf.thyroidCancerHotSpotResult</w:t>
      </w:r>
      <w:r>
        <w:rPr>
          <w:rStyle w:val="19"/>
          <w:rFonts w:hint="eastAsia" w:ascii="Times New Roman" w:hAnsi="Times New Roman" w:eastAsia="微软雅黑" w:cs="Times New Roman"/>
          <w:sz w:val="15"/>
          <w:szCs w:val="15"/>
          <w:lang w:val="en-US" w:eastAsia="zh-CN"/>
        </w:rPr>
        <w:t xml:space="preserve"> and disease.ThyroidCarcinoma </w:t>
      </w:r>
      <w:r>
        <w:rPr>
          <w:rStyle w:val="19"/>
          <w:rFonts w:hint="default" w:ascii="Times New Roman" w:hAnsi="Times New Roman" w:eastAsia="微软雅黑" w:cs="Times New Roman"/>
          <w:sz w:val="15"/>
          <w:szCs w:val="15"/>
          <w:lang w:val="en-US" w:eastAsia="zh-CN"/>
        </w:rPr>
        <w:t>%}</w:t>
      </w:r>
    </w:p>
    <w:p w14:paraId="04AB868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_Toc23495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甲状腺癌热点基因检测结果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_Toc23495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5C1AB59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_Toc31337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体细胞变异分级提示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_Toc31337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CCF488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_Toc6253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_Toc6253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 xml:space="preserve">if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sz w:val="18"/>
          <w:szCs w:val="18"/>
          <w:lang w:val="en-US" w:eastAsia="zh-CN"/>
        </w:rPr>
        <w:t xml:space="preserve">2531 not in </w:t>
      </w:r>
      <w:r>
        <w:rPr>
          <w:rFonts w:hint="default" w:ascii="Times New Roman" w:hAnsi="Times New Roman" w:eastAsia="微软雅黑" w:cs="Times New Roman"/>
          <w:sz w:val="18"/>
          <w:szCs w:val="18"/>
          <w:lang w:eastAsia="zh-CN"/>
        </w:rPr>
        <w:t>diseaseIdList %}</w:t>
      </w:r>
    </w:p>
    <w:p w14:paraId="35C66B38">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_Toc29527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本癌种FDA/NMPA获批的其他可选靶向药物</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_Toc29527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16</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 xml:space="preserve">{%if </w:t>
      </w:r>
      <w:r>
        <w:rPr>
          <w:rFonts w:hint="default" w:ascii="Times New Roman" w:hAnsi="Times New Roman" w:eastAsia="微软雅黑" w:cs="Times New Roman"/>
          <w:b w:val="0"/>
          <w:bCs w:val="0"/>
          <w:color w:val="auto"/>
          <w:sz w:val="18"/>
          <w:szCs w:val="18"/>
          <w:lang w:val="en-US" w:eastAsia="zh-CN" w:bidi="ar-SA"/>
        </w:rPr>
        <w:t>prostateCancerFlag</w:t>
      </w:r>
      <w:r>
        <w:rPr>
          <w:rFonts w:hint="default" w:ascii="Times New Roman" w:hAnsi="Times New Roman" w:eastAsia="微软雅黑" w:cs="Times New Roman"/>
          <w:sz w:val="18"/>
          <w:szCs w:val="18"/>
          <w:lang w:val="en-US" w:eastAsia="zh-CN"/>
        </w:rPr>
        <w:t xml:space="preserve"> %}</w:t>
      </w:r>
    </w:p>
    <w:p w14:paraId="028FFC2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_Toc7082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内分泌相关</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_Toc7082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xml:space="preserve">{% endif %}{%if reportInfo.conf.thyroidCancerPrognosis </w:t>
      </w:r>
      <w:r>
        <w:rPr>
          <w:rStyle w:val="19"/>
          <w:rFonts w:hint="eastAsia" w:ascii="Times New Roman" w:hAnsi="Times New Roman" w:eastAsia="微软雅黑" w:cs="Times New Roman"/>
          <w:sz w:val="15"/>
          <w:szCs w:val="15"/>
          <w:lang w:val="en-US" w:eastAsia="zh-CN"/>
        </w:rPr>
        <w:t>and disease.ThyroidCarcinoma</w:t>
      </w:r>
      <w:r>
        <w:rPr>
          <w:rStyle w:val="19"/>
          <w:rFonts w:hint="default" w:ascii="Times New Roman" w:hAnsi="Times New Roman" w:eastAsia="微软雅黑" w:cs="Times New Roman"/>
          <w:sz w:val="18"/>
          <w:szCs w:val="18"/>
          <w:lang w:val="en-US" w:eastAsia="zh-CN"/>
        </w:rPr>
        <w:t>%}</w:t>
      </w:r>
    </w:p>
    <w:p w14:paraId="13C1B26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_Toc12206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_Toc12206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19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val="en-US" w:eastAsia="zh-CN"/>
        </w:rPr>
        <w:t>{%if</w:t>
      </w:r>
      <w:r>
        <w:rPr>
          <w:rFonts w:hint="default" w:ascii="Times New Roman" w:hAnsi="Times New Roman" w:eastAsia="微软雅黑" w:cs="Times New Roman"/>
          <w:b w:val="0"/>
          <w:bCs/>
          <w:color w:val="auto"/>
          <w:sz w:val="15"/>
          <w:szCs w:val="15"/>
          <w:lang w:eastAsia="zh-CN"/>
        </w:rPr>
        <w:t xml:space="preserve"> </w:t>
      </w:r>
      <w:r>
        <w:rPr>
          <w:rFonts w:hint="default" w:ascii="Times New Roman" w:hAnsi="Times New Roman" w:eastAsia="微软雅黑" w:cs="Times New Roman"/>
          <w:b w:val="0"/>
          <w:bCs/>
          <w:color w:val="auto"/>
          <w:sz w:val="15"/>
          <w:szCs w:val="15"/>
          <w:lang w:val="en-US" w:eastAsia="zh-CN"/>
        </w:rPr>
        <w:t>reportInfo.conf</w:t>
      </w:r>
      <w:r>
        <w:rPr>
          <w:rFonts w:hint="eastAsia" w:ascii="Times New Roman" w:hAnsi="Times New Roman" w:eastAsia="微软雅黑" w:cs="Times New Roman"/>
          <w:b w:val="0"/>
          <w:bCs/>
          <w:color w:val="auto"/>
          <w:sz w:val="15"/>
          <w:szCs w:val="15"/>
          <w:lang w:val="en-US" w:eastAsia="zh-CN"/>
        </w:rPr>
        <w:t>.msi</w:t>
      </w:r>
      <w:r>
        <w:rPr>
          <w:rFonts w:hint="default" w:ascii="Times New Roman" w:hAnsi="Times New Roman" w:eastAsia="微软雅黑" w:cs="Times New Roman"/>
          <w:sz w:val="18"/>
          <w:szCs w:val="18"/>
          <w:lang w:val="en-US" w:eastAsia="zh-CN"/>
        </w:rPr>
        <w:t xml:space="preserve"> %}</w:t>
      </w:r>
    </w:p>
    <w:p w14:paraId="0FC4D62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_Toc25620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免疫药物用药提示</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_Toc25620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if PDInfo %}</w:t>
      </w:r>
    </w:p>
    <w:p w14:paraId="374FE12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_Toc28475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PD-L1检测结果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_Toc28475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reportInfo.conf.hrr %}</w:t>
      </w:r>
    </w:p>
    <w:p w14:paraId="0540EC75">
      <w:pPr>
        <w:pStyle w:val="11"/>
        <w:tabs>
          <w:tab w:val="right" w:leader="dot" w:pos="9870"/>
        </w:tabs>
        <w:rPr>
          <w:rFonts w:hint="eastAsia" w:ascii="Times New Roman" w:hAnsi="Times New Roman" w:eastAsia="微软雅黑" w:cs="Times New Roman"/>
          <w:sz w:val="18"/>
          <w:szCs w:val="18"/>
          <w:lang w:val="en-US"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_Toc10160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同源重组修复（HRR）基因检测结果</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_Toc10160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reportInfo.show_anal %}</w:t>
      </w:r>
    </w:p>
    <w:p w14:paraId="4A97551B">
      <w:pPr>
        <w:rPr>
          <w:rFonts w:hint="eastAsia" w:ascii="Times New Roman" w:hAnsi="Times New Roman" w:eastAsia="微软雅黑" w:cs="Times New Roman"/>
          <w:sz w:val="18"/>
          <w:szCs w:val="18"/>
          <w:lang w:val="en-US" w:eastAsia="zh-CN"/>
        </w:rPr>
      </w:pPr>
    </w:p>
    <w:p w14:paraId="7D57E29E">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检测结果详细解析</w:t>
      </w:r>
      <w:r>
        <w:rPr>
          <w:rFonts w:hint="default" w:ascii="Times New Roman" w:hAnsi="Times New Roman" w:eastAsia="微软雅黑" w:cs="Times New Roman"/>
          <w:sz w:val="18"/>
          <w:szCs w:val="18"/>
          <w:lang w:eastAsia="zh-CN"/>
        </w:rPr>
        <w:t>{%if BodyDrugDrugDetectionStr or unknownVarAnalysisStr %}</w:t>
      </w:r>
    </w:p>
    <w:p w14:paraId="3C5F79B1">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_Toc14281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体细胞变异结果解析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_Toc14281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28</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%}{%if geneticCancerRiskInfo %</w:t>
      </w:r>
      <w:r>
        <w:rPr>
          <w:rFonts w:hint="default" w:ascii="Times New Roman" w:hAnsi="Times New Roman" w:eastAsia="微软雅黑" w:cs="Times New Roman"/>
          <w:sz w:val="24"/>
          <w:szCs w:val="24"/>
          <w:lang w:eastAsia="zh-CN"/>
        </w:rPr>
        <w:t>}</w:t>
      </w:r>
    </w:p>
    <w:p w14:paraId="5F4EE62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_Toc17798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胚系变异结果解析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_Toc17798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5"/>
          <w:szCs w:val="15"/>
          <w:lang w:val="en-US" w:eastAsia="zh-CN"/>
        </w:rPr>
        <w:t>{</w:t>
      </w:r>
      <w:r>
        <w:rPr>
          <w:rFonts w:hint="default" w:ascii="Times New Roman" w:hAnsi="Times New Roman" w:eastAsia="微软雅黑" w:cs="Times New Roman"/>
          <w:sz w:val="15"/>
          <w:szCs w:val="15"/>
          <w:lang w:eastAsia="zh-CN"/>
        </w:rPr>
        <w:t>% endif %}</w:t>
      </w:r>
      <w:r>
        <w:rPr>
          <w:rFonts w:hint="eastAsia" w:ascii="Times New Roman" w:hAnsi="Times New Roman" w:eastAsia="微软雅黑" w:cs="Times New Roman"/>
          <w:sz w:val="15"/>
          <w:szCs w:val="15"/>
          <w:lang w:val="en-US" w:eastAsia="zh-CN"/>
        </w:rPr>
        <w:t xml:space="preserve">{% if reportInfo.conf.thyroidIymphomaDrugAnal and prognosticEvaluation </w:t>
      </w:r>
      <w:r>
        <w:rPr>
          <w:rStyle w:val="19"/>
          <w:rFonts w:hint="eastAsia" w:ascii="Times New Roman" w:hAnsi="Times New Roman" w:eastAsia="微软雅黑" w:cs="Times New Roman"/>
          <w:sz w:val="15"/>
          <w:szCs w:val="15"/>
          <w:lang w:val="en-US" w:eastAsia="zh-CN"/>
        </w:rPr>
        <w:t>and disease.ThyroidCarcinoma</w:t>
      </w:r>
      <w:r>
        <w:rPr>
          <w:rFonts w:hint="eastAsia" w:ascii="Times New Roman" w:hAnsi="Times New Roman" w:eastAsia="微软雅黑" w:cs="Times New Roman"/>
          <w:sz w:val="15"/>
          <w:szCs w:val="15"/>
          <w:lang w:val="en-US" w:eastAsia="zh-CN"/>
        </w:rPr>
        <w:t>%}</w:t>
      </w:r>
    </w:p>
    <w:p w14:paraId="78EFA73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_Toc25318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预后评估结果解析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_Toc25318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w:t>
      </w:r>
      <w:r>
        <w:rPr>
          <w:rFonts w:hint="default" w:ascii="Times New Roman" w:hAnsi="Times New Roman" w:eastAsia="微软雅黑" w:cs="Times New Roman"/>
          <w:sz w:val="18"/>
          <w:szCs w:val="18"/>
          <w:lang w:eastAsia="zh-CN"/>
        </w:rPr>
        <w:t>% endif %}</w:t>
      </w:r>
      <w:r>
        <w:rPr>
          <w:rFonts w:hint="eastAsia" w:ascii="Times New Roman" w:hAnsi="Times New Roman" w:eastAsia="微软雅黑" w:cs="Times New Roman"/>
          <w:sz w:val="18"/>
          <w:szCs w:val="18"/>
          <w:lang w:val="en-US" w:eastAsia="zh-CN"/>
        </w:rPr>
        <w:t>{% if reportInfo.conf.msi %}</w:t>
      </w:r>
    </w:p>
    <w:p w14:paraId="506B6C39">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_Toc29937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免疫检测结果解析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_Toc29937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34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xml:space="preserve">{% endif %}{%if urinaryProstateDisease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 xml:space="preserve">= </w:t>
      </w:r>
      <w:r>
        <w:rPr>
          <w:rFonts w:hint="default" w:ascii="Times New Roman" w:hAnsi="Times New Roman" w:eastAsia="微软雅黑" w:cs="Times New Roman"/>
          <w:color w:val="auto"/>
          <w:sz w:val="18"/>
          <w:szCs w:val="18"/>
          <w:lang w:val="en-US" w:eastAsia="zh-CN"/>
        </w:rPr>
        <w:t>‘’</w:t>
      </w:r>
      <w:r>
        <w:rPr>
          <w:rFonts w:hint="default" w:ascii="Times New Roman" w:hAnsi="Times New Roman" w:eastAsia="微软雅黑" w:cs="Times New Roman"/>
          <w:color w:val="auto"/>
          <w:sz w:val="18"/>
          <w:szCs w:val="18"/>
          <w:lang w:eastAsia="zh-CN"/>
        </w:rPr>
        <w:t>%}</w:t>
      </w:r>
    </w:p>
    <w:p w14:paraId="38CB3BD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_Toc1660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预后相关基因检测结果及解析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_Toc1660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color w:val="auto"/>
          <w:sz w:val="18"/>
          <w:szCs w:val="18"/>
          <w:lang w:eastAsia="zh-CN"/>
        </w:rPr>
        <w:t>{% endif %}</w:t>
      </w:r>
      <w:r>
        <w:rPr>
          <w:rFonts w:hint="default" w:ascii="Times New Roman" w:hAnsi="Times New Roman" w:eastAsia="微软雅黑" w:cs="Times New Roman"/>
          <w:sz w:val="18"/>
          <w:szCs w:val="18"/>
          <w:lang w:eastAsia="zh-CN"/>
        </w:rPr>
        <w:t xml:space="preserve">{% </w:t>
      </w:r>
      <w:r>
        <w:rPr>
          <w:rFonts w:hint="default" w:ascii="Times New Roman" w:hAnsi="Times New Roman" w:eastAsia="微软雅黑" w:cs="Times New Roman"/>
          <w:color w:val="000000" w:themeColor="text1"/>
          <w:sz w:val="18"/>
          <w:szCs w:val="18"/>
          <w14:textFill>
            <w14:solidFill>
              <w14:schemeClr w14:val="tx1"/>
            </w14:solidFill>
          </w14:textFill>
        </w:rPr>
        <w:t xml:space="preserve">if </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.chemoAnal</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and did != 9253</w:t>
      </w:r>
      <w:r>
        <w:rPr>
          <w:rFonts w:hint="default" w:ascii="Times New Roman" w:hAnsi="Times New Roman" w:eastAsia="微软雅黑" w:cs="Times New Roman"/>
          <w:sz w:val="18"/>
          <w:szCs w:val="18"/>
          <w:lang w:eastAsia="zh-CN"/>
        </w:rPr>
        <w:t xml:space="preserve"> %}</w:t>
      </w:r>
    </w:p>
    <w:p w14:paraId="6C2D5146">
      <w:pPr>
        <w:pStyle w:val="11"/>
        <w:tabs>
          <w:tab w:val="right" w:leader="dot" w:pos="9870"/>
        </w:tabs>
        <w:rPr>
          <w:rFonts w:hint="default" w:ascii="Times New Roman" w:hAnsi="Times New Roman" w:eastAsia="微软雅黑" w:cs="Times New Roman"/>
          <w:sz w:val="18"/>
          <w:szCs w:val="18"/>
          <w:lang w:eastAsia="zh-CN"/>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_Toc10311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化疗药物检测解析</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_Toc10311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8"/>
          <w:szCs w:val="18"/>
          <w:lang w:eastAsia="zh-CN"/>
        </w:rPr>
        <w:t>{% endif %}{% endif %}</w:t>
      </w:r>
    </w:p>
    <w:p w14:paraId="56118C70">
      <w:pPr>
        <w:rPr>
          <w:rFonts w:hint="default" w:ascii="Times New Roman" w:hAnsi="Times New Roman" w:eastAsia="微软雅黑" w:cs="Times New Roman"/>
          <w:sz w:val="18"/>
          <w:szCs w:val="18"/>
          <w:lang w:eastAsia="zh-CN"/>
        </w:rPr>
      </w:pPr>
    </w:p>
    <w:p w14:paraId="1E3E8B8B">
      <w:pPr>
        <w:rPr>
          <w:rFonts w:hint="default" w:ascii="Times New Roman" w:hAnsi="Times New Roman" w:eastAsia="微软雅黑" w:cs="Times New Roman"/>
          <w:sz w:val="18"/>
          <w:szCs w:val="18"/>
          <w:lang w:val="en-US" w:eastAsia="zh-CN"/>
        </w:rPr>
      </w:pPr>
      <w:r>
        <w:rPr>
          <w:rStyle w:val="19"/>
          <w:rFonts w:hint="eastAsia" w:ascii="Times New Roman" w:hAnsi="Times New Roman" w:eastAsia="微软雅黑" w:cs="Times New Roman"/>
          <w:b/>
          <w:bCs/>
          <w:color w:val="0083C3"/>
          <w:sz w:val="28"/>
          <w:szCs w:val="28"/>
          <w:u w:val="none"/>
          <w:lang w:val="en-US" w:eastAsia="zh-CN"/>
        </w:rPr>
        <w:t>附录</w:t>
      </w:r>
    </w:p>
    <w:p w14:paraId="0E1F999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_Toc30551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样本质控情况</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_Toc30551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b w:val="0"/>
          <w:bCs/>
          <w:color w:val="auto"/>
          <w:sz w:val="18"/>
          <w:szCs w:val="18"/>
          <w:lang w:eastAsia="zh-CN"/>
        </w:rPr>
        <w:t xml:space="preserve">{% if </w:t>
      </w:r>
      <w:r>
        <w:rPr>
          <w:rFonts w:hint="default" w:ascii="Times New Roman" w:hAnsi="Times New Roman" w:eastAsia="微软雅黑" w:cs="Times New Roman"/>
          <w:b w:val="0"/>
          <w:bCs/>
          <w:color w:val="auto"/>
          <w:sz w:val="18"/>
          <w:szCs w:val="18"/>
          <w:lang w:val="en-US" w:eastAsia="zh-CN"/>
        </w:rPr>
        <w:t>reportInfo.conf.endometrialCarcinomaTyping</w:t>
      </w:r>
      <w:r>
        <w:rPr>
          <w:rFonts w:hint="eastAsia" w:ascii="Times New Roman" w:hAnsi="Times New Roman" w:eastAsia="微软雅黑" w:cs="Times New Roman"/>
          <w:b w:val="0"/>
          <w:bCs/>
          <w:color w:val="auto"/>
          <w:sz w:val="18"/>
          <w:szCs w:val="18"/>
          <w:lang w:val="en-US" w:eastAsia="zh-CN"/>
        </w:rPr>
        <w:t xml:space="preserve"> and </w:t>
      </w:r>
      <w:r>
        <w:rPr>
          <w:rFonts w:hint="default" w:ascii="Times New Roman" w:hAnsi="Times New Roman" w:eastAsia="微软雅黑" w:cs="Times New Roman"/>
          <w:b w:val="0"/>
          <w:bCs/>
          <w:color w:val="auto"/>
          <w:sz w:val="18"/>
          <w:szCs w:val="18"/>
          <w:lang w:eastAsia="zh-CN"/>
        </w:rPr>
        <w:t>endometrialCarcinoma</w:t>
      </w:r>
      <w:r>
        <w:rPr>
          <w:rFonts w:hint="default" w:ascii="Times New Roman" w:hAnsi="Times New Roman" w:eastAsia="微软雅黑" w:cs="Times New Roman"/>
          <w:b w:val="0"/>
          <w:bCs/>
          <w:color w:val="auto"/>
          <w:sz w:val="18"/>
          <w:szCs w:val="18"/>
          <w:lang w:val="en-US" w:eastAsia="zh-CN"/>
        </w:rPr>
        <w:t xml:space="preserve"> </w:t>
      </w:r>
      <w:r>
        <w:rPr>
          <w:rFonts w:hint="default" w:ascii="Times New Roman" w:hAnsi="Times New Roman" w:eastAsia="微软雅黑" w:cs="Times New Roman"/>
          <w:b w:val="0"/>
          <w:bCs/>
          <w:color w:val="auto"/>
          <w:sz w:val="18"/>
          <w:szCs w:val="18"/>
          <w:lang w:eastAsia="zh-CN"/>
        </w:rPr>
        <w:t>%}</w:t>
      </w:r>
    </w:p>
    <w:p w14:paraId="67DCE3F5">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_Toc1474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子宫内膜癌分子分型与预后的相关性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_Toc1474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47</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brainGliomaFlag %}</w:t>
      </w:r>
    </w:p>
    <w:p w14:paraId="65064DC4">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_Toc23775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常见胶质瘤分型相关基因变异</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_Toc23775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49</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disease.Midline %}</w:t>
      </w:r>
    </w:p>
    <w:p w14:paraId="4012ADCD">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_Toc12512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中线癌相关分子标记物检测意义</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_Toc12512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50</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 if disease.KidneyFlag %}</w:t>
      </w:r>
    </w:p>
    <w:p w14:paraId="61674A8F">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_Toc18307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分子定义的肾细胞癌的形态学和分子特征</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_Toc18307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51</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Fonts w:hint="default" w:ascii="Times New Roman" w:hAnsi="Times New Roman" w:eastAsia="微软雅黑" w:cs="Times New Roman"/>
          <w:sz w:val="15"/>
          <w:szCs w:val="15"/>
          <w:lang w:eastAsia="zh-CN"/>
        </w:rPr>
        <w:t>{% endif %}</w:t>
      </w:r>
      <w:r>
        <w:rPr>
          <w:rStyle w:val="19"/>
          <w:rFonts w:hint="eastAsia" w:ascii="Times New Roman" w:hAnsi="Times New Roman" w:eastAsia="微软雅黑" w:cs="Times New Roman"/>
          <w:sz w:val="18"/>
          <w:szCs w:val="18"/>
          <w:lang w:val="en-US" w:eastAsia="zh-CN"/>
        </w:rPr>
        <w:t xml:space="preserve">{% if </w:t>
      </w:r>
      <w:r>
        <w:rPr>
          <w:rStyle w:val="19"/>
          <w:rFonts w:hint="default" w:ascii="Times New Roman" w:hAnsi="Times New Roman" w:eastAsia="微软雅黑" w:cs="Times New Roman"/>
          <w:sz w:val="18"/>
          <w:szCs w:val="18"/>
          <w:lang w:val="en-US" w:eastAsia="zh-CN"/>
        </w:rPr>
        <w:t>reportInfo.conf.</w:t>
      </w:r>
      <w:r>
        <w:rPr>
          <w:rStyle w:val="19"/>
          <w:rFonts w:hint="eastAsia" w:ascii="Times New Roman" w:hAnsi="Times New Roman" w:eastAsia="微软雅黑" w:cs="Times New Roman"/>
          <w:sz w:val="18"/>
          <w:szCs w:val="18"/>
          <w:lang w:val="en-US" w:eastAsia="zh-CN"/>
        </w:rPr>
        <w:t>commonDrugGeneList%}</w:t>
      </w:r>
    </w:p>
    <w:p w14:paraId="429B8E60">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_Toc12177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常见靶向药物相关基因检测列表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_Toc12177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52</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r>
        <w:rPr>
          <w:rStyle w:val="19"/>
          <w:rFonts w:hint="eastAsia" w:ascii="Times New Roman" w:hAnsi="Times New Roman" w:eastAsia="微软雅黑" w:cs="Times New Roman"/>
          <w:sz w:val="18"/>
          <w:szCs w:val="18"/>
          <w:lang w:val="en-US" w:eastAsia="zh-CN"/>
        </w:rPr>
        <w:t>{% if reportInfo.conf.cancerImprotantGene %}</w:t>
      </w:r>
    </w:p>
    <w:p w14:paraId="1BAF1452">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_Toc1970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eastAsia" w:ascii="Times New Roman" w:hAnsi="Times New Roman" w:eastAsia="微软雅黑" w:cs="Times New Roman"/>
          <w:sz w:val="24"/>
          <w:szCs w:val="21"/>
          <w:lang w:val="en-US" w:eastAsia="zh-CN" w:bidi="ar-SA"/>
        </w:rPr>
        <w:t>{% if "wesplus" in panel%}癌症相关重要{% else%}</w:t>
      </w:r>
      <w:r>
        <w:rPr>
          <w:rStyle w:val="19"/>
          <w:rFonts w:hint="default" w:ascii="Times New Roman" w:hAnsi="Times New Roman" w:eastAsia="微软雅黑" w:cs="Times New Roman"/>
          <w:sz w:val="24"/>
          <w:szCs w:val="21"/>
          <w:lang w:val="en-US" w:eastAsia="zh-CN" w:bidi="ar-SA"/>
        </w:rPr>
        <w:t>检测</w:t>
      </w:r>
      <w:r>
        <w:rPr>
          <w:rStyle w:val="19"/>
          <w:rFonts w:hint="eastAsia" w:ascii="Times New Roman" w:hAnsi="Times New Roman" w:eastAsia="微软雅黑" w:cs="Times New Roman"/>
          <w:sz w:val="24"/>
          <w:szCs w:val="21"/>
          <w:lang w:val="en-US" w:eastAsia="zh-CN" w:bidi="ar-SA"/>
        </w:rPr>
        <w:t>{% endif %}</w:t>
      </w:r>
      <w:r>
        <w:rPr>
          <w:rStyle w:val="19"/>
          <w:rFonts w:hint="default" w:ascii="Times New Roman" w:hAnsi="Times New Roman" w:eastAsia="微软雅黑" w:cs="Times New Roman"/>
          <w:sz w:val="24"/>
          <w:szCs w:val="21"/>
          <w:lang w:val="en-US" w:eastAsia="zh-CN" w:bidi="ar-SA"/>
        </w:rPr>
        <w:t>基因列表</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_Toc1970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53</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18"/>
          <w:szCs w:val="18"/>
          <w:lang w:val="en-US" w:eastAsia="zh-CN"/>
        </w:rPr>
        <w:t>{% endif %}</w:t>
      </w:r>
    </w:p>
    <w:p w14:paraId="0C54183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_Toc20962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检测方法与局限性</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_Toc20962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54</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1EB9780B">
      <w:pPr>
        <w:pStyle w:val="11"/>
        <w:tabs>
          <w:tab w:val="right" w:leader="dot" w:pos="9870"/>
        </w:tabs>
        <w:rPr>
          <w:rStyle w:val="19"/>
          <w:rFonts w:hint="default" w:ascii="Times New Roman" w:hAnsi="Times New Roman" w:eastAsia="微软雅黑" w:cs="Times New Roman"/>
          <w:sz w:val="24"/>
          <w:szCs w:val="21"/>
          <w:lang w:val="en-US" w:eastAsia="zh-CN" w:bidi="ar-SA"/>
        </w:rPr>
      </w:pP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HYPERLINK \l _Toc12619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参考文献</w:t>
      </w:r>
      <w:r>
        <w:rPr>
          <w:rStyle w:val="19"/>
          <w:rFonts w:hint="default" w:ascii="Times New Roman" w:hAnsi="Times New Roman" w:eastAsia="微软雅黑" w:cs="Times New Roman"/>
          <w:sz w:val="24"/>
          <w:szCs w:val="21"/>
          <w:lang w:val="en-US" w:eastAsia="zh-CN" w:bidi="ar-SA"/>
        </w:rPr>
        <w:tab/>
      </w:r>
      <w:r>
        <w:rPr>
          <w:rStyle w:val="19"/>
          <w:rFonts w:hint="default" w:ascii="Times New Roman" w:hAnsi="Times New Roman" w:eastAsia="微软雅黑" w:cs="Times New Roman"/>
          <w:sz w:val="24"/>
          <w:szCs w:val="21"/>
          <w:lang w:val="en-US" w:eastAsia="zh-CN" w:bidi="ar-SA"/>
        </w:rPr>
        <w:fldChar w:fldCharType="begin"/>
      </w:r>
      <w:r>
        <w:rPr>
          <w:rStyle w:val="19"/>
          <w:rFonts w:hint="default" w:ascii="Times New Roman" w:hAnsi="Times New Roman" w:eastAsia="微软雅黑" w:cs="Times New Roman"/>
          <w:sz w:val="24"/>
          <w:szCs w:val="21"/>
          <w:lang w:val="en-US" w:eastAsia="zh-CN" w:bidi="ar-SA"/>
        </w:rPr>
        <w:instrText xml:space="preserve"> PAGEREF _Toc12619 \h </w:instrText>
      </w:r>
      <w:r>
        <w:rPr>
          <w:rStyle w:val="19"/>
          <w:rFonts w:hint="default" w:ascii="Times New Roman" w:hAnsi="Times New Roman" w:eastAsia="微软雅黑" w:cs="Times New Roman"/>
          <w:sz w:val="24"/>
          <w:szCs w:val="21"/>
          <w:lang w:val="en-US" w:eastAsia="zh-CN" w:bidi="ar-SA"/>
        </w:rPr>
        <w:fldChar w:fldCharType="separate"/>
      </w:r>
      <w:r>
        <w:rPr>
          <w:rStyle w:val="19"/>
          <w:rFonts w:hint="default" w:ascii="Times New Roman" w:hAnsi="Times New Roman" w:eastAsia="微软雅黑" w:cs="Times New Roman"/>
          <w:sz w:val="24"/>
          <w:szCs w:val="21"/>
          <w:lang w:val="en-US" w:eastAsia="zh-CN" w:bidi="ar-SA"/>
        </w:rPr>
        <w:t>55</w:t>
      </w:r>
      <w:r>
        <w:rPr>
          <w:rStyle w:val="19"/>
          <w:rFonts w:hint="default" w:ascii="Times New Roman" w:hAnsi="Times New Roman" w:eastAsia="微软雅黑" w:cs="Times New Roman"/>
          <w:sz w:val="24"/>
          <w:szCs w:val="21"/>
          <w:lang w:val="en-US" w:eastAsia="zh-CN" w:bidi="ar-SA"/>
        </w:rPr>
        <w:fldChar w:fldCharType="end"/>
      </w:r>
      <w:r>
        <w:rPr>
          <w:rStyle w:val="19"/>
          <w:rFonts w:hint="default" w:ascii="Times New Roman" w:hAnsi="Times New Roman" w:eastAsia="微软雅黑" w:cs="Times New Roman"/>
          <w:sz w:val="24"/>
          <w:szCs w:val="21"/>
          <w:lang w:val="en-US" w:eastAsia="zh-CN" w:bidi="ar-SA"/>
        </w:rPr>
        <w:fldChar w:fldCharType="end"/>
      </w:r>
    </w:p>
    <w:p w14:paraId="4E199283">
      <w:pPr>
        <w:pStyle w:val="11"/>
        <w:tabs>
          <w:tab w:val="right" w:leader="dot" w:pos="9870"/>
        </w:tabs>
        <w:rPr>
          <w:rFonts w:hint="default" w:ascii="Times New Roman" w:hAnsi="Times New Roman" w:eastAsia="微软雅黑" w:cs="Times New Roman"/>
        </w:rPr>
        <w:sectPr>
          <w:headerReference r:id="rId3" w:type="default"/>
          <w:footerReference r:id="rId4" w:type="default"/>
          <w:pgSz w:w="11910" w:h="16840"/>
          <w:pgMar w:top="850" w:right="1020" w:bottom="850" w:left="1020" w:header="283" w:footer="567" w:gutter="0"/>
          <w:pgBorders>
            <w:top w:val="none" w:sz="0" w:space="0"/>
            <w:left w:val="none" w:sz="0" w:space="0"/>
            <w:bottom w:val="none" w:sz="0" w:space="0"/>
            <w:right w:val="none" w:sz="0" w:space="0"/>
          </w:pgBorders>
          <w:pgNumType w:start="1"/>
          <w:cols w:equalWidth="0" w:num="1">
            <w:col w:w="9870"/>
          </w:cols>
          <w:docGrid w:linePitch="299" w:charSpace="0"/>
        </w:sectPr>
      </w:pPr>
      <w:r>
        <w:rPr>
          <w:rStyle w:val="19"/>
          <w:rFonts w:hint="default" w:ascii="Times New Roman" w:hAnsi="Times New Roman" w:eastAsia="微软雅黑" w:cs="Times New Roman"/>
          <w:sz w:val="24"/>
          <w:szCs w:val="21"/>
          <w:lang w:val="en-US" w:eastAsia="zh-CN" w:bidi="ar-SA"/>
        </w:rPr>
        <w:fldChar w:fldCharType="end"/>
      </w:r>
    </w:p>
    <w:p w14:paraId="10932355">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7" w:name="_Toc32189"/>
      <w:bookmarkStart w:id="8" w:name="_Toc6008"/>
      <w:bookmarkStart w:id="9" w:name="_Toc982"/>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3600" behindDoc="0" locked="0" layoutInCell="1" allowOverlap="1">
                <wp:simplePos x="0" y="0"/>
                <wp:positionH relativeFrom="column">
                  <wp:posOffset>102870</wp:posOffset>
                </wp:positionH>
                <wp:positionV relativeFrom="paragraph">
                  <wp:posOffset>137160</wp:posOffset>
                </wp:positionV>
                <wp:extent cx="1908810" cy="466725"/>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908810" cy="4667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8.1pt;margin-top:10.8pt;height:36.75pt;width:150.3pt;z-index:251673600;v-text-anchor:middle;mso-width-relative:page;mso-height-relative:page;" filled="f" stroked="f" coordsize="21600,21600" o:gfxdata="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&#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EjTVmfYAAAACAEAAA8AAAAAAAAAAQAgAAAAIgAAAGRy&#10;cy9kb3ducmV2LnhtbFBLAQIUABQAAAAIAIdO4kDpVmo6PgIAAGoEAAAOAAAAAAAAAAEAIAAAACcB&#10;AABkcnMvZTJvRG9jLnhtbFBLBQYAAAAABgAGAFkBAADXBQAAAAA=&#10;">
                <v:fill on="f" focussize="0,0"/>
                <v:stroke on="f" weight="0.5pt"/>
                <v:imagedata o:title=""/>
                <o:lock v:ext="edit" aspectratio="f"/>
                <v:textbox>
                  <w:txbxContent>
                    <w:p w14:paraId="0207DAA4">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72576" behindDoc="0" locked="0" layoutInCell="1" allowOverlap="1">
            <wp:simplePos x="0" y="0"/>
            <wp:positionH relativeFrom="column">
              <wp:posOffset>5080</wp:posOffset>
            </wp:positionH>
            <wp:positionV relativeFrom="paragraph">
              <wp:posOffset>145415</wp:posOffset>
            </wp:positionV>
            <wp:extent cx="6257925" cy="548005"/>
            <wp:effectExtent l="0" t="0" r="3175" b="10795"/>
            <wp:wrapTopAndBottom/>
            <wp:docPr id="5" name="图片 5"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渐变报告条带-无字版本"/>
                    <pic:cNvPicPr>
                      <a:picLocks noChangeAspect="1"/>
                    </pic:cNvPicPr>
                  </pic:nvPicPr>
                  <pic:blipFill>
                    <a:blip r:embed="rId10"/>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bookmarkEnd w:id="9"/>
    </w:p>
    <w:p w14:paraId="2AECCD80">
      <w:pPr>
        <w:pStyle w:val="6"/>
        <w:rPr>
          <w:rFonts w:hint="default" w:ascii="Times New Roman" w:hAnsi="Times New Roman" w:eastAsia="微软雅黑" w:cs="Times New Roman"/>
          <w:b/>
          <w:sz w:val="20"/>
          <w:lang w:eastAsia="zh-CN"/>
        </w:rPr>
      </w:pPr>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2C87B07A">
      <w:pPr>
        <w:rPr>
          <w:rFonts w:hint="default" w:ascii="Times New Roman" w:hAnsi="Times New Roman" w:eastAsia="微软雅黑" w:cs="Times New Roman"/>
          <w:b/>
          <w:color w:val="00B050"/>
          <w:sz w:val="28"/>
          <w:szCs w:val="28"/>
          <w:lang w:eastAsia="zh-CN"/>
        </w:rPr>
      </w:pPr>
    </w:p>
    <w:p w14:paraId="07B3BFCF">
      <w:pPr>
        <w:rPr>
          <w:rFonts w:hint="default" w:ascii="Times New Roman" w:hAnsi="Times New Roman" w:eastAsia="微软雅黑" w:cs="Times New Roman"/>
          <w:b/>
          <w:color w:val="00B050"/>
          <w:sz w:val="28"/>
          <w:szCs w:val="28"/>
          <w:lang w:eastAsia="zh-CN"/>
        </w:rPr>
      </w:pPr>
    </w:p>
    <w:p w14:paraId="014D9470">
      <w:pPr>
        <w:rPr>
          <w:rFonts w:hint="default" w:ascii="Times New Roman" w:hAnsi="Times New Roman" w:eastAsia="微软雅黑" w:cs="Times New Roman"/>
          <w:b/>
          <w:color w:val="00B050"/>
          <w:sz w:val="28"/>
          <w:szCs w:val="28"/>
          <w:lang w:eastAsia="zh-CN"/>
        </w:rPr>
      </w:pPr>
    </w:p>
    <w:p w14:paraId="08E8CD26">
      <w:pPr>
        <w:pStyle w:val="2"/>
        <w:numPr>
          <w:ilvl w:val="255"/>
          <w:numId w:val="0"/>
        </w:numPr>
        <w:jc w:val="left"/>
        <w:outlineLvl w:val="0"/>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pPr>
      <w:bookmarkStart w:id="10" w:name="_Toc18062_WPSOffice_Level1"/>
      <w:bookmarkStart w:id="11" w:name="_Toc26731"/>
      <w:bookmarkStart w:id="12" w:name="_Toc3102"/>
      <w:bookmarkStart w:id="13" w:name="_Toc7021_WPSOffice_Level1"/>
      <w:bookmarkStart w:id="14" w:name="_Toc20068"/>
      <w:bookmarkStart w:id="15" w:name="_Toc27031"/>
      <w:bookmarkStart w:id="16" w:name="_Toc11015_WPSOffice_Level1"/>
      <w:bookmarkStart w:id="17" w:name="_Toc17451"/>
      <w:bookmarkStart w:id="18" w:name="_Toc3823"/>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检测项目</w:t>
      </w:r>
      <w:bookmarkEnd w:id="10"/>
      <w:bookmarkEnd w:id="11"/>
      <w:bookmarkEnd w:id="12"/>
      <w:bookmarkEnd w:id="13"/>
      <w:bookmarkEnd w:id="14"/>
      <w:bookmarkEnd w:id="15"/>
      <w:bookmarkEnd w:id="16"/>
      <w:bookmarkEnd w:id="17"/>
    </w:p>
    <w:p w14:paraId="3B9DAEC9">
      <w:pPr>
        <w:ind w:firstLine="280" w:firstLineChars="100"/>
        <w:rPr>
          <w:rFonts w:hint="default" w:ascii="Times New Roman" w:hAnsi="Times New Roman" w:eastAsia="微软雅黑" w:cs="Times New Roman"/>
          <w:b/>
          <w:color w:val="00B050"/>
          <w:sz w:val="28"/>
          <w:szCs w:val="28"/>
          <w:lang w:eastAsia="zh-CN"/>
        </w:rPr>
      </w:pPr>
    </w:p>
    <w:p w14:paraId="688E7045">
      <w:pPr>
        <w:ind w:firstLine="420" w:firstLineChars="0"/>
        <w:rPr>
          <w:rFonts w:hint="default" w:ascii="Times New Roman" w:hAnsi="Times New Roman" w:eastAsia="微软雅黑" w:cs="Times New Roman"/>
          <w:bCs/>
          <w:sz w:val="21"/>
          <w:szCs w:val="21"/>
          <w:lang w:val="en-US" w:eastAsia="zh-CN"/>
        </w:rPr>
      </w:pPr>
      <w:bookmarkStart w:id="19" w:name="_Toc534807930"/>
      <w:r>
        <w:rPr>
          <w:rFonts w:hint="default" w:ascii="Times New Roman" w:hAnsi="Times New Roman" w:eastAsia="微软雅黑" w:cs="Times New Roman"/>
          <w:bCs/>
          <w:sz w:val="21"/>
          <w:szCs w:val="21"/>
          <w:lang w:val="en-US" w:eastAsia="zh-CN"/>
        </w:rPr>
        <w:t>本产品对与肿瘤密切相关的1921个基因的DNA和/或RNA进行高通量测序</w:t>
      </w:r>
      <w:r>
        <w:rPr>
          <w:rFonts w:hint="eastAsia" w:ascii="Times New Roman" w:hAnsi="Times New Roman" w:eastAsia="微软雅黑" w:cs="黑体"/>
          <w:sz w:val="21"/>
          <w:highlight w:val="none"/>
          <w:lang w:val="en-US" w:eastAsia="zh-CN"/>
        </w:rPr>
        <w:t>{% if disease.Midline or disease.KidneyFlag or brainGliomaFlag %}，开展分子分型辅助诊断和实体瘤靶药融合基因检测</w:t>
      </w:r>
      <w:r>
        <w:rPr>
          <w:rFonts w:hint="default" w:ascii="Times New Roman" w:hAnsi="Times New Roman" w:eastAsia="微软雅黑" w:cs="Times New Roman"/>
          <w:b w:val="0"/>
          <w:bCs w:val="0"/>
          <w:color w:val="auto"/>
          <w:sz w:val="21"/>
          <w:szCs w:val="21"/>
          <w:highlight w:val="none"/>
          <w:lang w:val="en-US" w:eastAsia="zh-CN" w:bidi="ar-SA"/>
        </w:rPr>
        <w:t>{% endif %}</w:t>
      </w:r>
      <w:r>
        <w:rPr>
          <w:rFonts w:hint="default" w:ascii="Times New Roman" w:hAnsi="Times New Roman" w:eastAsia="微软雅黑" w:cs="Times New Roman"/>
          <w:bCs/>
          <w:sz w:val="21"/>
          <w:szCs w:val="21"/>
          <w:lang w:val="en-US" w:eastAsia="zh-CN"/>
        </w:rPr>
        <w:t>。检测突变形式为点突变（SNV）、小片段插入缺失（INDEL）、拷贝数变异（CNV）以及融合（FUSION）。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B985C47">
      <w:pPr>
        <w:spacing w:line="276" w:lineRule="auto"/>
        <w:ind w:firstLine="420" w:firstLineChars="200"/>
        <w:jc w:val="both"/>
        <w:rPr>
          <w:rFonts w:hint="default" w:ascii="Times New Roman" w:hAnsi="Times New Roman" w:eastAsia="微软雅黑" w:cs="Times New Roman"/>
          <w:bCs/>
          <w:sz w:val="21"/>
          <w:szCs w:val="21"/>
          <w:lang w:val="en-US"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黑体"/>
          <w:sz w:val="21"/>
          <w:highlight w:val="none"/>
          <w:lang w:val="en-US" w:eastAsia="zh-CN"/>
        </w:rPr>
        <w:t>{% if disease.Midline or disease.KidneyFlag or brainGliomaFlag %}</w:t>
      </w:r>
      <w:r>
        <w:rPr>
          <w:rFonts w:hint="default" w:ascii="Times New Roman" w:hAnsi="Times New Roman" w:eastAsia="微软雅黑" w:cs="Times New Roman"/>
          <w:b w:val="0"/>
          <w:bCs w:val="0"/>
          <w:color w:val="auto"/>
          <w:sz w:val="21"/>
          <w:szCs w:val="21"/>
          <w:highlight w:val="none"/>
          <w:lang w:val="en-US" w:eastAsia="zh-CN" w:bidi="ar-SA"/>
        </w:rPr>
        <w:t>辅助肿瘤分型诊断、{% endif %}</w:t>
      </w:r>
      <w:r>
        <w:rPr>
          <w:rFonts w:hint="eastAsia" w:ascii="Times New Roman" w:hAnsi="Times New Roman" w:eastAsia="微软雅黑" w:cs="Times New Roman"/>
          <w:bCs/>
          <w:sz w:val="21"/>
          <w:szCs w:val="21"/>
          <w:lang w:eastAsia="zh-CN"/>
        </w:rPr>
        <w:t xml:space="preserve">{%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前列腺癌</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%}内分泌治疗和神经内分泌分化分型以及{% endif %}{% if urinaryProstateDisease != </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bCs/>
          <w:sz w:val="21"/>
          <w:szCs w:val="21"/>
          <w:lang w:eastAsia="zh-CN"/>
        </w:rPr>
        <w:t xml:space="preserve"> %}疾病预后、{% endif %}{% if endometrialCarcinoma</w:t>
      </w:r>
      <w:r>
        <w:rPr>
          <w:rFonts w:hint="eastAsia" w:ascii="Times New Roman" w:hAnsi="Times New Roman" w:eastAsia="微软雅黑" w:cs="Times New Roman"/>
          <w:bCs/>
          <w:sz w:val="21"/>
          <w:szCs w:val="21"/>
          <w:lang w:val="en-US" w:eastAsia="zh-CN"/>
        </w:rPr>
        <w:t xml:space="preserve"> </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True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子宫内膜癌</w:t>
      </w:r>
      <w:r>
        <w:rPr>
          <w:rFonts w:hint="eastAsia" w:ascii="Times New Roman" w:hAnsi="Times New Roman" w:eastAsia="微软雅黑" w:cs="Times New Roman"/>
          <w:bCs/>
          <w:sz w:val="21"/>
          <w:szCs w:val="21"/>
          <w:highlight w:val="none"/>
          <w:lang w:eastAsia="zh-CN"/>
        </w:rPr>
        <w:t>分子分型、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 if disease.ThyroidCarcinoma %}、</w:t>
      </w:r>
      <w:r>
        <w:rPr>
          <w:rFonts w:hint="eastAsia" w:ascii="Times New Roman" w:hAnsi="Times New Roman" w:eastAsia="微软雅黑" w:cs="Times New Roman"/>
          <w:bCs/>
          <w:sz w:val="21"/>
          <w:szCs w:val="21"/>
          <w:lang w:val="en-US" w:eastAsia="zh-CN"/>
        </w:rPr>
        <w:t>预后评估</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2DE1450A">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注：检测基因列表见附录。</w:t>
      </w:r>
      <w:r>
        <w:rPr>
          <w:rFonts w:hint="default" w:ascii="Times New Roman" w:hAnsi="Times New Roman" w:eastAsia="微软雅黑" w:cs="Times New Roman"/>
          <w:bCs/>
          <w:sz w:val="21"/>
          <w:szCs w:val="21"/>
          <w:lang w:eastAsia="zh-CN"/>
        </w:rPr>
        <w:br w:type="page"/>
      </w:r>
    </w:p>
    <w:p w14:paraId="5255E7EA">
      <w:pPr>
        <w:pStyle w:val="2"/>
        <w:numPr>
          <w:ilvl w:val="255"/>
          <w:numId w:val="0"/>
        </w:numPr>
        <w:jc w:val="left"/>
        <w:outlineLvl w:val="0"/>
        <w:rPr>
          <w:rFonts w:hint="default" w:ascii="Times New Roman" w:hAnsi="Times New Roman" w:eastAsia="微软雅黑" w:cs="Times New Roman"/>
          <w:color w:val="auto"/>
          <w:sz w:val="30"/>
          <w:lang w:eastAsia="zh-CN"/>
        </w:rPr>
      </w:pPr>
      <w:bookmarkStart w:id="20" w:name="_Toc2238"/>
      <w:r>
        <w:rPr>
          <w:rFonts w:hint="default" w:ascii="Times New Roman" w:hAnsi="Times New Roman" w:eastAsia="微软雅黑" w:cs="Times New Roman"/>
          <w:color w:val="0083C3"/>
          <w:sz w:val="32"/>
          <w14:shadow w14:blurRad="50800" w14:dist="38100" w14:dir="10800000" w14:sx="100000" w14:sy="100000" w14:kx="0" w14:ky="0" w14:algn="r">
            <w14:srgbClr w14:val="62B541">
              <w14:alpha w14:val="60000"/>
            </w14:srgbClr>
          </w14:shadow>
        </w:rPr>
        <w:t>检测结果小结</w:t>
      </w:r>
      <w:bookmarkEnd w:id="20"/>
    </w:p>
    <w:tbl>
      <w:tblPr>
        <w:tblStyle w:val="16"/>
        <w:tblW w:w="989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2"/>
        <w:gridCol w:w="2925"/>
        <w:gridCol w:w="5343"/>
      </w:tblGrid>
      <w:tr w14:paraId="0871F0F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exact"/>
          <w:jc w:val="center"/>
        </w:trPr>
        <w:tc>
          <w:tcPr>
            <w:tcW w:w="4547" w:type="dxa"/>
            <w:gridSpan w:val="2"/>
            <w:tcBorders>
              <w:top w:val="nil"/>
              <w:bottom w:val="nil"/>
              <w:right w:val="single" w:color="FFFFFF" w:themeColor="background1" w:sz="18" w:space="0"/>
            </w:tcBorders>
            <w:shd w:val="clear" w:color="auto" w:fill="0083C3"/>
            <w:vAlign w:val="center"/>
          </w:tcPr>
          <w:p w14:paraId="1594EB12">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检测类型</w:t>
            </w:r>
          </w:p>
        </w:tc>
        <w:tc>
          <w:tcPr>
            <w:tcW w:w="5343" w:type="dxa"/>
            <w:tcBorders>
              <w:top w:val="nil"/>
              <w:left w:val="single" w:color="FFFFFF" w:themeColor="background1" w:sz="18" w:space="0"/>
              <w:bottom w:val="nil"/>
            </w:tcBorders>
            <w:shd w:val="clear" w:color="auto" w:fill="0083C3"/>
            <w:vAlign w:val="center"/>
          </w:tcPr>
          <w:p w14:paraId="3B944127">
            <w:pPr>
              <w:keepNext w:val="0"/>
              <w:keepLines w:val="0"/>
              <w:pageBreakBefore w:val="0"/>
              <w:widowControl w:val="0"/>
              <w:kinsoku/>
              <w:wordWrap/>
              <w:overflowPunct/>
              <w:topLinePunct w:val="0"/>
              <w:autoSpaceDE/>
              <w:autoSpaceDN/>
              <w:bidi w:val="0"/>
              <w:adjustRightInd/>
              <w:snapToGrid w:val="0"/>
              <w:jc w:val="center"/>
              <w:textAlignment w:val="auto"/>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pPr>
            <w:r>
              <w:rPr>
                <w:rFonts w:hint="default" w:ascii="Times New Roman" w:hAnsi="Times New Roman" w:eastAsia="微软雅黑" w:cs="Times New Roman"/>
                <w:b/>
                <w:bCs/>
                <w:color w:val="FFFFFF" w:themeColor="background1"/>
                <w:sz w:val="21"/>
                <w:szCs w:val="21"/>
                <w:highlight w:val="none"/>
                <w:lang w:val="en-US" w:eastAsia="zh-CN"/>
                <w14:textFill>
                  <w14:solidFill>
                    <w14:schemeClr w14:val="bg1"/>
                  </w14:solidFill>
                </w14:textFill>
              </w:rPr>
              <w:t>检测结果</w:t>
            </w:r>
          </w:p>
        </w:tc>
      </w:tr>
      <w:tr w14:paraId="2194788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45991C7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rPr>
              <w:t>{%tr if reportInfo.conf.endometrialCarcinomaTyping</w:t>
            </w:r>
            <w:r>
              <w:rPr>
                <w:rFonts w:hint="eastAsia" w:ascii="Times New Roman" w:hAnsi="Times New Roman" w:eastAsia="微软雅黑" w:cs="Times New Roman"/>
                <w:b w:val="0"/>
                <w:bCs w:val="0"/>
                <w:color w:val="auto"/>
                <w:sz w:val="21"/>
                <w:szCs w:val="21"/>
                <w:highlight w:val="none"/>
                <w:lang w:val="en-US" w:eastAsia="zh-CN"/>
              </w:rPr>
              <w:t xml:space="preserve"> and </w:t>
            </w:r>
            <w:r>
              <w:rPr>
                <w:rFonts w:hint="default" w:ascii="Times New Roman" w:hAnsi="Times New Roman" w:eastAsia="微软雅黑" w:cs="Times New Roman"/>
                <w:b w:val="0"/>
                <w:bCs w:val="0"/>
                <w:color w:val="auto"/>
                <w:sz w:val="21"/>
                <w:szCs w:val="21"/>
                <w:highlight w:val="none"/>
                <w:lang w:val="en-US" w:eastAsia="zh-CN"/>
              </w:rPr>
              <w:t>endometrialCarcinoma%}</w:t>
            </w:r>
          </w:p>
        </w:tc>
      </w:tr>
      <w:tr w14:paraId="6E19224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F2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子宫内膜癌分子分型</w:t>
            </w:r>
          </w:p>
        </w:tc>
        <w:tc>
          <w:tcPr>
            <w:tcW w:w="5343" w:type="dxa"/>
            <w:tcBorders>
              <w:top w:val="nil"/>
            </w:tcBorders>
            <w:vAlign w:val="center"/>
          </w:tcPr>
          <w:p w14:paraId="446FC03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 summaryOfRresults.tcga }}</w:t>
            </w:r>
          </w:p>
        </w:tc>
      </w:tr>
      <w:tr w14:paraId="0CFB6B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D1525E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default" w:ascii="Times New Roman" w:hAnsi="Times New Roman" w:eastAsia="微软雅黑" w:cs="Times New Roman"/>
                <w:b w:val="0"/>
                <w:bCs w:val="0"/>
                <w:color w:val="auto"/>
                <w:sz w:val="21"/>
                <w:szCs w:val="21"/>
                <w:highlight w:val="none"/>
                <w:lang w:val="en-US" w:eastAsia="zh-CN" w:bidi="ar-SA"/>
              </w:rPr>
              <w:t>{%tr endif %}</w:t>
            </w:r>
          </w:p>
        </w:tc>
      </w:tr>
      <w:tr w14:paraId="2EB7A3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bottom w:val="nil"/>
            </w:tcBorders>
            <w:vAlign w:val="center"/>
          </w:tcPr>
          <w:p w14:paraId="72C2951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val="0"/>
                <w:bCs w:val="0"/>
                <w:color w:val="auto"/>
                <w:sz w:val="21"/>
                <w:szCs w:val="21"/>
                <w:vertAlign w:val="baseline"/>
              </w:rPr>
            </w:pPr>
            <w:r>
              <w:rPr>
                <w:rFonts w:hint="eastAsia" w:ascii="Times New Roman" w:hAnsi="Times New Roman" w:eastAsia="微软雅黑" w:cs="黑体"/>
                <w:sz w:val="21"/>
                <w:highlight w:val="none"/>
                <w:lang w:val="en-US" w:eastAsia="zh-CN"/>
              </w:rPr>
              <w:t>{%tr if disease.Midline or disease.KidneyFlag %}</w:t>
            </w:r>
          </w:p>
        </w:tc>
      </w:tr>
      <w:tr w14:paraId="33E46B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668BFD6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辅助</w:t>
            </w:r>
            <w:r>
              <w:rPr>
                <w:rFonts w:hint="default" w:ascii="Times New Roman" w:hAnsi="Times New Roman" w:eastAsia="微软雅黑" w:cs="Times New Roman"/>
                <w:b/>
                <w:bCs/>
                <w:sz w:val="21"/>
                <w:szCs w:val="21"/>
                <w:lang w:val="en-US" w:eastAsia="zh-CN" w:bidi="ar-SA"/>
              </w:rPr>
              <w:t>诊断</w:t>
            </w:r>
          </w:p>
        </w:tc>
        <w:tc>
          <w:tcPr>
            <w:tcW w:w="5343" w:type="dxa"/>
            <w:tcBorders>
              <w:top w:val="nil"/>
            </w:tcBorders>
            <w:vAlign w:val="center"/>
          </w:tcPr>
          <w:p w14:paraId="527C241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ascii="Times New Roman" w:hAnsi="Times New Roman" w:eastAsia="微软雅黑" w:cs="Times New Roman"/>
                <w:sz w:val="21"/>
                <w:lang w:eastAsia="zh-CN"/>
              </w:rPr>
              <w:t>共</w:t>
            </w:r>
            <w:r>
              <w:rPr>
                <w:rFonts w:hint="eastAsia" w:ascii="Times New Roman" w:hAnsi="Times New Roman" w:eastAsia="微软雅黑" w:cs="Times New Roman"/>
                <w:sz w:val="21"/>
                <w:lang w:val="en-US" w:eastAsia="zh-CN"/>
              </w:rPr>
              <w:t>检出{{</w:t>
            </w:r>
            <w:r>
              <w:rPr>
                <w:rFonts w:ascii="Times New Roman" w:hAnsi="Times New Roman" w:eastAsia="微软雅黑" w:cs="Times New Roman"/>
                <w:sz w:val="21"/>
                <w:lang w:eastAsia="zh-CN"/>
              </w:rPr>
              <w:t>summaryOfRresults</w:t>
            </w:r>
            <w:r>
              <w:rPr>
                <w:rFonts w:hint="eastAsia" w:ascii="Times New Roman" w:hAnsi="Times New Roman" w:eastAsia="微软雅黑" w:cs="Times New Roman"/>
                <w:sz w:val="21"/>
                <w:lang w:val="en-US" w:eastAsia="zh-CN"/>
              </w:rPr>
              <w:t>.cancerCount1166}}</w:t>
            </w:r>
            <w:r>
              <w:rPr>
                <w:rFonts w:ascii="Times New Roman" w:hAnsi="Times New Roman" w:eastAsia="微软雅黑" w:cs="Times New Roman"/>
                <w:sz w:val="21"/>
                <w:lang w:eastAsia="zh-CN"/>
              </w:rPr>
              <w:t>个基因重排</w:t>
            </w:r>
            <w:r>
              <w:rPr>
                <w:rFonts w:hint="eastAsia" w:ascii="Times New Roman" w:hAnsi="Times New Roman" w:eastAsia="微软雅黑" w:cs="Times New Roman"/>
                <w:sz w:val="21"/>
                <w:lang w:eastAsia="zh-CN"/>
              </w:rPr>
              <w:t>与辅助诊断相关</w:t>
            </w:r>
          </w:p>
        </w:tc>
      </w:tr>
      <w:tr w14:paraId="2DDA2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4D170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default" w:ascii="Times New Roman" w:hAnsi="Times New Roman" w:eastAsia="微软雅黑" w:cs="Times New Roman"/>
                <w:b/>
                <w:bCs/>
                <w:sz w:val="21"/>
                <w:szCs w:val="21"/>
                <w:lang w:val="en-US" w:eastAsia="zh-CN" w:bidi="ar-SA"/>
              </w:rPr>
              <w:t>{%tr endif %}</w:t>
            </w:r>
          </w:p>
        </w:tc>
      </w:tr>
      <w:tr w14:paraId="44A44C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53AE86F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if brainGliomaFlag %}</w:t>
            </w:r>
          </w:p>
        </w:tc>
      </w:tr>
      <w:tr w14:paraId="1F8E7D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2934E6CC">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en-US" w:bidi="ar-SA"/>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43" w:type="dxa"/>
            <w:tcBorders>
              <w:top w:val="nil"/>
            </w:tcBorders>
            <w:vAlign w:val="center"/>
          </w:tcPr>
          <w:p w14:paraId="29D21BD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0E80CC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tcBorders>
              <w:top w:val="nil"/>
              <w:bottom w:val="nil"/>
            </w:tcBorders>
            <w:vAlign w:val="center"/>
          </w:tcPr>
          <w:p w14:paraId="7FC6264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黑体"/>
                <w:sz w:val="21"/>
                <w:highlight w:val="none"/>
                <w:lang w:val="en-US" w:eastAsia="zh-CN"/>
              </w:rPr>
              <w:t>{%tr endif %}</w:t>
            </w:r>
          </w:p>
        </w:tc>
      </w:tr>
      <w:tr w14:paraId="1F108FB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17E2A31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靶向用药指导</w:t>
            </w:r>
          </w:p>
        </w:tc>
        <w:tc>
          <w:tcPr>
            <w:tcW w:w="5343" w:type="dxa"/>
            <w:tcBorders>
              <w:top w:val="nil"/>
            </w:tcBorders>
            <w:vAlign w:val="center"/>
          </w:tcPr>
          <w:p w14:paraId="5D7ABDBE">
            <w:pPr>
              <w:keepNext w:val="0"/>
              <w:keepLines w:val="0"/>
              <w:pageBreakBefore w:val="0"/>
              <w:widowControl w:val="0"/>
              <w:kinsoku/>
              <w:wordWrap/>
              <w:overflowPunct/>
              <w:topLinePunct w:val="0"/>
              <w:autoSpaceDE/>
              <w:autoSpaceDN/>
              <w:bidi w:val="0"/>
              <w:adjustRightInd/>
              <w:snapToGrid/>
              <w:spacing w:line="240" w:lineRule="auto"/>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summaryOfRresults.thisGeneticmarkerVwListSize }}个体细胞突变，其中{{ summaryOfRresults.somaticCellMedicationNum}}个与靶向药物相关</w:t>
            </w:r>
            <w:r>
              <w:rPr>
                <w:rFonts w:hint="default" w:ascii="Times New Roman" w:hAnsi="Times New Roman" w:eastAsia="微软雅黑" w:cs="Times New Roman"/>
                <w:sz w:val="21"/>
                <w:szCs w:val="21"/>
                <w:lang w:val="en-US" w:eastAsia="zh-CN" w:bidi="ar"/>
              </w:rPr>
              <w:t>{{bodyDrugStr}}</w:t>
            </w:r>
            <w:r>
              <w:rPr>
                <w:rFonts w:hint="default" w:ascii="Times New Roman" w:hAnsi="Times New Roman" w:eastAsia="微软雅黑" w:cs="Times New Roman"/>
                <w:sz w:val="21"/>
                <w:szCs w:val="21"/>
                <w:lang w:val="en-US" w:eastAsia="zh-CN" w:bidi="ar-SA"/>
              </w:rPr>
              <w:t>；</w:t>
            </w:r>
          </w:p>
          <w:p w14:paraId="0CB5D15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 summaryOfRresults.crCheckLineStrYF1280Size }}个胚系突变，其中{{summaryOfRresults.crDrugList}}个与靶向药物相关</w:t>
            </w:r>
            <w:r>
              <w:rPr>
                <w:rFonts w:hint="default" w:ascii="Times New Roman" w:hAnsi="Times New Roman" w:eastAsia="微软雅黑" w:cs="Times New Roman"/>
                <w:sz w:val="21"/>
                <w:szCs w:val="21"/>
                <w:lang w:val="en-US" w:eastAsia="zh-CN" w:bidi="ar"/>
              </w:rPr>
              <w:t>{{embryonalDrugStr}}</w:t>
            </w:r>
          </w:p>
        </w:tc>
      </w:tr>
      <w:tr w14:paraId="353EF32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tcBorders>
              <w:top w:val="nil"/>
            </w:tcBorders>
            <w:vAlign w:val="center"/>
          </w:tcPr>
          <w:p w14:paraId="4D1BD126">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b/>
                <w:bCs/>
                <w:sz w:val="21"/>
                <w:szCs w:val="21"/>
                <w:lang w:val="en-US" w:eastAsia="en-US" w:bidi="ar-SA"/>
              </w:rPr>
            </w:pPr>
            <w:r>
              <w:rPr>
                <w:rFonts w:ascii="Times New Roman" w:hAnsi="Times New Roman" w:eastAsia="微软雅黑" w:cs="Times New Roman"/>
                <w:b/>
                <w:bCs/>
                <w:sz w:val="21"/>
                <w:szCs w:val="21"/>
              </w:rPr>
              <w:t>肿瘤遗传风险检测</w:t>
            </w:r>
          </w:p>
        </w:tc>
        <w:tc>
          <w:tcPr>
            <w:tcW w:w="5343" w:type="dxa"/>
            <w:tcBorders>
              <w:top w:val="nil"/>
            </w:tcBorders>
            <w:vAlign w:val="center"/>
          </w:tcPr>
          <w:p w14:paraId="38FF582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val="en-US" w:eastAsia="zh-CN" w:bidi="ar-SA"/>
              </w:rPr>
              <w:t>共检出</w:t>
            </w:r>
            <w:r>
              <w:rPr>
                <w:rFonts w:hint="eastAsia" w:ascii="Times New Roman" w:hAnsi="Times New Roman" w:eastAsia="微软雅黑" w:cs="Times New Roman"/>
                <w:sz w:val="21"/>
                <w:szCs w:val="21"/>
                <w:lang w:val="en-US" w:eastAsia="zh-CN" w:bidi="ar-SA"/>
              </w:rPr>
              <w:t>{{ summaryOfRresults.crCheckLineStrYF1280Size }}</w:t>
            </w:r>
            <w:r>
              <w:rPr>
                <w:rFonts w:hint="default" w:ascii="Times New Roman" w:hAnsi="Times New Roman" w:eastAsia="微软雅黑" w:cs="Times New Roman"/>
                <w:sz w:val="21"/>
                <w:szCs w:val="21"/>
                <w:lang w:val="en-US" w:eastAsia="zh-CN" w:bidi="ar-SA"/>
              </w:rPr>
              <w:t>个胚系突变，其中</w:t>
            </w:r>
            <w:r>
              <w:rPr>
                <w:rFonts w:hint="eastAsia" w:ascii="Times New Roman" w:hAnsi="Times New Roman" w:eastAsia="微软雅黑" w:cs="Times New Roman"/>
                <w:sz w:val="21"/>
                <w:szCs w:val="21"/>
                <w:lang w:val="en-US" w:eastAsia="zh-CN" w:bidi="ar-SA"/>
              </w:rPr>
              <w:t>{{summaryOfRresults.hasPathogenicityCount}}</w:t>
            </w:r>
            <w:r>
              <w:rPr>
                <w:rFonts w:hint="default" w:ascii="Times New Roman" w:hAnsi="Times New Roman" w:eastAsia="微软雅黑" w:cs="Times New Roman"/>
                <w:sz w:val="21"/>
                <w:szCs w:val="21"/>
                <w:lang w:val="en-US" w:eastAsia="zh-CN" w:bidi="ar-SA"/>
              </w:rPr>
              <w:t>个为致病</w:t>
            </w:r>
            <w:r>
              <w:rPr>
                <w:rFonts w:hint="eastAsia" w:ascii="Times New Roman" w:hAnsi="Times New Roman" w:eastAsia="微软雅黑" w:cs="Times New Roman"/>
                <w:sz w:val="21"/>
                <w:szCs w:val="21"/>
                <w:lang w:val="en-US" w:eastAsia="zh-CN" w:bidi="ar-SA"/>
              </w:rPr>
              <w:t>/可能</w:t>
            </w:r>
            <w:r>
              <w:rPr>
                <w:rFonts w:hint="default" w:ascii="Times New Roman" w:hAnsi="Times New Roman" w:eastAsia="微软雅黑" w:cs="Times New Roman"/>
                <w:sz w:val="21"/>
                <w:szCs w:val="21"/>
                <w:lang w:val="en-US" w:eastAsia="zh-CN" w:bidi="ar-SA"/>
              </w:rPr>
              <w:t>致病</w:t>
            </w:r>
            <w:r>
              <w:rPr>
                <w:rFonts w:hint="eastAsia" w:ascii="Times New Roman" w:hAnsi="Times New Roman" w:eastAsia="微软雅黑" w:cs="Times New Roman"/>
                <w:sz w:val="21"/>
                <w:szCs w:val="21"/>
                <w:lang w:val="en-US" w:eastAsia="zh-CN" w:bidi="ar-SA"/>
              </w:rPr>
              <w:t>性</w:t>
            </w:r>
            <w:r>
              <w:rPr>
                <w:rFonts w:hint="default" w:ascii="Times New Roman" w:hAnsi="Times New Roman" w:eastAsia="微软雅黑" w:cs="Times New Roman"/>
                <w:sz w:val="21"/>
                <w:szCs w:val="21"/>
                <w:lang w:val="en-US" w:eastAsia="zh-CN" w:bidi="ar-SA"/>
              </w:rPr>
              <w:t>突变</w:t>
            </w:r>
            <w:r>
              <w:rPr>
                <w:rFonts w:hint="eastAsia" w:ascii="Times New Roman" w:hAnsi="Times New Roman" w:eastAsia="微软雅黑" w:cs="Times New Roman"/>
                <w:sz w:val="21"/>
                <w:szCs w:val="21"/>
                <w:lang w:val="en-US" w:eastAsia="zh-CN" w:bidi="ar-SA"/>
              </w:rPr>
              <w:t>{{</w:t>
            </w:r>
            <w:r>
              <w:rPr>
                <w:rFonts w:hint="default" w:ascii="Times New Roman" w:hAnsi="Times New Roman" w:eastAsia="微软雅黑" w:cs="Times New Roman"/>
                <w:sz w:val="21"/>
                <w:szCs w:val="21"/>
                <w:lang w:val="en-US" w:eastAsia="zh-CN" w:bidi="ar-SA"/>
              </w:rPr>
              <w:t>crCheckDrugStr</w:t>
            </w:r>
            <w:r>
              <w:rPr>
                <w:rFonts w:hint="eastAsia" w:ascii="Times New Roman" w:hAnsi="Times New Roman" w:eastAsia="微软雅黑" w:cs="Times New Roman"/>
                <w:sz w:val="21"/>
                <w:szCs w:val="21"/>
                <w:lang w:val="en-US" w:eastAsia="zh-CN" w:bidi="ar-SA"/>
              </w:rPr>
              <w:t>}}{{summaryOfRresults.</w:t>
            </w:r>
            <w:r>
              <w:rPr>
                <w:rFonts w:hint="default" w:ascii="Times New Roman" w:hAnsi="Times New Roman" w:eastAsia="微软雅黑" w:cs="Times New Roman"/>
                <w:sz w:val="21"/>
                <w:szCs w:val="21"/>
                <w:lang w:val="en-US" w:eastAsia="zh-CN" w:bidi="ar-SA"/>
              </w:rPr>
              <w:t>cr_tumors_desc</w:t>
            </w:r>
          </w:p>
          <w:p w14:paraId="3097724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w:t>
            </w:r>
          </w:p>
        </w:tc>
      </w:tr>
      <w:tr w14:paraId="43FDBB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26231E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 xml:space="preserve">{%tr if reportInfo.conf.thyroidCancerPrognosis </w:t>
            </w:r>
            <w:r>
              <w:rPr>
                <w:rFonts w:hint="eastAsia" w:ascii="Times New Roman" w:hAnsi="Times New Roman" w:eastAsia="微软雅黑" w:cs="Times New Roman"/>
                <w:b/>
                <w:bCs/>
                <w:color w:val="0070C0"/>
                <w:sz w:val="21"/>
                <w:szCs w:val="21"/>
                <w:highlight w:val="none"/>
                <w:lang w:val="en-US" w:eastAsia="zh-CN" w:bidi="ar-SA"/>
              </w:rPr>
              <w:t xml:space="preserve">and disease.ThyroidCarcinoma </w:t>
            </w:r>
            <w:r>
              <w:rPr>
                <w:rFonts w:hint="default" w:ascii="Times New Roman" w:hAnsi="Times New Roman" w:eastAsia="微软雅黑" w:cs="Times New Roman"/>
                <w:b/>
                <w:bCs/>
                <w:color w:val="0070C0"/>
                <w:sz w:val="21"/>
                <w:szCs w:val="21"/>
                <w:highlight w:val="none"/>
                <w:lang w:val="en-US" w:eastAsia="zh-CN" w:bidi="ar-SA"/>
              </w:rPr>
              <w:t>%}</w:t>
            </w:r>
          </w:p>
        </w:tc>
      </w:tr>
      <w:tr w14:paraId="4F375D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4E1CB8D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b/>
                <w:bCs/>
                <w:sz w:val="21"/>
                <w:szCs w:val="21"/>
                <w:lang w:eastAsia="zh-CN"/>
              </w:rPr>
              <w:t>预后评估</w:t>
            </w:r>
          </w:p>
        </w:tc>
        <w:tc>
          <w:tcPr>
            <w:tcW w:w="5343" w:type="dxa"/>
            <w:vAlign w:val="center"/>
          </w:tcPr>
          <w:p w14:paraId="49B3203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eastAsia"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hint="eastAsia"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prognosticEvaluationSize</w:t>
            </w:r>
            <w:r>
              <w:rPr>
                <w:rFonts w:hint="eastAsia" w:ascii="Times New Roman" w:hAnsi="Times New Roman" w:eastAsia="微软雅黑" w:cs="黑体"/>
                <w:sz w:val="21"/>
                <w:lang w:eastAsia="zh-CN"/>
              </w:rPr>
              <w:t xml:space="preserve"> }}</w:t>
            </w:r>
            <w:r>
              <w:rPr>
                <w:rFonts w:hint="eastAsia" w:ascii="Times New Roman" w:hAnsi="Times New Roman" w:eastAsia="微软雅黑" w:cs="Times New Roman"/>
                <w:sz w:val="21"/>
                <w:szCs w:val="21"/>
                <w:lang w:eastAsia="zh-CN"/>
              </w:rPr>
              <w:t xml:space="preserve">个与预后相关{{ </w:t>
            </w:r>
            <w:r>
              <w:rPr>
                <w:rFonts w:ascii="Times New Roman" w:hAnsi="Times New Roman" w:eastAsia="微软雅黑" w:cs="Times New Roman"/>
                <w:sz w:val="21"/>
                <w:szCs w:val="21"/>
                <w:lang w:eastAsia="zh-CN"/>
              </w:rPr>
              <w:t>peDrugStr</w:t>
            </w:r>
            <w:r>
              <w:rPr>
                <w:rFonts w:hint="eastAsia" w:ascii="Times New Roman" w:hAnsi="Times New Roman" w:eastAsia="微软雅黑" w:cs="Times New Roman"/>
                <w:sz w:val="21"/>
                <w:szCs w:val="21"/>
                <w:lang w:eastAsia="zh-CN"/>
              </w:rPr>
              <w:t xml:space="preserve"> }}</w:t>
            </w:r>
          </w:p>
        </w:tc>
      </w:tr>
      <w:tr w14:paraId="5529F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5C971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b/>
                <w:bCs/>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c>
          <w:tcPr>
            <w:tcW w:w="5343" w:type="dxa"/>
            <w:vAlign w:val="center"/>
          </w:tcPr>
          <w:p w14:paraId="1FBB5D8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eastAsia" w:ascii="Times New Roman" w:hAnsi="Times New Roman" w:eastAsia="微软雅黑" w:cs="Times New Roman"/>
                <w:sz w:val="21"/>
                <w:szCs w:val="21"/>
                <w:lang w:eastAsia="zh-CN"/>
              </w:rPr>
            </w:pPr>
          </w:p>
        </w:tc>
      </w:tr>
      <w:tr w14:paraId="495F543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299F156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prostateCancerFlag %}</w:t>
            </w:r>
          </w:p>
        </w:tc>
      </w:tr>
      <w:tr w14:paraId="0A1E7B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restart"/>
            <w:vAlign w:val="center"/>
          </w:tcPr>
          <w:p w14:paraId="676C15C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内分泌相关</w:t>
            </w:r>
          </w:p>
        </w:tc>
        <w:tc>
          <w:tcPr>
            <w:tcW w:w="2925" w:type="dxa"/>
            <w:vAlign w:val="center"/>
          </w:tcPr>
          <w:p w14:paraId="05FCA52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zh-CN" w:bidi="ar-SA"/>
              </w:rPr>
              <w:t>内分泌治疗相关</w:t>
            </w:r>
          </w:p>
        </w:tc>
        <w:tc>
          <w:tcPr>
            <w:tcW w:w="5343" w:type="dxa"/>
            <w:vAlign w:val="center"/>
          </w:tcPr>
          <w:p w14:paraId="70BC4DD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共检出{{summaryOfRresults.endocrineTherapySize}}个内分泌治疗相关突变</w:t>
            </w:r>
          </w:p>
        </w:tc>
      </w:tr>
      <w:tr w14:paraId="39EEC5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23273A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p>
        </w:tc>
        <w:tc>
          <w:tcPr>
            <w:tcW w:w="2925" w:type="dxa"/>
            <w:vAlign w:val="center"/>
          </w:tcPr>
          <w:p w14:paraId="5E3F816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sz w:val="21"/>
                <w:szCs w:val="21"/>
                <w:lang w:val="en-US" w:eastAsia="en-US" w:bidi="ar-SA"/>
              </w:rPr>
              <w:t>神经内分泌分化相关</w:t>
            </w:r>
          </w:p>
        </w:tc>
        <w:tc>
          <w:tcPr>
            <w:tcW w:w="5343" w:type="dxa"/>
            <w:vAlign w:val="center"/>
          </w:tcPr>
          <w:p w14:paraId="1F761891">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共检出{{summaryOfRresults.endocrineDifferentiationSize}}个神经内分泌分化相关突变</w:t>
            </w:r>
          </w:p>
        </w:tc>
      </w:tr>
      <w:tr w14:paraId="60733B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FD0899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sz w:val="21"/>
                <w:szCs w:val="21"/>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4A0E0FF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94D423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msi</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30CC8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7" w:hRule="exact"/>
          <w:jc w:val="center"/>
        </w:trPr>
        <w:tc>
          <w:tcPr>
            <w:tcW w:w="1622" w:type="dxa"/>
            <w:vMerge w:val="restart"/>
            <w:vAlign w:val="center"/>
          </w:tcPr>
          <w:p w14:paraId="04152DC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sz w:val="21"/>
                <w:szCs w:val="21"/>
                <w:lang w:val="en-US" w:eastAsia="zh-CN" w:bidi="ar-SA"/>
              </w:rPr>
              <w:t>免疫治疗相关标志物检测</w:t>
            </w:r>
          </w:p>
        </w:tc>
        <w:tc>
          <w:tcPr>
            <w:tcW w:w="2925" w:type="dxa"/>
            <w:tcBorders>
              <w:bottom w:val="nil"/>
            </w:tcBorders>
            <w:shd w:val="clear" w:color="auto" w:fill="auto"/>
            <w:vAlign w:val="center"/>
          </w:tcPr>
          <w:p w14:paraId="4E8158E5">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c>
          <w:tcPr>
            <w:tcW w:w="5343" w:type="dxa"/>
            <w:tcBorders>
              <w:bottom w:val="nil"/>
            </w:tcBorders>
            <w:shd w:val="clear" w:color="auto" w:fill="auto"/>
            <w:vAlign w:val="center"/>
          </w:tcPr>
          <w:p w14:paraId="41E314D0">
            <w:pPr>
              <w:keepNext w:val="0"/>
              <w:keepLines w:val="0"/>
              <w:pageBreakBefore w:val="0"/>
              <w:widowControl w:val="0"/>
              <w:kinsoku/>
              <w:wordWrap/>
              <w:overflowPunct/>
              <w:topLinePunct w:val="0"/>
              <w:autoSpaceDE/>
              <w:autoSpaceDN/>
              <w:bidi w:val="0"/>
              <w:adjustRightInd/>
              <w:snapToGrid/>
              <w:ind w:right="57"/>
              <w:jc w:val="left"/>
              <w:textAlignment w:val="auto"/>
              <w:rPr>
                <w:rFonts w:hint="default" w:ascii="Times New Roman" w:hAnsi="Times New Roman" w:eastAsia="微软雅黑" w:cs="Times New Roman"/>
                <w:b/>
                <w:bCs/>
                <w:color w:val="FFFFFF" w:themeColor="background1"/>
                <w:sz w:val="10"/>
                <w:szCs w:val="10"/>
                <w:highlight w:val="none"/>
                <w:lang w:val="en-US" w:eastAsia="zh-CN" w:bidi="ar-SA"/>
                <w14:textFill>
                  <w14:solidFill>
                    <w14:schemeClr w14:val="bg1"/>
                  </w14:solidFill>
                </w14:textFill>
              </w:rPr>
            </w:pPr>
          </w:p>
        </w:tc>
      </w:tr>
      <w:tr w14:paraId="502077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88A5A1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8268" w:type="dxa"/>
            <w:gridSpan w:val="2"/>
            <w:tcBorders>
              <w:top w:val="nil"/>
              <w:bottom w:val="nil"/>
            </w:tcBorders>
            <w:vAlign w:val="center"/>
          </w:tcPr>
          <w:p w14:paraId="5DB55B5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reportInfo.conf.tmb %}</w:t>
            </w:r>
          </w:p>
        </w:tc>
      </w:tr>
      <w:tr w14:paraId="4CF44D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1AC6E11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p>
        </w:tc>
        <w:tc>
          <w:tcPr>
            <w:tcW w:w="2925" w:type="dxa"/>
            <w:tcBorders>
              <w:top w:val="nil"/>
            </w:tcBorders>
            <w:shd w:val="clear" w:color="auto" w:fill="auto"/>
            <w:vAlign w:val="center"/>
          </w:tcPr>
          <w:p w14:paraId="61F72E9D">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kern w:val="2"/>
                <w:sz w:val="21"/>
                <w:szCs w:val="21"/>
                <w:highlight w:val="none"/>
                <w:lang w:val="en-US" w:eastAsia="zh-CN" w:bidi="ar-SA"/>
              </w:rPr>
            </w:pPr>
            <w:r>
              <w:rPr>
                <w:rFonts w:hint="default" w:ascii="Times New Roman" w:hAnsi="Times New Roman" w:eastAsia="微软雅黑" w:cs="Times New Roman"/>
                <w:b/>
                <w:bCs/>
                <w:kern w:val="0"/>
                <w:sz w:val="21"/>
                <w:szCs w:val="21"/>
                <w:lang w:eastAsia="zh-CN"/>
              </w:rPr>
              <w:t>肿瘤突变负荷（TMB）</w:t>
            </w:r>
          </w:p>
        </w:tc>
        <w:tc>
          <w:tcPr>
            <w:tcW w:w="5343" w:type="dxa"/>
            <w:tcBorders>
              <w:top w:val="nil"/>
            </w:tcBorders>
            <w:vAlign w:val="center"/>
          </w:tcPr>
          <w:p w14:paraId="5DBCF92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 if summaryOfRresults.tmb_status == ‘TMB-H’ %}肿瘤突变负荷高{% else %}肿瘤突变负荷低{% endif %}（{{ summaryOfRresults.tmb_status}}，{{ summaryOfRresults.tmb }}Muts/Mb）</w:t>
            </w:r>
          </w:p>
        </w:tc>
      </w:tr>
      <w:tr w14:paraId="5B886CD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F1221D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tcBorders>
              <w:bottom w:val="nil"/>
            </w:tcBorders>
            <w:vAlign w:val="center"/>
          </w:tcPr>
          <w:p w14:paraId="10501D3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4159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86" w:hRule="atLeast"/>
          <w:jc w:val="center"/>
        </w:trPr>
        <w:tc>
          <w:tcPr>
            <w:tcW w:w="1622" w:type="dxa"/>
            <w:vMerge w:val="continue"/>
            <w:vAlign w:val="center"/>
          </w:tcPr>
          <w:p w14:paraId="58277EB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tcBorders>
              <w:top w:val="nil"/>
            </w:tcBorders>
            <w:shd w:val="clear" w:color="auto" w:fill="auto"/>
            <w:vAlign w:val="center"/>
          </w:tcPr>
          <w:p w14:paraId="3CAF943D">
            <w:pPr>
              <w:keepNext w:val="0"/>
              <w:keepLines w:val="0"/>
              <w:pageBreakBefore w:val="0"/>
              <w:widowControl w:val="0"/>
              <w:kinsoku/>
              <w:wordWrap/>
              <w:overflowPunct/>
              <w:topLinePunct w:val="0"/>
              <w:autoSpaceDE/>
              <w:autoSpaceDN/>
              <w:bidi w:val="0"/>
              <w:adjustRightInd/>
              <w:snapToGrid/>
              <w:spacing w:before="77"/>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微卫星不稳定性（MSI）</w:t>
            </w:r>
          </w:p>
        </w:tc>
        <w:tc>
          <w:tcPr>
            <w:tcW w:w="5343" w:type="dxa"/>
            <w:tcBorders>
              <w:top w:val="nil"/>
            </w:tcBorders>
            <w:shd w:val="clear" w:color="auto" w:fill="auto"/>
            <w:vAlign w:val="center"/>
          </w:tcPr>
          <w:p w14:paraId="7C19BA7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{{summaryOfRresults.msi_status</w:t>
            </w:r>
            <w:r>
              <w:rPr>
                <w:rFonts w:hint="eastAsia" w:ascii="Times New Roman" w:hAnsi="Times New Roman" w:eastAsia="微软雅黑" w:cs="Times New Roman"/>
                <w:sz w:val="21"/>
                <w:szCs w:val="21"/>
                <w:lang w:val="en-US" w:eastAsia="zh-CN" w:bidi="ar-SA"/>
              </w:rPr>
              <w:t>_</w:t>
            </w:r>
            <w:r>
              <w:rPr>
                <w:rFonts w:hint="default" w:ascii="Times New Roman" w:hAnsi="Times New Roman" w:eastAsia="微软雅黑" w:cs="Times New Roman"/>
                <w:sz w:val="21"/>
                <w:szCs w:val="21"/>
                <w:lang w:val="en-US" w:eastAsia="zh-CN" w:bidi="ar-SA"/>
              </w:rPr>
              <w:t>state}}</w:t>
            </w:r>
          </w:p>
        </w:tc>
      </w:tr>
      <w:tr w14:paraId="69102A7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33724FB">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B4B8CBE">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1F59F19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0EEFF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485F2AB">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错配修复（MMR）基因</w:t>
            </w:r>
          </w:p>
        </w:tc>
        <w:tc>
          <w:tcPr>
            <w:tcW w:w="5343" w:type="dxa"/>
            <w:shd w:val="clear" w:color="auto" w:fill="auto"/>
            <w:vAlign w:val="center"/>
          </w:tcPr>
          <w:p w14:paraId="45004CEA">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共检出{{summaryOfRresults.dMMRinfoSize}}个MMR基因失活突变</w:t>
            </w:r>
          </w:p>
        </w:tc>
      </w:tr>
      <w:tr w14:paraId="4B5FFC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BBCD10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3B73CD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endif %}</w:t>
            </w:r>
          </w:p>
        </w:tc>
      </w:tr>
      <w:tr w14:paraId="00D98CE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06A2FC42">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7A5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reportInfo.conf.immunityPN %}</w:t>
            </w:r>
          </w:p>
        </w:tc>
      </w:tr>
      <w:tr w14:paraId="270A1E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610D2794">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3F9BA906">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免疫正相关基因</w:t>
            </w:r>
          </w:p>
        </w:tc>
        <w:tc>
          <w:tcPr>
            <w:tcW w:w="5343" w:type="dxa"/>
            <w:shd w:val="clear" w:color="auto" w:fill="auto"/>
            <w:vAlign w:val="center"/>
          </w:tcPr>
          <w:p w14:paraId="62BACDE7">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共检出{{summaryOfRresults.positiveImmnueNum}}个正相关突变</w:t>
            </w:r>
          </w:p>
        </w:tc>
      </w:tr>
      <w:tr w14:paraId="5D61CD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DE2757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0B145164">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b/>
                <w:bCs/>
                <w:kern w:val="2"/>
                <w:sz w:val="21"/>
                <w:szCs w:val="21"/>
                <w:lang w:val="en-US" w:eastAsia="zh-CN" w:bidi="ar-SA"/>
              </w:rPr>
            </w:pPr>
            <w:r>
              <w:rPr>
                <w:rFonts w:hint="default" w:ascii="Times New Roman" w:hAnsi="Times New Roman" w:eastAsia="微软雅黑" w:cs="Times New Roman"/>
                <w:b/>
                <w:bCs/>
                <w:sz w:val="21"/>
                <w:szCs w:val="21"/>
                <w:lang w:val="en-US" w:eastAsia="zh-CN" w:bidi="ar-SA"/>
              </w:rPr>
              <w:t>免疫负相关基因</w:t>
            </w:r>
          </w:p>
        </w:tc>
        <w:tc>
          <w:tcPr>
            <w:tcW w:w="5343" w:type="dxa"/>
            <w:shd w:val="clear" w:color="auto" w:fill="auto"/>
            <w:vAlign w:val="center"/>
          </w:tcPr>
          <w:p w14:paraId="21F8F0D5">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共检出{{summaryOfRresults.negativeImmnueNum}}个负相关突变</w:t>
            </w:r>
          </w:p>
        </w:tc>
      </w:tr>
      <w:tr w14:paraId="115DDEA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2DA547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5B19AE0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3DBA9FE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755982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29FB8E1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reportInfo.conf.hpd %}</w:t>
            </w:r>
          </w:p>
        </w:tc>
      </w:tr>
      <w:tr w14:paraId="2D15C0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4AB0B9CE">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4ACB5A77">
            <w:pPr>
              <w:keepNext w:val="0"/>
              <w:keepLines w:val="0"/>
              <w:pageBreakBefore w:val="0"/>
              <w:widowControl w:val="0"/>
              <w:kinsoku/>
              <w:wordWrap/>
              <w:overflowPunct/>
              <w:topLinePunct w:val="0"/>
              <w:autoSpaceDE/>
              <w:autoSpaceDN/>
              <w:bidi w:val="0"/>
              <w:adjustRightInd/>
              <w:snapToGrid/>
              <w:ind w:left="57" w:leftChars="0" w:right="0"/>
              <w:jc w:val="left"/>
              <w:textAlignment w:val="auto"/>
              <w:rPr>
                <w:rFonts w:hint="default" w:ascii="Times New Roman" w:hAnsi="Times New Roman" w:eastAsia="微软雅黑" w:cs="Times New Roman"/>
                <w:b/>
                <w:bCs/>
                <w:kern w:val="0"/>
                <w:sz w:val="21"/>
                <w:szCs w:val="21"/>
                <w:lang w:val="en-US" w:eastAsia="zh-CN" w:bidi="ar-SA"/>
              </w:rPr>
            </w:pPr>
            <w:r>
              <w:rPr>
                <w:rFonts w:hint="default" w:ascii="Times New Roman" w:hAnsi="Times New Roman" w:eastAsia="微软雅黑" w:cs="Times New Roman"/>
                <w:b/>
                <w:bCs/>
                <w:kern w:val="0"/>
                <w:sz w:val="21"/>
                <w:szCs w:val="21"/>
                <w:lang w:eastAsia="zh-CN"/>
              </w:rPr>
              <w:t>免疫超进展（HPD）相关基因</w:t>
            </w:r>
          </w:p>
        </w:tc>
        <w:tc>
          <w:tcPr>
            <w:tcW w:w="5343" w:type="dxa"/>
            <w:shd w:val="clear" w:color="auto" w:fill="auto"/>
            <w:vAlign w:val="center"/>
          </w:tcPr>
          <w:p w14:paraId="0B1E66A2">
            <w:pPr>
              <w:keepNext w:val="0"/>
              <w:keepLines w:val="0"/>
              <w:pageBreakBefore w:val="0"/>
              <w:widowControl w:val="0"/>
              <w:kinsoku/>
              <w:wordWrap/>
              <w:overflowPunct/>
              <w:topLinePunct w:val="0"/>
              <w:autoSpaceDE/>
              <w:autoSpaceDN/>
              <w:bidi w:val="0"/>
              <w:adjustRightInd/>
              <w:snapToGrid/>
              <w:spacing w:before="77"/>
              <w:ind w:left="57" w:leftChars="0" w:right="57" w:rightChars="0"/>
              <w:jc w:val="left"/>
              <w:textAlignment w:val="auto"/>
              <w:rPr>
                <w:rFonts w:hint="default" w:ascii="Times New Roman" w:hAnsi="Times New Roman" w:eastAsia="微软雅黑" w:cs="Times New Roman"/>
                <w:kern w:val="2"/>
                <w:sz w:val="21"/>
                <w:szCs w:val="21"/>
                <w:lang w:val="en-US" w:eastAsia="zh-CN" w:bidi="ar-SA"/>
              </w:rPr>
            </w:pPr>
            <w:r>
              <w:rPr>
                <w:rFonts w:hint="default" w:ascii="Times New Roman" w:hAnsi="Times New Roman" w:eastAsia="微软雅黑" w:cs="Times New Roman"/>
                <w:sz w:val="21"/>
                <w:szCs w:val="21"/>
                <w:lang w:val="en-US" w:eastAsia="zh-CN" w:bidi="ar-SA"/>
              </w:rPr>
              <w:t>共检出{{summaryOfRresults.hpdImmnueNum}}个超进展相关基因突变</w:t>
            </w:r>
          </w:p>
        </w:tc>
      </w:tr>
      <w:tr w14:paraId="5ED2C6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5B7BE94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57B95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6CF6D54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399C37A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1EEE4576">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if PDInfo != undefined %}</w:t>
            </w:r>
          </w:p>
        </w:tc>
      </w:tr>
      <w:tr w14:paraId="3ECBC1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29BAB3E8">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2925" w:type="dxa"/>
            <w:shd w:val="clear" w:color="auto" w:fill="auto"/>
            <w:vAlign w:val="center"/>
          </w:tcPr>
          <w:p w14:paraId="6D9D3C60">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kern w:val="0"/>
                <w:sz w:val="21"/>
                <w:szCs w:val="21"/>
                <w:lang w:eastAsia="en-US"/>
              </w:rPr>
              <w:t>PD-L1蛋白表达水平</w:t>
            </w:r>
          </w:p>
        </w:tc>
        <w:tc>
          <w:tcPr>
            <w:tcW w:w="5343" w:type="dxa"/>
            <w:shd w:val="clear" w:color="auto" w:fill="auto"/>
            <w:vAlign w:val="center"/>
          </w:tcPr>
          <w:p w14:paraId="33CDC618">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5968405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622" w:type="dxa"/>
            <w:vMerge w:val="continue"/>
            <w:vAlign w:val="center"/>
          </w:tcPr>
          <w:p w14:paraId="15A3E97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p>
        </w:tc>
        <w:tc>
          <w:tcPr>
            <w:tcW w:w="8268" w:type="dxa"/>
            <w:gridSpan w:val="2"/>
            <w:shd w:val="clear" w:color="auto" w:fill="auto"/>
            <w:vAlign w:val="center"/>
          </w:tcPr>
          <w:p w14:paraId="39D9B04F">
            <w:pPr>
              <w:keepNext w:val="0"/>
              <w:keepLines w:val="0"/>
              <w:pageBreakBefore w:val="0"/>
              <w:widowControl w:val="0"/>
              <w:kinsoku/>
              <w:wordWrap/>
              <w:overflowPunct/>
              <w:topLinePunct w:val="0"/>
              <w:autoSpaceDE/>
              <w:autoSpaceDN/>
              <w:bidi w:val="0"/>
              <w:adjustRightInd/>
              <w:snapToGrid/>
              <w:spacing w:before="100" w:line="187" w:lineRule="auto"/>
              <w:ind w:left="57" w:leftChars="0" w:right="57" w:rightChars="0"/>
              <w:jc w:val="left"/>
              <w:textAlignment w:val="auto"/>
              <w:rPr>
                <w:rFonts w:hint="default" w:ascii="Times New Roman" w:hAnsi="Times New Roman" w:eastAsia="微软雅黑" w:cs="Times New Roman"/>
                <w:b/>
                <w:bCs/>
                <w:color w:val="0070C0"/>
                <w:sz w:val="21"/>
                <w:szCs w:val="21"/>
                <w:highlight w:val="none"/>
                <w:lang w:val="en-US" w:eastAsia="zh-CN" w:bidi="ar-SA"/>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6F15A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10ACAF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 xml:space="preserve">{%tr </w:t>
            </w:r>
            <w:r>
              <w:rPr>
                <w:rFonts w:hint="eastAsia" w:ascii="Times New Roman" w:hAnsi="Times New Roman" w:eastAsia="微软雅黑" w:cs="Times New Roman"/>
                <w:b/>
                <w:bCs/>
                <w:color w:val="0070C0"/>
                <w:sz w:val="21"/>
                <w:szCs w:val="21"/>
                <w:highlight w:val="none"/>
                <w:lang w:val="en-US" w:eastAsia="zh-CN" w:bidi="ar-SA"/>
              </w:rPr>
              <w:t>elif PDInfo</w:t>
            </w:r>
            <w:r>
              <w:rPr>
                <w:rFonts w:hint="default" w:ascii="Times New Roman" w:hAnsi="Times New Roman" w:eastAsia="微软雅黑" w:cs="Times New Roman"/>
                <w:b/>
                <w:bCs/>
                <w:color w:val="0070C0"/>
                <w:sz w:val="21"/>
                <w:szCs w:val="21"/>
                <w:highlight w:val="none"/>
                <w:lang w:val="en-US" w:eastAsia="zh-CN" w:bidi="ar-SA"/>
              </w:rPr>
              <w:t xml:space="preserve"> %}</w:t>
            </w:r>
          </w:p>
        </w:tc>
      </w:tr>
      <w:tr w14:paraId="4F8EC9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51DEAF9">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hint="default" w:ascii="Times New Roman" w:hAnsi="Times New Roman" w:eastAsia="微软雅黑" w:cs="Times New Roman"/>
                <w:b/>
                <w:bCs/>
                <w:kern w:val="0"/>
                <w:sz w:val="21"/>
                <w:szCs w:val="21"/>
                <w:lang w:eastAsia="en-US"/>
              </w:rPr>
              <w:t>PD-L1蛋白表达水平</w:t>
            </w:r>
          </w:p>
        </w:tc>
        <w:tc>
          <w:tcPr>
            <w:tcW w:w="5343" w:type="dxa"/>
            <w:vAlign w:val="center"/>
          </w:tcPr>
          <w:p w14:paraId="28C82D4A">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val="en-US" w:eastAsia="zh-CN" w:bidi="ar-SA"/>
              </w:rPr>
              <w:t>使用{{ PDInfo.Detect_antibody }}抗体；TPS: {{ PDInfo.TPS }}， CPS : {{ PDInfo.CPS }}</w:t>
            </w:r>
          </w:p>
        </w:tc>
      </w:tr>
      <w:tr w14:paraId="1195921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02D30FD3">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519C507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60CC517">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.hrr</w:t>
            </w:r>
            <w:r>
              <w:rPr>
                <w:rFonts w:hint="default" w:ascii="Times New Roman" w:hAnsi="Times New Roman" w:eastAsia="微软雅黑" w:cs="Times New Roman"/>
                <w:b/>
                <w:bCs/>
                <w:color w:val="0070C0"/>
                <w:sz w:val="21"/>
                <w:szCs w:val="21"/>
                <w:highlight w:val="none"/>
                <w:lang w:val="en-US" w:eastAsia="zh-CN" w:bidi="ar-SA"/>
              </w:rPr>
              <w:t>%}</w:t>
            </w:r>
          </w:p>
        </w:tc>
      </w:tr>
      <w:tr w14:paraId="2D3214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705B74E4">
            <w:pPr>
              <w:keepNext w:val="0"/>
              <w:keepLines w:val="0"/>
              <w:pageBreakBefore w:val="0"/>
              <w:widowControl/>
              <w:suppressLineNumbers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b/>
                <w:bCs/>
                <w:sz w:val="21"/>
                <w:szCs w:val="21"/>
              </w:rPr>
            </w:pPr>
            <w:r>
              <w:rPr>
                <w:rFonts w:ascii="微软雅黑" w:hAnsi="微软雅黑" w:eastAsia="微软雅黑" w:cs="微软雅黑"/>
                <w:b/>
                <w:bCs/>
                <w:color w:val="000000"/>
                <w:kern w:val="0"/>
                <w:sz w:val="21"/>
                <w:szCs w:val="21"/>
                <w:lang w:val="en-US" w:eastAsia="zh-CN" w:bidi="ar"/>
              </w:rPr>
              <w:t>同源重组修复（</w:t>
            </w:r>
            <w:r>
              <w:rPr>
                <w:rFonts w:hint="default" w:ascii="Times New Roman" w:hAnsi="Times New Roman" w:eastAsia="宋体" w:cs="Times New Roman"/>
                <w:b/>
                <w:bCs/>
                <w:color w:val="000000"/>
                <w:kern w:val="0"/>
                <w:sz w:val="21"/>
                <w:szCs w:val="21"/>
                <w:lang w:val="en-US" w:eastAsia="zh-CN" w:bidi="ar"/>
              </w:rPr>
              <w:t>HRR</w:t>
            </w:r>
            <w:r>
              <w:rPr>
                <w:rFonts w:hint="eastAsia" w:ascii="Times New Roman" w:hAnsi="Times New Roman" w:cs="Times New Roman"/>
                <w:b/>
                <w:bCs/>
                <w:color w:val="000000"/>
                <w:kern w:val="0"/>
                <w:sz w:val="21"/>
                <w:szCs w:val="21"/>
                <w:lang w:val="en-US" w:eastAsia="zh-CN" w:bidi="ar"/>
              </w:rPr>
              <w:t>）</w:t>
            </w:r>
            <w:r>
              <w:rPr>
                <w:rFonts w:hint="eastAsia" w:ascii="微软雅黑" w:hAnsi="微软雅黑" w:eastAsia="微软雅黑" w:cs="微软雅黑"/>
                <w:b/>
                <w:bCs/>
                <w:color w:val="000000"/>
                <w:kern w:val="0"/>
                <w:sz w:val="21"/>
                <w:szCs w:val="21"/>
                <w:lang w:val="en-US" w:eastAsia="zh-CN" w:bidi="ar"/>
              </w:rPr>
              <w:t>基因检测</w:t>
            </w:r>
          </w:p>
        </w:tc>
        <w:tc>
          <w:tcPr>
            <w:tcW w:w="5343" w:type="dxa"/>
            <w:vAlign w:val="center"/>
          </w:tcPr>
          <w:p w14:paraId="30A3457D">
            <w:pPr>
              <w:keepNext w:val="0"/>
              <w:keepLines w:val="0"/>
              <w:pageBreakBefore w:val="0"/>
              <w:widowControl w:val="0"/>
              <w:kinsoku/>
              <w:wordWrap/>
              <w:overflowPunct/>
              <w:topLinePunct w:val="0"/>
              <w:autoSpaceDE/>
              <w:autoSpaceDN/>
              <w:bidi w:val="0"/>
              <w:adjustRightInd/>
              <w:snapToGrid/>
              <w:ind w:left="57" w:right="57"/>
              <w:jc w:val="left"/>
              <w:textAlignment w:val="auto"/>
              <w:rPr>
                <w:rFonts w:ascii="Times New Roman" w:hAnsi="Times New Roman" w:eastAsia="微软雅黑" w:cs="Times New Roman"/>
                <w:sz w:val="21"/>
                <w:szCs w:val="21"/>
                <w:lang w:eastAsia="zh-CN"/>
              </w:rPr>
            </w:pPr>
            <w:r>
              <w:rPr>
                <w:rFonts w:hint="default" w:ascii="Times New Roman" w:hAnsi="Times New Roman" w:eastAsia="微软雅黑" w:cs="Times New Roman"/>
                <w:color w:val="000000"/>
                <w:kern w:val="0"/>
                <w:sz w:val="21"/>
                <w:szCs w:val="21"/>
                <w:lang w:val="en-US" w:eastAsia="zh-CN" w:bidi="ar"/>
              </w:rPr>
              <w:t>共检出{{</w:t>
            </w:r>
            <w:r>
              <w:rPr>
                <w:rFonts w:hint="default" w:ascii="Times New Roman" w:hAnsi="Times New Roman" w:eastAsia="微软雅黑" w:cs="Times New Roman"/>
                <w:kern w:val="0"/>
                <w:sz w:val="21"/>
                <w:szCs w:val="21"/>
                <w:lang w:val="en-US" w:eastAsia="zh-CN" w:bidi="ar"/>
              </w:rPr>
              <w:t>summaryOfRresults.HRRDetectedGeneCount</w:t>
            </w:r>
            <w:r>
              <w:rPr>
                <w:rFonts w:hint="default" w:ascii="Times New Roman" w:hAnsi="Times New Roman" w:eastAsia="微软雅黑" w:cs="Times New Roman"/>
                <w:color w:val="000000"/>
                <w:kern w:val="0"/>
                <w:sz w:val="21"/>
                <w:szCs w:val="21"/>
                <w:lang w:val="en-US" w:eastAsia="zh-CN" w:bidi="ar"/>
              </w:rPr>
              <w:t>}}个HRR基因失活突变</w:t>
            </w:r>
          </w:p>
        </w:tc>
      </w:tr>
      <w:tr w14:paraId="7E05AC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52CC316">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1394FD6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64BB37D7">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urinaryProstateDisease != ‘’%}</w:t>
            </w:r>
          </w:p>
        </w:tc>
      </w:tr>
      <w:tr w14:paraId="540AC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2440B80F">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预后相关</w:t>
            </w:r>
          </w:p>
        </w:tc>
        <w:tc>
          <w:tcPr>
            <w:tcW w:w="5343" w:type="dxa"/>
            <w:vAlign w:val="center"/>
          </w:tcPr>
          <w:p w14:paraId="142C7254">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预后相关基因检测结果及解析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476A91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70BE4883">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2B4D75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70CDE89">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if reportInfo.conf</w:t>
            </w:r>
            <w:r>
              <w:rPr>
                <w:rFonts w:hint="eastAsia" w:ascii="Times New Roman" w:hAnsi="Times New Roman" w:eastAsia="微软雅黑" w:cs="Times New Roman"/>
                <w:b/>
                <w:bCs/>
                <w:color w:val="0070C0"/>
                <w:sz w:val="21"/>
                <w:szCs w:val="21"/>
                <w:highlight w:val="none"/>
                <w:lang w:val="en-US" w:eastAsia="zh-CN" w:bidi="ar-SA"/>
              </w:rPr>
              <w:t>.chemoAnal</w:t>
            </w:r>
            <w:r>
              <w:rPr>
                <w:rFonts w:hint="default" w:ascii="Times New Roman" w:hAnsi="Times New Roman" w:eastAsia="微软雅黑" w:cs="Times New Roman"/>
                <w:b/>
                <w:bCs/>
                <w:color w:val="0070C0"/>
                <w:sz w:val="21"/>
                <w:szCs w:val="21"/>
                <w:highlight w:val="none"/>
                <w:lang w:val="en-US" w:eastAsia="zh-CN" w:bidi="ar-SA"/>
              </w:rPr>
              <w:t xml:space="preserve"> </w:t>
            </w:r>
            <w:r>
              <w:rPr>
                <w:rFonts w:hint="eastAsia" w:ascii="Times New Roman" w:hAnsi="Times New Roman" w:eastAsia="微软雅黑" w:cs="Times New Roman"/>
                <w:b/>
                <w:bCs/>
                <w:color w:val="0070C0"/>
                <w:sz w:val="21"/>
                <w:szCs w:val="21"/>
                <w:highlight w:val="none"/>
                <w:lang w:val="en-US" w:eastAsia="zh-CN" w:bidi="ar-SA"/>
              </w:rPr>
              <w:t xml:space="preserve">and did != 9253 </w:t>
            </w:r>
            <w:r>
              <w:rPr>
                <w:rFonts w:hint="default" w:ascii="Times New Roman" w:hAnsi="Times New Roman" w:eastAsia="微软雅黑" w:cs="Times New Roman"/>
                <w:b/>
                <w:bCs/>
                <w:color w:val="0070C0"/>
                <w:sz w:val="21"/>
                <w:szCs w:val="21"/>
                <w:highlight w:val="none"/>
                <w:lang w:val="en-US" w:eastAsia="zh-CN" w:bidi="ar-SA"/>
              </w:rPr>
              <w:t>%}</w:t>
            </w:r>
          </w:p>
        </w:tc>
      </w:tr>
      <w:tr w14:paraId="3D15397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3F959C89">
            <w:pPr>
              <w:keepNext w:val="0"/>
              <w:keepLines w:val="0"/>
              <w:pageBreakBefore w:val="0"/>
              <w:widowControl w:val="0"/>
              <w:kinsoku/>
              <w:wordWrap/>
              <w:overflowPunct/>
              <w:topLinePunct w:val="0"/>
              <w:autoSpaceDE/>
              <w:autoSpaceDN/>
              <w:bidi w:val="0"/>
              <w:adjustRightInd/>
              <w:snapToGrid/>
              <w:ind w:left="57" w:leftChars="0"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zh-CN" w:bidi="ar-SA"/>
              </w:rPr>
              <w:t>化疗药物检测</w:t>
            </w:r>
          </w:p>
        </w:tc>
        <w:tc>
          <w:tcPr>
            <w:tcW w:w="5343" w:type="dxa"/>
            <w:vAlign w:val="center"/>
          </w:tcPr>
          <w:p w14:paraId="244E4BED">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sz w:val="21"/>
                <w:szCs w:val="21"/>
                <w:lang w:val="en-US" w:eastAsia="zh-CN" w:bidi="ar-SA"/>
              </w:rPr>
              <w:t>详见</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化疗药物检测解析</w:t>
            </w:r>
            <w:r>
              <w:rPr>
                <w:rFonts w:hint="eastAsia" w:ascii="微软雅黑" w:hAnsi="微软雅黑" w:eastAsia="微软雅黑" w:cs="微软雅黑"/>
                <w:sz w:val="21"/>
                <w:szCs w:val="21"/>
                <w:lang w:val="en-US" w:eastAsia="zh-CN" w:bidi="ar-SA"/>
              </w:rPr>
              <w:t>”</w:t>
            </w:r>
            <w:r>
              <w:rPr>
                <w:rFonts w:hint="default" w:ascii="Times New Roman" w:hAnsi="Times New Roman" w:eastAsia="微软雅黑" w:cs="Times New Roman"/>
                <w:sz w:val="21"/>
                <w:szCs w:val="21"/>
                <w:lang w:val="en-US" w:eastAsia="zh-CN" w:bidi="ar-SA"/>
              </w:rPr>
              <w:t>部分</w:t>
            </w:r>
          </w:p>
        </w:tc>
      </w:tr>
      <w:tr w14:paraId="3A38FB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90" w:type="dxa"/>
            <w:gridSpan w:val="3"/>
            <w:vAlign w:val="center"/>
          </w:tcPr>
          <w:p w14:paraId="5D2DC525">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color w:val="0070C0"/>
                <w:sz w:val="21"/>
                <w:szCs w:val="21"/>
                <w:highlight w:val="none"/>
                <w:lang w:val="en-US" w:eastAsia="zh-CN" w:bidi="ar-SA"/>
              </w:rPr>
              <w:t>{%tr endif %}</w:t>
            </w:r>
          </w:p>
        </w:tc>
      </w:tr>
      <w:tr w14:paraId="0D57F5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4547" w:type="dxa"/>
            <w:gridSpan w:val="2"/>
            <w:vAlign w:val="center"/>
          </w:tcPr>
          <w:p w14:paraId="16D0EA05">
            <w:pPr>
              <w:keepNext w:val="0"/>
              <w:keepLines w:val="0"/>
              <w:pageBreakBefore w:val="0"/>
              <w:widowControl w:val="0"/>
              <w:kinsoku/>
              <w:wordWrap/>
              <w:overflowPunct/>
              <w:topLinePunct w:val="0"/>
              <w:autoSpaceDE/>
              <w:autoSpaceDN/>
              <w:bidi w:val="0"/>
              <w:adjustRightInd/>
              <w:snapToGrid/>
              <w:ind w:left="57" w:leftChars="0" w:right="57" w:rightChars="0"/>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b/>
                <w:bCs/>
                <w:sz w:val="21"/>
                <w:szCs w:val="21"/>
                <w:lang w:val="en-US" w:eastAsia="en-US" w:bidi="ar-SA"/>
              </w:rPr>
              <w:t>样品总体质量评估</w:t>
            </w:r>
          </w:p>
        </w:tc>
        <w:tc>
          <w:tcPr>
            <w:tcW w:w="5343" w:type="dxa"/>
            <w:vAlign w:val="center"/>
          </w:tcPr>
          <w:p w14:paraId="42B4B9E0">
            <w:pPr>
              <w:keepNext w:val="0"/>
              <w:keepLines w:val="0"/>
              <w:pageBreakBefore w:val="0"/>
              <w:widowControl w:val="0"/>
              <w:kinsoku/>
              <w:wordWrap/>
              <w:overflowPunct/>
              <w:topLinePunct w:val="0"/>
              <w:autoSpaceDE/>
              <w:autoSpaceDN/>
              <w:bidi w:val="0"/>
              <w:adjustRightInd/>
              <w:snapToGrid/>
              <w:ind w:left="57" w:right="57"/>
              <w:jc w:val="left"/>
              <w:textAlignment w:val="auto"/>
              <w:rPr>
                <w:rFonts w:hint="default" w:ascii="Times New Roman" w:hAnsi="Times New Roman" w:eastAsia="微软雅黑" w:cs="Times New Roman"/>
                <w:sz w:val="21"/>
                <w:szCs w:val="21"/>
                <w:vertAlign w:val="baseline"/>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7C51AA5E">
      <w:pPr>
        <w:rPr>
          <w:rFonts w:hint="default" w:ascii="Times New Roman" w:hAnsi="Times New Roman" w:eastAsia="微软雅黑" w:cs="Times New Roman"/>
          <w:b/>
          <w:bCs/>
          <w:sz w:val="18"/>
          <w:szCs w:val="18"/>
          <w:lang w:eastAsia="zh-CN" w:bidi="ar"/>
        </w:rPr>
      </w:pPr>
      <w:r>
        <w:rPr>
          <w:rFonts w:hint="default" w:ascii="Times New Roman" w:hAnsi="Times New Roman" w:eastAsia="微软雅黑" w:cs="Times New Roman"/>
          <w:b/>
          <w:bCs/>
          <w:sz w:val="18"/>
          <w:szCs w:val="18"/>
          <w:lang w:eastAsia="zh-CN" w:bidi="ar"/>
        </w:rPr>
        <w:t>注：</w:t>
      </w:r>
      <w:bookmarkStart w:id="21" w:name="_Toc21059"/>
      <w:bookmarkStart w:id="22" w:name="_Toc28125"/>
      <w:bookmarkStart w:id="23" w:name="_Toc149837255"/>
      <w:r>
        <w:rPr>
          <w:rFonts w:hint="default" w:ascii="Times New Roman" w:hAnsi="Times New Roman" w:eastAsia="微软雅黑" w:cs="Times New Roman"/>
          <w:sz w:val="18"/>
          <w:lang w:val="en-US" w:eastAsia="zh-CN"/>
        </w:rPr>
        <w:t>{% for n in note.testResultSummaryNoteList %}</w:t>
      </w:r>
    </w:p>
    <w:p w14:paraId="73E977CB">
      <w:pPr>
        <w:numPr>
          <w:ilvl w:val="0"/>
          <w:numId w:val="6"/>
        </w:numPr>
        <w:ind w:left="425" w:leftChars="0" w:hanging="425" w:firstLineChars="0"/>
        <w:rPr>
          <w:rFonts w:ascii="Times New Roman" w:hAnsi="Times New Roman" w:eastAsia="微软雅黑" w:cs="Times New Roman"/>
          <w:sz w:val="24"/>
          <w:szCs w:val="24"/>
          <w:lang w:eastAsia="zh-CN"/>
        </w:rPr>
      </w:pPr>
      <w:r>
        <w:rPr>
          <w:rFonts w:hint="default" w:ascii="Times New Roman" w:hAnsi="Times New Roman" w:eastAsia="微软雅黑" w:cs="Times New Roman"/>
          <w:sz w:val="18"/>
          <w:lang w:val="en-US" w:eastAsia="zh-CN"/>
        </w:rPr>
        <w:t>{{n}}{% endfor %}</w:t>
      </w: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2F4AE2B8">
      <w:pPr>
        <w:rPr>
          <w:lang w:eastAsia="zh-CN"/>
        </w:rPr>
      </w:pPr>
    </w:p>
    <w:p w14:paraId="78929217">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2B1747D7">
        <w:tblPrEx>
          <w:tblCellMar>
            <w:top w:w="0" w:type="dxa"/>
            <w:left w:w="0" w:type="dxa"/>
            <w:bottom w:w="0" w:type="dxa"/>
            <w:right w:w="0" w:type="dxa"/>
          </w:tblCellMar>
        </w:tblPrEx>
        <w:trPr>
          <w:trHeight w:val="441" w:hRule="exact"/>
          <w:jc w:val="right"/>
        </w:trPr>
        <w:tc>
          <w:tcPr>
            <w:tcW w:w="1272" w:type="dxa"/>
            <w:vAlign w:val="center"/>
          </w:tcPr>
          <w:p w14:paraId="60E8C3F2">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1E8B5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7620</wp:posOffset>
                      </wp:positionH>
                      <wp:positionV relativeFrom="paragraph">
                        <wp:posOffset>-480060</wp:posOffset>
                      </wp:positionV>
                      <wp:extent cx="3058160" cy="1442720"/>
                      <wp:effectExtent l="0" t="0" r="5080" b="5080"/>
                      <wp:wrapNone/>
                      <wp:docPr id="16" name="组合 16"/>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8"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5"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3360;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FAAAAAgA&#10;h07iQJZ6rfgxFAAALBQAABUAAABkcnMvbWVkaWEvaW1hZ2UxLmpwZWcBLBTT6//Y/+AAEEpGSUYA&#10;AQEBANwA3AAA/9sAQwAIBgYHBgUIBwcHCQkICgwUDQwLCwwZEhMPFB0aHx4dGhwcICQuJyAiLCMc&#10;HCg3KSwwMTQ0NB8nOT04MjwuMzQy/9sAQwEJCQkMCwwYDQ0YMiEcITIyMjIyMjIyMjIyMjIyMjIy&#10;MjIyMjIyMjIyMjIyMjIyMjIyMjIyMjIyMjIyMjIyMjIy/8AAEQgA2AE1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tZefar4AAADb&#10;AAAADwAAAGRycy9kb3ducmV2LnhtbEWPQUvDQBCF74L/YRmhN7uJBbFpt6UWRPFSTASv0+w0Cc3O&#10;xt01qf++cxC8zfDevPfNentxvRopxM6zgXyegSKuve24MfBZvdw/gYoJ2WLvmQz8UoTt5vZmjYX1&#10;E3/QWKZGSQjHAg20KQ2F1rFuyWGc+4FYtJMPDpOsodE24CThrtcPWfaoHXYsDS0OtG+pPpc/zsAU&#10;z+OyGvd5uaiejxR2r9+H9y9jZnd5tgKV6JL+zX/Xb1bwBVZ+kQH05g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Zefar4A&#10;AADbAAAADwAAAAAAAAABACAAAAAiAAAAZHJzL2Rvd25yZXYueG1sUEsBAhQAFAAAAAgAh07iQDMv&#10;BZ47AAAAOQAAABAAAAAAAAAAAQAgAAAADQEAAGRycy9zaGFwZXhtbC54bWxQSwUGAAAAAAYABgBb&#10;AQAAtw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MAnb9r0AAADb&#10;AAAADwAAAGRycy9kb3ducmV2LnhtbEVPTWvCQBC9F/wPywheSrPR0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Cdv2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7D982F5F">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58DE98F">
            <w:pPr>
              <w:pStyle w:val="22"/>
              <w:spacing w:before="13"/>
              <w:ind w:right="15"/>
              <w:jc w:val="both"/>
              <w:rPr>
                <w:rFonts w:ascii="Times New Roman" w:hAnsi="Times New Roman" w:cs="Times New Roman"/>
                <w:b/>
                <w:sz w:val="24"/>
                <w:szCs w:val="24"/>
              </w:rPr>
            </w:pPr>
          </w:p>
        </w:tc>
      </w:tr>
      <w:tr w14:paraId="5DBB37C5">
        <w:tblPrEx>
          <w:tblCellMar>
            <w:top w:w="0" w:type="dxa"/>
            <w:left w:w="0" w:type="dxa"/>
            <w:bottom w:w="0" w:type="dxa"/>
            <w:right w:w="0" w:type="dxa"/>
          </w:tblCellMar>
        </w:tblPrEx>
        <w:trPr>
          <w:trHeight w:val="457" w:hRule="exact"/>
          <w:jc w:val="right"/>
        </w:trPr>
        <w:tc>
          <w:tcPr>
            <w:tcW w:w="1272" w:type="dxa"/>
            <w:vAlign w:val="center"/>
          </w:tcPr>
          <w:p w14:paraId="7E8D293A">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25C0E7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5F472428">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7D2E095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C117E1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3A778E99">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1F15458B">
        <w:tblPrEx>
          <w:tblCellMar>
            <w:top w:w="0" w:type="dxa"/>
            <w:left w:w="0" w:type="dxa"/>
            <w:bottom w:w="0" w:type="dxa"/>
            <w:right w:w="0" w:type="dxa"/>
          </w:tblCellMar>
        </w:tblPrEx>
        <w:trPr>
          <w:trHeight w:val="441" w:hRule="exact"/>
          <w:jc w:val="right"/>
        </w:trPr>
        <w:tc>
          <w:tcPr>
            <w:tcW w:w="1272" w:type="dxa"/>
            <w:vAlign w:val="center"/>
          </w:tcPr>
          <w:p w14:paraId="12A328F7">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DB7773F">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-370840</wp:posOffset>
                      </wp:positionV>
                      <wp:extent cx="3134360" cy="1443355"/>
                      <wp:effectExtent l="0" t="0" r="5080" b="4445"/>
                      <wp:wrapNone/>
                      <wp:docPr id="19" name="组合 19"/>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20"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2"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4384;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NydHYcYAAAApAgAA&#10;GQAAAGRycy9fcmVscy9lMm9Eb2MueG1sLnJlbHO9kcFqAjEQhu9C3yHMvZvdFYqIWS8ieBX7AEMy&#10;mw1uJiGJpb69gVKoIPXmcWb4v/+D2Wy//Sy+KGUXWEHXtCCIdTCOrYLP0/59BSIXZINzYFJwpQzb&#10;4W2xOdKMpYby5GIWlcJZwVRKXEuZ9UQecxMicb2MIXksdUxWRtRntCT7tv2Q6S8DhjumOBgF6WCW&#10;IE7XWJufs8M4Ok27oC+euDyokM7X7grEZKko8GQc/iyXTWQL8rFD/xqH/j+H7jUO3a+DvHvw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">
                      <o:lock v:ext="edit" aspectratio="f"/>
                      <v:group id="组合 23" o:spid="_x0000_s1026" o:spt="203" style="position:absolute;left:19199;top:20810;height:2273;width:4936;" coordorigin="19199,20810" coordsize="4936,2273"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wH2o0b4AAADb&#10;AAAADwAAAGRycy9kb3ducmV2LnhtbEWPQWvCQBSE7wX/w/IEb3VjAqVEVxFBEQ+BxiB6e2Rfk9Ts&#10;25BdTfrvu4VCj8PMfMOsNqNpxZN611hWsJhHIIhLqxuuFBTn/es7COeRNbaWScE3OdisJy8rTLUd&#10;+IOeua9EgLBLUUHtfZdK6cqaDLq57YiD92l7gz7IvpK6xyHATSvjKHqTBhsOCzV2tKupvOcPo+Br&#10;e25unGSXa3Z6HIdDUfhLcldqNl1ESxCeRv8f/msftYI4ht8v4QfI9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H2o0b4A&#10;AADbAAAADwAAAAAAAAABACAAAAAiAAAAZHJzL2Rvd25yZXYueG1sUEsBAhQAFAAAAAgAh07iQDMv&#10;BZ47AAAAOQAAABAAAAAAAAAAAQAgAAAADQEAAGRycy9zaGFwZXhtbC54bWxQSwUGAAAAAAYABgBb&#10;AQAAtwM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1420D3B8">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AFD6CC">
            <w:pPr>
              <w:pStyle w:val="22"/>
              <w:spacing w:before="13"/>
              <w:ind w:right="15"/>
              <w:jc w:val="both"/>
              <w:rPr>
                <w:rFonts w:ascii="Times New Roman" w:hAnsi="Times New Roman" w:cs="Times New Roman"/>
                <w:b/>
                <w:sz w:val="24"/>
                <w:szCs w:val="24"/>
              </w:rPr>
            </w:pPr>
          </w:p>
        </w:tc>
      </w:tr>
      <w:tr w14:paraId="39F2F582">
        <w:tblPrEx>
          <w:tblCellMar>
            <w:top w:w="0" w:type="dxa"/>
            <w:left w:w="0" w:type="dxa"/>
            <w:bottom w:w="0" w:type="dxa"/>
            <w:right w:w="0" w:type="dxa"/>
          </w:tblCellMar>
        </w:tblPrEx>
        <w:trPr>
          <w:trHeight w:val="457" w:hRule="exact"/>
          <w:jc w:val="right"/>
        </w:trPr>
        <w:tc>
          <w:tcPr>
            <w:tcW w:w="1272" w:type="dxa"/>
            <w:vAlign w:val="center"/>
          </w:tcPr>
          <w:p w14:paraId="0E20F947">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0C8B6BE">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4CE6294">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D5E991">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48CC2FA9">
      <w:pPr>
        <w:rPr>
          <w:rFonts w:hint="default" w:ascii="Times New Roman" w:hAnsi="Times New Roman" w:eastAsia="微软雅黑" w:cs="Times New Roman"/>
          <w:b/>
          <w:bCs/>
          <w:sz w:val="21"/>
          <w:szCs w:val="21"/>
          <w:lang w:val="en-US" w:eastAsia="zh-CN"/>
        </w:rPr>
      </w:pPr>
      <w:r>
        <w:rPr>
          <w:rFonts w:hint="eastAsia" w:ascii="Times New Roman" w:hAnsi="Times New Roman" w:eastAsia="微软雅黑" w:cs="Times New Roman"/>
          <w:sz w:val="24"/>
          <w:szCs w:val="24"/>
          <w:lang w:eastAsia="zh-CN"/>
        </w:rPr>
        <w:t>{% endif %}</w:t>
      </w:r>
      <w:r>
        <w:rPr>
          <w:rFonts w:hint="default" w:ascii="Times New Roman" w:hAnsi="Times New Roman" w:eastAsia="微软雅黑" w:cs="Times New Roman"/>
          <w:b/>
          <w:bCs/>
          <w:color w:val="00B050"/>
          <w:sz w:val="28"/>
          <w:szCs w:val="36"/>
          <w:lang w:eastAsia="zh-CN"/>
        </w:rPr>
        <w:br w:type="page"/>
      </w:r>
      <w:bookmarkEnd w:id="21"/>
      <w:bookmarkStart w:id="24" w:name="_Toc24604"/>
      <w:r>
        <w:rPr>
          <w:rFonts w:hint="default" w:ascii="Times New Roman" w:hAnsi="Times New Roman" w:eastAsia="微软雅黑" w:cs="Times New Roman"/>
          <w:b/>
          <w:bCs/>
          <w:sz w:val="21"/>
          <w:szCs w:val="21"/>
          <w:lang w:val="en-US" w:eastAsia="zh-CN"/>
        </w:rPr>
        <w:t>{% if reportInfo.conf.importantTargetedGeneSummary%}</w:t>
      </w:r>
    </w:p>
    <w:p w14:paraId="36BEBF2B">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25" w:name="_Toc19843"/>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{{note.cancerTitle}}</w:t>
      </w:r>
      <w:bookmarkEnd w:id="22"/>
      <w:bookmarkEnd w:id="23"/>
      <w:bookmarkEnd w:id="24"/>
      <w:bookmarkEnd w:id="25"/>
    </w:p>
    <w:tbl>
      <w:tblPr>
        <w:tblStyle w:val="15"/>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0083C3"/>
            <w:vAlign w:val="center"/>
          </w:tcPr>
          <w:p w14:paraId="26AA9EE2">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0083C3"/>
            <w:vAlign w:val="center"/>
          </w:tcPr>
          <w:p w14:paraId="331FC5AD">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0083C3"/>
            <w:vAlign w:val="center"/>
          </w:tcPr>
          <w:p w14:paraId="23504D26">
            <w:pPr>
              <w:widowControl/>
              <w:jc w:val="center"/>
              <w:textAlignment w:val="center"/>
              <w:rPr>
                <w:rFonts w:hint="default" w:ascii="Times New Roman" w:hAnsi="Times New Roman" w:eastAsia="微软雅黑" w:cs="Times New Roman"/>
                <w:b/>
                <w:bCs/>
                <w:color w:val="FFFFFF"/>
                <w:sz w:val="21"/>
                <w:szCs w:val="21"/>
              </w:rPr>
            </w:pPr>
            <w:r>
              <w:rPr>
                <w:rFonts w:hint="default" w:ascii="Times New Roman" w:hAnsi="Times New Roman" w:eastAsia="微软雅黑" w:cs="Times New Roman"/>
                <w:b/>
                <w:bCs/>
                <w:color w:val="FFFFFF"/>
                <w:sz w:val="21"/>
                <w:szCs w:val="21"/>
                <w:lang w:eastAsia="zh-CN" w:bidi="ar"/>
              </w:rPr>
              <w:t>检测结果</w:t>
            </w:r>
          </w:p>
        </w:tc>
        <w:tc>
          <w:tcPr>
            <w:tcW w:w="2056" w:type="dxa"/>
            <w:tcBorders>
              <w:top w:val="nil"/>
              <w:left w:val="single" w:color="FFFFFF" w:sz="18" w:space="0"/>
              <w:bottom w:val="nil"/>
            </w:tcBorders>
            <w:shd w:val="clear" w:color="auto" w:fill="0083C3"/>
            <w:vAlign w:val="center"/>
          </w:tcPr>
          <w:p w14:paraId="2201F431">
            <w:pPr>
              <w:widowControl/>
              <w:jc w:val="center"/>
              <w:textAlignment w:val="center"/>
              <w:rPr>
                <w:rFonts w:hint="default" w:ascii="Times New Roman" w:hAnsi="Times New Roman" w:eastAsia="微软雅黑" w:cs="Times New Roman"/>
                <w:b/>
                <w:bCs/>
                <w:color w:val="FFFFFF"/>
                <w:sz w:val="21"/>
                <w:szCs w:val="21"/>
                <w:lang w:val="en-US"/>
              </w:rPr>
            </w:pPr>
            <w:r>
              <w:rPr>
                <w:rFonts w:hint="default" w:ascii="Times New Roman" w:hAnsi="Times New Roman" w:eastAsia="微软雅黑" w:cs="Times New Roman"/>
                <w:b/>
                <w:bCs/>
                <w:color w:val="FFFFFF"/>
                <w:sz w:val="21"/>
                <w:szCs w:val="21"/>
                <w:lang w:eastAsia="zh-CN" w:bidi="ar"/>
              </w:rPr>
              <w:t>变异丰度/拷贝数</w:t>
            </w:r>
            <w:r>
              <w:rPr>
                <w:rFonts w:hint="default" w:ascii="Times New Roman" w:hAnsi="Times New Roman" w:eastAsia="微软雅黑" w:cs="Times New Roman"/>
                <w:b/>
                <w:bCs/>
                <w:color w:val="FFFFFF"/>
                <w:sz w:val="21"/>
                <w:szCs w:val="21"/>
                <w:lang w:val="en-US" w:eastAsia="zh-CN" w:bidi="ar"/>
              </w:rPr>
              <w:t>{% if readsFlag %}</w:t>
            </w:r>
            <w:r>
              <w:rPr>
                <w:rFonts w:hint="default" w:ascii="Times New Roman" w:hAnsi="Times New Roman" w:eastAsia="微软雅黑" w:cs="Times New Roman"/>
                <w:b/>
                <w:bCs/>
                <w:color w:val="FFFFFF"/>
                <w:sz w:val="21"/>
                <w:szCs w:val="21"/>
                <w:lang w:eastAsia="zh-CN" w:bidi="ar"/>
              </w:rPr>
              <w:t>/融合reads数</w:t>
            </w:r>
            <w:r>
              <w:rPr>
                <w:rFonts w:hint="default" w:ascii="Times New Roman" w:hAnsi="Times New Roman" w:eastAsia="微软雅黑" w:cs="Times New Roman"/>
                <w:b/>
                <w:bCs/>
                <w:color w:val="FFFFFF"/>
                <w:sz w:val="21"/>
                <w:szCs w:val="21"/>
                <w:lang w:val="en-US" w:eastAsia="zh-CN" w:bidi="ar"/>
              </w:rPr>
              <w:t>{% endif %}</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it.ori_variantList == [] %}未检测到与用药相关突变{%else%}{% for i in it.ori_variantList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15F25477">
            <w:pPr>
              <w:widowControl/>
              <w:jc w:val="center"/>
              <w:textAlignment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it.mutFreqList == [] %}-{%else%}{% for i in it.mutFreqList %}{%if loop.last%}</w:t>
            </w:r>
            <w:r>
              <w:rPr>
                <w:rFonts w:hint="default" w:ascii="Times New Roman" w:hAnsi="Times New Roman" w:eastAsia="微软雅黑" w:cs="Times New Roman"/>
                <w:color w:val="FF0000"/>
                <w:sz w:val="21"/>
                <w:szCs w:val="21"/>
                <w:lang w:eastAsia="zh-CN"/>
              </w:rPr>
              <w:t>{{ i }}</w:t>
            </w:r>
            <w:r>
              <w:rPr>
                <w:rFonts w:hint="default" w:ascii="Times New Roman" w:hAnsi="Times New Roman" w:eastAsia="微软雅黑" w:cs="Times New Roman"/>
                <w:sz w:val="21"/>
                <w:szCs w:val="21"/>
                <w:lang w:eastAsia="zh-CN"/>
              </w:rPr>
              <w:t>{%else%}</w:t>
            </w:r>
            <w:r>
              <w:rPr>
                <w:rFonts w:hint="default" w:ascii="Times New Roman" w:hAnsi="Times New Roman" w:eastAsia="微软雅黑" w:cs="Times New Roman"/>
                <w:color w:val="FF0000"/>
                <w:sz w:val="21"/>
                <w:szCs w:val="21"/>
                <w:lang w:eastAsia="zh-CN"/>
              </w:rPr>
              <w:t>{{ i }}</w:t>
            </w:r>
          </w:p>
          <w:p w14:paraId="572D871B">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hint="default" w:ascii="Times New Roman" w:hAnsi="Times New Roman" w:eastAsia="微软雅黑" w:cs="Times New Roman"/>
                <w:color w:val="000000"/>
                <w:sz w:val="21"/>
                <w:szCs w:val="21"/>
              </w:rPr>
            </w:pPr>
            <w:r>
              <w:rPr>
                <w:rFonts w:hint="default" w:ascii="Times New Roman" w:hAnsi="Times New Roman" w:eastAsia="微软雅黑" w:cs="Times New Roman"/>
                <w:sz w:val="21"/>
                <w:szCs w:val="21"/>
                <w:lang w:eastAsia="zh-CN"/>
              </w:rPr>
              <w:t>{%tr endfor %}</w:t>
            </w:r>
          </w:p>
        </w:tc>
      </w:tr>
    </w:tbl>
    <w:p w14:paraId="689D5C66">
      <w:pPr>
        <w:rPr>
          <w:rFonts w:hint="default" w:ascii="Times New Roman" w:hAnsi="Times New Roman" w:eastAsia="微软雅黑" w:cs="Times New Roman"/>
          <w:sz w:val="18"/>
          <w:szCs w:val="18"/>
          <w:lang w:val="en-US" w:eastAsia="zh-CN"/>
        </w:rPr>
      </w:pPr>
      <w:r>
        <w:rPr>
          <w:rFonts w:hint="default" w:ascii="Times New Roman" w:hAnsi="Times New Roman" w:eastAsia="微软雅黑" w:cs="Times New Roman"/>
          <w:b/>
          <w:bCs/>
          <w:sz w:val="18"/>
          <w:szCs w:val="18"/>
          <w:lang w:eastAsia="zh-CN"/>
        </w:rPr>
        <w:t>注：</w:t>
      </w:r>
      <w:r>
        <w:rPr>
          <w:rFonts w:hint="default" w:ascii="Times New Roman" w:hAnsi="Times New Roman" w:eastAsia="微软雅黑" w:cs="Times New Roman"/>
          <w:sz w:val="18"/>
          <w:szCs w:val="18"/>
          <w:lang w:val="en-US" w:eastAsia="zh-CN"/>
        </w:rPr>
        <w:t>{% for n in note.importantTargetedGeneSummaryNoteList %}</w:t>
      </w:r>
    </w:p>
    <w:p w14:paraId="5EBFB217">
      <w:pPr>
        <w:keepNext w:val="0"/>
        <w:keepLines w:val="0"/>
        <w:pageBreakBefore w:val="0"/>
        <w:widowControl w:val="0"/>
        <w:numPr>
          <w:ilvl w:val="0"/>
          <w:numId w:val="7"/>
        </w:numPr>
        <w:kinsoku/>
        <w:wordWrap/>
        <w:overflowPunct/>
        <w:topLinePunct w:val="0"/>
        <w:autoSpaceDE/>
        <w:autoSpaceDN/>
        <w:bidi w:val="0"/>
        <w:adjustRightInd/>
        <w:snapToGrid/>
        <w:ind w:left="439" w:leftChars="0" w:hanging="439" w:hangingChars="244"/>
        <w:textAlignment w:val="auto"/>
        <w:rPr>
          <w:rFonts w:hint="default" w:ascii="Times New Roman" w:hAnsi="Times New Roman" w:eastAsia="微软雅黑" w:cs="Times New Roman"/>
          <w:b w:val="0"/>
          <w:bCs w:val="0"/>
          <w:sz w:val="24"/>
          <w:szCs w:val="24"/>
          <w:lang w:val="en-US" w:eastAsia="zh-CN"/>
        </w:rPr>
      </w:pPr>
      <w:r>
        <w:rPr>
          <w:rFonts w:hint="default" w:ascii="Times New Roman" w:hAnsi="Times New Roman" w:eastAsia="微软雅黑" w:cs="Times New Roman"/>
          <w:sz w:val="18"/>
          <w:szCs w:val="18"/>
          <w:lang w:val="en-US" w:eastAsia="zh-CN"/>
        </w:rPr>
        <w:t>{{n}}{% endfor %}</w:t>
      </w:r>
      <w:r>
        <w:rPr>
          <w:rFonts w:hint="default" w:ascii="Times New Roman" w:hAnsi="Times New Roman" w:eastAsia="微软雅黑" w:cs="Times New Roman"/>
          <w:sz w:val="18"/>
          <w:szCs w:val="18"/>
          <w:lang w:val="en-US" w:eastAsia="zh-CN"/>
        </w:rPr>
        <w:br w:type="page"/>
      </w:r>
      <w:bookmarkStart w:id="26" w:name="_Toc22132"/>
      <w:bookmarkStart w:id="27" w:name="_Toc18013"/>
      <w:bookmarkStart w:id="28" w:name="_Toc20136_WPSOffice_Level1"/>
      <w:bookmarkStart w:id="29" w:name="_Toc2781"/>
      <w:bookmarkStart w:id="30" w:name="_Toc24235"/>
      <w:bookmarkStart w:id="31" w:name="_Toc19898_WPSOffice_Level1"/>
      <w:r>
        <w:rPr>
          <w:rFonts w:hint="default" w:ascii="Times New Roman" w:hAnsi="Times New Roman" w:eastAsia="微软雅黑" w:cs="Times New Roman"/>
          <w:b w:val="0"/>
          <w:bCs w:val="0"/>
          <w:sz w:val="24"/>
          <w:szCs w:val="24"/>
          <w:lang w:val="en-US" w:eastAsia="zh-CN"/>
        </w:rPr>
        <w:t>{% endif %}</w:t>
      </w:r>
    </w:p>
    <w:bookmarkEnd w:id="19"/>
    <w:bookmarkEnd w:id="26"/>
    <w:bookmarkEnd w:id="27"/>
    <w:bookmarkEnd w:id="28"/>
    <w:bookmarkEnd w:id="29"/>
    <w:bookmarkEnd w:id="30"/>
    <w:bookmarkEnd w:id="31"/>
    <w:p w14:paraId="1DF8CD88">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b w:val="0"/>
          <w:bCs w:val="0"/>
          <w:sz w:val="24"/>
          <w:szCs w:val="24"/>
          <w:lang w:eastAsia="zh-CN"/>
        </w:rPr>
      </w:pPr>
      <w:bookmarkStart w:id="32" w:name="_Toc15507"/>
      <w:bookmarkStart w:id="33" w:name="_Toc149837257"/>
      <w:bookmarkStart w:id="34" w:name="_Toc8165"/>
      <w:bookmarkStart w:id="35" w:name="_Toc9088"/>
      <w:bookmarkStart w:id="36" w:name="_Toc23375"/>
      <w:bookmarkStart w:id="37" w:name="_Toc18062_WPSOffice_Level2"/>
      <w:bookmarkStart w:id="38" w:name="_Toc15063"/>
      <w:bookmarkStart w:id="39" w:name="_Toc11015_WPSOffice_Level2"/>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6672" behindDoc="0" locked="0" layoutInCell="1" allowOverlap="1">
                <wp:simplePos x="0" y="0"/>
                <wp:positionH relativeFrom="column">
                  <wp:posOffset>111760</wp:posOffset>
                </wp:positionH>
                <wp:positionV relativeFrom="paragraph">
                  <wp:posOffset>21590</wp:posOffset>
                </wp:positionV>
                <wp:extent cx="3223895" cy="47498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1.7pt;height:37.4pt;width:253.85pt;z-index:251676672;mso-width-relative:page;mso-height-relative:page;" filled="f" stroked="f" coordsize="21600,21600" o:gfxdata="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WF2k02AAAAAcBAAAPAAAAAAAAAAEAIAAAACIAAABk&#10;cnMvZG93bnJldi54bWxQSwECFAAUAAAACACHTuJAt7bVvj8CAABoBAAADgAAAAAAAAABACAAAAAn&#10;AQAAZHJzL2Uyb0RvYy54bWxQSwUGAAAAAAYABgBZAQAA2AUAAAAA&#10;">
                <v:fill on="f" focussize="0,0"/>
                <v:stroke on="f" weight="0.5pt"/>
                <v:imagedata o:title=""/>
                <o:lock v:ext="edit" aspectratio="f"/>
                <v:textbox>
                  <w:txbxContent>
                    <w:p w14:paraId="4B1B5089">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59264" behindDoc="0" locked="0" layoutInCell="1" allowOverlap="1">
            <wp:simplePos x="0" y="0"/>
            <wp:positionH relativeFrom="column">
              <wp:posOffset>0</wp:posOffset>
            </wp:positionH>
            <wp:positionV relativeFrom="paragraph">
              <wp:posOffset>42545</wp:posOffset>
            </wp:positionV>
            <wp:extent cx="6257925" cy="548005"/>
            <wp:effectExtent l="0" t="0" r="5715" b="635"/>
            <wp:wrapTopAndBottom/>
            <wp:docPr id="14" name="图片 14"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渐变报告条带-无字版本"/>
                    <pic:cNvPicPr>
                      <a:picLocks noChangeAspect="1"/>
                    </pic:cNvPicPr>
                  </pic:nvPicPr>
                  <pic:blipFill>
                    <a:blip r:embed="rId10"/>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p w14:paraId="750AD7E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0" w:name="_Toc3109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子宫内膜癌分子分型检测结果</w:t>
      </w:r>
      <w:bookmarkEnd w:id="32"/>
      <w:bookmarkEnd w:id="33"/>
      <w:bookmarkEnd w:id="34"/>
      <w:bookmarkEnd w:id="40"/>
    </w:p>
    <w:tbl>
      <w:tblPr>
        <w:tblStyle w:val="15"/>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E2A17A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0083C3"/>
            <w:vAlign w:val="center"/>
          </w:tcPr>
          <w:p w14:paraId="0061701D">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0083C3"/>
            <w:vAlign w:val="center"/>
          </w:tcPr>
          <w:p w14:paraId="47BA4C0E">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02AB9B1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750775B7">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分子分型</w:t>
            </w:r>
          </w:p>
        </w:tc>
        <w:tc>
          <w:tcPr>
            <w:tcW w:w="5535" w:type="dxa"/>
            <w:tcBorders>
              <w:top w:val="nil"/>
              <w:left w:val="single" w:color="A4A4A4" w:sz="4" w:space="0"/>
              <w:bottom w:val="single" w:color="A4A4A4" w:sz="4" w:space="0"/>
            </w:tcBorders>
            <w:shd w:val="clear" w:color="auto" w:fill="auto"/>
            <w:vAlign w:val="center"/>
          </w:tcPr>
          <w:p w14:paraId="573091EF">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lang w:eastAsia="zh-CN"/>
              </w:rPr>
              <w:t>{{ summaryOfRresults.tcga }}</w:t>
            </w:r>
          </w:p>
        </w:tc>
      </w:tr>
    </w:tbl>
    <w:p w14:paraId="53CB529F">
      <w:pPr>
        <w:numPr>
          <w:ilvl w:val="0"/>
          <w:numId w:val="0"/>
        </w:numPr>
        <w:ind w:leftChars="0"/>
        <w:rPr>
          <w:rFonts w:hint="default" w:ascii="Times New Roman" w:hAnsi="Times New Roman" w:eastAsia="微软雅黑" w:cs="Times New Roman"/>
          <w:sz w:val="18"/>
          <w:lang w:eastAsia="zh-CN"/>
        </w:rPr>
      </w:pPr>
    </w:p>
    <w:p w14:paraId="726EA21D">
      <w:pPr>
        <w:numPr>
          <w:ilvl w:val="0"/>
          <w:numId w:val="0"/>
        </w:numPr>
        <w:ind w:leftChars="0"/>
        <w:rPr>
          <w:rFonts w:hint="default" w:ascii="Times New Roman" w:hAnsi="Times New Roman" w:eastAsia="微软雅黑" w:cs="Times New Roman"/>
          <w:sz w:val="18"/>
          <w:lang w:eastAsia="zh-CN"/>
        </w:rPr>
      </w:pPr>
    </w:p>
    <w:p w14:paraId="11A9C9B4">
      <w:pPr>
        <w:numPr>
          <w:ilvl w:val="0"/>
          <w:numId w:val="0"/>
        </w:numPr>
        <w:ind w:leftChars="0"/>
        <w:rPr>
          <w:rFonts w:hint="default" w:ascii="Times New Roman" w:hAnsi="Times New Roman" w:eastAsia="微软雅黑" w:cs="Times New Roman"/>
          <w:sz w:val="18"/>
          <w:lang w:eastAsia="zh-CN"/>
        </w:rPr>
      </w:pPr>
      <w:r>
        <w:rPr>
          <w:rFonts w:ascii="宋体" w:hAnsi="宋体" w:eastAsia="宋体" w:cs="宋体"/>
          <w:sz w:val="24"/>
          <w:szCs w:val="24"/>
        </w:rPr>
        <w:drawing>
          <wp:inline distT="0" distB="0" distL="114300" distR="114300">
            <wp:extent cx="6260465" cy="2433320"/>
            <wp:effectExtent l="0" t="0" r="3175" b="508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15"/>
                    <a:srcRect t="10301" r="4169" b="8532"/>
                    <a:stretch>
                      <a:fillRect/>
                    </a:stretch>
                  </pic:blipFill>
                  <pic:spPr>
                    <a:xfrm>
                      <a:off x="0" y="0"/>
                      <a:ext cx="6260465" cy="2433320"/>
                    </a:xfrm>
                    <a:prstGeom prst="rect">
                      <a:avLst/>
                    </a:prstGeom>
                    <a:noFill/>
                    <a:ln w="9525">
                      <a:noFill/>
                    </a:ln>
                  </pic:spPr>
                </pic:pic>
              </a:graphicData>
            </a:graphic>
          </wp:inline>
        </w:drawing>
      </w:r>
    </w:p>
    <w:p w14:paraId="0E8D2396">
      <w:pPr>
        <w:jc w:val="center"/>
        <w:rPr>
          <w:rFonts w:hint="default" w:ascii="Times New Roman" w:hAnsi="Times New Roman" w:eastAsia="微软雅黑" w:cs="Times New Roman"/>
          <w:sz w:val="30"/>
          <w:highlight w:val="none"/>
          <w:lang w:eastAsia="zh-CN"/>
        </w:rPr>
      </w:pPr>
      <w:r>
        <w:rPr>
          <w:rFonts w:hint="eastAsia" w:ascii="Times New Roman" w:hAnsi="Times New Roman" w:eastAsia="微软雅黑" w:cs="Times New Roman"/>
          <w:sz w:val="18"/>
          <w:highlight w:val="none"/>
          <w:lang w:eastAsia="zh-CN"/>
        </w:rPr>
        <w:t>图：子宫内膜癌分子分型规则（参考NCCN Guidelines Version 3.2025 Endometrial Carcinoma）</w:t>
      </w:r>
    </w:p>
    <w:p w14:paraId="597E7A3A">
      <w:pPr>
        <w:rPr>
          <w:rFonts w:hint="default" w:ascii="Times New Roman" w:hAnsi="Times New Roman" w:eastAsia="微软雅黑" w:cs="Times New Roman"/>
          <w:sz w:val="24"/>
          <w:szCs w:val="24"/>
          <w:lang w:val="en-US" w:eastAsia="zh-CN"/>
        </w:rPr>
      </w:pPr>
      <w:r>
        <w:rPr>
          <w:rFonts w:hint="default" w:ascii="Times New Roman" w:hAnsi="Times New Roman" w:eastAsia="微软雅黑" w:cs="Times New Roman"/>
          <w:sz w:val="30"/>
          <w:lang w:eastAsia="zh-CN"/>
        </w:rPr>
        <w:br w:type="page"/>
      </w:r>
      <w:bookmarkEnd w:id="35"/>
      <w:bookmarkEnd w:id="36"/>
      <w:bookmarkEnd w:id="37"/>
      <w:bookmarkEnd w:id="38"/>
      <w:bookmarkEnd w:id="39"/>
      <w:bookmarkStart w:id="41" w:name="_Toc16898"/>
      <w:bookmarkStart w:id="42" w:name="_Toc26035"/>
      <w:bookmarkStart w:id="43" w:name="_Toc1313"/>
      <w:bookmarkStart w:id="44" w:name="_Toc149837258"/>
      <w:r>
        <w:rPr>
          <w:rFonts w:hint="default" w:ascii="Times New Roman" w:hAnsi="Times New Roman" w:eastAsia="微软雅黑" w:cs="Times New Roman"/>
          <w:sz w:val="24"/>
          <w:szCs w:val="24"/>
          <w:lang w:val="en-US" w:eastAsia="zh-CN"/>
        </w:rPr>
        <w:t>{% endif %}</w:t>
      </w:r>
      <w:r>
        <w:rPr>
          <w:rFonts w:hint="eastAsia" w:ascii="Times New Roman" w:hAnsi="Times New Roman" w:cs="Times New Roman"/>
          <w:sz w:val="24"/>
          <w:szCs w:val="24"/>
          <w:lang w:val="en-US" w:eastAsia="zh-CN"/>
        </w:rPr>
        <w:t>{% if disease.Midline or disease.KidneyFlag %}</w:t>
      </w:r>
    </w:p>
    <w:p w14:paraId="47CDAF5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5" w:name="_Toc16842"/>
      <w:bookmarkStart w:id="46" w:name="_Toc1850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辅助诊断提示</w:t>
      </w:r>
      <w:bookmarkEnd w:id="41"/>
      <w:bookmarkEnd w:id="42"/>
      <w:bookmarkEnd w:id="45"/>
      <w:bookmarkEnd w:id="46"/>
    </w:p>
    <w:p w14:paraId="2C823BD4">
      <w:pPr>
        <w:ind w:firstLine="420" w:firstLineChars="200"/>
        <w:rPr>
          <w:rFonts w:hint="default" w:ascii="Times New Roman" w:hAnsi="Times New Roman" w:eastAsia="微软雅黑" w:cs="Times New Roman"/>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共检出</w:t>
      </w:r>
      <w:r>
        <w:rPr>
          <w:rFonts w:ascii="Times New Roman" w:hAnsi="Times New Roman" w:eastAsia="微软雅黑" w:cs="Times New Roman"/>
          <w:b/>
          <w:color w:val="000000" w:themeColor="text1"/>
          <w:sz w:val="21"/>
          <w:szCs w:val="21"/>
          <w:lang w:eastAsia="zh-CN"/>
          <w14:textFill>
            <w14:solidFill>
              <w14:schemeClr w14:val="tx1"/>
            </w14:solidFill>
          </w14:textFill>
        </w:rPr>
        <w:t>{{ summaryOfRresults.</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cancerCount1166</w:t>
      </w:r>
      <w:r>
        <w:rPr>
          <w:rFonts w:ascii="Times New Roman" w:hAnsi="Times New Roman" w:eastAsia="微软雅黑" w:cs="Times New Roman"/>
          <w:b/>
          <w:color w:val="000000" w:themeColor="text1"/>
          <w:sz w:val="21"/>
          <w:szCs w:val="21"/>
          <w:lang w:eastAsia="zh-CN"/>
          <w14:textFill>
            <w14:solidFill>
              <w14:schemeClr w14:val="tx1"/>
            </w14:solidFill>
          </w14:textFill>
        </w:rPr>
        <w:t>}}个基因重排</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与辅助诊断相关</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90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4182"/>
        <w:gridCol w:w="1510"/>
        <w:gridCol w:w="2507"/>
        <w:gridCol w:w="1705"/>
      </w:tblGrid>
      <w:tr w14:paraId="0120FDE7">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778" w:hRule="exact"/>
          <w:tblHeader/>
          <w:jc w:val="center"/>
        </w:trPr>
        <w:tc>
          <w:tcPr>
            <w:tcW w:w="4182" w:type="dxa"/>
            <w:tcBorders>
              <w:top w:val="nil"/>
              <w:left w:val="nil"/>
              <w:bottom w:val="nil"/>
              <w:right w:val="single" w:color="FFFFFF" w:sz="18" w:space="0"/>
            </w:tcBorders>
            <w:shd w:val="clear" w:color="auto" w:fill="0083C3"/>
            <w:vAlign w:val="center"/>
          </w:tcPr>
          <w:p w14:paraId="6BD0D62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510" w:type="dxa"/>
            <w:tcBorders>
              <w:top w:val="nil"/>
              <w:left w:val="single" w:color="FFFFFF" w:sz="18" w:space="0"/>
              <w:bottom w:val="nil"/>
              <w:right w:val="single" w:color="FFFFFF" w:sz="18" w:space="0"/>
            </w:tcBorders>
            <w:shd w:val="clear" w:color="auto" w:fill="0083C3"/>
            <w:vAlign w:val="center"/>
          </w:tcPr>
          <w:p w14:paraId="79F9AFB9">
            <w:pPr>
              <w:pStyle w:val="22"/>
              <w:jc w:val="cente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变异丰度</w:t>
            </w:r>
            <w:r>
              <w:rPr>
                <w:rFonts w:hint="eastAsia" w:ascii="微软雅黑" w:hAnsi="微软雅黑" w:eastAsia="微软雅黑" w:cs="微软雅黑"/>
                <w:b/>
                <w:color w:val="FFFFFF" w:themeColor="background1"/>
                <w:sz w:val="21"/>
                <w:szCs w:val="21"/>
                <w:lang w:val="en-US" w:eastAsia="zh-CN"/>
                <w14:textFill>
                  <w14:solidFill>
                    <w14:schemeClr w14:val="bg1"/>
                  </w14:solidFill>
                </w14:textFill>
              </w:rPr>
              <w:t>/</w:t>
            </w:r>
          </w:p>
          <w:p w14:paraId="1C69279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融合reads数</w:t>
            </w:r>
          </w:p>
        </w:tc>
        <w:tc>
          <w:tcPr>
            <w:tcW w:w="2507" w:type="dxa"/>
            <w:tcBorders>
              <w:top w:val="nil"/>
              <w:left w:val="single" w:color="FFFFFF" w:sz="18" w:space="0"/>
              <w:bottom w:val="nil"/>
              <w:right w:val="single" w:color="FFFFFF" w:sz="18" w:space="0"/>
            </w:tcBorders>
            <w:shd w:val="clear" w:color="auto" w:fill="0083C3"/>
            <w:vAlign w:val="center"/>
          </w:tcPr>
          <w:p w14:paraId="2692A96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基因变异相关亚型</w:t>
            </w:r>
          </w:p>
        </w:tc>
        <w:tc>
          <w:tcPr>
            <w:tcW w:w="1705" w:type="dxa"/>
            <w:tcBorders>
              <w:top w:val="nil"/>
              <w:left w:val="single" w:color="FFFFFF" w:sz="18" w:space="0"/>
              <w:bottom w:val="nil"/>
              <w:right w:val="nil"/>
            </w:tcBorders>
            <w:shd w:val="clear" w:color="auto" w:fill="0083C3"/>
            <w:vAlign w:val="center"/>
          </w:tcPr>
          <w:p w14:paraId="10BC93E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Hans"/>
                <w14:textFill>
                  <w14:solidFill>
                    <w14:schemeClr w14:val="bg1"/>
                  </w14:solidFill>
                </w14:textFill>
              </w:rPr>
              <w:t>证据等级</w:t>
            </w:r>
          </w:p>
        </w:tc>
      </w:tr>
      <w:tr w14:paraId="12D7797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03" w:hRule="atLeast"/>
          <w:jc w:val="center"/>
        </w:trPr>
        <w:tc>
          <w:tcPr>
            <w:tcW w:w="9904" w:type="dxa"/>
            <w:gridSpan w:val="4"/>
            <w:tcBorders>
              <w:top w:val="dotted" w:color="45A3A7" w:sz="4" w:space="0"/>
              <w:left w:val="nil"/>
              <w:bottom w:val="single" w:color="A4A4A4" w:sz="4" w:space="0"/>
              <w:right w:val="nil"/>
            </w:tcBorders>
            <w:shd w:val="clear" w:color="auto" w:fill="auto"/>
            <w:vAlign w:val="center"/>
          </w:tcPr>
          <w:p w14:paraId="01EDEE0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if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1B8F19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88" w:hRule="atLeast"/>
          <w:jc w:val="center"/>
        </w:trPr>
        <w:tc>
          <w:tcPr>
            <w:tcW w:w="9904" w:type="dxa"/>
            <w:gridSpan w:val="4"/>
            <w:tcBorders>
              <w:top w:val="single" w:color="A4A4A4" w:sz="4" w:space="0"/>
              <w:left w:val="nil"/>
              <w:bottom w:val="nil"/>
              <w:right w:val="nil"/>
            </w:tcBorders>
            <w:shd w:val="clear" w:color="auto" w:fill="auto"/>
            <w:vAlign w:val="center"/>
          </w:tcPr>
          <w:p w14:paraId="710CC6B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color w:val="000000"/>
                <w:sz w:val="21"/>
                <w:szCs w:val="21"/>
                <w:shd w:val="clear" w:color="auto" w:fill="FFFFFF"/>
                <w:lang w:eastAsia="zh-CN"/>
              </w:rPr>
              <w:t xml:space="preserve">{%tr for st in </w:t>
            </w:r>
            <w:r>
              <w:rPr>
                <w:rFonts w:hint="eastAsia" w:ascii="Times New Roman" w:hAnsi="Times New Roman" w:eastAsia="微软雅黑" w:cs="Times New Roman"/>
                <w:color w:val="000000"/>
                <w:sz w:val="21"/>
                <w:szCs w:val="21"/>
                <w:shd w:val="clear" w:color="auto" w:fill="FFFFFF"/>
                <w:lang w:val="en-US" w:eastAsia="zh-CN"/>
              </w:rPr>
              <w:t>cancer</w:t>
            </w:r>
            <w:r>
              <w:rPr>
                <w:rFonts w:hint="eastAsia" w:ascii="Times New Roman" w:hAnsi="Times New Roman" w:eastAsia="微软雅黑" w:cs="Times New Roman"/>
                <w:color w:val="000000"/>
                <w:sz w:val="21"/>
                <w:szCs w:val="21"/>
                <w:shd w:val="clear" w:color="auto" w:fill="FFFFFF"/>
                <w:lang w:eastAsia="zh-CN"/>
              </w:rPr>
              <w:t>Typing</w:t>
            </w:r>
            <w:r>
              <w:rPr>
                <w:rFonts w:hint="eastAsia" w:ascii="Times New Roman" w:hAnsi="Times New Roman" w:eastAsia="微软雅黑" w:cs="Times New Roman"/>
                <w:color w:val="000000"/>
                <w:sz w:val="21"/>
                <w:szCs w:val="21"/>
                <w:shd w:val="clear" w:color="auto" w:fill="FFFFFF"/>
                <w:lang w:val="en-US" w:eastAsia="zh-CN"/>
              </w:rPr>
              <w:t>1166</w:t>
            </w:r>
            <w:r>
              <w:rPr>
                <w:rFonts w:hint="eastAsia" w:ascii="Times New Roman" w:hAnsi="Times New Roman" w:eastAsia="微软雅黑" w:cs="Times New Roman"/>
                <w:color w:val="000000"/>
                <w:sz w:val="21"/>
                <w:szCs w:val="21"/>
                <w:shd w:val="clear" w:color="auto" w:fill="FFFFFF"/>
                <w:lang w:eastAsia="zh-CN"/>
              </w:rPr>
              <w:t xml:space="preserve"> %}</w:t>
            </w:r>
          </w:p>
        </w:tc>
      </w:tr>
      <w:tr w14:paraId="1070105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22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CB68FB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 xml:space="preserve">{% if st.variant == </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w:t>
            </w:r>
            <w:r>
              <w:rPr>
                <w:rFonts w:hint="default" w:ascii="Times New Roman" w:hAnsi="Times New Roman" w:eastAsia="微软雅黑" w:cs="Times New Roman"/>
                <w:sz w:val="21"/>
                <w:szCs w:val="21"/>
                <w:lang w:val="en-US" w:eastAsia="zh-CN"/>
              </w:rPr>
              <w:t>’</w:t>
            </w:r>
            <w:r>
              <w:rPr>
                <w:rFonts w:hint="eastAsia" w:ascii="Times New Roman" w:hAnsi="Times New Roman" w:eastAsia="微软雅黑" w:cs="Times New Roman"/>
                <w:sz w:val="21"/>
                <w:szCs w:val="21"/>
                <w:lang w:val="en-US" w:eastAsia="zh-CN"/>
              </w:rPr>
              <w:t>%}-{% else%}</w:t>
            </w:r>
            <w:r>
              <w:rPr>
                <w:rFonts w:hint="eastAsia" w:ascii="Times New Roman" w:hAnsi="Times New Roman" w:eastAsia="微软雅黑" w:cs="Times New Roman"/>
                <w:sz w:val="21"/>
                <w:szCs w:val="21"/>
                <w:lang w:eastAsia="zh-CN"/>
              </w:rPr>
              <w:t>{{ st.</w:t>
            </w:r>
            <w:r>
              <w:rPr>
                <w:rFonts w:hint="eastAsia" w:ascii="Times New Roman" w:hAnsi="Times New Roman" w:eastAsia="微软雅黑" w:cs="Times New Roman"/>
                <w:sz w:val="21"/>
                <w:szCs w:val="21"/>
                <w:lang w:val="en-US" w:eastAsia="zh-CN"/>
              </w:rPr>
              <w:t>variant</w:t>
            </w:r>
            <w:r>
              <w:rPr>
                <w:rFonts w:hint="eastAsia" w:ascii="Times New Roman" w:hAnsi="Times New Roman" w:eastAsia="微软雅黑" w:cs="Times New Roman"/>
                <w:sz w:val="21"/>
                <w:szCs w:val="21"/>
                <w:lang w:eastAsia="zh-CN"/>
              </w:rPr>
              <w:t>}}</w:t>
            </w:r>
          </w:p>
          <w:p w14:paraId="35841DD4">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CN"/>
              </w:rPr>
              <w:t>({{ st.transcript }})</w:t>
            </w:r>
            <w:r>
              <w:rPr>
                <w:rFonts w:hint="eastAsia" w:ascii="Times New Roman" w:hAnsi="Times New Roman" w:eastAsia="微软雅黑" w:cs="Times New Roman"/>
                <w:sz w:val="21"/>
                <w:szCs w:val="21"/>
                <w:lang w:val="en-US" w:eastAsia="zh-CN"/>
              </w:rPr>
              <w:t>{% endif %}</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482AC92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st.mut</w:t>
            </w:r>
            <w:r>
              <w:rPr>
                <w:rFonts w:hint="eastAsia" w:ascii="Times New Roman" w:hAnsi="Times New Roman" w:eastAsia="微软雅黑" w:cs="Times New Roman"/>
                <w:sz w:val="21"/>
                <w:szCs w:val="21"/>
                <w:lang w:val="en-US" w:eastAsia="zh-CN"/>
              </w:rPr>
              <w:t>_f</w:t>
            </w:r>
            <w:r>
              <w:rPr>
                <w:rFonts w:hint="eastAsia" w:ascii="Times New Roman" w:hAnsi="Times New Roman" w:eastAsia="微软雅黑" w:cs="Times New Roman"/>
                <w:sz w:val="21"/>
                <w:szCs w:val="21"/>
                <w:lang w:eastAsia="zh-CN"/>
              </w:rPr>
              <w:t>req }}</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5CF7E6D7">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{{st.subtype}}</w:t>
            </w:r>
          </w:p>
        </w:tc>
        <w:tc>
          <w:tcPr>
            <w:tcW w:w="1705" w:type="dxa"/>
            <w:tcBorders>
              <w:top w:val="nil"/>
              <w:left w:val="single" w:color="A4A4A4" w:sz="4" w:space="0"/>
              <w:bottom w:val="single" w:color="A4A4A4" w:sz="4" w:space="0"/>
              <w:right w:val="nil"/>
            </w:tcBorders>
            <w:shd w:val="clear" w:color="auto" w:fill="auto"/>
            <w:vAlign w:val="center"/>
          </w:tcPr>
          <w:p w14:paraId="280F5D75">
            <w:pPr>
              <w:spacing w:before="1" w:line="249" w:lineRule="auto"/>
              <w:ind w:left="262" w:right="131"/>
              <w:jc w:val="center"/>
              <w:rPr>
                <w:rFonts w:ascii="Times New Roman" w:hAnsi="Times New Roman" w:eastAsia="微软雅黑" w:cs="Times New Roman"/>
                <w:color w:val="000000"/>
                <w:sz w:val="21"/>
                <w:szCs w:val="21"/>
                <w:shd w:val="clear" w:color="auto" w:fill="FFFFFF"/>
                <w:lang w:eastAsia="zh-CN"/>
              </w:rPr>
            </w:pPr>
            <w:r>
              <w:rPr>
                <w:rFonts w:hint="eastAsia" w:ascii="Times New Roman" w:hAnsi="Times New Roman" w:eastAsia="微软雅黑" w:cs="Times New Roman"/>
                <w:sz w:val="21"/>
                <w:szCs w:val="21"/>
                <w:lang w:eastAsia="zh-CN"/>
              </w:rPr>
              <w:t>{{s</w:t>
            </w:r>
            <w:r>
              <w:rPr>
                <w:rFonts w:hint="eastAsia" w:ascii="Times New Roman" w:hAnsi="Times New Roman" w:eastAsia="微软雅黑" w:cs="Times New Roman"/>
                <w:sz w:val="21"/>
                <w:szCs w:val="21"/>
                <w:lang w:val="en-US" w:eastAsia="zh-CN"/>
              </w:rPr>
              <w:t>t</w:t>
            </w:r>
            <w:r>
              <w:rPr>
                <w:rFonts w:hint="eastAsia" w:ascii="Times New Roman" w:hAnsi="Times New Roman" w:eastAsia="微软雅黑" w:cs="Times New Roman"/>
                <w:sz w:val="21"/>
                <w:szCs w:val="21"/>
                <w:lang w:eastAsia="zh-CN"/>
              </w:rPr>
              <w:t>.evidence}}</w:t>
            </w:r>
          </w:p>
        </w:tc>
      </w:tr>
      <w:tr w14:paraId="608E6E4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191"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37BA5055">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endfor %}</w:t>
            </w:r>
          </w:p>
        </w:tc>
      </w:tr>
      <w:tr w14:paraId="01B76F71">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93" w:hRule="atLeast"/>
          <w:jc w:val="center"/>
        </w:trPr>
        <w:tc>
          <w:tcPr>
            <w:tcW w:w="9904" w:type="dxa"/>
            <w:gridSpan w:val="4"/>
            <w:tcBorders>
              <w:top w:val="single" w:color="A4A4A4" w:sz="4" w:space="0"/>
              <w:left w:val="nil"/>
              <w:bottom w:val="nil"/>
              <w:right w:val="nil"/>
            </w:tcBorders>
            <w:shd w:val="clear" w:color="auto" w:fill="auto"/>
            <w:vAlign w:val="center"/>
          </w:tcPr>
          <w:p w14:paraId="1C8CDEDD">
            <w:pPr>
              <w:spacing w:before="1" w:line="249" w:lineRule="auto"/>
              <w:ind w:left="262" w:right="131"/>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{%tr else %}</w:t>
            </w:r>
          </w:p>
        </w:tc>
      </w:tr>
      <w:tr w14:paraId="6365D8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1057" w:hRule="atLeast"/>
          <w:jc w:val="center"/>
        </w:trPr>
        <w:tc>
          <w:tcPr>
            <w:tcW w:w="4182" w:type="dxa"/>
            <w:tcBorders>
              <w:top w:val="nil"/>
              <w:left w:val="nil"/>
              <w:bottom w:val="single" w:color="A4A4A4" w:sz="4" w:space="0"/>
              <w:right w:val="single" w:color="A4A4A4" w:sz="4" w:space="0"/>
            </w:tcBorders>
            <w:shd w:val="clear" w:color="auto" w:fill="auto"/>
            <w:vAlign w:val="center"/>
          </w:tcPr>
          <w:p w14:paraId="1F43EED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510" w:type="dxa"/>
            <w:tcBorders>
              <w:top w:val="nil"/>
              <w:left w:val="single" w:color="A4A4A4" w:sz="4" w:space="0"/>
              <w:bottom w:val="single" w:color="A4A4A4" w:sz="4" w:space="0"/>
              <w:right w:val="single" w:color="A4A4A4" w:sz="4" w:space="0"/>
            </w:tcBorders>
            <w:shd w:val="clear" w:color="auto" w:fill="auto"/>
            <w:vAlign w:val="center"/>
          </w:tcPr>
          <w:p w14:paraId="333462E0">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2507" w:type="dxa"/>
            <w:tcBorders>
              <w:top w:val="nil"/>
              <w:left w:val="single" w:color="A4A4A4" w:sz="4" w:space="0"/>
              <w:bottom w:val="single" w:color="A4A4A4" w:sz="4" w:space="0"/>
              <w:right w:val="single" w:color="A4A4A4" w:sz="4" w:space="0"/>
            </w:tcBorders>
            <w:shd w:val="clear" w:color="auto" w:fill="auto"/>
            <w:vAlign w:val="center"/>
          </w:tcPr>
          <w:p w14:paraId="6037AEEF">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w:t>
            </w:r>
          </w:p>
        </w:tc>
        <w:tc>
          <w:tcPr>
            <w:tcW w:w="1705" w:type="dxa"/>
            <w:tcBorders>
              <w:top w:val="nil"/>
              <w:left w:val="single" w:color="A4A4A4" w:sz="4" w:space="0"/>
              <w:bottom w:val="single" w:color="A4A4A4" w:sz="4" w:space="0"/>
              <w:right w:val="nil"/>
            </w:tcBorders>
            <w:shd w:val="clear" w:color="auto" w:fill="auto"/>
            <w:vAlign w:val="center"/>
          </w:tcPr>
          <w:p w14:paraId="4ADAA0D4">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color w:val="000000"/>
                <w:sz w:val="21"/>
                <w:szCs w:val="21"/>
                <w:shd w:val="clear" w:color="auto" w:fill="FFFFFF"/>
                <w:lang w:eastAsia="zh-CN"/>
              </w:rPr>
              <w:t>/</w:t>
            </w:r>
          </w:p>
        </w:tc>
      </w:tr>
      <w:tr w14:paraId="24DD79B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912" w:hRule="atLeast"/>
          <w:jc w:val="center"/>
        </w:trPr>
        <w:tc>
          <w:tcPr>
            <w:tcW w:w="9904" w:type="dxa"/>
            <w:gridSpan w:val="4"/>
            <w:tcBorders>
              <w:top w:val="single" w:color="A4A4A4" w:sz="4" w:space="0"/>
              <w:left w:val="nil"/>
              <w:bottom w:val="single" w:color="A4A4A4" w:sz="4" w:space="0"/>
              <w:right w:val="nil"/>
            </w:tcBorders>
            <w:shd w:val="clear" w:color="auto" w:fill="auto"/>
            <w:vAlign w:val="center"/>
          </w:tcPr>
          <w:p w14:paraId="0DBD3A61">
            <w:pPr>
              <w:spacing w:before="1" w:line="249" w:lineRule="auto"/>
              <w:ind w:left="262" w:right="131"/>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{%tr endif %}</w:t>
            </w:r>
          </w:p>
        </w:tc>
      </w:tr>
    </w:tbl>
    <w:p w14:paraId="3D40CECD">
      <w:pPr>
        <w:rPr>
          <w:rFonts w:ascii="Times New Roman" w:hAnsi="Times New Roman" w:eastAsia="微软雅黑" w:cs="Times New Roman"/>
          <w:b/>
          <w:sz w:val="18"/>
          <w:szCs w:val="18"/>
          <w:lang w:eastAsia="zh-CN"/>
        </w:rPr>
      </w:pPr>
      <w:bookmarkStart w:id="47" w:name="_Toc31969"/>
      <w:r>
        <w:rPr>
          <w:rFonts w:ascii="Times New Roman" w:hAnsi="Times New Roman" w:eastAsia="微软雅黑" w:cs="Times New Roman"/>
          <w:b/>
          <w:sz w:val="18"/>
          <w:szCs w:val="18"/>
          <w:lang w:eastAsia="zh-CN"/>
        </w:rPr>
        <w:t>注：</w:t>
      </w:r>
    </w:p>
    <w:p w14:paraId="4B9CA87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79147826">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273F47DE">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3E7A9CEC">
      <w:pPr>
        <w:numPr>
          <w:ilvl w:val="0"/>
          <w:numId w:val="8"/>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分型诊断请以临床医生诊断为准。</w:t>
      </w:r>
    </w:p>
    <w:p w14:paraId="2C5F63FA">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eastAsia="zh-CN"/>
        </w:rPr>
        <w:t>肿瘤</w:t>
      </w:r>
      <w:r>
        <w:rPr>
          <w:rFonts w:ascii="Times New Roman" w:hAnsi="Times New Roman" w:eastAsia="微软雅黑" w:cs="Times New Roman"/>
          <w:sz w:val="18"/>
          <w:szCs w:val="18"/>
          <w:lang w:eastAsia="zh-CN"/>
        </w:rPr>
        <w:t>分型诊断信息，或者是该突变意义不明确，可能存在潜在的临床意义。</w:t>
      </w:r>
    </w:p>
    <w:p w14:paraId="6941DE60">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36CD26E0">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Times New Roman" w:hAnsi="Times New Roman" w:eastAsia="微软雅黑" w:cs="黑体"/>
          <w:sz w:val="21"/>
          <w:szCs w:val="21"/>
          <w:highlight w:val="none"/>
          <w:lang w:val="en-US" w:eastAsia="zh-CN"/>
        </w:rPr>
      </w:pPr>
      <w:r>
        <w:rPr>
          <w:rFonts w:hint="default" w:ascii="Times New Roman" w:hAnsi="Times New Roman" w:eastAsia="微软雅黑" w:cs="Times New Roman"/>
          <w:color w:val="auto"/>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End w:id="47"/>
      <w:bookmarkStart w:id="48" w:name="_Toc17140"/>
      <w:bookmarkStart w:id="49" w:name="_Toc3740"/>
      <w:r>
        <w:rPr>
          <w:rFonts w:hint="default" w:ascii="Times New Roman" w:hAnsi="Times New Roman" w:eastAsia="微软雅黑" w:cs="Times New Roman"/>
          <w:b w:val="0"/>
          <w:bCs w:val="0"/>
          <w:color w:val="auto"/>
          <w:sz w:val="24"/>
          <w:szCs w:val="24"/>
          <w:lang w:val="en-US" w:eastAsia="zh-CN" w:bidi="ar-SA"/>
        </w:rPr>
        <w:t>{</w:t>
      </w:r>
      <w:r>
        <w:rPr>
          <w:rFonts w:hint="eastAsia" w:ascii="Times New Roman" w:hAnsi="Times New Roman" w:eastAsia="微软雅黑" w:cs="黑体"/>
          <w:sz w:val="21"/>
          <w:szCs w:val="21"/>
          <w:highlight w:val="none"/>
          <w:lang w:val="en-US" w:eastAsia="zh-CN"/>
        </w:rPr>
        <w:t>% if b</w:t>
      </w:r>
      <w:r>
        <w:rPr>
          <w:rFonts w:hint="default" w:ascii="Times New Roman" w:hAnsi="Times New Roman" w:eastAsia="微软雅黑" w:cs="黑体"/>
          <w:sz w:val="21"/>
          <w:szCs w:val="21"/>
          <w:highlight w:val="none"/>
          <w:lang w:val="en-US" w:eastAsia="zh-CN"/>
        </w:rPr>
        <w:t>rainGlioma</w:t>
      </w:r>
      <w:r>
        <w:rPr>
          <w:rFonts w:hint="eastAsia" w:ascii="Times New Roman" w:hAnsi="Times New Roman" w:eastAsia="微软雅黑" w:cs="黑体"/>
          <w:sz w:val="21"/>
          <w:szCs w:val="21"/>
          <w:highlight w:val="none"/>
          <w:lang w:val="en-US" w:eastAsia="zh-CN"/>
        </w:rPr>
        <w:t>Flag %}</w:t>
      </w:r>
    </w:p>
    <w:p w14:paraId="463516B0">
      <w:pPr>
        <w:pStyle w:val="2"/>
        <w:numPr>
          <w:ilvl w:val="255"/>
          <w:numId w:val="0"/>
        </w:numPr>
        <w:jc w:val="left"/>
        <w:outlineLvl w:val="0"/>
        <w:rPr>
          <w:rFonts w:hint="eastAsia" w:ascii="Times New Roman" w:hAnsi="Times New Roman" w:eastAsia="微软雅黑" w:cs="Times New Roman"/>
          <w:color w:val="0083C3"/>
          <w:sz w:val="32"/>
          <w:lang w:val="en-US" w:eastAsia="en-US"/>
          <w14:shadow w14:blurRad="50800" w14:dist="38100" w14:dir="10800000" w14:sx="100000" w14:sy="100000" w14:kx="0" w14:ky="0" w14:algn="r">
            <w14:srgbClr w14:val="62B541">
              <w14:alpha w14:val="60000"/>
            </w14:srgbClr>
          </w14:shadow>
        </w:rPr>
      </w:pPr>
      <w:bookmarkStart w:id="50" w:name="_Toc28615"/>
      <w:bookmarkStart w:id="51" w:name="_Toc2444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脑胶质瘤相关分子标记物检测结果</w:t>
      </w:r>
      <w:bookmarkEnd w:id="50"/>
      <w:bookmarkEnd w:id="51"/>
    </w:p>
    <w:tbl>
      <w:tblPr>
        <w:tblStyle w:val="15"/>
        <w:tblW w:w="97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5"/>
        <w:gridCol w:w="1463"/>
        <w:gridCol w:w="6353"/>
      </w:tblGrid>
      <w:tr w14:paraId="2A04D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nil"/>
              <w:left w:val="nil"/>
              <w:bottom w:val="single" w:color="A4A4A4" w:themeColor="background1" w:themeShade="A5" w:sz="4" w:space="0"/>
              <w:right w:val="single" w:color="FFFFFF" w:sz="18" w:space="0"/>
            </w:tcBorders>
            <w:shd w:val="clear" w:color="auto" w:fill="0083C3"/>
            <w:vAlign w:val="center"/>
          </w:tcPr>
          <w:p w14:paraId="5D824BE1">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分子标记物</w:t>
            </w:r>
          </w:p>
        </w:tc>
        <w:tc>
          <w:tcPr>
            <w:tcW w:w="1463" w:type="dxa"/>
            <w:tcBorders>
              <w:top w:val="nil"/>
              <w:left w:val="single" w:color="FFFFFF" w:sz="18" w:space="0"/>
              <w:bottom w:val="single" w:color="A4A4A4" w:themeColor="background1" w:themeShade="A5" w:sz="4" w:space="0"/>
              <w:right w:val="single" w:color="FFFFFF" w:sz="18" w:space="0"/>
            </w:tcBorders>
            <w:shd w:val="clear" w:color="auto" w:fill="0083C3"/>
            <w:vAlign w:val="center"/>
          </w:tcPr>
          <w:p w14:paraId="531277FF">
            <w:pPr>
              <w:keepNext w:val="0"/>
              <w:keepLines w:val="0"/>
              <w:widowControl/>
              <w:suppressLineNumbers w:val="0"/>
              <w:tabs>
                <w:tab w:val="left" w:pos="220"/>
              </w:tabs>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检测结果</w:t>
            </w:r>
          </w:p>
        </w:tc>
        <w:tc>
          <w:tcPr>
            <w:tcW w:w="6353" w:type="dxa"/>
            <w:tcBorders>
              <w:top w:val="nil"/>
              <w:left w:val="single" w:color="FFFFFF" w:sz="18" w:space="0"/>
              <w:bottom w:val="single" w:color="A4A4A4" w:themeColor="background1" w:themeShade="A5" w:sz="4" w:space="0"/>
              <w:right w:val="nil"/>
            </w:tcBorders>
            <w:shd w:val="clear" w:color="auto" w:fill="0083C3"/>
            <w:vAlign w:val="center"/>
          </w:tcPr>
          <w:p w14:paraId="5D1AA74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3312A3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3B0E02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lang w:val="en-US"/>
              </w:rPr>
            </w:pPr>
            <w:r>
              <w:rPr>
                <w:rFonts w:hint="default" w:ascii="Times New Roman" w:hAnsi="Times New Roman" w:eastAsia="微软雅黑" w:cs="Times New Roman"/>
                <w:b w:val="0"/>
                <w:bCs w:val="0"/>
                <w:i w:val="0"/>
                <w:iCs w:val="0"/>
                <w:color w:val="000000"/>
                <w:kern w:val="0"/>
                <w:sz w:val="21"/>
                <w:szCs w:val="21"/>
                <w:u w:val="none"/>
                <w:lang w:val="en-US" w:eastAsia="zh-CN" w:bidi="ar"/>
              </w:rPr>
              <w:t>BRAF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F63DE8A">
            <w:pPr>
              <w:keepNext w:val="0"/>
              <w:keepLines w:val="0"/>
              <w:widowControl/>
              <w:suppressLineNumbers w:val="0"/>
              <w:jc w:val="center"/>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BRAF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9680BB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KIAA1549-BRAF 融合是毛细胞型星形细胞瘤的关键诊断指标。</w:t>
            </w:r>
          </w:p>
        </w:tc>
      </w:tr>
      <w:tr w14:paraId="1D7D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30029E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777B12">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8EE99">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0BE22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D5209F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3B0410">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E7BE5">
            <w:pPr>
              <w:jc w:val="left"/>
              <w:rPr>
                <w:rFonts w:hint="default" w:ascii="Times New Roman" w:hAnsi="Times New Roman" w:eastAsia="微软雅黑" w:cs="Times New Roman"/>
                <w:i w:val="0"/>
                <w:iCs w:val="0"/>
                <w:color w:val="000000"/>
                <w:sz w:val="21"/>
                <w:szCs w:val="21"/>
                <w:u w:val="none"/>
              </w:rPr>
            </w:pPr>
          </w:p>
        </w:tc>
      </w:tr>
      <w:tr w14:paraId="4A6722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E556A03">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FGFR3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8B20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val="en-US"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FGFR3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6E8054C">
            <w:pPr>
              <w:jc w:val="left"/>
              <w:rPr>
                <w:rFonts w:hint="default" w:ascii="Times New Roman" w:hAnsi="Times New Roman" w:eastAsia="微软雅黑" w:cs="Times New Roman"/>
                <w:i w:val="0"/>
                <w:iCs w:val="0"/>
                <w:color w:val="000000"/>
                <w:sz w:val="21"/>
                <w:szCs w:val="21"/>
                <w:u w:val="none"/>
              </w:rPr>
            </w:pPr>
          </w:p>
        </w:tc>
      </w:tr>
      <w:tr w14:paraId="7345B7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AC410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FD7EF4">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ADCC0E4">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642D28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3DD7E8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NTRK2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B0094A">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NTRK2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E49805">
            <w:pPr>
              <w:jc w:val="left"/>
              <w:rPr>
                <w:rFonts w:hint="default" w:ascii="Times New Roman" w:hAnsi="Times New Roman" w:eastAsia="微软雅黑" w:cs="Times New Roman"/>
                <w:i w:val="0"/>
                <w:iCs w:val="0"/>
                <w:color w:val="000000"/>
                <w:sz w:val="21"/>
                <w:szCs w:val="21"/>
                <w:u w:val="none"/>
              </w:rPr>
            </w:pPr>
          </w:p>
        </w:tc>
      </w:tr>
      <w:tr w14:paraId="53BB4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D6BA45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NTRK3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8A220E">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NTRK3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FE21BC1">
            <w:pPr>
              <w:jc w:val="left"/>
              <w:rPr>
                <w:rFonts w:hint="default" w:ascii="Times New Roman" w:hAnsi="Times New Roman" w:eastAsia="微软雅黑" w:cs="Times New Roman"/>
                <w:i w:val="0"/>
                <w:iCs w:val="0"/>
                <w:color w:val="000000"/>
                <w:sz w:val="21"/>
                <w:szCs w:val="21"/>
                <w:u w:val="none"/>
              </w:rPr>
            </w:pPr>
          </w:p>
        </w:tc>
      </w:tr>
      <w:tr w14:paraId="701BC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E2AC81F">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ALK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D77DEB6">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lang w:eastAsia="zh-CN"/>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ALK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51C9A4C">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7EC7F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29D78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sz w:val="21"/>
                <w:szCs w:val="21"/>
                <w:u w:val="none"/>
              </w:rPr>
            </w:pPr>
            <w:r>
              <w:rPr>
                <w:rFonts w:hint="default" w:ascii="Times New Roman" w:hAnsi="Times New Roman" w:eastAsia="微软雅黑" w:cs="Times New Roman"/>
                <w:b w:val="0"/>
                <w:bCs w:val="0"/>
                <w:i w:val="0"/>
                <w:iCs w:val="0"/>
                <w:color w:val="000000"/>
                <w:kern w:val="0"/>
                <w:sz w:val="21"/>
                <w:szCs w:val="21"/>
                <w:u w:val="none"/>
                <w:lang w:val="en-US" w:eastAsia="zh-CN" w:bidi="ar"/>
              </w:rPr>
              <w:t>ROS1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4A675B9">
            <w:pPr>
              <w:keepNext w:val="0"/>
              <w:keepLines w:val="0"/>
              <w:widowControl/>
              <w:suppressLineNumbers w:val="0"/>
              <w:jc w:val="center"/>
              <w:textAlignment w:val="center"/>
              <w:rPr>
                <w:rFonts w:hint="default" w:ascii="Times New Roman" w:hAnsi="Times New Roman" w:eastAsia="微软雅黑" w:cs="Times New Roman"/>
                <w:i w:val="0"/>
                <w:iCs w:val="0"/>
                <w:color w:val="FF0000"/>
                <w:sz w:val="21"/>
                <w:szCs w:val="21"/>
                <w:highlight w:val="none"/>
                <w:u w:val="none"/>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ROS1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BAC2043">
            <w:pPr>
              <w:keepNext w:val="0"/>
              <w:keepLines w:val="0"/>
              <w:widowControl/>
              <w:suppressLineNumbers w:val="0"/>
              <w:jc w:val="left"/>
              <w:textAlignment w:val="center"/>
              <w:rPr>
                <w:rFonts w:hint="default" w:ascii="Times New Roman" w:hAnsi="Times New Roman" w:eastAsia="微软雅黑" w:cs="Times New Roman"/>
                <w:i w:val="0"/>
                <w:iCs w:val="0"/>
                <w:color w:val="000000"/>
                <w:sz w:val="21"/>
                <w:szCs w:val="21"/>
                <w:u w:val="none"/>
              </w:rPr>
            </w:pPr>
            <w:r>
              <w:rPr>
                <w:rFonts w:hint="default" w:ascii="Times New Roman" w:hAnsi="Times New Roman" w:eastAsia="微软雅黑" w:cs="Times New Roman"/>
                <w:i w:val="0"/>
                <w:iCs w:val="0"/>
                <w:color w:val="000000"/>
                <w:kern w:val="0"/>
                <w:sz w:val="21"/>
                <w:szCs w:val="21"/>
                <w:u w:val="none"/>
                <w:lang w:val="en-US" w:eastAsia="zh-CN" w:bidi="ar"/>
              </w:rPr>
              <w:t>常见于婴儿型半球胶质瘤。治疗意义：靶向治疗靶点。</w:t>
            </w:r>
          </w:p>
        </w:tc>
      </w:tr>
      <w:tr w14:paraId="05B1C1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024A9A2">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YAP1 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BFE4FF">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YAP1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7B84780">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2A88B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99BC426">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u w:val="none"/>
                <w:lang w:val="en-US" w:eastAsia="zh-CN" w:bidi="ar"/>
              </w:rPr>
            </w:pPr>
            <w:r>
              <w:rPr>
                <w:rFonts w:hint="default" w:ascii="Times New Roman" w:hAnsi="Times New Roman" w:eastAsia="微软雅黑" w:cs="Times New Roman"/>
                <w:b w:val="0"/>
                <w:bCs w:val="0"/>
                <w:i w:val="0"/>
                <w:iCs w:val="0"/>
                <w:color w:val="000000"/>
                <w:kern w:val="0"/>
                <w:sz w:val="21"/>
                <w:szCs w:val="21"/>
                <w:u w:val="none"/>
                <w:lang w:val="en-US" w:eastAsia="zh-CN" w:bidi="ar"/>
              </w:rPr>
              <w:t>ZFTA（C11orf95）-RELA融合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FF808AE">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u w:val="none"/>
                <w:lang w:val="en-US" w:eastAsia="zh-CN" w:bidi="ar"/>
              </w:rPr>
              <w:t>ZFTA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3604F3E">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u w:val="none"/>
                <w:lang w:val="en-US" w:eastAsia="zh-CN" w:bidi="ar"/>
              </w:rPr>
            </w:pPr>
            <w:r>
              <w:rPr>
                <w:rFonts w:hint="default" w:ascii="Times New Roman" w:hAnsi="Times New Roman" w:eastAsia="微软雅黑" w:cs="Times New Roman"/>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683D6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74638E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 vIII</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23220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EGFR</w:t>
            </w:r>
            <w:r>
              <w:rPr>
                <w:rFonts w:hint="default" w:ascii="Times New Roman" w:hAnsi="Times New Roman" w:eastAsia="微软雅黑" w:cs="Times New Roman"/>
                <w:b w:val="0"/>
                <w:bCs w:val="0"/>
                <w:i w:val="0"/>
                <w:iCs w:val="0"/>
                <w:color w:val="000000"/>
                <w:kern w:val="0"/>
                <w:sz w:val="21"/>
                <w:szCs w:val="21"/>
                <w:u w:val="none"/>
                <w:lang w:val="en-US" w:eastAsia="zh-CN" w:bidi="ar"/>
              </w:rPr>
              <w:t xml:space="preserve"> |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7A2C3E5">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754E1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700650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RELA融合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B794A">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RELA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2860ED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0CBAC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4929714">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72172E">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475B0B4">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5111A2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05F8A5">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253BD7">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JAK2</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1414169">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59B51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F9B4DD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A1488">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MYB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restart"/>
            <w:tcBorders>
              <w:top w:val="single" w:color="A4A4A4" w:themeColor="background1" w:themeShade="A5" w:sz="4" w:space="0"/>
              <w:left w:val="single" w:color="A4A4A4" w:themeColor="background1" w:themeShade="A5" w:sz="4" w:space="0"/>
              <w:right w:val="nil"/>
            </w:tcBorders>
            <w:shd w:val="clear" w:color="auto" w:fill="auto"/>
            <w:vAlign w:val="center"/>
          </w:tcPr>
          <w:p w14:paraId="66054F87">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70019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6FFF599">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DFF901C">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MYBL1</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vMerge w:val="continue"/>
            <w:tcBorders>
              <w:left w:val="single" w:color="A4A4A4" w:themeColor="background1" w:themeShade="A5" w:sz="4" w:space="0"/>
              <w:bottom w:val="single" w:color="A4A4A4" w:themeColor="background1" w:themeShade="A5" w:sz="4" w:space="0"/>
              <w:right w:val="nil"/>
            </w:tcBorders>
            <w:shd w:val="clear" w:color="auto" w:fill="auto"/>
            <w:vAlign w:val="center"/>
          </w:tcPr>
          <w:p w14:paraId="3A5D5ED2">
            <w:pPr>
              <w:keepNext w:val="0"/>
              <w:keepLines w:val="0"/>
              <w:widowControl/>
              <w:suppressLineNumbers w:val="0"/>
              <w:jc w:val="left"/>
              <w:textAlignment w:val="center"/>
              <w:rPr>
                <w:rFonts w:hint="default" w:ascii="Times New Roman" w:hAnsi="Times New Roman" w:eastAsia="微软雅黑" w:cs="Times New Roman"/>
                <w:i w:val="0"/>
                <w:iCs w:val="0"/>
                <w:color w:val="000000"/>
                <w:kern w:val="0"/>
                <w:sz w:val="21"/>
                <w:szCs w:val="21"/>
                <w:highlight w:val="none"/>
                <w:u w:val="none"/>
                <w:lang w:val="en-US" w:eastAsia="zh-CN" w:bidi="ar"/>
              </w:rPr>
            </w:pPr>
          </w:p>
        </w:tc>
      </w:tr>
      <w:tr w14:paraId="50B32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5"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247A170">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w:t>
            </w:r>
          </w:p>
        </w:tc>
        <w:tc>
          <w:tcPr>
            <w:tcW w:w="146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440167B">
            <w:pPr>
              <w:keepNext w:val="0"/>
              <w:keepLines w:val="0"/>
              <w:widowControl/>
              <w:suppressLineNumbers w:val="0"/>
              <w:jc w:val="center"/>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i w:val="0"/>
                <w:iCs w:val="0"/>
                <w:color w:val="000000"/>
                <w:kern w:val="0"/>
                <w:sz w:val="21"/>
                <w:szCs w:val="21"/>
                <w:highlight w:val="none"/>
                <w:u w:val="none"/>
                <w:lang w:val="en-US" w:eastAsia="zh-CN" w:bidi="ar"/>
              </w:rPr>
              <w:t>{{ bg.</w:t>
            </w: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 xml:space="preserve">MET </w:t>
            </w:r>
            <w:r>
              <w:rPr>
                <w:rFonts w:hint="default" w:ascii="Times New Roman" w:hAnsi="Times New Roman" w:eastAsia="微软雅黑" w:cs="Times New Roman"/>
                <w:b w:val="0"/>
                <w:bCs w:val="0"/>
                <w:i w:val="0"/>
                <w:iCs w:val="0"/>
                <w:color w:val="000000"/>
                <w:kern w:val="0"/>
                <w:sz w:val="21"/>
                <w:szCs w:val="21"/>
                <w:u w:val="none"/>
                <w:lang w:val="en-US" w:eastAsia="zh-CN" w:bidi="ar"/>
              </w:rPr>
              <w:t>| mr()</w:t>
            </w:r>
            <w:r>
              <w:rPr>
                <w:rFonts w:hint="default" w:ascii="Times New Roman" w:hAnsi="Times New Roman" w:eastAsia="微软雅黑" w:cs="Times New Roman"/>
                <w:i w:val="0"/>
                <w:iCs w:val="0"/>
                <w:color w:val="000000"/>
                <w:kern w:val="0"/>
                <w:sz w:val="21"/>
                <w:szCs w:val="21"/>
                <w:highlight w:val="none"/>
                <w:u w:val="none"/>
                <w:lang w:val="en-US" w:eastAsia="zh-CN" w:bidi="ar"/>
              </w:rPr>
              <w:t xml:space="preserve"> }}</w:t>
            </w:r>
          </w:p>
        </w:tc>
        <w:tc>
          <w:tcPr>
            <w:tcW w:w="6353"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01A202E">
            <w:pPr>
              <w:keepNext w:val="0"/>
              <w:keepLines w:val="0"/>
              <w:widowControl/>
              <w:suppressLineNumbers w:val="0"/>
              <w:jc w:val="both"/>
              <w:textAlignment w:val="cente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pPr>
            <w:r>
              <w:rPr>
                <w:rFonts w:hint="default" w:ascii="Times New Roman" w:hAnsi="Times New Roman" w:eastAsia="微软雅黑" w:cs="Times New Roman"/>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0BB6F165">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2989A8B1">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分析注释时采用RefSeq转录本编号</w:t>
      </w:r>
      <w:r>
        <w:rPr>
          <w:rFonts w:hint="eastAsia" w:ascii="Times New Roman" w:hAnsi="Times New Roman" w:eastAsia="微软雅黑" w:cs="Times New Roman"/>
          <w:sz w:val="18"/>
          <w:szCs w:val="18"/>
          <w:lang w:eastAsia="zh-CN"/>
        </w:rPr>
        <w:t>。</w:t>
      </w:r>
    </w:p>
    <w:p w14:paraId="5F625378">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基因重排结果为送检肿瘤单样本的数据分析检测结果，不排除会存在胚系融合的检出。</w:t>
      </w:r>
    </w:p>
    <w:p w14:paraId="01C6A59E">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本报告从</w:t>
      </w:r>
      <w:r>
        <w:rPr>
          <w:rFonts w:hint="eastAsia" w:ascii="Times New Roman" w:hAnsi="Times New Roman" w:eastAsia="微软雅黑" w:cs="Times New Roman"/>
          <w:sz w:val="18"/>
          <w:szCs w:val="18"/>
          <w:lang w:val="en-US" w:eastAsia="zh-CN"/>
        </w:rPr>
        <w:t>DNA和</w:t>
      </w:r>
      <w:r>
        <w:rPr>
          <w:rFonts w:ascii="Times New Roman" w:hAnsi="Times New Roman" w:eastAsia="微软雅黑" w:cs="Times New Roman"/>
          <w:sz w:val="18"/>
          <w:szCs w:val="18"/>
          <w:lang w:eastAsia="zh-CN"/>
        </w:rPr>
        <w:t>RNA层面检测融合变异形式，RNA层面检测融合更有可能翻译成蛋白，从而发挥功能，促进肿瘤的发生发展，其与临床的相关性更强。</w:t>
      </w:r>
    </w:p>
    <w:p w14:paraId="729B14C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的分子特征较复杂，基因变异与</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分型不具有绝对的一致性，建议临床分型检测综合根据临床和病理特征以及分子检测结果进行综合判定，具体</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分型诊断请以临床医生诊断为准。</w:t>
      </w:r>
    </w:p>
    <w:p w14:paraId="639A9A83">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临床意义未明的基因突变是指在出具报告时文献尚未报道，或者是突变意义已经明确但是无相关的</w:t>
      </w:r>
      <w:r>
        <w:rPr>
          <w:rFonts w:hint="eastAsia" w:ascii="Times New Roman" w:hAnsi="Times New Roman" w:eastAsia="微软雅黑" w:cs="Times New Roman"/>
          <w:sz w:val="18"/>
          <w:szCs w:val="18"/>
          <w:lang w:val="en-US" w:eastAsia="zh-CN"/>
        </w:rPr>
        <w:t>胶质瘤</w:t>
      </w:r>
      <w:r>
        <w:rPr>
          <w:rFonts w:ascii="Times New Roman" w:hAnsi="Times New Roman" w:eastAsia="微软雅黑" w:cs="Times New Roman"/>
          <w:sz w:val="18"/>
          <w:szCs w:val="18"/>
          <w:lang w:eastAsia="zh-CN"/>
        </w:rPr>
        <w:t>分型诊断信息，或者是该突变意义不明确，可能存在潜在的临床意义。</w:t>
      </w:r>
    </w:p>
    <w:p w14:paraId="37D0340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分类/指南/专家共识中提及的辅助</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诊断的基因变异见附录：常见</w:t>
      </w:r>
      <w:r>
        <w:rPr>
          <w:rFonts w:hint="eastAsia" w:ascii="Times New Roman" w:hAnsi="Times New Roman" w:eastAsia="微软雅黑" w:cs="Times New Roman"/>
          <w:sz w:val="18"/>
          <w:szCs w:val="18"/>
          <w:lang w:eastAsia="zh-CN"/>
        </w:rPr>
        <w:t>胶质瘤</w:t>
      </w:r>
      <w:r>
        <w:rPr>
          <w:rFonts w:ascii="Times New Roman" w:hAnsi="Times New Roman" w:eastAsia="微软雅黑" w:cs="Times New Roman"/>
          <w:sz w:val="18"/>
          <w:szCs w:val="18"/>
          <w:lang w:eastAsia="zh-CN"/>
        </w:rPr>
        <w:t>分型相关基因变异部分。</w:t>
      </w:r>
    </w:p>
    <w:p w14:paraId="14DFE5A4">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本报告仅对本次标本检测负责，结果仅供医生参考。</w:t>
      </w:r>
    </w:p>
    <w:p w14:paraId="302E7AC5">
      <w:pPr>
        <w:keepNext w:val="0"/>
        <w:keepLines w:val="0"/>
        <w:pageBreakBefore w:val="0"/>
        <w:widowControl w:val="0"/>
        <w:numPr>
          <w:ilvl w:val="0"/>
          <w:numId w:val="0"/>
        </w:numPr>
        <w:kinsoku/>
        <w:wordWrap/>
        <w:overflowPunct/>
        <w:topLinePunct w:val="0"/>
        <w:autoSpaceDE/>
        <w:autoSpaceDN/>
        <w:bidi w:val="0"/>
        <w:adjustRightInd/>
        <w:snapToGrid/>
        <w:ind w:leftChars="0"/>
        <w:textAlignment w:val="auto"/>
        <w:rPr>
          <w:rFonts w:hint="default" w:ascii="Times New Roman" w:hAnsi="Times New Roman" w:eastAsia="微软雅黑" w:cs="Times New Roman"/>
          <w:b w:val="0"/>
          <w:bCs w:val="0"/>
          <w:color w:val="auto"/>
          <w:sz w:val="24"/>
          <w:szCs w:val="24"/>
          <w:lang w:val="en-US" w:eastAsia="zh-CN" w:bidi="ar-SA"/>
        </w:rPr>
      </w:pPr>
      <w:r>
        <w:rPr>
          <w:rFonts w:hint="eastAsia"/>
          <w:color w:val="auto"/>
          <w:lang w:eastAsia="zh-CN"/>
        </w:rPr>
        <w:br w:type="page"/>
      </w:r>
      <w:r>
        <w:rPr>
          <w:rFonts w:hint="default" w:ascii="Times New Roman" w:hAnsi="Times New Roman" w:cs="Times New Roman"/>
          <w:sz w:val="24"/>
          <w:szCs w:val="24"/>
          <w:lang w:val="en-US" w:eastAsia="zh-CN"/>
        </w:rPr>
        <w:t>{% endif %}</w:t>
      </w:r>
      <w:r>
        <w:rPr>
          <w:rFonts w:hint="default" w:ascii="Times New Roman" w:hAnsi="Times New Roman" w:eastAsia="微软雅黑" w:cs="Times New Roman"/>
          <w:b w:val="0"/>
          <w:bCs w:val="0"/>
          <w:color w:val="auto"/>
          <w:sz w:val="21"/>
          <w:szCs w:val="21"/>
          <w:lang w:val="en-US" w:eastAsia="zh-CN" w:bidi="ar-SA"/>
        </w:rPr>
        <w:t>{% if reportInfo.conf.thyroidCancerHotSpotResult</w:t>
      </w:r>
      <w:r>
        <w:rPr>
          <w:rFonts w:hint="eastAsia" w:ascii="Times New Roman" w:hAnsi="Times New Roman" w:eastAsia="微软雅黑" w:cs="Times New Roman"/>
          <w:b w:val="0"/>
          <w:bCs w:val="0"/>
          <w:color w:val="auto"/>
          <w:sz w:val="21"/>
          <w:szCs w:val="21"/>
          <w:lang w:val="en-US" w:eastAsia="zh-CN" w:bidi="ar-SA"/>
        </w:rPr>
        <w:t xml:space="preserve"> </w:t>
      </w:r>
      <w:r>
        <w:rPr>
          <w:rStyle w:val="19"/>
          <w:rFonts w:hint="eastAsia" w:ascii="Times New Roman" w:hAnsi="Times New Roman" w:eastAsia="微软雅黑" w:cs="Times New Roman"/>
          <w:color w:val="auto"/>
          <w:sz w:val="21"/>
          <w:szCs w:val="21"/>
          <w:lang w:val="en-US" w:eastAsia="zh-CN"/>
        </w:rPr>
        <w:t xml:space="preserve">and disease.ThyroidCarcinoma </w:t>
      </w:r>
      <w:r>
        <w:rPr>
          <w:rFonts w:hint="default" w:ascii="Times New Roman" w:hAnsi="Times New Roman" w:eastAsia="微软雅黑" w:cs="Times New Roman"/>
          <w:b w:val="0"/>
          <w:bCs w:val="0"/>
          <w:color w:val="auto"/>
          <w:sz w:val="21"/>
          <w:szCs w:val="21"/>
          <w:lang w:val="en-US" w:eastAsia="zh-CN" w:bidi="ar-SA"/>
        </w:rPr>
        <w:t>%}</w:t>
      </w:r>
    </w:p>
    <w:p w14:paraId="5DD51A8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2" w:name="_Toc2349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甲状腺癌热点基因检测结果</w:t>
      </w:r>
      <w:bookmarkEnd w:id="48"/>
      <w:bookmarkEnd w:id="49"/>
      <w:bookmarkEnd w:id="52"/>
    </w:p>
    <w:tbl>
      <w:tblPr>
        <w:tblStyle w:val="15"/>
        <w:tblW w:w="9856" w:type="dxa"/>
        <w:tblInd w:w="84" w:type="dxa"/>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2121"/>
        <w:gridCol w:w="2524"/>
        <w:gridCol w:w="2925"/>
        <w:gridCol w:w="2286"/>
      </w:tblGrid>
      <w:tr w14:paraId="7267B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90" w:hRule="atLeast"/>
          <w:tblHeader/>
        </w:trPr>
        <w:tc>
          <w:tcPr>
            <w:tcW w:w="2121" w:type="dxa"/>
            <w:tcBorders>
              <w:top w:val="nil"/>
              <w:bottom w:val="nil"/>
              <w:right w:val="single" w:color="FFFFFF" w:sz="18" w:space="0"/>
            </w:tcBorders>
            <w:shd w:val="clear" w:color="auto" w:fill="0083C3"/>
            <w:vAlign w:val="center"/>
          </w:tcPr>
          <w:p w14:paraId="748D8ED3">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标志物</w:t>
            </w:r>
          </w:p>
        </w:tc>
        <w:tc>
          <w:tcPr>
            <w:tcW w:w="2524" w:type="dxa"/>
            <w:tcBorders>
              <w:top w:val="nil"/>
              <w:left w:val="single" w:color="FFFFFF" w:sz="18" w:space="0"/>
              <w:bottom w:val="nil"/>
              <w:right w:val="single" w:color="FFFFFF" w:sz="18" w:space="0"/>
            </w:tcBorders>
            <w:shd w:val="clear" w:color="auto" w:fill="0083C3"/>
            <w:vAlign w:val="center"/>
          </w:tcPr>
          <w:p w14:paraId="6EE608B1">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变异类型</w:t>
            </w:r>
          </w:p>
        </w:tc>
        <w:tc>
          <w:tcPr>
            <w:tcW w:w="2925" w:type="dxa"/>
            <w:tcBorders>
              <w:top w:val="nil"/>
              <w:left w:val="single" w:color="FFFFFF" w:sz="18" w:space="0"/>
              <w:bottom w:val="nil"/>
              <w:right w:val="single" w:color="FFFFFF" w:sz="18" w:space="0"/>
            </w:tcBorders>
            <w:shd w:val="clear" w:color="auto" w:fill="0083C3"/>
            <w:vAlign w:val="center"/>
          </w:tcPr>
          <w:p w14:paraId="7AD98A46">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临床意义</w:t>
            </w:r>
          </w:p>
        </w:tc>
        <w:tc>
          <w:tcPr>
            <w:tcW w:w="2286" w:type="dxa"/>
            <w:tcBorders>
              <w:top w:val="nil"/>
              <w:left w:val="single" w:color="FFFFFF" w:sz="18" w:space="0"/>
              <w:bottom w:val="nil"/>
            </w:tcBorders>
            <w:shd w:val="clear" w:color="auto" w:fill="0083C3"/>
            <w:vAlign w:val="center"/>
          </w:tcPr>
          <w:p w14:paraId="346DC97A">
            <w:pPr>
              <w:jc w:val="center"/>
              <w:rPr>
                <w:rFonts w:ascii="Times New Roman" w:hAnsi="Times New Roman" w:eastAsia="微软雅黑" w:cs="Times New Roman"/>
                <w:b/>
                <w:color w:val="FFFFFF" w:themeColor="background1"/>
                <w:sz w:val="20"/>
                <w:szCs w:val="20"/>
                <w:lang w:eastAsia="zh-CN"/>
                <w14:textFill>
                  <w14:solidFill>
                    <w14:schemeClr w14:val="bg1"/>
                  </w14:solidFill>
                </w14:textFill>
              </w:rPr>
            </w:pPr>
            <w:r>
              <w:rPr>
                <w:rFonts w:hint="eastAsia" w:ascii="Times New Roman" w:hAnsi="Times New Roman" w:eastAsia="微软雅黑" w:cs="Times New Roman"/>
                <w:b/>
                <w:color w:val="FFFFFF" w:themeColor="background1"/>
                <w:sz w:val="20"/>
                <w:szCs w:val="20"/>
                <w:lang w:eastAsia="zh-CN"/>
                <w14:textFill>
                  <w14:solidFill>
                    <w14:schemeClr w14:val="bg1"/>
                  </w14:solidFill>
                </w14:textFill>
              </w:rPr>
              <w:t>检出情况</w:t>
            </w:r>
          </w:p>
        </w:tc>
      </w:tr>
      <w:tr w14:paraId="1D61F6A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nil"/>
              <w:bottom w:val="single" w:color="A4A4A4" w:sz="4" w:space="0"/>
            </w:tcBorders>
            <w:shd w:val="clear" w:color="auto" w:fill="auto"/>
            <w:vAlign w:val="center"/>
          </w:tcPr>
          <w:p w14:paraId="7EB1C72D">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for tip in thyroidCancerHotAllGeneDrugTipLineStr</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r>
      <w:tr w14:paraId="050E44DA">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nil"/>
              <w:bottom w:val="single" w:color="A4A4A4" w:sz="4" w:space="0"/>
              <w:right w:val="single" w:color="A4A4A4" w:sz="4" w:space="0"/>
            </w:tcBorders>
            <w:shd w:val="clear" w:color="auto" w:fill="auto"/>
            <w:vAlign w:val="center"/>
          </w:tcPr>
          <w:p w14:paraId="3931FE28">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tip.gene }}</w:t>
            </w:r>
          </w:p>
        </w:tc>
        <w:tc>
          <w:tcPr>
            <w:tcW w:w="2524" w:type="dxa"/>
            <w:tcBorders>
              <w:top w:val="nil"/>
              <w:left w:val="single" w:color="A4A4A4" w:sz="4" w:space="0"/>
              <w:bottom w:val="single" w:color="A4A4A4" w:sz="4" w:space="0"/>
              <w:right w:val="single" w:color="A4A4A4" w:sz="4" w:space="0"/>
            </w:tcBorders>
            <w:shd w:val="clear" w:color="auto" w:fill="auto"/>
            <w:vAlign w:val="center"/>
          </w:tcPr>
          <w:p w14:paraId="417EC05F">
            <w:pPr>
              <w:spacing w:before="2"/>
              <w:ind w:left="116" w:right="116"/>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tip.type }}</w:t>
            </w:r>
          </w:p>
        </w:tc>
        <w:tc>
          <w:tcPr>
            <w:tcW w:w="2925" w:type="dxa"/>
            <w:tcBorders>
              <w:top w:val="nil"/>
              <w:left w:val="single" w:color="A4A4A4" w:sz="4" w:space="0"/>
              <w:bottom w:val="single" w:color="A4A4A4" w:sz="4" w:space="0"/>
              <w:right w:val="single" w:color="A4A4A4" w:sz="4" w:space="0"/>
            </w:tcBorders>
            <w:shd w:val="clear" w:color="auto" w:fill="auto"/>
            <w:vAlign w:val="center"/>
          </w:tcPr>
          <w:p w14:paraId="67CA5726">
            <w:pPr>
              <w:jc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 tip.</w:t>
            </w:r>
            <w:r>
              <w:rPr>
                <w:rFonts w:hint="eastAsia" w:ascii="Times New Roman" w:hAnsi="Times New Roman" w:eastAsia="微软雅黑" w:cs="Times New Roman"/>
                <w:color w:val="000000"/>
                <w:lang w:eastAsia="zh-CN" w:bidi="ar"/>
              </w:rPr>
              <w:t>m</w:t>
            </w:r>
            <w:r>
              <w:rPr>
                <w:rFonts w:ascii="Times New Roman" w:hAnsi="Times New Roman" w:eastAsia="微软雅黑" w:cs="Times New Roman"/>
                <w:color w:val="000000"/>
                <w:lang w:eastAsia="zh-CN" w:bidi="ar"/>
              </w:rPr>
              <w:t>eaning</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p>
        </w:tc>
        <w:tc>
          <w:tcPr>
            <w:tcW w:w="2286" w:type="dxa"/>
            <w:tcBorders>
              <w:top w:val="nil"/>
              <w:left w:val="single" w:color="A4A4A4" w:sz="4" w:space="0"/>
              <w:bottom w:val="single" w:color="A4A4A4" w:sz="4" w:space="0"/>
            </w:tcBorders>
            <w:shd w:val="clear" w:color="auto" w:fill="auto"/>
            <w:vAlign w:val="center"/>
          </w:tcPr>
          <w:p w14:paraId="6134DF2F">
            <w:pPr>
              <w:ind w:left="162" w:right="163"/>
              <w:jc w:val="center"/>
              <w:rPr>
                <w:rFonts w:hint="default" w:ascii="Times New Roman" w:hAnsi="Times New Roman" w:eastAsia="微软雅黑" w:cs="Times New Roman"/>
                <w:color w:val="FF0000"/>
                <w:sz w:val="18"/>
                <w:szCs w:val="18"/>
                <w:lang w:val="en-US" w:eastAsia="zh-CN" w:bidi="ar"/>
              </w:rPr>
            </w:pPr>
            <w:r>
              <w:rPr>
                <w:rFonts w:ascii="Times New Roman" w:hAnsi="Times New Roman" w:eastAsia="微软雅黑" w:cs="Times New Roman"/>
                <w:color w:val="000000"/>
                <w:lang w:eastAsia="zh-CN" w:bidi="ar"/>
              </w:rPr>
              <w:t xml:space="preserve">{% if tip.situation </w:t>
            </w:r>
            <w:r>
              <w:rPr>
                <w:rFonts w:hint="eastAsia" w:ascii="Times New Roman" w:hAnsi="Times New Roman" w:eastAsia="微软雅黑" w:cs="Times New Roman"/>
                <w:color w:val="000000"/>
                <w:lang w:eastAsia="zh-CN" w:bidi="ar"/>
              </w:rPr>
              <w:t>=</w:t>
            </w:r>
            <w:r>
              <w:rPr>
                <w:rFonts w:ascii="Times New Roman" w:hAnsi="Times New Roman" w:eastAsia="微软雅黑" w:cs="Times New Roman"/>
                <w:color w:val="000000"/>
                <w:lang w:eastAsia="zh-CN" w:bidi="ar"/>
              </w:rPr>
              <w:t>= ‘</w:t>
            </w:r>
            <w:r>
              <w:rPr>
                <w:rFonts w:hint="eastAsia" w:ascii="Times New Roman" w:hAnsi="Times New Roman" w:eastAsia="微软雅黑" w:cs="Times New Roman"/>
                <w:color w:val="000000"/>
                <w:lang w:eastAsia="zh-CN" w:bidi="ar"/>
              </w:rPr>
              <w:t>未</w:t>
            </w:r>
            <w:r>
              <w:rPr>
                <w:rFonts w:ascii="Times New Roman" w:hAnsi="Times New Roman" w:eastAsia="微软雅黑" w:cs="Times New Roman"/>
                <w:color w:val="000000"/>
                <w:lang w:eastAsia="zh-CN" w:bidi="ar"/>
              </w:rPr>
              <w:t>检出’</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 tip.situation</w:t>
            </w:r>
            <w:r>
              <w:rPr>
                <w:rFonts w:hint="eastAsia" w:ascii="Times New Roman" w:hAnsi="Times New Roman" w:eastAsia="微软雅黑" w:cs="Times New Roman"/>
                <w:color w:val="000000"/>
                <w:lang w:eastAsia="zh-CN" w:bidi="ar"/>
              </w:rPr>
              <w:t xml:space="preserve"> </w:t>
            </w:r>
            <w:r>
              <w:rPr>
                <w:rFonts w:ascii="Times New Roman" w:hAnsi="Times New Roman" w:eastAsia="微软雅黑" w:cs="Times New Roman"/>
                <w:color w:val="000000"/>
                <w:lang w:eastAsia="zh-CN" w:bidi="ar"/>
              </w:rPr>
              <w:t>}}</w:t>
            </w:r>
            <w:r>
              <w:rPr>
                <w:rFonts w:hint="eastAsia" w:ascii="Times New Roman" w:hAnsi="Times New Roman" w:eastAsia="微软雅黑" w:cs="Times New Roman"/>
                <w:color w:val="000000"/>
                <w:sz w:val="18"/>
                <w:szCs w:val="18"/>
                <w:lang w:val="en-US" w:eastAsia="zh-CN" w:bidi="ar"/>
              </w:rPr>
              <w:t>{% else %}</w:t>
            </w:r>
            <w:r>
              <w:rPr>
                <w:rFonts w:ascii="Times New Roman" w:hAnsi="Times New Roman" w:eastAsia="微软雅黑" w:cs="Times New Roman"/>
                <w:color w:val="FF0000"/>
                <w:lang w:eastAsia="zh-CN" w:bidi="ar"/>
              </w:rPr>
              <w:t>{{ tip.situation</w:t>
            </w:r>
            <w:r>
              <w:rPr>
                <w:rFonts w:hint="eastAsia" w:ascii="Times New Roman" w:hAnsi="Times New Roman" w:eastAsia="微软雅黑" w:cs="Times New Roman"/>
                <w:color w:val="FF0000"/>
                <w:lang w:eastAsia="zh-CN" w:bidi="ar"/>
              </w:rPr>
              <w:t xml:space="preserve"> </w:t>
            </w:r>
            <w:r>
              <w:rPr>
                <w:rFonts w:ascii="Times New Roman" w:hAnsi="Times New Roman" w:eastAsia="微软雅黑" w:cs="Times New Roman"/>
                <w:color w:val="FF0000"/>
                <w:lang w:eastAsia="zh-CN" w:bidi="ar"/>
              </w:rPr>
              <w:t>}}</w:t>
            </w:r>
            <w:r>
              <w:rPr>
                <w:rFonts w:hint="eastAsia" w:ascii="Times New Roman" w:hAnsi="Times New Roman" w:eastAsia="微软雅黑" w:cs="Times New Roman"/>
                <w:color w:val="auto"/>
                <w:sz w:val="18"/>
                <w:szCs w:val="18"/>
                <w:lang w:val="en-US" w:eastAsia="zh-CN" w:bidi="ar"/>
              </w:rPr>
              <w:t>{% endif %}</w:t>
            </w:r>
          </w:p>
        </w:tc>
      </w:tr>
      <w:tr w14:paraId="72EB263B">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1893661B">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endfor %}</w:t>
            </w:r>
          </w:p>
        </w:tc>
      </w:tr>
      <w:tr w14:paraId="3D050AEC">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3BD4C94E">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 xml:space="preserve">{%tr if </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17</w:t>
            </w:r>
            <w:r>
              <w:rPr>
                <w:rFonts w:hint="default" w:ascii="Times New Roman" w:hAnsi="Times New Roman" w:eastAsia="微软雅黑" w:cs="Times New Roman"/>
                <w:color w:val="000000"/>
                <w:lang w:val="en-US" w:eastAsia="zh-CN" w:bidi="ar"/>
              </w:rPr>
              <w:t>’</w:t>
            </w:r>
            <w:r>
              <w:rPr>
                <w:rFonts w:hint="eastAsia" w:ascii="Times New Roman" w:hAnsi="Times New Roman" w:eastAsia="微软雅黑" w:cs="Times New Roman"/>
                <w:color w:val="000000"/>
                <w:lang w:val="en-US" w:eastAsia="zh-CN" w:bidi="ar"/>
              </w:rPr>
              <w:t xml:space="preserve"> not in panel %}</w:t>
            </w:r>
          </w:p>
        </w:tc>
      </w:tr>
      <w:tr w14:paraId="524BFE54">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2121" w:type="dxa"/>
            <w:tcBorders>
              <w:top w:val="single" w:color="A4A4A4" w:sz="4" w:space="0"/>
              <w:bottom w:val="single" w:color="A4A4A4" w:sz="4" w:space="0"/>
              <w:right w:val="single" w:color="A4A4A4" w:sz="4" w:space="0"/>
            </w:tcBorders>
            <w:shd w:val="clear" w:color="auto" w:fill="auto"/>
            <w:vAlign w:val="center"/>
          </w:tcPr>
          <w:p w14:paraId="1DD01015">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MSI</w:t>
            </w:r>
          </w:p>
        </w:tc>
        <w:tc>
          <w:tcPr>
            <w:tcW w:w="2524"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898A33">
            <w:pPr>
              <w:widowControl/>
              <w:jc w:val="center"/>
              <w:textAlignment w:val="center"/>
              <w:rPr>
                <w:rFonts w:hint="default" w:ascii="Times New Roman" w:hAnsi="Times New Roman" w:eastAsia="微软雅黑" w:cs="Times New Roman"/>
                <w:color w:val="000000"/>
                <w:lang w:val="en-US" w:eastAsia="zh-CN" w:bidi="ar"/>
              </w:rPr>
            </w:pPr>
            <w:r>
              <w:rPr>
                <w:rFonts w:hint="eastAsia" w:ascii="Times New Roman" w:hAnsi="Times New Roman" w:eastAsia="微软雅黑" w:cs="Times New Roman"/>
                <w:color w:val="000000"/>
                <w:lang w:val="en-US" w:eastAsia="zh-CN" w:bidi="ar"/>
              </w:rPr>
              <w:t>不稳定性</w:t>
            </w:r>
          </w:p>
        </w:tc>
        <w:tc>
          <w:tcPr>
            <w:tcW w:w="2925"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ADADFC">
            <w:pPr>
              <w:widowControl/>
              <w:jc w:val="center"/>
              <w:textAlignment w:val="center"/>
              <w:rPr>
                <w:rFonts w:ascii="Times New Roman" w:hAnsi="Times New Roman" w:eastAsia="微软雅黑" w:cs="Times New Roman"/>
                <w:color w:val="000000"/>
                <w:lang w:eastAsia="zh-CN" w:bidi="ar"/>
              </w:rPr>
            </w:pPr>
            <w:r>
              <w:rPr>
                <w:rFonts w:hint="eastAsia" w:ascii="Times New Roman" w:hAnsi="Times New Roman" w:eastAsia="微软雅黑" w:cs="Times New Roman"/>
                <w:color w:val="000000"/>
                <w:lang w:eastAsia="zh-CN" w:bidi="ar"/>
              </w:rPr>
              <w:t>分型、免疫用药</w:t>
            </w:r>
          </w:p>
        </w:tc>
        <w:tc>
          <w:tcPr>
            <w:tcW w:w="2286" w:type="dxa"/>
            <w:tcBorders>
              <w:top w:val="single" w:color="A4A4A4" w:sz="4" w:space="0"/>
              <w:left w:val="single" w:color="A4A4A4" w:sz="4" w:space="0"/>
              <w:bottom w:val="single" w:color="A4A4A4" w:sz="4" w:space="0"/>
            </w:tcBorders>
            <w:shd w:val="clear" w:color="auto" w:fill="auto"/>
            <w:vAlign w:val="center"/>
          </w:tcPr>
          <w:p w14:paraId="3F5904E1">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auto"/>
                <w:sz w:val="18"/>
                <w:szCs w:val="18"/>
                <w:lang w:eastAsia="zh-CN" w:bidi="ar"/>
              </w:rPr>
              <w:t xml:space="preserve"> </w:t>
            </w:r>
            <w:r>
              <w:rPr>
                <w:rFonts w:ascii="Times New Roman" w:hAnsi="Times New Roman" w:eastAsia="微软雅黑" w:cs="Times New Roman"/>
                <w:color w:val="auto"/>
                <w:sz w:val="18"/>
                <w:szCs w:val="18"/>
                <w:lang w:eastAsia="zh-CN" w:bidi="ar"/>
              </w:rPr>
              <w:t xml:space="preserve">if </w:t>
            </w:r>
            <w:r>
              <w:rPr>
                <w:rFonts w:hint="eastAsia" w:ascii="Times New Roman" w:hAnsi="Times New Roman" w:eastAsia="微软雅黑" w:cs="Times New Roman"/>
                <w:color w:val="auto"/>
                <w:sz w:val="18"/>
                <w:szCs w:val="18"/>
                <w:lang w:eastAsia="zh-CN" w:bidi="ar"/>
              </w:rPr>
              <w:t>summaryOfRresults.msi_status</w:t>
            </w:r>
            <w:r>
              <w:rPr>
                <w:rFonts w:ascii="Times New Roman" w:hAnsi="Times New Roman" w:eastAsia="微软雅黑" w:cs="Times New Roman"/>
                <w:color w:val="auto"/>
                <w:sz w:val="18"/>
                <w:szCs w:val="18"/>
                <w:lang w:eastAsia="zh-CN" w:bidi="ar"/>
              </w:rPr>
              <w:t xml:space="preserve"> </w:t>
            </w:r>
            <w:r>
              <w:rPr>
                <w:rFonts w:hint="eastAsia" w:ascii="Times New Roman" w:hAnsi="Times New Roman" w:eastAsia="微软雅黑" w:cs="Times New Roman"/>
                <w:color w:val="auto"/>
                <w:sz w:val="18"/>
                <w:szCs w:val="18"/>
                <w:lang w:val="en-US" w:eastAsia="zh-CN" w:bidi="ar"/>
              </w:rPr>
              <w:t>=</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auto"/>
                <w:sz w:val="18"/>
                <w:szCs w:val="18"/>
                <w:lang w:val="en-US" w:eastAsia="zh-CN" w:bidi="ar"/>
              </w:rPr>
              <w:t>MSS</w:t>
            </w:r>
            <w:r>
              <w:rPr>
                <w:rFonts w:ascii="Times New Roman" w:hAnsi="Times New Roman" w:eastAsia="微软雅黑" w:cs="Times New Roman"/>
                <w:color w:val="auto"/>
                <w:sz w:val="18"/>
                <w:szCs w:val="18"/>
                <w:lang w:eastAsia="zh-CN" w:bidi="ar"/>
              </w:rPr>
              <w:t>’ %}</w:t>
            </w:r>
            <w:r>
              <w:rPr>
                <w:rFonts w:hint="eastAsia" w:ascii="Times New Roman" w:hAnsi="Times New Roman" w:eastAsia="微软雅黑" w:cs="Times New Roman"/>
                <w:color w:val="000000"/>
                <w:lang w:eastAsia="zh-CN" w:bidi="ar"/>
              </w:rPr>
              <w:t>{{ summaryOfRresults.msi_status }}</w:t>
            </w:r>
            <w:r>
              <w:rPr>
                <w:rFonts w:hint="eastAsia" w:ascii="Times New Roman" w:hAnsi="Times New Roman" w:eastAsia="微软雅黑" w:cs="Times New Roman"/>
                <w:color w:val="auto"/>
                <w:sz w:val="18"/>
                <w:szCs w:val="18"/>
                <w:lang w:eastAsia="zh-CN" w:bidi="ar"/>
              </w:rPr>
              <w:t>{%</w:t>
            </w:r>
            <w:r>
              <w:rPr>
                <w:rFonts w:ascii="Times New Roman" w:hAnsi="Times New Roman" w:eastAsia="微软雅黑" w:cs="Times New Roman"/>
                <w:color w:val="auto"/>
                <w:sz w:val="18"/>
                <w:szCs w:val="18"/>
                <w:lang w:eastAsia="zh-CN" w:bidi="ar"/>
              </w:rPr>
              <w:t>else</w:t>
            </w:r>
            <w:r>
              <w:rPr>
                <w:rFonts w:hint="eastAsia" w:ascii="Times New Roman" w:hAnsi="Times New Roman" w:eastAsia="微软雅黑" w:cs="Times New Roman"/>
                <w:color w:val="auto"/>
                <w:sz w:val="18"/>
                <w:szCs w:val="18"/>
                <w:lang w:eastAsia="zh-CN" w:bidi="ar"/>
              </w:rPr>
              <w:t>%}</w:t>
            </w:r>
            <w:r>
              <w:rPr>
                <w:rFonts w:hint="eastAsia" w:ascii="Times New Roman" w:hAnsi="Times New Roman" w:eastAsia="微软雅黑" w:cs="Times New Roman"/>
                <w:color w:val="FF0000"/>
                <w:lang w:eastAsia="zh-CN" w:bidi="ar"/>
              </w:rPr>
              <w:t>{{summaryOfRresults.msi_status }}</w:t>
            </w:r>
            <w:r>
              <w:rPr>
                <w:rFonts w:hint="eastAsia" w:ascii="Times New Roman" w:hAnsi="Times New Roman" w:eastAsia="微软雅黑" w:cs="Times New Roman"/>
                <w:color w:val="auto"/>
                <w:sz w:val="18"/>
                <w:szCs w:val="18"/>
                <w:lang w:eastAsia="zh-CN" w:bidi="ar"/>
              </w:rPr>
              <w:t>{% endif</w:t>
            </w:r>
            <w:r>
              <w:rPr>
                <w:rFonts w:hint="eastAsia" w:ascii="Times New Roman" w:hAnsi="Times New Roman" w:eastAsia="微软雅黑" w:cs="Times New Roman"/>
                <w:color w:val="auto"/>
                <w:sz w:val="18"/>
                <w:szCs w:val="18"/>
                <w:lang w:val="en-US" w:eastAsia="zh-CN" w:bidi="ar"/>
              </w:rPr>
              <w:t xml:space="preserve"> </w:t>
            </w:r>
            <w:r>
              <w:rPr>
                <w:rFonts w:hint="eastAsia" w:ascii="Times New Roman" w:hAnsi="Times New Roman" w:eastAsia="微软雅黑" w:cs="Times New Roman"/>
                <w:color w:val="auto"/>
                <w:sz w:val="18"/>
                <w:szCs w:val="18"/>
                <w:lang w:eastAsia="zh-CN" w:bidi="ar"/>
              </w:rPr>
              <w:t>%}</w:t>
            </w:r>
          </w:p>
        </w:tc>
      </w:tr>
      <w:tr w14:paraId="1AE13738">
        <w:tblPrEx>
          <w:tblBorders>
            <w:top w:val="single" w:color="00B050" w:sz="24" w:space="0"/>
            <w:left w:val="none" w:color="auto" w:sz="0" w:space="0"/>
            <w:bottom w:val="none" w:color="auto" w:sz="0" w:space="0"/>
            <w:right w:val="none" w:color="auto" w:sz="0" w:space="0"/>
            <w:insideH w:val="dotted" w:color="00B050" w:sz="4" w:space="0"/>
            <w:insideV w:val="dotted" w:color="00B050" w:sz="4" w:space="0"/>
          </w:tblBorders>
          <w:tblCellMar>
            <w:top w:w="0" w:type="dxa"/>
            <w:left w:w="108" w:type="dxa"/>
            <w:bottom w:w="0" w:type="dxa"/>
            <w:right w:w="108" w:type="dxa"/>
          </w:tblCellMar>
        </w:tblPrEx>
        <w:trPr>
          <w:cantSplit/>
          <w:trHeight w:val="543" w:hRule="atLeast"/>
        </w:trPr>
        <w:tc>
          <w:tcPr>
            <w:tcW w:w="9856" w:type="dxa"/>
            <w:gridSpan w:val="4"/>
            <w:tcBorders>
              <w:top w:val="single" w:color="A4A4A4" w:sz="4" w:space="0"/>
              <w:bottom w:val="single" w:color="A4A4A4" w:sz="4" w:space="0"/>
            </w:tcBorders>
            <w:shd w:val="clear" w:color="auto" w:fill="auto"/>
            <w:vAlign w:val="center"/>
          </w:tcPr>
          <w:p w14:paraId="44ED585E">
            <w:pPr>
              <w:widowControl/>
              <w:jc w:val="center"/>
              <w:textAlignment w:val="center"/>
              <w:rPr>
                <w:rFonts w:ascii="Times New Roman" w:hAnsi="Times New Roman" w:eastAsia="微软雅黑" w:cs="Times New Roman"/>
                <w:color w:val="000000"/>
                <w:lang w:eastAsia="zh-CN" w:bidi="ar"/>
              </w:rPr>
            </w:pPr>
            <w:r>
              <w:rPr>
                <w:rFonts w:ascii="Times New Roman" w:hAnsi="Times New Roman" w:eastAsia="微软雅黑" w:cs="Times New Roman"/>
                <w:color w:val="000000"/>
                <w:lang w:eastAsia="zh-CN" w:bidi="ar"/>
              </w:rPr>
              <w:t>{%tr end</w:t>
            </w:r>
            <w:r>
              <w:rPr>
                <w:rFonts w:hint="eastAsia" w:ascii="Times New Roman" w:hAnsi="Times New Roman" w:eastAsia="微软雅黑" w:cs="Times New Roman"/>
                <w:color w:val="000000"/>
                <w:lang w:val="en-US" w:eastAsia="zh-CN" w:bidi="ar"/>
              </w:rPr>
              <w:t>if</w:t>
            </w:r>
            <w:r>
              <w:rPr>
                <w:rFonts w:ascii="Times New Roman" w:hAnsi="Times New Roman" w:eastAsia="微软雅黑" w:cs="Times New Roman"/>
                <w:color w:val="000000"/>
                <w:lang w:eastAsia="zh-CN" w:bidi="ar"/>
              </w:rPr>
              <w:t xml:space="preserve"> %}</w:t>
            </w:r>
          </w:p>
        </w:tc>
      </w:tr>
    </w:tbl>
    <w:p w14:paraId="71F73656">
      <w:pPr>
        <w:rPr>
          <w:rFonts w:ascii="Times New Roman" w:hAnsi="Times New Roman" w:eastAsia="微软雅黑" w:cs="Times New Roman"/>
          <w:lang w:eastAsia="zh-CN"/>
        </w:rPr>
      </w:pPr>
    </w:p>
    <w:p w14:paraId="7A924BEF">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参考文献：</w:t>
      </w:r>
    </w:p>
    <w:p w14:paraId="126960D5">
      <w:pPr>
        <w:widowControl/>
        <w:numPr>
          <w:ilvl w:val="0"/>
          <w:numId w:val="10"/>
        </w:numPr>
        <w:rPr>
          <w:rFonts w:ascii="Times New Roman" w:hAnsi="Times New Roman" w:eastAsia="微软雅黑" w:cs="Times New Roman"/>
          <w:sz w:val="18"/>
          <w:szCs w:val="18"/>
        </w:rPr>
      </w:pPr>
      <w:r>
        <w:rPr>
          <w:rFonts w:hint="eastAsia" w:ascii="Times New Roman" w:hAnsi="Times New Roman" w:eastAsia="微软雅黑" w:cs="Times New Roman"/>
          <w:color w:val="000000"/>
          <w:sz w:val="18"/>
          <w:szCs w:val="18"/>
          <w:lang w:eastAsia="zh-CN" w:bidi="ar"/>
        </w:rPr>
        <w:t>NCCN 《甲状腺癌临床实践指南》（</w:t>
      </w:r>
      <w:r>
        <w:rPr>
          <w:rFonts w:hint="eastAsia" w:ascii="Times New Roman" w:hAnsi="Times New Roman" w:eastAsia="微软雅黑" w:cs="Times New Roman"/>
          <w:color w:val="000000"/>
          <w:sz w:val="18"/>
          <w:szCs w:val="18"/>
          <w:lang w:val="en-US" w:eastAsia="zh-CN" w:bidi="ar"/>
        </w:rPr>
        <w:t>2025</w:t>
      </w:r>
      <w:r>
        <w:rPr>
          <w:rFonts w:hint="eastAsia" w:ascii="Times New Roman" w:hAnsi="Times New Roman" w:eastAsia="微软雅黑" w:cs="Times New Roman"/>
          <w:color w:val="000000"/>
          <w:sz w:val="18"/>
          <w:szCs w:val="18"/>
          <w:lang w:eastAsia="zh-CN" w:bidi="ar"/>
        </w:rPr>
        <w:t>）；</w:t>
      </w:r>
    </w:p>
    <w:p w14:paraId="015C60AF">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CSCO 《分化型甲状腺癌诊疗指南202</w:t>
      </w:r>
      <w:r>
        <w:rPr>
          <w:rFonts w:hint="eastAsia" w:ascii="Times New Roman" w:hAnsi="Times New Roman" w:eastAsia="微软雅黑" w:cs="Times New Roman"/>
          <w:sz w:val="18"/>
          <w:szCs w:val="18"/>
          <w:lang w:val="en-US" w:eastAsia="zh-CN"/>
        </w:rPr>
        <w:t>1</w:t>
      </w:r>
      <w:r>
        <w:rPr>
          <w:rFonts w:hint="eastAsia" w:ascii="Times New Roman" w:hAnsi="Times New Roman" w:eastAsia="微软雅黑" w:cs="Times New Roman"/>
          <w:sz w:val="18"/>
          <w:szCs w:val="18"/>
          <w:lang w:eastAsia="zh-CN"/>
        </w:rPr>
        <w:t>》；</w:t>
      </w:r>
    </w:p>
    <w:p w14:paraId="05654BB7">
      <w:pPr>
        <w:numPr>
          <w:ilvl w:val="255"/>
          <w:numId w:val="0"/>
        </w:numPr>
        <w:jc w:val="left"/>
        <w:outlineLvl w:val="9"/>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18"/>
          <w:szCs w:val="18"/>
          <w:lang w:eastAsia="zh-CN"/>
        </w:rPr>
        <w:t>3</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ascii="Times New Roman" w:hAnsi="Times New Roman" w:eastAsia="微软雅黑" w:cs="Times New Roman"/>
          <w:sz w:val="18"/>
          <w:szCs w:val="18"/>
          <w:lang w:eastAsia="zh-CN"/>
        </w:rPr>
        <w:t>甲状腺癌基因检测与临床应用广东专家共识（2020版）</w:t>
      </w:r>
      <w:r>
        <w:rPr>
          <w:rFonts w:hint="eastAsia" w:ascii="Times New Roman" w:hAnsi="Times New Roman" w:eastAsia="微软雅黑" w:cs="Times New Roman"/>
          <w:sz w:val="18"/>
          <w:szCs w:val="18"/>
          <w:lang w:eastAsia="zh-CN"/>
        </w:rPr>
        <w:t>》。</w:t>
      </w:r>
      <w:r>
        <w:rPr>
          <w:rFonts w:ascii="Times New Roman" w:hAnsi="Times New Roman" w:eastAsia="微软雅黑" w:cs="黑体"/>
          <w:b/>
          <w:bCs/>
          <w:color w:val="00B050"/>
          <w:sz w:val="18"/>
          <w:szCs w:val="18"/>
          <w:lang w:eastAsia="zh-CN"/>
        </w:rPr>
        <w:br w:type="page"/>
      </w:r>
      <w:r>
        <w:rPr>
          <w:rFonts w:hint="default" w:ascii="Times New Roman" w:hAnsi="Times New Roman" w:eastAsia="微软雅黑" w:cs="Times New Roman"/>
          <w:b w:val="0"/>
          <w:bCs w:val="0"/>
          <w:color w:val="auto"/>
          <w:sz w:val="24"/>
          <w:szCs w:val="24"/>
          <w:lang w:val="en-US" w:eastAsia="zh-CN" w:bidi="ar-SA"/>
        </w:rPr>
        <w:t>{% endif %}</w:t>
      </w:r>
      <w:bookmarkStart w:id="53" w:name="_Toc11689"/>
    </w:p>
    <w:p w14:paraId="4C29BFA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4" w:name="_Toc3133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体细胞变异分级提示</w:t>
      </w:r>
      <w:bookmarkEnd w:id="43"/>
      <w:bookmarkEnd w:id="44"/>
      <w:bookmarkEnd w:id="53"/>
      <w:bookmarkEnd w:id="54"/>
    </w:p>
    <w:p w14:paraId="06144E6A">
      <w:pPr>
        <w:pStyle w:val="14"/>
        <w:keepNext w:val="0"/>
        <w:keepLines w:val="0"/>
        <w:pageBreakBefore w:val="0"/>
        <w:widowControl/>
        <w:suppressLineNumbers w:val="0"/>
        <w:kinsoku/>
        <w:wordWrap/>
        <w:overflowPunct/>
        <w:topLinePunct w:val="0"/>
        <w:autoSpaceDE/>
        <w:autoSpaceDN/>
        <w:bidi w:val="0"/>
        <w:adjustRightInd/>
        <w:snapToGrid/>
        <w:spacing w:before="0" w:beforeLines="20" w:beforeAutospacing="0" w:after="240" w:afterAutospacing="0"/>
        <w:ind w:firstLine="420" w:firstLineChars="0"/>
        <w:textAlignment w:val="auto"/>
        <w:rPr>
          <w:rFonts w:hint="default" w:ascii="Times New Roman" w:hAnsi="Times New Roman" w:eastAsia="微软雅黑" w:cs="Times New Roman"/>
          <w:b/>
          <w:sz w:val="24"/>
          <w:szCs w:val="24"/>
          <w:lang w:val="en-US"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w:t>
      </w:r>
      <w:r>
        <w:rPr>
          <w:rFonts w:hint="default" w:ascii="Times New Roman" w:hAnsi="Times New Roman" w:eastAsia="微软雅黑" w:cs="Times New Roman"/>
          <w:b/>
          <w:sz w:val="24"/>
          <w:szCs w:val="24"/>
          <w:lang w:eastAsia="zh-CN"/>
        </w:rPr>
        <w:t>{%if BodyDrugDrugDetectionStr or unknownVarAnalysisStr %}</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sz w:val="21"/>
          <w:szCs w:val="21"/>
          <w:lang w:eastAsia="zh-CN"/>
        </w:rPr>
        <w:t>{% endif %}</w:t>
      </w:r>
      <w:r>
        <w:rPr>
          <w:rFonts w:hint="default" w:ascii="Times New Roman" w:hAnsi="Times New Roman" w:cs="Times New Roman"/>
          <w:sz w:val="21"/>
          <w:szCs w:val="21"/>
        </w:rPr>
        <w:t>{% set scnv = not ("novopm2_tis_BRCA1_2" in panel or "novopm2_tis_BRCA1_2_hrd" in panel</w:t>
      </w:r>
      <w:r>
        <w:rPr>
          <w:rFonts w:hint="eastAsia" w:ascii="Times New Roman" w:hAnsi="Times New Roman" w:cs="Times New Roman"/>
          <w:sz w:val="21"/>
          <w:szCs w:val="21"/>
          <w:lang w:val="en-US" w:eastAsia="zh-CN"/>
        </w:rPr>
        <w:t xml:space="preserve"> or </w:t>
      </w:r>
      <w:r>
        <w:rPr>
          <w:rFonts w:hint="default" w:ascii="Times New Roman" w:hAnsi="Times New Roman" w:cs="Times New Roman"/>
          <w:sz w:val="21"/>
          <w:szCs w:val="21"/>
        </w:rPr>
        <w:t>"novopm2_</w:t>
      </w:r>
      <w:r>
        <w:rPr>
          <w:rFonts w:hint="eastAsia" w:ascii="Times New Roman" w:hAnsi="Times New Roman" w:cs="Times New Roman"/>
          <w:sz w:val="21"/>
          <w:szCs w:val="21"/>
          <w:lang w:val="en-US" w:eastAsia="zh-CN"/>
        </w:rPr>
        <w:t>blo</w:t>
      </w:r>
      <w:r>
        <w:rPr>
          <w:rFonts w:hint="default" w:ascii="Times New Roman" w:hAnsi="Times New Roman" w:cs="Times New Roman"/>
          <w:sz w:val="21"/>
          <w:szCs w:val="21"/>
        </w:rPr>
        <w:t xml:space="preserve">_BRCA1_2" in panel) %}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347F52AD">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
          <w:sz w:val="18"/>
          <w:szCs w:val="18"/>
          <w:lang w:eastAsia="zh-CN"/>
        </w:rPr>
        <w:t>注：</w:t>
      </w:r>
      <w:r>
        <w:rPr>
          <w:rFonts w:hint="default" w:ascii="Times New Roman" w:hAnsi="Times New Roman" w:eastAsia="微软雅黑" w:cs="Times New Roman"/>
          <w:bCs/>
          <w:lang w:val="en-US" w:eastAsia="zh-CN"/>
        </w:rPr>
        <w:t>{% for n in note.somaticMutationTipNoteList %}</w:t>
      </w:r>
    </w:p>
    <w:p w14:paraId="4423F286">
      <w:pPr>
        <w:pStyle w:val="6"/>
        <w:numPr>
          <w:ilvl w:val="0"/>
          <w:numId w:val="11"/>
        </w:numPr>
        <w:ind w:left="425" w:leftChars="0" w:hanging="425" w:firstLineChars="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Cs/>
          <w:lang w:val="en-US" w:eastAsia="zh-CN"/>
        </w:rPr>
        <w:t>{{n}}{% endfor %}</w:t>
      </w:r>
      <w:r>
        <w:rPr>
          <w:rFonts w:hint="default" w:ascii="Times New Roman" w:hAnsi="Times New Roman" w:eastAsia="微软雅黑" w:cs="Times New Roman"/>
          <w:b/>
          <w:color w:val="00B050"/>
          <w:sz w:val="24"/>
          <w:szCs w:val="24"/>
          <w:lang w:eastAsia="zh-CN"/>
        </w:rPr>
        <w:br w:type="page"/>
      </w:r>
    </w:p>
    <w:p w14:paraId="50A91B9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5" w:name="_Toc28455"/>
      <w:bookmarkStart w:id="56" w:name="_Toc6253"/>
      <w:bookmarkStart w:id="57" w:name="_Toc27793"/>
      <w:bookmarkStart w:id="58" w:name="_Toc14983725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胚系变异结果提示</w:t>
      </w:r>
      <w:bookmarkEnd w:id="55"/>
      <w:bookmarkEnd w:id="56"/>
      <w:bookmarkEnd w:id="57"/>
      <w:bookmarkEnd w:id="58"/>
    </w:p>
    <w:p w14:paraId="4188AAFC">
      <w:pPr>
        <w:keepNext w:val="0"/>
        <w:keepLines w:val="0"/>
        <w:pageBreakBefore w:val="0"/>
        <w:widowControl w:val="0"/>
        <w:kinsoku/>
        <w:wordWrap/>
        <w:overflowPunct/>
        <w:topLinePunct w:val="0"/>
        <w:autoSpaceDE/>
        <w:autoSpaceDN/>
        <w:bidi w:val="0"/>
        <w:adjustRightInd/>
        <w:snapToGrid/>
        <w:spacing w:before="0" w:beforeLines="50" w:after="0" w:afterLines="50"/>
        <w:textAlignment w:val="auto"/>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肿瘤遗传风险检测</w:t>
      </w:r>
    </w:p>
    <w:p w14:paraId="56B35479">
      <w:pPr>
        <w:keepNext w:val="0"/>
        <w:keepLines w:val="0"/>
        <w:pageBreakBefore w:val="0"/>
        <w:widowControl w:val="0"/>
        <w:kinsoku/>
        <w:wordWrap/>
        <w:overflowPunct/>
        <w:topLinePunct w:val="0"/>
        <w:autoSpaceDE/>
        <w:autoSpaceDN/>
        <w:bidi w:val="0"/>
        <w:adjustRightInd/>
        <w:snapToGrid/>
        <w:spacing w:before="0" w:beforeLines="50" w:after="0" w:afterLines="50"/>
        <w:ind w:firstLine="420" w:firstLineChars="200"/>
        <w:textAlignment w:val="auto"/>
        <w:rPr>
          <w:rFonts w:hint="default" w:ascii="Times New Roman" w:hAnsi="Times New Roman" w:eastAsia="微软雅黑" w:cs="Times New Roman"/>
          <w:b/>
          <w:bCs/>
          <w:sz w:val="21"/>
          <w:szCs w:val="21"/>
          <w:highlight w:val="yellow"/>
          <w:lang w:eastAsia="zh-CN"/>
        </w:rPr>
      </w:pPr>
      <w:r>
        <w:rPr>
          <w:rFonts w:hint="default"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3"/>
        <w:gridCol w:w="789"/>
        <w:gridCol w:w="1687"/>
        <w:gridCol w:w="953"/>
        <w:gridCol w:w="960"/>
        <w:gridCol w:w="947"/>
        <w:gridCol w:w="1606"/>
        <w:gridCol w:w="1919"/>
      </w:tblGrid>
      <w:tr w14:paraId="417A31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983" w:type="dxa"/>
            <w:tcBorders>
              <w:top w:val="nil"/>
              <w:bottom w:val="nil"/>
              <w:right w:val="single" w:color="FFFFFF" w:sz="18" w:space="0"/>
            </w:tcBorders>
            <w:shd w:val="clear" w:color="auto" w:fill="0083C3"/>
            <w:vAlign w:val="center"/>
          </w:tcPr>
          <w:p w14:paraId="755848B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hint="default" w:ascii="Times New Roman" w:hAnsi="Times New Roman" w:eastAsia="微软雅黑" w:cs="Times New Roman"/>
                <w:b/>
                <w:bCs/>
                <w:color w:val="FFFFFF" w:themeColor="background1"/>
                <w:sz w:val="21"/>
                <w:szCs w:val="21"/>
                <w14:textFill>
                  <w14:solidFill>
                    <w14:schemeClr w14:val="bg1"/>
                  </w14:solidFill>
                </w14:textFill>
              </w:rPr>
              <w:t>基因</w:t>
            </w:r>
          </w:p>
        </w:tc>
        <w:tc>
          <w:tcPr>
            <w:tcW w:w="789" w:type="dxa"/>
            <w:tcBorders>
              <w:top w:val="nil"/>
              <w:left w:val="single" w:color="FFFFFF" w:sz="18" w:space="0"/>
              <w:bottom w:val="nil"/>
              <w:right w:val="single" w:color="FFFFFF" w:sz="18" w:space="0"/>
            </w:tcBorders>
            <w:shd w:val="clear" w:color="auto" w:fill="0083C3"/>
            <w:vAlign w:val="center"/>
          </w:tcPr>
          <w:p w14:paraId="6ECC374C">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染色体</w:t>
            </w:r>
          </w:p>
        </w:tc>
        <w:tc>
          <w:tcPr>
            <w:tcW w:w="1687" w:type="dxa"/>
            <w:tcBorders>
              <w:top w:val="nil"/>
              <w:left w:val="single" w:color="FFFFFF" w:sz="18" w:space="0"/>
              <w:bottom w:val="nil"/>
              <w:right w:val="single" w:color="FFFFFF" w:sz="18" w:space="0"/>
            </w:tcBorders>
            <w:shd w:val="clear" w:color="auto" w:fill="0083C3"/>
            <w:vAlign w:val="center"/>
          </w:tcPr>
          <w:p w14:paraId="61B35E1E">
            <w:pPr>
              <w:pStyle w:val="22"/>
              <w:jc w:val="center"/>
              <w:rPr>
                <w:rFonts w:hint="eastAsia" w:ascii="Times New Roman" w:hAnsi="Times New Roman" w:eastAsia="微软雅黑" w:cs="Times New Roman"/>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检测结果</w:t>
            </w:r>
          </w:p>
        </w:tc>
        <w:tc>
          <w:tcPr>
            <w:tcW w:w="953" w:type="dxa"/>
            <w:tcBorders>
              <w:top w:val="nil"/>
              <w:left w:val="single" w:color="FFFFFF" w:sz="18" w:space="0"/>
              <w:bottom w:val="nil"/>
              <w:right w:val="single" w:color="FFFFFF" w:sz="18" w:space="0"/>
            </w:tcBorders>
            <w:shd w:val="clear" w:color="auto" w:fill="0083C3"/>
            <w:vAlign w:val="center"/>
          </w:tcPr>
          <w:p w14:paraId="273C1105">
            <w:pPr>
              <w:pStyle w:val="22"/>
              <w:jc w:val="cente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960" w:type="dxa"/>
            <w:tcBorders>
              <w:top w:val="nil"/>
              <w:left w:val="single" w:color="FFFFFF" w:sz="18" w:space="0"/>
              <w:bottom w:val="nil"/>
              <w:right w:val="single" w:color="FFFFFF" w:sz="18" w:space="0"/>
            </w:tcBorders>
            <w:shd w:val="clear" w:color="auto" w:fill="0083C3"/>
            <w:vAlign w:val="center"/>
          </w:tcPr>
          <w:p w14:paraId="743ABDD3">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47" w:type="dxa"/>
            <w:tcBorders>
              <w:top w:val="nil"/>
              <w:left w:val="single" w:color="FFFFFF" w:sz="18" w:space="0"/>
              <w:bottom w:val="nil"/>
              <w:right w:val="single" w:color="FFFFFF" w:sz="18" w:space="0"/>
            </w:tcBorders>
            <w:shd w:val="clear" w:color="auto" w:fill="0083C3"/>
            <w:vAlign w:val="center"/>
          </w:tcPr>
          <w:p w14:paraId="6D815924">
            <w:pPr>
              <w:pStyle w:val="22"/>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606" w:type="dxa"/>
            <w:tcBorders>
              <w:top w:val="nil"/>
              <w:left w:val="single" w:color="FFFFFF" w:sz="18" w:space="0"/>
              <w:bottom w:val="nil"/>
            </w:tcBorders>
            <w:shd w:val="clear" w:color="auto" w:fill="0083C3"/>
            <w:vAlign w:val="center"/>
          </w:tcPr>
          <w:p w14:paraId="5A8A4753">
            <w:pPr>
              <w:pStyle w:val="22"/>
              <w:spacing w:before="24" w:beforeLines="10"/>
              <w:jc w:val="center"/>
              <w:rPr>
                <w:rFonts w:hint="default" w:ascii="Times New Roman" w:hAnsi="Times New Roman" w:eastAsia="微软雅黑" w:cs="Times New Roman"/>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临床意义</w:t>
            </w:r>
          </w:p>
        </w:tc>
        <w:tc>
          <w:tcPr>
            <w:tcW w:w="1919" w:type="dxa"/>
            <w:tcBorders>
              <w:top w:val="nil"/>
              <w:left w:val="single" w:color="FFFFFF" w:sz="18" w:space="0"/>
              <w:bottom w:val="nil"/>
            </w:tcBorders>
            <w:shd w:val="clear" w:color="auto" w:fill="0083C3"/>
            <w:vAlign w:val="center"/>
          </w:tcPr>
          <w:p w14:paraId="76A4D4D9">
            <w:pPr>
              <w:pStyle w:val="22"/>
              <w:spacing w:before="24" w:beforeLines="10"/>
              <w:jc w:val="center"/>
              <w:rPr>
                <w:rFonts w:hint="default" w:ascii="Times New Roman" w:hAnsi="Times New Roman" w:eastAsia="微软雅黑" w:cs="Times New Roman"/>
                <w:b/>
                <w:bCs/>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zh-CN"/>
                <w14:textFill>
                  <w14:solidFill>
                    <w14:schemeClr w14:val="bg1"/>
                  </w14:solidFill>
                </w14:textFill>
              </w:rPr>
              <w:t>相关肿瘤</w:t>
            </w:r>
          </w:p>
        </w:tc>
      </w:tr>
      <w:tr w14:paraId="38D2B4D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top w:val="nil"/>
            </w:tcBorders>
            <w:shd w:val="clear" w:color="auto" w:fill="auto"/>
            <w:vAlign w:val="center"/>
          </w:tcPr>
          <w:p w14:paraId="35D50BB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crCheckLineStrYF1280 != [] %}</w:t>
            </w:r>
          </w:p>
        </w:tc>
      </w:tr>
      <w:tr w14:paraId="5E3A0C1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638374E1">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cr in crCheckLineStrYF1280 %}</w:t>
            </w:r>
          </w:p>
        </w:tc>
      </w:tr>
      <w:tr w14:paraId="05B9D7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15E61F87">
            <w:pPr>
              <w:spacing w:before="20"/>
              <w:jc w:val="center"/>
              <w:rPr>
                <w:rFonts w:hint="default" w:ascii="Times New Roman" w:hAnsi="Times New Roman" w:eastAsia="微软雅黑" w:cs="Times New Roman"/>
                <w:b/>
                <w:bCs/>
                <w:sz w:val="21"/>
                <w:szCs w:val="21"/>
                <w:lang w:eastAsia="zh-CN"/>
              </w:rPr>
            </w:pPr>
            <w:r>
              <w:rPr>
                <w:rFonts w:hint="default" w:ascii="Times New Roman" w:hAnsi="Times New Roman" w:eastAsia="微软雅黑" w:cs="Times New Roman"/>
                <w:b/>
                <w:bCs/>
                <w:sz w:val="21"/>
                <w:szCs w:val="21"/>
                <w:lang w:eastAsia="zh-CN"/>
              </w:rPr>
              <w:t>{{ cr.Gene }}</w:t>
            </w:r>
          </w:p>
        </w:tc>
        <w:tc>
          <w:tcPr>
            <w:tcW w:w="789" w:type="dxa"/>
            <w:tcBorders>
              <w:top w:val="nil"/>
            </w:tcBorders>
            <w:shd w:val="clear" w:color="auto" w:fill="auto"/>
            <w:vAlign w:val="center"/>
          </w:tcPr>
          <w:p w14:paraId="763DF7BC">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cr.Chr }}</w:t>
            </w:r>
          </w:p>
        </w:tc>
        <w:tc>
          <w:tcPr>
            <w:tcW w:w="1687" w:type="dxa"/>
            <w:tcBorders>
              <w:top w:val="nil"/>
            </w:tcBorders>
            <w:shd w:val="clear" w:color="auto" w:fill="auto"/>
            <w:vAlign w:val="center"/>
          </w:tcPr>
          <w:p w14:paraId="2D4A0AA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cr</w:t>
            </w:r>
            <w:r>
              <w:rPr>
                <w:rFonts w:hint="default" w:ascii="Times New Roman" w:hAnsi="Times New Roman" w:eastAsia="微软雅黑" w:cs="Times New Roman"/>
                <w:sz w:val="21"/>
                <w:szCs w:val="21"/>
                <w:lang w:eastAsia="zh-CN"/>
              </w:rPr>
              <w:t>.ori_variant }}</w:t>
            </w:r>
          </w:p>
        </w:tc>
        <w:tc>
          <w:tcPr>
            <w:tcW w:w="953" w:type="dxa"/>
            <w:tcBorders>
              <w:top w:val="nil"/>
            </w:tcBorders>
            <w:shd w:val="clear" w:color="auto" w:fill="auto"/>
            <w:vAlign w:val="center"/>
          </w:tcPr>
          <w:p w14:paraId="4FC7E01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cr.ExonicFunc }}</w:t>
            </w:r>
          </w:p>
        </w:tc>
        <w:tc>
          <w:tcPr>
            <w:tcW w:w="960" w:type="dxa"/>
            <w:tcBorders>
              <w:top w:val="nil"/>
            </w:tcBorders>
            <w:shd w:val="clear" w:color="auto" w:fill="auto"/>
            <w:vAlign w:val="center"/>
          </w:tcPr>
          <w:p w14:paraId="04E59B2A">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cr.Zygosity }}</w:t>
            </w:r>
          </w:p>
        </w:tc>
        <w:tc>
          <w:tcPr>
            <w:tcW w:w="947" w:type="dxa"/>
            <w:tcBorders>
              <w:top w:val="nil"/>
            </w:tcBorders>
            <w:shd w:val="clear" w:color="auto" w:fill="auto"/>
            <w:vAlign w:val="center"/>
          </w:tcPr>
          <w:p w14:paraId="66AAEB7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cr.c1000g2015aug_all }}</w:t>
            </w:r>
          </w:p>
        </w:tc>
        <w:tc>
          <w:tcPr>
            <w:tcW w:w="1606" w:type="dxa"/>
            <w:tcBorders>
              <w:top w:val="nil"/>
            </w:tcBorders>
            <w:shd w:val="clear" w:color="auto" w:fill="auto"/>
            <w:vAlign w:val="center"/>
          </w:tcPr>
          <w:p w14:paraId="4365CD9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cr.Clinical_significance }}</w:t>
            </w:r>
          </w:p>
        </w:tc>
        <w:tc>
          <w:tcPr>
            <w:tcW w:w="1919" w:type="dxa"/>
            <w:tcBorders>
              <w:top w:val="nil"/>
            </w:tcBorders>
            <w:shd w:val="clear" w:color="auto" w:fill="auto"/>
            <w:vAlign w:val="center"/>
          </w:tcPr>
          <w:p w14:paraId="66DB7A91">
            <w:pPr>
              <w:keepNext w:val="0"/>
              <w:keepLines w:val="0"/>
              <w:pageBreakBefore w:val="0"/>
              <w:widowControl w:val="0"/>
              <w:kinsoku/>
              <w:wordWrap/>
              <w:overflowPunct/>
              <w:topLinePunct w:val="0"/>
              <w:autoSpaceDE/>
              <w:autoSpaceDN/>
              <w:bidi w:val="0"/>
              <w:adjustRightInd/>
              <w:snapToGrid/>
              <w:spacing w:before="20"/>
              <w:ind w:left="66" w:leftChars="30" w:right="66" w:rightChars="30"/>
              <w:jc w:val="center"/>
              <w:textAlignment w:val="auto"/>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{{cr.cr_tumors}}</w:t>
            </w:r>
          </w:p>
        </w:tc>
      </w:tr>
      <w:tr w14:paraId="76202D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7B186FB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74EEE8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tcBorders>
              <w:bottom w:val="nil"/>
            </w:tcBorders>
            <w:shd w:val="clear" w:color="auto" w:fill="auto"/>
            <w:vAlign w:val="center"/>
          </w:tcPr>
          <w:p w14:paraId="7EBFD57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026C2E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3" w:type="dxa"/>
            <w:tcBorders>
              <w:top w:val="nil"/>
            </w:tcBorders>
            <w:shd w:val="clear" w:color="auto" w:fill="auto"/>
            <w:vAlign w:val="center"/>
          </w:tcPr>
          <w:p w14:paraId="4E055BA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w:t>
            </w:r>
          </w:p>
        </w:tc>
        <w:tc>
          <w:tcPr>
            <w:tcW w:w="789" w:type="dxa"/>
            <w:tcBorders>
              <w:top w:val="nil"/>
            </w:tcBorders>
            <w:shd w:val="clear" w:color="auto" w:fill="auto"/>
            <w:vAlign w:val="center"/>
          </w:tcPr>
          <w:p w14:paraId="5C7CD2F9">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87" w:type="dxa"/>
            <w:tcBorders>
              <w:top w:val="nil"/>
            </w:tcBorders>
            <w:shd w:val="clear" w:color="auto" w:fill="auto"/>
            <w:vAlign w:val="center"/>
          </w:tcPr>
          <w:p w14:paraId="5918F2F3">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53" w:type="dxa"/>
            <w:tcBorders>
              <w:top w:val="nil"/>
            </w:tcBorders>
            <w:shd w:val="clear" w:color="auto" w:fill="auto"/>
            <w:vAlign w:val="center"/>
          </w:tcPr>
          <w:p w14:paraId="213E8522">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60" w:type="dxa"/>
            <w:tcBorders>
              <w:top w:val="nil"/>
            </w:tcBorders>
            <w:shd w:val="clear" w:color="auto" w:fill="auto"/>
            <w:vAlign w:val="center"/>
          </w:tcPr>
          <w:p w14:paraId="6155056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947" w:type="dxa"/>
            <w:tcBorders>
              <w:top w:val="nil"/>
            </w:tcBorders>
            <w:shd w:val="clear" w:color="auto" w:fill="auto"/>
            <w:vAlign w:val="center"/>
          </w:tcPr>
          <w:p w14:paraId="51AFA5E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606" w:type="dxa"/>
            <w:tcBorders>
              <w:top w:val="nil"/>
            </w:tcBorders>
            <w:shd w:val="clear" w:color="auto" w:fill="auto"/>
            <w:vAlign w:val="center"/>
          </w:tcPr>
          <w:p w14:paraId="500D0026">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919" w:type="dxa"/>
            <w:tcBorders>
              <w:top w:val="nil"/>
            </w:tcBorders>
            <w:shd w:val="clear" w:color="auto" w:fill="auto"/>
            <w:vAlign w:val="center"/>
          </w:tcPr>
          <w:p w14:paraId="2D697980">
            <w:pPr>
              <w:spacing w:before="20"/>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7FE991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8"/>
            <w:shd w:val="clear" w:color="auto" w:fill="auto"/>
            <w:vAlign w:val="center"/>
          </w:tcPr>
          <w:p w14:paraId="309A28FD">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162A6B4B">
      <w:pPr>
        <w:rPr>
          <w:rFonts w:hint="default" w:ascii="Times New Roman" w:hAnsi="Times New Roman" w:eastAsia="微软雅黑" w:cs="Times New Roman"/>
          <w:sz w:val="24"/>
          <w:szCs w:val="24"/>
          <w:lang w:eastAsia="zh-CN"/>
        </w:rPr>
      </w:pPr>
    </w:p>
    <w:p w14:paraId="5CB0C551">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sz w:val="24"/>
          <w:szCs w:val="24"/>
          <w:lang w:eastAsia="zh-CN"/>
        </w:rPr>
        <w:t>胚系变异用药提示</w:t>
      </w:r>
    </w:p>
    <w:tbl>
      <w:tblPr>
        <w:tblStyle w:val="23"/>
        <w:tblW w:w="4991"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00"/>
        <w:gridCol w:w="1778"/>
        <w:gridCol w:w="1292"/>
        <w:gridCol w:w="1075"/>
        <w:gridCol w:w="2252"/>
        <w:gridCol w:w="2256"/>
      </w:tblGrid>
      <w:tr w14:paraId="20DFF06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08" w:type="pct"/>
            <w:tcBorders>
              <w:top w:val="nil"/>
              <w:left w:val="nil"/>
              <w:bottom w:val="nil"/>
              <w:right w:val="single" w:color="FFFFFF" w:sz="18" w:space="0"/>
            </w:tcBorders>
            <w:shd w:val="clear" w:color="auto" w:fill="0083C3"/>
            <w:vAlign w:val="center"/>
          </w:tcPr>
          <w:p w14:paraId="45502468">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902" w:type="pct"/>
            <w:tcBorders>
              <w:top w:val="nil"/>
              <w:left w:val="single" w:color="FFFFFF" w:sz="18" w:space="0"/>
              <w:bottom w:val="nil"/>
              <w:right w:val="single" w:color="FFFFFF" w:sz="18" w:space="0"/>
            </w:tcBorders>
            <w:shd w:val="clear" w:color="auto" w:fill="0083C3"/>
            <w:vAlign w:val="center"/>
          </w:tcPr>
          <w:p w14:paraId="1303814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655" w:type="pct"/>
            <w:tcBorders>
              <w:top w:val="nil"/>
              <w:left w:val="single" w:color="FFFFFF" w:sz="18" w:space="0"/>
              <w:bottom w:val="nil"/>
              <w:right w:val="single" w:color="FFFFFF" w:sz="18" w:space="0"/>
            </w:tcBorders>
            <w:shd w:val="clear" w:color="auto" w:fill="0083C3"/>
            <w:vAlign w:val="center"/>
          </w:tcPr>
          <w:p w14:paraId="6B6EF6D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5" w:type="pct"/>
            <w:tcBorders>
              <w:top w:val="nil"/>
              <w:left w:val="single" w:color="FFFFFF" w:sz="18" w:space="0"/>
              <w:bottom w:val="nil"/>
              <w:right w:val="single" w:color="FFFFFF" w:sz="18" w:space="0"/>
            </w:tcBorders>
            <w:shd w:val="clear" w:color="auto" w:fill="0083C3"/>
            <w:vAlign w:val="center"/>
          </w:tcPr>
          <w:p w14:paraId="46F9412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42" w:type="pct"/>
            <w:tcBorders>
              <w:top w:val="nil"/>
              <w:left w:val="single" w:color="FFFFFF" w:sz="18" w:space="0"/>
              <w:bottom w:val="nil"/>
              <w:right w:val="single" w:color="FFFFFF" w:sz="18" w:space="0"/>
            </w:tcBorders>
            <w:shd w:val="clear" w:color="auto" w:fill="0083C3"/>
            <w:vAlign w:val="center"/>
          </w:tcPr>
          <w:p w14:paraId="2F7BB5F8">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44" w:type="pct"/>
            <w:tcBorders>
              <w:top w:val="nil"/>
              <w:left w:val="single" w:color="FFFFFF" w:sz="18" w:space="0"/>
              <w:bottom w:val="nil"/>
              <w:right w:val="nil"/>
            </w:tcBorders>
            <w:shd w:val="clear" w:color="auto" w:fill="0083C3"/>
            <w:vAlign w:val="center"/>
          </w:tcPr>
          <w:p w14:paraId="02E3A94B">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FBB9EA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44D130">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embryonalDrugTipLineStr != [] %}</w:t>
            </w:r>
          </w:p>
        </w:tc>
      </w:tr>
      <w:tr w14:paraId="4FA9CB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9AA9F55">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embryonalDrugTipLineStr %}</w:t>
            </w:r>
          </w:p>
        </w:tc>
      </w:tr>
      <w:tr w14:paraId="3BFB9BB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08" w:type="pct"/>
            <w:tcBorders>
              <w:top w:val="nil"/>
              <w:left w:val="nil"/>
              <w:bottom w:val="single" w:color="A4A4A4" w:themeColor="background1" w:themeShade="A5" w:sz="4" w:space="0"/>
            </w:tcBorders>
            <w:shd w:val="clear" w:color="auto" w:fill="auto"/>
            <w:vAlign w:val="center"/>
          </w:tcPr>
          <w:p w14:paraId="71A5ED7B">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902" w:type="pct"/>
            <w:tcBorders>
              <w:top w:val="nil"/>
              <w:bottom w:val="single" w:color="A4A4A4" w:themeColor="background1" w:themeShade="A5" w:sz="4" w:space="0"/>
            </w:tcBorders>
            <w:shd w:val="clear" w:color="auto" w:fill="auto"/>
            <w:vAlign w:val="center"/>
          </w:tcPr>
          <w:p w14:paraId="37F96329">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 }}</w:t>
            </w:r>
          </w:p>
        </w:tc>
        <w:tc>
          <w:tcPr>
            <w:tcW w:w="655" w:type="pct"/>
            <w:tcBorders>
              <w:top w:val="nil"/>
              <w:bottom w:val="single" w:color="A4A4A4" w:themeColor="background1" w:themeShade="A5" w:sz="4" w:space="0"/>
            </w:tcBorders>
            <w:shd w:val="clear" w:color="auto" w:fill="auto"/>
            <w:vAlign w:val="center"/>
          </w:tcPr>
          <w:p w14:paraId="711CD4C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 }}</w:t>
            </w:r>
          </w:p>
        </w:tc>
        <w:tc>
          <w:tcPr>
            <w:tcW w:w="545" w:type="pct"/>
            <w:tcBorders>
              <w:top w:val="nil"/>
              <w:bottom w:val="single" w:color="A4A4A4" w:themeColor="background1" w:themeShade="A5" w:sz="4" w:space="0"/>
            </w:tcBorders>
            <w:shd w:val="clear" w:color="auto" w:fill="auto"/>
            <w:vAlign w:val="center"/>
          </w:tcPr>
          <w:p w14:paraId="1EFD6AF1">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rPr>
              <w:t>{{ tip.mutFreq }}</w:t>
            </w:r>
          </w:p>
        </w:tc>
        <w:tc>
          <w:tcPr>
            <w:tcW w:w="1142" w:type="pct"/>
            <w:tcBorders>
              <w:top w:val="nil"/>
              <w:bottom w:val="single" w:color="A4A4A4" w:themeColor="background1" w:themeShade="A5" w:sz="4" w:space="0"/>
            </w:tcBorders>
            <w:shd w:val="clear" w:color="auto" w:fill="auto"/>
            <w:vAlign w:val="center"/>
          </w:tcPr>
          <w:p w14:paraId="6592AEE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08FC9CE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22A784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6EFA998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66481D2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44" w:type="pct"/>
            <w:tcBorders>
              <w:top w:val="nil"/>
              <w:bottom w:val="single" w:color="A4A4A4" w:themeColor="background1" w:themeShade="A5" w:sz="4" w:space="0"/>
              <w:right w:val="nil"/>
            </w:tcBorders>
            <w:shd w:val="clear" w:color="auto" w:fill="auto"/>
            <w:vAlign w:val="center"/>
          </w:tcPr>
          <w:p w14:paraId="7C4C29F4">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66B9BEE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2C1B581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5314809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615F4781">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4F5573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FC451B4">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1B913B3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25CF377">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18D549F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06E7E0">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本次检测未发现靶药相关致病性及可能致病性胚系突变</w:t>
            </w:r>
          </w:p>
        </w:tc>
      </w:tr>
      <w:tr w14:paraId="290C259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E72BA0E">
            <w:pPr>
              <w:spacing w:before="2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63B4D6F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62FFC268">
      <w:pPr>
        <w:pStyle w:val="6"/>
        <w:numPr>
          <w:ilvl w:val="0"/>
          <w:numId w:val="0"/>
        </w:numPr>
        <w:ind w:leftChars="0"/>
        <w:rPr>
          <w:rFonts w:hint="default" w:ascii="Times New Roman" w:hAnsi="Times New Roman" w:eastAsia="微软雅黑" w:cs="Times New Roman"/>
          <w:bCs/>
          <w:lang w:val="en-US" w:eastAsia="zh-CN"/>
        </w:rPr>
      </w:pPr>
      <w:r>
        <w:rPr>
          <w:rFonts w:hint="default" w:ascii="Times New Roman" w:hAnsi="Times New Roman" w:eastAsia="微软雅黑" w:cs="Times New Roman"/>
          <w:bCs/>
          <w:lang w:val="en-US" w:eastAsia="zh-CN"/>
        </w:rPr>
        <w:t>{% for n in note.crMutationTipNoteList %}{{n}}</w:t>
      </w:r>
    </w:p>
    <w:p w14:paraId="35E74D31">
      <w:pPr>
        <w:pStyle w:val="6"/>
        <w:numPr>
          <w:ilvl w:val="0"/>
          <w:numId w:val="0"/>
        </w:numPr>
        <w:ind w:leftChars="0"/>
        <w:rPr>
          <w:rFonts w:hint="default" w:ascii="Times New Roman" w:hAnsi="Times New Roman" w:eastAsia="微软雅黑" w:cs="Times New Roman"/>
          <w:color w:val="000000" w:themeColor="text1"/>
          <w:sz w:val="24"/>
          <w:szCs w:val="24"/>
          <w:lang w:eastAsia="zh-CN"/>
          <w14:textFill>
            <w14:solidFill>
              <w14:schemeClr w14:val="tx1"/>
            </w14:solidFill>
          </w14:textFill>
        </w:rPr>
      </w:pPr>
      <w:r>
        <w:rPr>
          <w:rFonts w:hint="default" w:ascii="Times New Roman" w:hAnsi="Times New Roman" w:eastAsia="微软雅黑" w:cs="Times New Roman"/>
          <w:bCs/>
          <w:lang w:val="en-US" w:eastAsia="zh-CN"/>
        </w:rPr>
        <w:t>{% endfor %}</w:t>
      </w:r>
      <w:r>
        <w:rPr>
          <w:rFonts w:hint="default"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reportInfo.conf.approvedTargetedDrugFdaNmpa and </w:t>
      </w:r>
      <w:r>
        <w:rPr>
          <w:rFonts w:hint="default" w:ascii="Times New Roman" w:hAnsi="Times New Roman" w:eastAsia="微软雅黑" w:cs="Times New Roman"/>
          <w:color w:val="000000" w:themeColor="text1"/>
          <w:sz w:val="24"/>
          <w:szCs w:val="24"/>
          <w:lang w:eastAsia="zh-CN"/>
          <w14:textFill>
            <w14:solidFill>
              <w14:schemeClr w14:val="tx1"/>
            </w14:solidFill>
          </w14:textFill>
        </w:rPr>
        <w:t>2531 not in diseaseIdList %}</w:t>
      </w:r>
    </w:p>
    <w:p w14:paraId="77D1550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59" w:name="_Toc5618"/>
      <w:bookmarkStart w:id="60" w:name="_Toc29527"/>
      <w:bookmarkStart w:id="61" w:name="_Toc149837260"/>
      <w:bookmarkStart w:id="62" w:name="_Toc22104"/>
      <w:bookmarkStart w:id="63" w:name="_Toc25737"/>
      <w:bookmarkStart w:id="64" w:name="_Toc17526"/>
      <w:bookmarkStart w:id="65" w:name="_Toc6221_WPSOffice_Level2"/>
      <w:bookmarkStart w:id="66" w:name="_Toc7551_WPSOffice_Level2"/>
      <w:bookmarkStart w:id="67" w:name="_Toc43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本癌种FDA/NMPA获批的其他可选靶向药物</w:t>
      </w:r>
      <w:bookmarkEnd w:id="59"/>
      <w:bookmarkEnd w:id="60"/>
      <w:bookmarkEnd w:id="61"/>
      <w:bookmarkEnd w:id="62"/>
    </w:p>
    <w:tbl>
      <w:tblPr>
        <w:tblStyle w:val="16"/>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60C3240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0083C3"/>
            <w:vAlign w:val="center"/>
          </w:tcPr>
          <w:p w14:paraId="033F6ADE">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0083C3"/>
            <w:vAlign w:val="center"/>
          </w:tcPr>
          <w:p w14:paraId="366A1B7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0083C3"/>
            <w:vAlign w:val="center"/>
          </w:tcPr>
          <w:p w14:paraId="5A446E00">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0083C3"/>
            <w:vAlign w:val="center"/>
          </w:tcPr>
          <w:p w14:paraId="1CFCD714">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获批机构</w:t>
            </w:r>
          </w:p>
        </w:tc>
      </w:tr>
      <w:tr w14:paraId="281BC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0512F0C7">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add in approvedDrugData %}</w:t>
            </w:r>
          </w:p>
        </w:tc>
      </w:tr>
      <w:tr w14:paraId="13701BB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503844BD">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add.disease }}</w:t>
            </w:r>
          </w:p>
        </w:tc>
        <w:tc>
          <w:tcPr>
            <w:tcW w:w="1210" w:type="dxa"/>
            <w:vAlign w:val="center"/>
          </w:tcPr>
          <w:p w14:paraId="0A62B8F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add.drug }}</w:t>
            </w:r>
          </w:p>
        </w:tc>
        <w:tc>
          <w:tcPr>
            <w:tcW w:w="6124" w:type="dxa"/>
            <w:vAlign w:val="center"/>
          </w:tcPr>
          <w:p w14:paraId="5EDB539B">
            <w:pPr>
              <w:widowControl/>
              <w:snapToGrid w:val="0"/>
              <w:jc w:val="left"/>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add.indication }}</w:t>
            </w:r>
          </w:p>
        </w:tc>
        <w:tc>
          <w:tcPr>
            <w:tcW w:w="1393" w:type="dxa"/>
            <w:vAlign w:val="center"/>
          </w:tcPr>
          <w:p w14:paraId="07E0AE1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add.institution }}</w:t>
            </w:r>
          </w:p>
        </w:tc>
      </w:tr>
      <w:tr w14:paraId="78B44D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598F11F">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bl>
    <w:p w14:paraId="2CFDEC36">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bookmarkStart w:id="68" w:name="_Toc26758"/>
      <w:bookmarkStart w:id="69" w:name="_Toc20137"/>
      <w:r>
        <w:rPr>
          <w:rFonts w:hint="default" w:ascii="Times New Roman" w:hAnsi="Times New Roman" w:eastAsia="微软雅黑" w:cs="Times New Roman"/>
          <w:sz w:val="24"/>
          <w:szCs w:val="24"/>
          <w:lang w:eastAsia="zh-CN"/>
        </w:rPr>
        <w:t>{%if prostateCancerFlag == True %}</w:t>
      </w:r>
    </w:p>
    <w:bookmarkEnd w:id="68"/>
    <w:bookmarkEnd w:id="69"/>
    <w:p w14:paraId="18769D60">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0" w:name="_Toc7082"/>
      <w:bookmarkStart w:id="71" w:name="_Toc22042"/>
      <w:bookmarkStart w:id="72" w:name="_Toc6573"/>
      <w:bookmarkStart w:id="73" w:name="_Toc23725"/>
      <w:bookmarkStart w:id="74" w:name="_Toc1463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内分泌相关</w:t>
      </w:r>
      <w:bookmarkEnd w:id="70"/>
      <w:bookmarkEnd w:id="71"/>
      <w:bookmarkEnd w:id="72"/>
      <w:bookmarkEnd w:id="73"/>
      <w:bookmarkEnd w:id="74"/>
    </w:p>
    <w:p w14:paraId="65E3491D">
      <w:pPr>
        <w:spacing w:before="120" w:beforeLines="50" w:after="192" w:afterLines="8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内分泌治疗相关基因检测结果及临床意义提示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14:paraId="2CC22E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4E6CB6EB">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5C65E45C">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0083C3"/>
            <w:vAlign w:val="center"/>
          </w:tcPr>
          <w:p w14:paraId="707A2E02">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702" w:type="dxa"/>
            <w:tcBorders>
              <w:top w:val="nil"/>
              <w:left w:val="single" w:color="FFFFFF" w:sz="18" w:space="0"/>
              <w:bottom w:val="nil"/>
              <w:right w:val="nil"/>
            </w:tcBorders>
            <w:shd w:val="clear" w:color="auto" w:fill="0083C3"/>
            <w:vAlign w:val="center"/>
          </w:tcPr>
          <w:p w14:paraId="42F6399A">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880493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43F6ED3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APC</w:t>
            </w:r>
          </w:p>
          <w:p w14:paraId="144C003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tcBorders>
              <w:top w:val="nil"/>
            </w:tcBorders>
            <w:shd w:val="clear" w:color="auto" w:fill="auto"/>
            <w:vAlign w:val="center"/>
          </w:tcPr>
          <w:p w14:paraId="522DA9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et.APC }}</w:t>
            </w:r>
          </w:p>
        </w:tc>
        <w:tc>
          <w:tcPr>
            <w:tcW w:w="5673" w:type="dxa"/>
            <w:tcBorders>
              <w:top w:val="nil"/>
            </w:tcBorders>
            <w:shd w:val="clear" w:color="auto" w:fill="auto"/>
            <w:vAlign w:val="center"/>
          </w:tcPr>
          <w:p w14:paraId="03C445F0">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14:paraId="5252D7F1">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rPr>
              <w:t>31176623</w:t>
            </w:r>
          </w:p>
        </w:tc>
      </w:tr>
      <w:tr w14:paraId="04F0F25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17058013">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AR</w:t>
            </w:r>
          </w:p>
          <w:p w14:paraId="1E0885D3">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sz w:val="21"/>
                <w:lang w:eastAsia="zh-CN"/>
              </w:rPr>
              <w:t>突变和扩增</w:t>
            </w:r>
          </w:p>
        </w:tc>
        <w:tc>
          <w:tcPr>
            <w:tcW w:w="1135" w:type="dxa"/>
            <w:tcBorders>
              <w:top w:val="nil"/>
            </w:tcBorders>
            <w:shd w:val="clear" w:color="auto" w:fill="auto"/>
            <w:vAlign w:val="center"/>
          </w:tcPr>
          <w:p w14:paraId="3B7B89E5">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et.AR }}</w:t>
            </w:r>
          </w:p>
        </w:tc>
        <w:tc>
          <w:tcPr>
            <w:tcW w:w="5673" w:type="dxa"/>
            <w:tcBorders>
              <w:top w:val="nil"/>
            </w:tcBorders>
            <w:shd w:val="clear" w:color="auto" w:fill="auto"/>
            <w:vAlign w:val="center"/>
          </w:tcPr>
          <w:p w14:paraId="61501998">
            <w:pPr>
              <w:widowControl/>
              <w:snapToGrid w:val="0"/>
              <w:spacing w:line="240" w:lineRule="atLeast"/>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14:paraId="068431D6">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27148695</w:t>
            </w:r>
          </w:p>
          <w:p w14:paraId="1F76F78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28604629</w:t>
            </w:r>
          </w:p>
          <w:p w14:paraId="6294A9D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23580326</w:t>
            </w:r>
          </w:p>
          <w:p w14:paraId="7B3D39E1">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26813233</w:t>
            </w:r>
          </w:p>
        </w:tc>
      </w:tr>
      <w:tr w14:paraId="2E2ADEB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14:paraId="6719CE67">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eastAsia="zh-CN"/>
              </w:rPr>
            </w:pPr>
            <w:r>
              <w:rPr>
                <w:rFonts w:hint="default" w:ascii="Times New Roman" w:hAnsi="Times New Roman" w:eastAsia="微软雅黑" w:cs="Times New Roman"/>
                <w:b/>
                <w:bCs/>
                <w:color w:val="000000"/>
                <w:sz w:val="21"/>
                <w:szCs w:val="21"/>
                <w:lang w:eastAsia="zh-CN"/>
              </w:rPr>
              <w:t>CTNNB1</w:t>
            </w:r>
          </w:p>
          <w:p w14:paraId="130E5E18">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体系突变</w:t>
            </w:r>
          </w:p>
        </w:tc>
        <w:tc>
          <w:tcPr>
            <w:tcW w:w="1135" w:type="dxa"/>
            <w:tcBorders>
              <w:top w:val="nil"/>
            </w:tcBorders>
            <w:shd w:val="clear" w:color="auto" w:fill="auto"/>
            <w:vAlign w:val="center"/>
          </w:tcPr>
          <w:p w14:paraId="2197DFC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et.CTNNB1 }}</w:t>
            </w:r>
          </w:p>
        </w:tc>
        <w:tc>
          <w:tcPr>
            <w:tcW w:w="5673" w:type="dxa"/>
            <w:tcBorders>
              <w:top w:val="nil"/>
            </w:tcBorders>
            <w:shd w:val="clear" w:color="auto" w:fill="auto"/>
            <w:vAlign w:val="center"/>
          </w:tcPr>
          <w:p w14:paraId="5DD71E2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去势抵抗性前列腺癌临床研究提示，WNT/</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连环蛋白信号通路的激活与阿比特龙/恩扎卢胺的疗效较差相关。CTNNB1基因编码产物是</w:t>
            </w:r>
            <w:r>
              <w:rPr>
                <w:rFonts w:hint="default" w:ascii="Times New Roman" w:hAnsi="Times New Roman" w:eastAsia="微软雅黑" w:cs="Times New Roman"/>
                <w:color w:val="000000"/>
                <w:sz w:val="21"/>
                <w:szCs w:val="21"/>
              </w:rPr>
              <w:t>β</w:t>
            </w:r>
            <w:r>
              <w:rPr>
                <w:rFonts w:hint="default" w:ascii="Times New Roman" w:hAnsi="Times New Roman" w:eastAsia="微软雅黑" w:cs="Times New Roman"/>
                <w:color w:val="000000"/>
                <w:sz w:val="21"/>
                <w:szCs w:val="21"/>
                <w:lang w:eastAsia="zh-CN"/>
              </w:rPr>
              <w:t>连环蛋白，是与WNT信号通路相关的一种转录激活因子。</w:t>
            </w:r>
          </w:p>
        </w:tc>
        <w:tc>
          <w:tcPr>
            <w:tcW w:w="1702" w:type="dxa"/>
            <w:tcBorders>
              <w:top w:val="nil"/>
            </w:tcBorders>
            <w:shd w:val="clear" w:color="auto" w:fill="auto"/>
            <w:vAlign w:val="center"/>
          </w:tcPr>
          <w:p w14:paraId="1C0F141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22617422</w:t>
            </w:r>
          </w:p>
          <w:p w14:paraId="31AA9B84">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31176623</w:t>
            </w:r>
          </w:p>
        </w:tc>
      </w:tr>
      <w:tr w14:paraId="201D50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031BA754">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FOXA1</w:t>
            </w:r>
          </w:p>
          <w:p w14:paraId="27976071">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5A2D6E5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et.FOXA1 }}</w:t>
            </w:r>
          </w:p>
        </w:tc>
        <w:tc>
          <w:tcPr>
            <w:tcW w:w="5673" w:type="dxa"/>
            <w:shd w:val="clear" w:color="auto" w:fill="auto"/>
            <w:vAlign w:val="center"/>
          </w:tcPr>
          <w:p w14:paraId="571D729B">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14:paraId="567FBF57">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31243370</w:t>
            </w:r>
          </w:p>
        </w:tc>
      </w:tr>
      <w:tr w14:paraId="3903468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CE5180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PTEN</w:t>
            </w:r>
          </w:p>
          <w:p w14:paraId="2409846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23755EC1">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et.PTEN }}</w:t>
            </w:r>
          </w:p>
        </w:tc>
        <w:tc>
          <w:tcPr>
            <w:tcW w:w="5673" w:type="dxa"/>
            <w:shd w:val="clear" w:color="auto" w:fill="auto"/>
            <w:vAlign w:val="center"/>
          </w:tcPr>
          <w:p w14:paraId="6EA7D55D">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14:paraId="297F1C48">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25454616</w:t>
            </w:r>
          </w:p>
        </w:tc>
      </w:tr>
      <w:tr w14:paraId="7CE3F4C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7E61204E">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SPOP</w:t>
            </w:r>
          </w:p>
          <w:p w14:paraId="2E03B4DA">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0188E093">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et.SPOP }}</w:t>
            </w:r>
          </w:p>
        </w:tc>
        <w:tc>
          <w:tcPr>
            <w:tcW w:w="5673" w:type="dxa"/>
            <w:shd w:val="clear" w:color="auto" w:fill="auto"/>
            <w:vAlign w:val="center"/>
          </w:tcPr>
          <w:p w14:paraId="2AB1CC5E">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14:paraId="225BBF9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25766326</w:t>
            </w:r>
          </w:p>
          <w:p w14:paraId="21E5DF8B">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29996942</w:t>
            </w:r>
          </w:p>
        </w:tc>
      </w:tr>
      <w:tr w14:paraId="09580F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14:paraId="3CBA16B8">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TP53</w:t>
            </w:r>
          </w:p>
          <w:p w14:paraId="45326144">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突变</w:t>
            </w:r>
          </w:p>
        </w:tc>
        <w:tc>
          <w:tcPr>
            <w:tcW w:w="1135" w:type="dxa"/>
            <w:shd w:val="clear" w:color="auto" w:fill="auto"/>
            <w:vAlign w:val="center"/>
          </w:tcPr>
          <w:p w14:paraId="31D720E6">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et.TP53 }}</w:t>
            </w:r>
          </w:p>
        </w:tc>
        <w:tc>
          <w:tcPr>
            <w:tcW w:w="5673" w:type="dxa"/>
            <w:shd w:val="clear" w:color="auto" w:fill="auto"/>
            <w:vAlign w:val="center"/>
          </w:tcPr>
          <w:p w14:paraId="79752C25">
            <w:pPr>
              <w:widowControl/>
              <w:snapToGrid w:val="0"/>
              <w:spacing w:line="240" w:lineRule="atLeast"/>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14:paraId="32D2689D">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5E18EC0A">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29367197</w:t>
            </w:r>
          </w:p>
        </w:tc>
      </w:tr>
    </w:tbl>
    <w:p w14:paraId="6D876EE2">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31F87206">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前列腺癌内分泌治疗相关基因突变检测对于提示内分泌药物疗效和预后情况有一定的作用。</w:t>
      </w:r>
    </w:p>
    <w:p w14:paraId="784A3BEC">
      <w:pPr>
        <w:numPr>
          <w:ilvl w:val="0"/>
          <w:numId w:val="12"/>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67638F1">
      <w:pPr>
        <w:rPr>
          <w:rFonts w:hint="default" w:ascii="Times New Roman" w:hAnsi="Times New Roman" w:eastAsia="微软雅黑" w:cs="Times New Roman"/>
          <w:sz w:val="30"/>
          <w:lang w:eastAsia="zh-CN"/>
        </w:rPr>
      </w:pPr>
      <w:r>
        <w:rPr>
          <w:rFonts w:hint="default" w:ascii="Times New Roman" w:hAnsi="Times New Roman" w:eastAsia="微软雅黑" w:cs="Times New Roman"/>
          <w:sz w:val="30"/>
          <w:lang w:eastAsia="zh-CN"/>
        </w:rPr>
        <w:br w:type="page"/>
      </w:r>
    </w:p>
    <w:p w14:paraId="10FD3067">
      <w:pPr>
        <w:widowControl/>
        <w:spacing w:before="120" w:beforeLines="50" w:after="192" w:afterLines="80"/>
        <w:rPr>
          <w:rFonts w:hint="default" w:ascii="Times New Roman" w:hAnsi="Times New Roman" w:eastAsia="微软雅黑" w:cs="Times New Roman"/>
          <w:sz w:val="30"/>
          <w:lang w:eastAsia="zh-CN"/>
        </w:rPr>
      </w:pPr>
      <w:r>
        <w:rPr>
          <w:rFonts w:hint="default" w:ascii="Times New Roman" w:hAnsi="Times New Roman" w:eastAsia="微软雅黑" w:cs="Times New Roman"/>
          <w:b/>
          <w:sz w:val="24"/>
          <w:szCs w:val="24"/>
          <w:lang w:eastAsia="zh-CN" w:bidi="ar"/>
        </w:rPr>
        <w:t>神经内分泌分化相关基因检测结果及临床意义提示</w:t>
      </w:r>
    </w:p>
    <w:tbl>
      <w:tblPr>
        <w:tblStyle w:val="15"/>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14:paraId="3D385C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0083C3"/>
            <w:vAlign w:val="center"/>
          </w:tcPr>
          <w:p w14:paraId="2A945637">
            <w:pPr>
              <w:widowControl/>
              <w:snapToGrid w:val="0"/>
              <w:jc w:val="center"/>
              <w:textAlignment w:val="center"/>
              <w:rPr>
                <w:rFonts w:hint="default" w:ascii="Times New Roman" w:hAnsi="Times New Roman" w:eastAsia="微软雅黑" w:cs="Times New Roman"/>
                <w:b/>
                <w:bCs/>
                <w:color w:val="FFFFFF"/>
                <w:sz w:val="21"/>
                <w:szCs w:val="21"/>
                <w:lang w:eastAsia="zh-CN"/>
              </w:rPr>
            </w:pPr>
            <w:r>
              <w:rPr>
                <w:rFonts w:hint="default" w:ascii="Times New Roman" w:hAnsi="Times New Roman" w:eastAsia="微软雅黑" w:cs="Times New Roman"/>
                <w:b/>
                <w:bCs/>
                <w:color w:val="FFFFFF"/>
                <w:sz w:val="21"/>
                <w:szCs w:val="21"/>
                <w:lang w:eastAsia="zh-CN"/>
              </w:rPr>
              <w:t>分子标记物</w:t>
            </w:r>
          </w:p>
        </w:tc>
        <w:tc>
          <w:tcPr>
            <w:tcW w:w="1135" w:type="dxa"/>
            <w:tcBorders>
              <w:top w:val="nil"/>
              <w:left w:val="single" w:color="FFFFFF" w:sz="18" w:space="0"/>
              <w:bottom w:val="nil"/>
              <w:right w:val="single" w:color="FFFFFF" w:sz="18" w:space="0"/>
            </w:tcBorders>
            <w:shd w:val="clear" w:color="auto" w:fill="0083C3"/>
            <w:vAlign w:val="center"/>
          </w:tcPr>
          <w:p w14:paraId="326C0B5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0083C3"/>
            <w:vAlign w:val="center"/>
          </w:tcPr>
          <w:p w14:paraId="3003AA08">
            <w:pPr>
              <w:widowControl/>
              <w:snapToGrid w:val="0"/>
              <w:jc w:val="center"/>
              <w:textAlignment w:val="center"/>
              <w:rPr>
                <w:rFonts w:hint="default" w:ascii="Times New Roman" w:hAnsi="Times New Roman" w:eastAsia="微软雅黑" w:cs="Times New Roman"/>
                <w:b/>
                <w:bCs/>
                <w:color w:val="FFFFFF"/>
                <w:sz w:val="21"/>
                <w:szCs w:val="21"/>
              </w:rPr>
            </w:pPr>
            <w:r>
              <w:rPr>
                <w:rStyle w:val="41"/>
                <w:rFonts w:hint="default" w:ascii="Times New Roman" w:hAnsi="Times New Roman" w:eastAsia="微软雅黑" w:cs="Times New Roman"/>
                <w:lang w:eastAsia="zh-CN" w:bidi="ar"/>
              </w:rPr>
              <w:t>临床意义</w:t>
            </w:r>
          </w:p>
        </w:tc>
        <w:tc>
          <w:tcPr>
            <w:tcW w:w="1692" w:type="dxa"/>
            <w:tcBorders>
              <w:top w:val="nil"/>
              <w:left w:val="single" w:color="FFFFFF" w:sz="18" w:space="0"/>
              <w:bottom w:val="nil"/>
              <w:right w:val="nil"/>
            </w:tcBorders>
            <w:shd w:val="clear" w:color="auto" w:fill="0083C3"/>
            <w:vAlign w:val="center"/>
          </w:tcPr>
          <w:p w14:paraId="3AB151FF">
            <w:pPr>
              <w:widowControl/>
              <w:snapToGrid w:val="0"/>
              <w:jc w:val="center"/>
              <w:textAlignment w:val="center"/>
              <w:rPr>
                <w:rStyle w:val="41"/>
                <w:rFonts w:hint="default" w:ascii="Times New Roman" w:hAnsi="Times New Roman" w:eastAsia="微软雅黑" w:cs="Times New Roman"/>
                <w:lang w:eastAsia="zh-CN" w:bidi="ar"/>
              </w:rPr>
            </w:pPr>
            <w:r>
              <w:rPr>
                <w:rStyle w:val="41"/>
                <w:rFonts w:hint="default" w:ascii="Times New Roman" w:hAnsi="Times New Roman" w:eastAsia="微软雅黑" w:cs="Times New Roman"/>
                <w:lang w:eastAsia="zh-CN" w:bidi="ar"/>
              </w:rPr>
              <w:t>参考依据</w:t>
            </w:r>
          </w:p>
        </w:tc>
      </w:tr>
      <w:tr w14:paraId="42DDF23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14:paraId="3C155B3E">
            <w:pPr>
              <w:widowControl/>
              <w:snapToGrid w:val="0"/>
              <w:spacing w:line="240" w:lineRule="atLeast"/>
              <w:jc w:val="center"/>
              <w:textAlignment w:val="center"/>
              <w:rPr>
                <w:rFonts w:hint="default" w:ascii="Times New Roman" w:hAnsi="Times New Roman" w:eastAsia="微软雅黑" w:cs="Times New Roman"/>
                <w:sz w:val="21"/>
              </w:rPr>
            </w:pPr>
            <w:r>
              <w:rPr>
                <w:rFonts w:hint="default" w:ascii="Times New Roman" w:hAnsi="Times New Roman" w:eastAsia="微软雅黑" w:cs="Times New Roman"/>
                <w:b/>
                <w:bCs/>
                <w:color w:val="000000"/>
                <w:sz w:val="21"/>
                <w:szCs w:val="21"/>
                <w:lang w:eastAsia="zh-CN"/>
              </w:rPr>
              <w:t>AURKA</w:t>
            </w:r>
          </w:p>
          <w:p w14:paraId="48BF3723">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tcBorders>
              <w:top w:val="nil"/>
            </w:tcBorders>
            <w:shd w:val="clear" w:color="auto" w:fill="auto"/>
            <w:vAlign w:val="center"/>
          </w:tcPr>
          <w:p w14:paraId="17F68300">
            <w:pPr>
              <w:widowControl/>
              <w:snapToGrid w:val="0"/>
              <w:spacing w:line="240" w:lineRule="atLeast"/>
              <w:jc w:val="center"/>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 ed.AURKA }}</w:t>
            </w:r>
          </w:p>
        </w:tc>
        <w:tc>
          <w:tcPr>
            <w:tcW w:w="5683" w:type="dxa"/>
            <w:tcBorders>
              <w:top w:val="nil"/>
            </w:tcBorders>
            <w:shd w:val="clear" w:color="auto" w:fill="auto"/>
            <w:vAlign w:val="center"/>
          </w:tcPr>
          <w:p w14:paraId="1FCA960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p>
        </w:tc>
        <w:tc>
          <w:tcPr>
            <w:tcW w:w="1692" w:type="dxa"/>
            <w:tcBorders>
              <w:top w:val="nil"/>
            </w:tcBorders>
            <w:shd w:val="clear" w:color="auto" w:fill="auto"/>
            <w:vAlign w:val="center"/>
          </w:tcPr>
          <w:p w14:paraId="4DC7F19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25128228</w:t>
            </w:r>
          </w:p>
          <w:p w14:paraId="59AA23F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692B8C3F">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25FDB6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0A46E17F">
            <w:pPr>
              <w:widowControl/>
              <w:snapToGrid w:val="0"/>
              <w:spacing w:line="240" w:lineRule="atLeast"/>
              <w:jc w:val="center"/>
              <w:textAlignment w:val="center"/>
              <w:rPr>
                <w:rFonts w:hint="default" w:ascii="Times New Roman" w:hAnsi="Times New Roman" w:eastAsia="微软雅黑" w:cs="Times New Roman"/>
                <w:sz w:val="21"/>
              </w:rPr>
            </w:pPr>
            <w:r>
              <w:rPr>
                <w:rStyle w:val="44"/>
                <w:rFonts w:hint="default" w:ascii="Times New Roman" w:hAnsi="Times New Roman" w:eastAsia="微软雅黑" w:cs="Times New Roman"/>
                <w:lang w:eastAsia="zh-CN" w:bidi="ar"/>
              </w:rPr>
              <w:t>MYCN</w:t>
            </w:r>
          </w:p>
          <w:p w14:paraId="22A4763C">
            <w:pPr>
              <w:widowControl/>
              <w:snapToGrid w:val="0"/>
              <w:spacing w:line="240" w:lineRule="atLeast"/>
              <w:jc w:val="center"/>
              <w:textAlignment w:val="center"/>
              <w:rPr>
                <w:rFonts w:hint="default" w:ascii="Times New Roman" w:hAnsi="Times New Roman" w:eastAsia="微软雅黑" w:cs="Times New Roman"/>
                <w:sz w:val="21"/>
                <w:lang w:eastAsia="zh-CN"/>
              </w:rPr>
            </w:pPr>
            <w:r>
              <w:rPr>
                <w:rFonts w:hint="default" w:ascii="Times New Roman" w:hAnsi="Times New Roman" w:eastAsia="微软雅黑" w:cs="Times New Roman"/>
                <w:sz w:val="21"/>
                <w:lang w:eastAsia="zh-CN"/>
              </w:rPr>
              <w:t>扩增</w:t>
            </w:r>
          </w:p>
        </w:tc>
        <w:tc>
          <w:tcPr>
            <w:tcW w:w="1135" w:type="dxa"/>
            <w:shd w:val="clear" w:color="auto" w:fill="auto"/>
            <w:vAlign w:val="center"/>
          </w:tcPr>
          <w:p w14:paraId="2CABBCC4">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ed.MYCN }}</w:t>
            </w:r>
          </w:p>
        </w:tc>
        <w:tc>
          <w:tcPr>
            <w:tcW w:w="5683" w:type="dxa"/>
            <w:shd w:val="clear" w:color="auto" w:fill="auto"/>
            <w:vAlign w:val="center"/>
          </w:tcPr>
          <w:p w14:paraId="3CC919B4">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有研究发现，AURKA和MYCN扩增是激素治疗后肿瘤发展为治疗相关NEPC(t-NEPC)风险的先兆。</w:t>
            </w:r>
          </w:p>
        </w:tc>
        <w:tc>
          <w:tcPr>
            <w:tcW w:w="1692" w:type="dxa"/>
            <w:shd w:val="clear" w:color="auto" w:fill="auto"/>
            <w:vAlign w:val="center"/>
          </w:tcPr>
          <w:p w14:paraId="3F120727">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27080339</w:t>
            </w:r>
          </w:p>
          <w:p w14:paraId="1F0769B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23358695</w:t>
            </w:r>
          </w:p>
        </w:tc>
      </w:tr>
      <w:tr w14:paraId="599448A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14:paraId="714A84A9">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RB1</w:t>
            </w:r>
            <w:r>
              <w:rPr>
                <w:rStyle w:val="44"/>
                <w:rFonts w:hint="default" w:ascii="Times New Roman" w:hAnsi="Times New Roman" w:eastAsia="微软雅黑" w:cs="Times New Roman"/>
                <w:b w:val="0"/>
                <w:bCs w:val="0"/>
                <w:lang w:eastAsia="zh-CN" w:bidi="ar"/>
              </w:rPr>
              <w:t>和</w:t>
            </w:r>
          </w:p>
          <w:p w14:paraId="69A7CCD1">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lang w:eastAsia="zh-CN" w:bidi="ar"/>
              </w:rPr>
              <w:t>TP53</w:t>
            </w:r>
          </w:p>
          <w:p w14:paraId="347A8736">
            <w:pPr>
              <w:widowControl/>
              <w:snapToGrid w:val="0"/>
              <w:spacing w:line="240" w:lineRule="atLeast"/>
              <w:jc w:val="center"/>
              <w:textAlignment w:val="center"/>
              <w:rPr>
                <w:rStyle w:val="44"/>
                <w:rFonts w:hint="default" w:ascii="Times New Roman" w:hAnsi="Times New Roman" w:eastAsia="微软雅黑" w:cs="Times New Roman"/>
                <w:lang w:eastAsia="zh-CN" w:bidi="ar"/>
              </w:rPr>
            </w:pPr>
            <w:r>
              <w:rPr>
                <w:rStyle w:val="44"/>
                <w:rFonts w:hint="default" w:ascii="Times New Roman" w:hAnsi="Times New Roman" w:eastAsia="微软雅黑" w:cs="Times New Roman"/>
                <w:b w:val="0"/>
                <w:bCs w:val="0"/>
                <w:lang w:eastAsia="zh-CN" w:bidi="ar"/>
              </w:rPr>
              <w:t>共突变</w:t>
            </w:r>
          </w:p>
        </w:tc>
        <w:tc>
          <w:tcPr>
            <w:tcW w:w="1135" w:type="dxa"/>
            <w:shd w:val="clear" w:color="auto" w:fill="auto"/>
            <w:vAlign w:val="center"/>
          </w:tcPr>
          <w:p w14:paraId="49647922">
            <w:pPr>
              <w:widowControl/>
              <w:snapToGrid w:val="0"/>
              <w:spacing w:line="240" w:lineRule="atLeast"/>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 ed.RB1 }}</w:t>
            </w:r>
          </w:p>
        </w:tc>
        <w:tc>
          <w:tcPr>
            <w:tcW w:w="5683" w:type="dxa"/>
            <w:shd w:val="clear" w:color="auto" w:fill="auto"/>
            <w:vAlign w:val="center"/>
          </w:tcPr>
          <w:p w14:paraId="3102C29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14:paraId="63F8F42C">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28059767</w:t>
            </w:r>
          </w:p>
          <w:p w14:paraId="3C16596A">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28059768</w:t>
            </w:r>
          </w:p>
          <w:p w14:paraId="5D5AD356">
            <w:pPr>
              <w:widowControl/>
              <w:snapToGrid w:val="0"/>
              <w:spacing w:line="240" w:lineRule="atLeast"/>
              <w:jc w:val="both"/>
              <w:textAlignment w:val="center"/>
              <w:rPr>
                <w:rFonts w:hint="default" w:ascii="Times New Roman" w:hAnsi="Times New Roman" w:eastAsia="微软雅黑" w:cs="Times New Roman"/>
                <w:color w:val="000000"/>
                <w:sz w:val="21"/>
                <w:szCs w:val="21"/>
                <w:lang w:eastAsia="zh-CN" w:bidi="ar"/>
              </w:rPr>
            </w:pPr>
            <w:r>
              <w:rPr>
                <w:rFonts w:hint="default" w:ascii="Times New Roman" w:hAnsi="Times New Roman" w:eastAsia="微软雅黑" w:cs="Times New Roman"/>
                <w:color w:val="000000"/>
                <w:sz w:val="21"/>
                <w:szCs w:val="21"/>
                <w:lang w:eastAsia="zh-CN" w:bidi="ar"/>
              </w:rPr>
              <w:t>PMID</w:t>
            </w:r>
            <w:r>
              <w:rPr>
                <w:rFonts w:hint="default" w:ascii="Times New Roman" w:hAnsi="Times New Roman" w:eastAsia="微软雅黑" w:cs="Times New Roman"/>
                <w:bCs/>
                <w:sz w:val="18"/>
                <w:szCs w:val="18"/>
                <w:lang w:eastAsia="zh-CN"/>
              </w:rPr>
              <w:t xml:space="preserve">: </w:t>
            </w:r>
            <w:r>
              <w:rPr>
                <w:rFonts w:hint="default" w:ascii="Times New Roman" w:hAnsi="Times New Roman" w:eastAsia="微软雅黑" w:cs="Times New Roman"/>
                <w:color w:val="000000"/>
                <w:sz w:val="21"/>
                <w:szCs w:val="21"/>
                <w:lang w:eastAsia="zh-CN" w:bidi="ar"/>
              </w:rPr>
              <w:t>29460922</w:t>
            </w:r>
          </w:p>
        </w:tc>
      </w:tr>
    </w:tbl>
    <w:p w14:paraId="11718538">
      <w:pPr>
        <w:spacing w:before="47"/>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注：</w:t>
      </w:r>
    </w:p>
    <w:p w14:paraId="4D011DD0">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化疗疗效差、预后不良，大多数生存期不足1年。基于临床研究提示的神经内分泌分化前列腺癌的基因突变图谱，有效提示化疗和预后情况。</w:t>
      </w:r>
    </w:p>
    <w:p w14:paraId="54617121">
      <w:pPr>
        <w:numPr>
          <w:ilvl w:val="0"/>
          <w:numId w:val="13"/>
        </w:num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检出</w:t>
      </w:r>
      <w:r>
        <w:rPr>
          <w:rFonts w:hint="eastAsia" w:ascii="微软雅黑" w:hAnsi="微软雅黑" w:eastAsia="微软雅黑" w:cs="微软雅黑"/>
          <w:sz w:val="18"/>
          <w:szCs w:val="18"/>
          <w:lang w:eastAsia="zh-CN"/>
        </w:rPr>
        <w:t>”</w:t>
      </w:r>
      <w:r>
        <w:rPr>
          <w:rFonts w:hint="default" w:ascii="Times New Roman" w:hAnsi="Times New Roman" w:eastAsia="微软雅黑" w:cs="Times New Roman"/>
          <w:sz w:val="18"/>
          <w:szCs w:val="18"/>
          <w:lang w:eastAsia="zh-CN"/>
        </w:rPr>
        <w:t>范围内。</w:t>
      </w:r>
    </w:p>
    <w:p w14:paraId="0A8CA64B">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bookmarkStart w:id="75" w:name="_Toc27364"/>
      <w:r>
        <w:rPr>
          <w:rFonts w:hint="default" w:ascii="Times New Roman" w:hAnsi="Times New Roman" w:eastAsia="微软雅黑" w:cs="Times New Roman"/>
          <w:sz w:val="24"/>
          <w:szCs w:val="24"/>
          <w:lang w:eastAsia="zh-CN"/>
        </w:rPr>
        <w:t xml:space="preserve">{% endif %}{%if reportInfo.conf.thyroidCancerPrognosis </w:t>
      </w:r>
      <w:r>
        <w:rPr>
          <w:rStyle w:val="19"/>
          <w:rFonts w:hint="eastAsia" w:ascii="Times New Roman" w:hAnsi="Times New Roman" w:eastAsia="微软雅黑" w:cs="Times New Roman"/>
          <w:color w:val="auto"/>
          <w:sz w:val="24"/>
          <w:szCs w:val="24"/>
          <w:lang w:val="en-US" w:eastAsia="zh-CN"/>
        </w:rPr>
        <w:t>and disease.ThyroidCarcinoma</w:t>
      </w:r>
      <w:r>
        <w:rPr>
          <w:rFonts w:hint="default" w:ascii="Times New Roman" w:hAnsi="Times New Roman" w:eastAsia="微软雅黑" w:cs="Times New Roman"/>
          <w:sz w:val="24"/>
          <w:szCs w:val="24"/>
          <w:lang w:eastAsia="zh-CN"/>
        </w:rPr>
        <w:t>%}</w:t>
      </w:r>
    </w:p>
    <w:p w14:paraId="13F554C2">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6" w:name="_Toc17242"/>
      <w:bookmarkStart w:id="77" w:name="_Toc12206"/>
      <w:bookmarkStart w:id="78" w:name="_Toc857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w:t>
      </w:r>
      <w:bookmarkEnd w:id="76"/>
      <w:bookmarkEnd w:id="77"/>
      <w:bookmarkEnd w:id="78"/>
    </w:p>
    <w:p w14:paraId="71E4EAD0">
      <w:pPr>
        <w:keepNext w:val="0"/>
        <w:keepLines w:val="0"/>
        <w:pageBreakBefore w:val="0"/>
        <w:widowControl w:val="0"/>
        <w:kinsoku/>
        <w:wordWrap/>
        <w:overflowPunct/>
        <w:topLinePunct w:val="0"/>
        <w:autoSpaceDE/>
        <w:autoSpaceDN/>
        <w:bidi w:val="0"/>
        <w:adjustRightInd/>
        <w:snapToGrid/>
        <w:spacing w:after="240"/>
        <w:ind w:firstLine="420" w:firstLineChars="0"/>
        <w:textAlignment w:val="auto"/>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}}个与预后相关{% if summaryOfRresults.</w:t>
      </w:r>
      <w:r>
        <w:rPr>
          <w:rFonts w:ascii="Times New Roman" w:hAnsi="Times New Roman" w:eastAsia="微软雅黑" w:cs="Times New Roman"/>
          <w:b/>
          <w:color w:val="000000" w:themeColor="text1"/>
          <w:sz w:val="21"/>
          <w:szCs w:val="21"/>
          <w:lang w:eastAsia="zh-CN"/>
          <w14:textFill>
            <w14:solidFill>
              <w14:schemeClr w14:val="tx1"/>
            </w14:solidFill>
          </w14:textFill>
        </w:rPr>
        <w:t>prognosticEvaluationSize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xml:space="preserve"> != 0 %}，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r>
        <w:rPr>
          <w:rFonts w:ascii="Times New Roman" w:hAnsi="Times New Roman" w:eastAsia="微软雅黑" w:cs="Times New Roman"/>
          <w:b/>
          <w:color w:val="000000" w:themeColor="text1"/>
          <w:sz w:val="24"/>
          <w:szCs w:val="24"/>
          <w:lang w:eastAsia="zh-CN"/>
          <w14:textFill>
            <w14:solidFill>
              <w14:schemeClr w14:val="tx1"/>
            </w14:solidFill>
          </w14:textFill>
        </w:rPr>
        <w:t>。</w:t>
      </w:r>
    </w:p>
    <w:tbl>
      <w:tblPr>
        <w:tblStyle w:val="23"/>
        <w:tblW w:w="9780"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947"/>
        <w:gridCol w:w="1379"/>
        <w:gridCol w:w="1013"/>
        <w:gridCol w:w="6441"/>
      </w:tblGrid>
      <w:tr w14:paraId="737793D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58" w:hRule="exact"/>
          <w:tblHeader/>
        </w:trPr>
        <w:tc>
          <w:tcPr>
            <w:tcW w:w="947" w:type="dxa"/>
            <w:tcBorders>
              <w:top w:val="nil"/>
              <w:bottom w:val="nil"/>
              <w:right w:val="single" w:color="FFFFFF" w:sz="18" w:space="0"/>
            </w:tcBorders>
            <w:shd w:val="clear" w:color="auto" w:fill="0083C3"/>
            <w:vAlign w:val="center"/>
          </w:tcPr>
          <w:p w14:paraId="64B71DD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1379" w:type="dxa"/>
            <w:tcBorders>
              <w:top w:val="nil"/>
              <w:left w:val="single" w:color="FFFFFF" w:sz="18" w:space="0"/>
              <w:bottom w:val="nil"/>
              <w:right w:val="single" w:color="FFFFFF" w:sz="18" w:space="0"/>
            </w:tcBorders>
            <w:shd w:val="clear" w:color="auto" w:fill="0083C3"/>
            <w:vAlign w:val="center"/>
          </w:tcPr>
          <w:p w14:paraId="6BAA705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1013" w:type="dxa"/>
            <w:tcBorders>
              <w:top w:val="nil"/>
              <w:left w:val="single" w:color="FFFFFF" w:sz="18" w:space="0"/>
              <w:bottom w:val="nil"/>
              <w:right w:val="single" w:color="FFFFFF" w:sz="18" w:space="0"/>
            </w:tcBorders>
            <w:shd w:val="clear" w:color="auto" w:fill="0083C3"/>
            <w:vAlign w:val="center"/>
          </w:tcPr>
          <w:p w14:paraId="4F0FBFA2">
            <w:pPr>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6441" w:type="dxa"/>
            <w:tcBorders>
              <w:top w:val="nil"/>
              <w:left w:val="single" w:color="FFFFFF" w:sz="18" w:space="0"/>
              <w:bottom w:val="nil"/>
            </w:tcBorders>
            <w:shd w:val="clear" w:color="auto" w:fill="0083C3"/>
            <w:vAlign w:val="center"/>
          </w:tcPr>
          <w:p w14:paraId="2F21F968">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预后评估</w:t>
            </w:r>
          </w:p>
        </w:tc>
      </w:tr>
      <w:tr w14:paraId="28B5C73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nil"/>
              <w:bottom w:val="single" w:color="A4A4A4" w:sz="4" w:space="0"/>
            </w:tcBorders>
            <w:shd w:val="clear" w:color="auto" w:fill="auto"/>
            <w:vAlign w:val="center"/>
          </w:tcPr>
          <w:p w14:paraId="195B4F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if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 [] %}</w:t>
            </w:r>
          </w:p>
        </w:tc>
      </w:tr>
      <w:tr w14:paraId="7918F22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03C697B0">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{%tr for tip in </w:t>
            </w:r>
            <w:r>
              <w:rPr>
                <w:rFonts w:ascii="Times New Roman" w:hAnsi="Times New Roman" w:eastAsia="微软雅黑" w:cs="Times New Roman"/>
                <w:sz w:val="18"/>
                <w:szCs w:val="18"/>
                <w:lang w:eastAsia="zh-CN"/>
              </w:rPr>
              <w:t>prognosticEvaluation</w:t>
            </w:r>
            <w:r>
              <w:rPr>
                <w:rFonts w:hint="eastAsia" w:ascii="Times New Roman" w:hAnsi="Times New Roman" w:eastAsia="微软雅黑" w:cs="Times New Roman"/>
                <w:sz w:val="18"/>
                <w:szCs w:val="18"/>
                <w:lang w:eastAsia="zh-CN"/>
              </w:rPr>
              <w:t xml:space="preserve"> %}</w:t>
            </w:r>
          </w:p>
        </w:tc>
      </w:tr>
      <w:tr w14:paraId="634F3109">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6FC6EE51">
            <w:pPr>
              <w:ind w:left="162" w:right="163"/>
              <w:jc w:val="center"/>
              <w:rPr>
                <w:rFonts w:ascii="Times New Roman" w:hAnsi="Times New Roman" w:eastAsia="微软雅黑" w:cs="Times New Roman"/>
                <w:b/>
                <w:sz w:val="18"/>
                <w:szCs w:val="18"/>
              </w:rPr>
            </w:pPr>
            <w:r>
              <w:rPr>
                <w:rFonts w:hint="eastAsia" w:ascii="Times New Roman" w:hAnsi="Times New Roman" w:eastAsia="微软雅黑" w:cs="Times New Roman"/>
                <w:b/>
                <w:sz w:val="18"/>
                <w:szCs w:val="18"/>
                <w:lang w:eastAsia="zh-CN"/>
              </w:rPr>
              <w:t>{{ tip.gene }}</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2B07E59A">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tip.ori_variant }}</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49CB13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tip.mutFreq }}</w:t>
            </w:r>
          </w:p>
        </w:tc>
        <w:tc>
          <w:tcPr>
            <w:tcW w:w="6441" w:type="dxa"/>
            <w:tcBorders>
              <w:top w:val="nil"/>
              <w:left w:val="single" w:color="A4A4A4" w:sz="4" w:space="0"/>
              <w:bottom w:val="single" w:color="A4A4A4" w:sz="4" w:space="0"/>
            </w:tcBorders>
            <w:shd w:val="clear" w:color="auto" w:fill="auto"/>
            <w:vAlign w:val="center"/>
          </w:tcPr>
          <w:p w14:paraId="2E08A253">
            <w:pPr>
              <w:keepNext w:val="0"/>
              <w:keepLines w:val="0"/>
              <w:pageBreakBefore w:val="0"/>
              <w:widowControl w:val="0"/>
              <w:kinsoku/>
              <w:wordWrap/>
              <w:overflowPunct/>
              <w:topLinePunct w:val="0"/>
              <w:autoSpaceDE/>
              <w:autoSpaceDN/>
              <w:bidi w:val="0"/>
              <w:adjustRightInd/>
              <w:snapToGrid/>
              <w:spacing w:before="1" w:line="250" w:lineRule="auto"/>
              <w:ind w:left="113" w:right="130"/>
              <w:textAlignment w:val="auto"/>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sz w:val="18"/>
                <w:szCs w:val="18"/>
                <w:lang w:eastAsia="zh-CN"/>
              </w:rPr>
              <w:t>tip</w:t>
            </w:r>
            <w:r>
              <w:rPr>
                <w:rFonts w:hint="eastAsia" w:ascii="Times New Roman" w:hAnsi="Times New Roman" w:eastAsia="微软雅黑" w:cs="Times New Roman"/>
                <w:bCs/>
                <w:sz w:val="18"/>
                <w:szCs w:val="18"/>
                <w:lang w:eastAsia="zh-CN"/>
              </w:rPr>
              <w:t>.</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41779B62">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063A0EA5">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r w14:paraId="48CFB20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nil"/>
            </w:tcBorders>
            <w:shd w:val="clear" w:color="auto" w:fill="auto"/>
            <w:vAlign w:val="center"/>
          </w:tcPr>
          <w:p w14:paraId="27F4601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19068E3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47" w:type="dxa"/>
            <w:tcBorders>
              <w:top w:val="nil"/>
              <w:bottom w:val="single" w:color="A4A4A4" w:sz="4" w:space="0"/>
              <w:right w:val="single" w:color="A4A4A4" w:sz="4" w:space="0"/>
            </w:tcBorders>
            <w:shd w:val="clear" w:color="auto" w:fill="auto"/>
            <w:vAlign w:val="center"/>
          </w:tcPr>
          <w:p w14:paraId="79B95414">
            <w:pPr>
              <w:ind w:left="162" w:right="163"/>
              <w:jc w:val="center"/>
              <w:rPr>
                <w:rFonts w:ascii="Times New Roman" w:hAnsi="Times New Roman" w:eastAsia="微软雅黑" w:cs="Times New Roman"/>
                <w:b/>
                <w:sz w:val="18"/>
                <w:szCs w:val="18"/>
                <w:lang w:eastAsia="zh-CN"/>
              </w:rPr>
            </w:pPr>
            <w:r>
              <w:rPr>
                <w:rFonts w:hint="eastAsia" w:ascii="Times New Roman" w:hAnsi="Times New Roman" w:eastAsia="微软雅黑" w:cs="Times New Roman"/>
                <w:b/>
                <w:sz w:val="18"/>
                <w:szCs w:val="18"/>
                <w:lang w:eastAsia="zh-CN"/>
              </w:rPr>
              <w:t>/</w:t>
            </w:r>
          </w:p>
        </w:tc>
        <w:tc>
          <w:tcPr>
            <w:tcW w:w="1379" w:type="dxa"/>
            <w:tcBorders>
              <w:top w:val="nil"/>
              <w:left w:val="single" w:color="A4A4A4" w:sz="4" w:space="0"/>
              <w:bottom w:val="single" w:color="A4A4A4" w:sz="4" w:space="0"/>
              <w:right w:val="single" w:color="A4A4A4" w:sz="4" w:space="0"/>
            </w:tcBorders>
            <w:shd w:val="clear" w:color="auto" w:fill="auto"/>
            <w:vAlign w:val="center"/>
          </w:tcPr>
          <w:p w14:paraId="0D6EC623">
            <w:pPr>
              <w:spacing w:before="2"/>
              <w:ind w:left="116" w:right="11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1013" w:type="dxa"/>
            <w:tcBorders>
              <w:top w:val="nil"/>
              <w:left w:val="single" w:color="A4A4A4" w:sz="4" w:space="0"/>
              <w:bottom w:val="single" w:color="A4A4A4" w:sz="4" w:space="0"/>
              <w:right w:val="single" w:color="A4A4A4" w:sz="4" w:space="0"/>
            </w:tcBorders>
            <w:shd w:val="clear" w:color="auto" w:fill="auto"/>
            <w:vAlign w:val="center"/>
          </w:tcPr>
          <w:p w14:paraId="17C6C6A7">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c>
          <w:tcPr>
            <w:tcW w:w="6441" w:type="dxa"/>
            <w:tcBorders>
              <w:top w:val="nil"/>
              <w:left w:val="single" w:color="A4A4A4" w:sz="4" w:space="0"/>
              <w:bottom w:val="single" w:color="A4A4A4" w:sz="4" w:space="0"/>
            </w:tcBorders>
            <w:shd w:val="clear" w:color="auto" w:fill="auto"/>
            <w:vAlign w:val="center"/>
          </w:tcPr>
          <w:p w14:paraId="636CE058">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w:t>
            </w:r>
          </w:p>
        </w:tc>
      </w:tr>
      <w:tr w14:paraId="71D416D0">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983" w:hRule="atLeast"/>
        </w:trPr>
        <w:tc>
          <w:tcPr>
            <w:tcW w:w="9780" w:type="dxa"/>
            <w:gridSpan w:val="4"/>
            <w:tcBorders>
              <w:top w:val="single" w:color="A4A4A4" w:sz="4" w:space="0"/>
              <w:bottom w:val="single" w:color="A4A4A4" w:sz="4" w:space="0"/>
            </w:tcBorders>
            <w:shd w:val="clear" w:color="auto" w:fill="auto"/>
            <w:vAlign w:val="center"/>
          </w:tcPr>
          <w:p w14:paraId="747795C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bl>
    <w:p w14:paraId="62D205C3">
      <w:pPr>
        <w:widowControl/>
        <w:rPr>
          <w:rFonts w:ascii="Times New Roman" w:hAnsi="Times New Roman" w:eastAsia="微软雅黑" w:cs="Times New Roman"/>
          <w:b/>
          <w:bCs/>
          <w:color w:val="0070C0"/>
          <w:sz w:val="28"/>
          <w:szCs w:val="28"/>
          <w:lang w:eastAsia="zh-CN"/>
        </w:rPr>
      </w:pPr>
    </w:p>
    <w:p w14:paraId="315C7179">
      <w:pPr>
        <w:widowControl/>
        <w:rPr>
          <w:rFonts w:hint="default" w:ascii="Times New Roman" w:hAnsi="Times New Roman" w:eastAsia="微软雅黑" w:cs="Times New Roman"/>
          <w:sz w:val="24"/>
          <w:szCs w:val="24"/>
          <w:lang w:val="en-US" w:eastAsia="zh-CN"/>
        </w:rPr>
      </w:pPr>
      <w:r>
        <w:rPr>
          <w:rFonts w:ascii="Times New Roman" w:hAnsi="Times New Roman" w:eastAsia="微软雅黑" w:cs="Times New Roman"/>
          <w:b/>
          <w:bCs/>
          <w:color w:val="0070C0"/>
          <w:sz w:val="28"/>
          <w:szCs w:val="28"/>
          <w:lang w:eastAsia="zh-CN"/>
        </w:rPr>
        <w:br w:type="page"/>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xml:space="preserve">{% if </w:t>
      </w:r>
      <w:r>
        <w:rPr>
          <w:rFonts w:hint="default" w:ascii="Times New Roman" w:hAnsi="Times New Roman" w:eastAsia="微软雅黑" w:cs="Times New Roman"/>
          <w:sz w:val="24"/>
          <w:szCs w:val="24"/>
          <w:lang w:val="en-US" w:eastAsia="zh-CN"/>
        </w:rPr>
        <w:t>reportInfo.conf.</w:t>
      </w:r>
      <w:r>
        <w:rPr>
          <w:rFonts w:hint="eastAsia" w:ascii="Times New Roman" w:hAnsi="Times New Roman" w:eastAsia="微软雅黑" w:cs="Times New Roman"/>
          <w:sz w:val="24"/>
          <w:szCs w:val="24"/>
          <w:lang w:val="en-US" w:eastAsia="zh-CN"/>
        </w:rPr>
        <w:t>msi %}</w:t>
      </w:r>
    </w:p>
    <w:p w14:paraId="05C5BA11">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79" w:name="_Toc8278"/>
      <w:bookmarkStart w:id="80" w:name="_Toc2562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免疫药物用药提示</w:t>
      </w:r>
      <w:bookmarkEnd w:id="63"/>
      <w:bookmarkEnd w:id="64"/>
      <w:bookmarkEnd w:id="65"/>
      <w:bookmarkEnd w:id="66"/>
      <w:bookmarkEnd w:id="67"/>
      <w:bookmarkEnd w:id="75"/>
      <w:bookmarkEnd w:id="79"/>
      <w:bookmarkEnd w:id="80"/>
    </w:p>
    <w:p w14:paraId="1D3001C7">
      <w:pPr>
        <w:keepNext w:val="0"/>
        <w:keepLines w:val="0"/>
        <w:pageBreakBefore w:val="0"/>
        <w:widowControl w:val="0"/>
        <w:kinsoku/>
        <w:wordWrap/>
        <w:overflowPunct/>
        <w:topLinePunct w:val="0"/>
        <w:autoSpaceDE/>
        <w:autoSpaceDN/>
        <w:bidi w:val="0"/>
        <w:adjustRightInd/>
        <w:snapToGrid/>
        <w:spacing w:before="120" w:beforeLines="50" w:after="0" w:afterLines="50"/>
        <w:textAlignment w:val="auto"/>
        <w:rPr>
          <w:rFonts w:hint="default" w:ascii="Times New Roman" w:hAnsi="Times New Roman" w:eastAsia="微软雅黑" w:cs="Times New Roman"/>
          <w:b/>
          <w:sz w:val="24"/>
          <w:szCs w:val="24"/>
          <w:lang w:eastAsia="zh-CN"/>
        </w:rPr>
      </w:pPr>
      <w:bookmarkStart w:id="81" w:name="_Hlk516758315"/>
      <w:bookmarkStart w:id="82" w:name="_Toc19898_WPSOffice_Level2"/>
      <w:bookmarkStart w:id="83" w:name="_Toc10743"/>
      <w:bookmarkStart w:id="84" w:name="_Toc24038"/>
      <w:bookmarkStart w:id="85" w:name="_Toc19810"/>
      <w:bookmarkStart w:id="86" w:name="_Toc13489_WPSOffice_Level2"/>
      <w:r>
        <w:rPr>
          <w:rFonts w:hint="default" w:ascii="Times New Roman" w:hAnsi="Times New Roman" w:eastAsia="微软雅黑" w:cs="Times New Roman"/>
          <w:b/>
          <w:sz w:val="24"/>
          <w:szCs w:val="24"/>
          <w:lang w:eastAsia="zh-CN"/>
        </w:rPr>
        <w:t>免疫用药检测结果</w:t>
      </w:r>
    </w:p>
    <w:tbl>
      <w:tblPr>
        <w:tblStyle w:val="16"/>
        <w:tblW w:w="985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8"/>
        <w:gridCol w:w="2625"/>
        <w:gridCol w:w="3357"/>
      </w:tblGrid>
      <w:tr w14:paraId="65DE2D9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3872" w:type="dxa"/>
            <w:gridSpan w:val="2"/>
            <w:tcBorders>
              <w:top w:val="nil"/>
              <w:bottom w:val="nil"/>
              <w:right w:val="single" w:color="FFFFFF" w:sz="18" w:space="0"/>
            </w:tcBorders>
            <w:shd w:val="clear" w:color="auto" w:fill="0083C3"/>
            <w:vAlign w:val="center"/>
          </w:tcPr>
          <w:p w14:paraId="297551C0">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bCs/>
                <w:color w:val="FFFFFF"/>
                <w:sz w:val="21"/>
                <w:szCs w:val="21"/>
                <w:lang w:eastAsia="zh-CN"/>
              </w:rPr>
              <w:t>检出指标/基因</w:t>
            </w:r>
          </w:p>
        </w:tc>
        <w:tc>
          <w:tcPr>
            <w:tcW w:w="2625" w:type="dxa"/>
            <w:tcBorders>
              <w:top w:val="nil"/>
              <w:left w:val="single" w:color="FFFFFF" w:sz="18" w:space="0"/>
              <w:bottom w:val="nil"/>
              <w:right w:val="single" w:color="FFFFFF" w:sz="18" w:space="0"/>
            </w:tcBorders>
            <w:shd w:val="clear" w:color="auto" w:fill="0083C3"/>
            <w:vAlign w:val="center"/>
          </w:tcPr>
          <w:p w14:paraId="3F34DC2F">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检测结果</w:t>
            </w:r>
          </w:p>
        </w:tc>
        <w:tc>
          <w:tcPr>
            <w:tcW w:w="3357" w:type="dxa"/>
            <w:tcBorders>
              <w:top w:val="nil"/>
              <w:left w:val="single" w:color="FFFFFF" w:sz="18" w:space="0"/>
              <w:bottom w:val="nil"/>
            </w:tcBorders>
            <w:shd w:val="clear" w:color="auto" w:fill="0083C3"/>
            <w:vAlign w:val="center"/>
          </w:tcPr>
          <w:p w14:paraId="4750E608">
            <w:pPr>
              <w:snapToGrid w:val="0"/>
              <w:jc w:val="center"/>
              <w:rPr>
                <w:rFonts w:hint="default" w:ascii="Times New Roman" w:hAnsi="Times New Roman" w:eastAsia="微软雅黑" w:cs="Times New Roman"/>
                <w:color w:val="auto"/>
                <w:sz w:val="21"/>
                <w:szCs w:val="21"/>
                <w:lang w:val="en-US" w:eastAsia="zh-CN"/>
              </w:rPr>
            </w:pPr>
            <w:r>
              <w:rPr>
                <w:rStyle w:val="41"/>
                <w:rFonts w:hint="default" w:ascii="Times New Roman" w:hAnsi="Times New Roman" w:eastAsia="微软雅黑" w:cs="Times New Roman"/>
                <w:lang w:eastAsia="zh-CN" w:bidi="ar"/>
              </w:rPr>
              <w:t>检测意义</w:t>
            </w:r>
          </w:p>
        </w:tc>
      </w:tr>
      <w:tr w14:paraId="33496A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tcBorders>
              <w:top w:val="nil"/>
            </w:tcBorders>
            <w:shd w:val="clear" w:color="auto" w:fill="auto"/>
            <w:vAlign w:val="center"/>
          </w:tcPr>
          <w:p w14:paraId="111FEC31">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b w:val="0"/>
                <w:bCs/>
                <w:color w:val="auto"/>
                <w:sz w:val="24"/>
                <w:szCs w:val="24"/>
                <w:lang w:val="en-US" w:eastAsia="zh-CN"/>
              </w:rPr>
              <w:t>{%tr if reportInfo.conf.tmb %}</w:t>
            </w:r>
          </w:p>
        </w:tc>
      </w:tr>
      <w:tr w14:paraId="4C0EC5B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5D6E2E81">
            <w:pPr>
              <w:snapToGrid w:val="0"/>
              <w:jc w:val="center"/>
              <w:rPr>
                <w:rFonts w:hint="default" w:ascii="Times New Roman" w:hAnsi="Times New Roman" w:eastAsia="微软雅黑" w:cs="Times New Roman"/>
                <w:color w:val="auto"/>
                <w:sz w:val="21"/>
                <w:szCs w:val="21"/>
                <w:lang w:val="en-US" w:eastAsia="zh-CN"/>
              </w:rPr>
            </w:pPr>
            <w:r>
              <w:rPr>
                <w:rStyle w:val="42"/>
                <w:rFonts w:hint="default" w:ascii="Times New Roman" w:hAnsi="Times New Roman" w:eastAsia="微软雅黑" w:cs="Times New Roman"/>
                <w:lang w:eastAsia="zh-CN" w:bidi="ar"/>
              </w:rPr>
              <w:t>肿瘤突变负荷（TMB）</w:t>
            </w:r>
          </w:p>
        </w:tc>
        <w:tc>
          <w:tcPr>
            <w:tcW w:w="2625" w:type="dxa"/>
            <w:shd w:val="clear" w:color="auto" w:fill="auto"/>
            <w:vAlign w:val="center"/>
          </w:tcPr>
          <w:p w14:paraId="74DDD793">
            <w:pPr>
              <w:widowControl/>
              <w:snapToGrid w:val="0"/>
              <w:jc w:val="center"/>
              <w:textAlignment w:val="center"/>
              <w:rPr>
                <w:rStyle w:val="43"/>
                <w:rFonts w:hint="default" w:ascii="Times New Roman" w:hAnsi="Times New Roman" w:eastAsia="微软雅黑" w:cs="Times New Roman"/>
                <w:lang w:eastAsia="zh-CN" w:bidi="ar"/>
              </w:rPr>
            </w:pPr>
            <w:r>
              <w:rPr>
                <w:rFonts w:hint="default" w:ascii="Times New Roman" w:hAnsi="Times New Roman" w:eastAsia="微软雅黑" w:cs="Times New Roman"/>
                <w:sz w:val="21"/>
                <w:szCs w:val="21"/>
                <w:lang w:eastAsia="zh-CN"/>
              </w:rPr>
              <w:t>{% if summaryOfRresults.tmb_status == ‘TMB-H’ %}肿瘤突变负荷高{% else %}肿瘤突变负荷低{% endif %}</w:t>
            </w:r>
          </w:p>
          <w:p w14:paraId="51F5C9E4">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summaryOfRresults.tmb_status}}）</w:t>
            </w:r>
            <w:r>
              <w:rPr>
                <w:rStyle w:val="43"/>
                <w:rFonts w:hint="default" w:ascii="Times New Roman" w:hAnsi="Times New Roman" w:eastAsia="微软雅黑" w:cs="Times New Roman"/>
                <w:lang w:eastAsia="zh-CN" w:bidi="ar"/>
              </w:rPr>
              <w:t>，</w:t>
            </w:r>
            <w:r>
              <w:rPr>
                <w:rFonts w:hint="default" w:ascii="Times New Roman" w:hAnsi="Times New Roman" w:eastAsia="微软雅黑" w:cs="Times New Roman"/>
                <w:sz w:val="21"/>
                <w:szCs w:val="21"/>
                <w:lang w:eastAsia="zh-CN"/>
              </w:rPr>
              <w:t>{{ summaryOfRresults.tmb }}Muts/Mb</w:t>
            </w:r>
          </w:p>
        </w:tc>
        <w:tc>
          <w:tcPr>
            <w:tcW w:w="3357" w:type="dxa"/>
            <w:shd w:val="clear" w:color="auto" w:fill="auto"/>
            <w:vAlign w:val="center"/>
          </w:tcPr>
          <w:p w14:paraId="2725D3F1">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if summaryOfRresults.tmb_status == ‘TMB-H’ %}肿瘤</w:t>
            </w:r>
            <w:r>
              <w:rPr>
                <w:rStyle w:val="43"/>
                <w:rFonts w:hint="default" w:ascii="Times New Roman" w:hAnsi="Times New Roman" w:eastAsia="微软雅黑" w:cs="Times New Roman"/>
                <w:lang w:eastAsia="zh-CN" w:bidi="ar"/>
              </w:rPr>
              <w:t>突变负荷高（TMB-H）的患者接受免疫检查点抑制剂药物治疗的获益率较高。</w:t>
            </w:r>
            <w:r>
              <w:rPr>
                <w:rFonts w:hint="default" w:ascii="Times New Roman" w:hAnsi="Times New Roman" w:eastAsia="微软雅黑" w:cs="Times New Roman"/>
                <w:sz w:val="21"/>
                <w:szCs w:val="21"/>
                <w:lang w:eastAsia="zh-CN"/>
              </w:rPr>
              <w:t>{% else %}肿瘤</w:t>
            </w:r>
            <w:r>
              <w:rPr>
                <w:rStyle w:val="43"/>
                <w:rFonts w:hint="default" w:ascii="Times New Roman" w:hAnsi="Times New Roman" w:eastAsia="微软雅黑" w:cs="Times New Roman"/>
                <w:lang w:eastAsia="zh-CN" w:bidi="ar"/>
              </w:rPr>
              <w:t>突变负荷低（TMB-L）的患者接受免疫检查点抑制剂药物治疗的获益率较低。</w:t>
            </w:r>
            <w:r>
              <w:rPr>
                <w:rFonts w:hint="default" w:ascii="Times New Roman" w:hAnsi="Times New Roman" w:eastAsia="微软雅黑" w:cs="Times New Roman"/>
                <w:sz w:val="21"/>
                <w:szCs w:val="21"/>
                <w:lang w:eastAsia="zh-CN"/>
              </w:rPr>
              <w:t>{% endif %}</w:t>
            </w:r>
          </w:p>
        </w:tc>
      </w:tr>
      <w:tr w14:paraId="202FBB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F1A5BAF">
            <w:pPr>
              <w:snapToGrid w:val="0"/>
              <w:jc w:val="left"/>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1C8554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872" w:type="dxa"/>
            <w:gridSpan w:val="2"/>
            <w:shd w:val="clear" w:color="auto" w:fill="auto"/>
            <w:vAlign w:val="center"/>
          </w:tcPr>
          <w:p w14:paraId="0767AD5B">
            <w:pPr>
              <w:snapToGrid w:val="0"/>
              <w:jc w:val="center"/>
              <w:rPr>
                <w:rFonts w:hint="default" w:ascii="Times New Roman" w:hAnsi="Times New Roman" w:eastAsia="微软雅黑" w:cs="Times New Roman"/>
                <w:sz w:val="21"/>
                <w:szCs w:val="21"/>
                <w:lang w:val="en-US" w:eastAsia="zh-CN"/>
              </w:rPr>
            </w:pPr>
            <w:r>
              <w:rPr>
                <w:rStyle w:val="44"/>
                <w:rFonts w:hint="default" w:ascii="Times New Roman" w:hAnsi="Times New Roman" w:eastAsia="微软雅黑" w:cs="Times New Roman"/>
                <w:lang w:eastAsia="zh-CN" w:bidi="ar"/>
              </w:rPr>
              <w:t>微卫星不稳定（</w:t>
            </w:r>
            <w:r>
              <w:rPr>
                <w:rStyle w:val="42"/>
                <w:rFonts w:hint="default" w:ascii="Times New Roman" w:hAnsi="Times New Roman" w:eastAsia="微软雅黑" w:cs="Times New Roman"/>
                <w:lang w:eastAsia="zh-CN" w:bidi="ar"/>
              </w:rPr>
              <w:t>MSI</w:t>
            </w:r>
            <w:r>
              <w:rPr>
                <w:rStyle w:val="44"/>
                <w:rFonts w:hint="default" w:ascii="Times New Roman" w:hAnsi="Times New Roman" w:eastAsia="微软雅黑" w:cs="Times New Roman"/>
                <w:lang w:eastAsia="zh-CN" w:bidi="ar"/>
              </w:rPr>
              <w:t>）</w:t>
            </w:r>
          </w:p>
        </w:tc>
        <w:tc>
          <w:tcPr>
            <w:tcW w:w="2625" w:type="dxa"/>
            <w:shd w:val="clear" w:color="auto" w:fill="auto"/>
            <w:vAlign w:val="center"/>
          </w:tcPr>
          <w:p w14:paraId="430123CC">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summaryOfRresults.msi_status_state }}</w:t>
            </w:r>
          </w:p>
        </w:tc>
        <w:tc>
          <w:tcPr>
            <w:tcW w:w="3357" w:type="dxa"/>
            <w:shd w:val="clear" w:color="auto" w:fill="auto"/>
            <w:vAlign w:val="center"/>
          </w:tcPr>
          <w:p w14:paraId="6932D1B2">
            <w:pPr>
              <w:snapToGrid w:val="0"/>
              <w:jc w:val="left"/>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 if summaryOfRresults.msi_status == ‘MSI-H’ %}</w:t>
            </w:r>
            <w:r>
              <w:rPr>
                <w:rStyle w:val="43"/>
                <w:rFonts w:hint="default" w:ascii="Times New Roman" w:hAnsi="Times New Roman" w:eastAsia="微软雅黑" w:cs="Times New Roman"/>
                <w:lang w:eastAsia="zh-CN" w:bidi="ar"/>
              </w:rPr>
              <w:t>微卫星不稳定型（</w:t>
            </w:r>
            <w:r>
              <w:rPr>
                <w:rStyle w:val="45"/>
                <w:rFonts w:hint="default" w:ascii="Times New Roman" w:hAnsi="Times New Roman" w:eastAsia="微软雅黑" w:cs="Times New Roman"/>
                <w:lang w:eastAsia="zh-CN" w:bidi="ar"/>
              </w:rPr>
              <w:t>MSI-H</w:t>
            </w:r>
            <w:r>
              <w:rPr>
                <w:rStyle w:val="43"/>
                <w:rFonts w:hint="default" w:ascii="Times New Roman" w:hAnsi="Times New Roman" w:eastAsia="微软雅黑" w:cs="Times New Roman"/>
                <w:lang w:eastAsia="zh-CN" w:bidi="ar"/>
              </w:rPr>
              <w:t>）患者免疫治疗预后较好，接受免疫检查点抑制剂药物治疗的获益率较高。</w:t>
            </w:r>
            <w:r>
              <w:rPr>
                <w:rFonts w:hint="default" w:ascii="Times New Roman" w:hAnsi="Times New Roman" w:eastAsia="微软雅黑" w:cs="Times New Roman"/>
                <w:sz w:val="21"/>
                <w:szCs w:val="21"/>
                <w:lang w:eastAsia="zh-CN"/>
              </w:rPr>
              <w:t>{% else %}</w:t>
            </w:r>
            <w:r>
              <w:rPr>
                <w:rFonts w:hint="default" w:ascii="Times New Roman" w:hAnsi="Times New Roman" w:eastAsia="微软雅黑" w:cs="Times New Roman"/>
                <w:color w:val="000000"/>
                <w:sz w:val="21"/>
                <w:szCs w:val="21"/>
                <w:lang w:eastAsia="zh-CN" w:bidi="ar"/>
              </w:rPr>
              <w:t>微卫星稳定型（MSS）患者接受免疫检查点抑制剂药物治疗的获益率较低。</w:t>
            </w:r>
            <w:r>
              <w:rPr>
                <w:rFonts w:hint="default" w:ascii="Times New Roman" w:hAnsi="Times New Roman" w:eastAsia="微软雅黑" w:cs="Times New Roman"/>
                <w:sz w:val="21"/>
                <w:szCs w:val="21"/>
                <w:lang w:eastAsia="zh-CN"/>
              </w:rPr>
              <w:t>{% endif %}</w:t>
            </w:r>
          </w:p>
        </w:tc>
      </w:tr>
      <w:tr w14:paraId="71C0EAC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4B3D61A7">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kern w:val="0"/>
                <w:sz w:val="21"/>
                <w:szCs w:val="21"/>
                <w:lang w:val="en-US" w:eastAsia="zh-CN" w:bidi="ar"/>
              </w:rPr>
              <w:t>{%tr if reportInfo.conf.</w:t>
            </w:r>
            <w:r>
              <w:rPr>
                <w:rFonts w:hint="eastAsia" w:ascii="Times New Roman" w:hAnsi="Times New Roman" w:eastAsia="微软雅黑" w:cs="Times New Roman"/>
                <w:kern w:val="0"/>
                <w:sz w:val="21"/>
                <w:szCs w:val="21"/>
                <w:lang w:val="en-US" w:eastAsia="zh-CN" w:bidi="ar"/>
              </w:rPr>
              <w:t>mmr</w:t>
            </w:r>
            <w:r>
              <w:rPr>
                <w:rFonts w:hint="default" w:ascii="Times New Roman" w:hAnsi="Times New Roman" w:eastAsia="微软雅黑" w:cs="Times New Roman"/>
                <w:kern w:val="0"/>
                <w:sz w:val="21"/>
                <w:szCs w:val="21"/>
                <w:lang w:val="en-US" w:eastAsia="zh-CN" w:bidi="ar"/>
              </w:rPr>
              <w:t xml:space="preserve"> %}</w:t>
            </w:r>
          </w:p>
        </w:tc>
      </w:tr>
      <w:tr w14:paraId="2186F3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66F5AC5E">
            <w:pPr>
              <w:widowControl/>
              <w:snapToGrid w:val="0"/>
              <w:jc w:val="center"/>
              <w:textAlignment w:val="center"/>
              <w:rPr>
                <w:rFonts w:hint="default" w:ascii="Times New Roman" w:hAnsi="Times New Roman" w:eastAsia="微软雅黑" w:cs="Times New Roman"/>
                <w:color w:val="auto"/>
                <w:sz w:val="21"/>
                <w:szCs w:val="21"/>
                <w:lang w:val="en-US" w:eastAsia="zh-CN"/>
              </w:rPr>
            </w:pPr>
            <w:r>
              <w:rPr>
                <w:rStyle w:val="44"/>
                <w:rFonts w:hint="default" w:ascii="Times New Roman" w:hAnsi="Times New Roman" w:eastAsia="微软雅黑" w:cs="Times New Roman"/>
                <w:lang w:eastAsia="zh-CN" w:bidi="ar"/>
              </w:rPr>
              <w:t>错配修复（</w:t>
            </w:r>
            <w:r>
              <w:rPr>
                <w:rStyle w:val="42"/>
                <w:rFonts w:hint="default" w:ascii="Times New Roman" w:hAnsi="Times New Roman" w:eastAsia="微软雅黑" w:cs="Times New Roman"/>
                <w:lang w:eastAsia="zh-CN" w:bidi="ar"/>
              </w:rPr>
              <w:t>MMR</w:t>
            </w:r>
            <w:r>
              <w:rPr>
                <w:rStyle w:val="44"/>
                <w:rFonts w:hint="default" w:ascii="Times New Roman" w:hAnsi="Times New Roman" w:eastAsia="微软雅黑" w:cs="Times New Roman"/>
                <w:lang w:eastAsia="zh-CN" w:bidi="ar"/>
              </w:rPr>
              <w:t>）基因</w:t>
            </w:r>
          </w:p>
        </w:tc>
        <w:tc>
          <w:tcPr>
            <w:tcW w:w="2438" w:type="dxa"/>
            <w:shd w:val="clear" w:color="auto" w:fill="auto"/>
            <w:vAlign w:val="center"/>
          </w:tcPr>
          <w:p w14:paraId="2DCC9999">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MLH1失活突变</w:t>
            </w:r>
          </w:p>
        </w:tc>
        <w:tc>
          <w:tcPr>
            <w:tcW w:w="2625" w:type="dxa"/>
            <w:shd w:val="clear" w:color="auto" w:fill="auto"/>
            <w:vAlign w:val="center"/>
          </w:tcPr>
          <w:p w14:paraId="46E45759">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dmmr.dmmrMLH1 %}{%if loop.last%}{{ i }}{%else%}{{ i }}</w:t>
            </w:r>
          </w:p>
          <w:p w14:paraId="7CC232F7">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restart"/>
            <w:shd w:val="clear" w:color="auto" w:fill="auto"/>
            <w:vAlign w:val="center"/>
          </w:tcPr>
          <w:p w14:paraId="607B2108">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 dmmr.detectionSignificance }}</w:t>
            </w:r>
          </w:p>
        </w:tc>
      </w:tr>
      <w:tr w14:paraId="2555E05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8CA1281">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0246AA87">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MSH2失活突变</w:t>
            </w:r>
          </w:p>
        </w:tc>
        <w:tc>
          <w:tcPr>
            <w:tcW w:w="2625" w:type="dxa"/>
            <w:shd w:val="clear" w:color="auto" w:fill="auto"/>
            <w:vAlign w:val="center"/>
          </w:tcPr>
          <w:p w14:paraId="2CB7BE35">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w:t>
            </w:r>
            <w:r>
              <w:rPr>
                <w:rFonts w:hint="default" w:ascii="Times New Roman" w:hAnsi="Times New Roman" w:eastAsia="微软雅黑" w:cs="Times New Roman"/>
                <w:sz w:val="21"/>
                <w:szCs w:val="21"/>
                <w:lang w:eastAsia="zh-CN"/>
              </w:rPr>
              <w:t>2 %}{%if loop.last%}{{ i }}{%else%}{{ i }}</w:t>
            </w:r>
          </w:p>
          <w:p w14:paraId="6C0E676C">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555A132">
            <w:pPr>
              <w:snapToGrid w:val="0"/>
              <w:jc w:val="both"/>
              <w:rPr>
                <w:rFonts w:hint="default" w:ascii="Times New Roman" w:hAnsi="Times New Roman" w:eastAsia="微软雅黑" w:cs="Times New Roman"/>
                <w:color w:val="auto"/>
                <w:sz w:val="21"/>
                <w:szCs w:val="21"/>
                <w:lang w:val="en-US" w:eastAsia="zh-CN"/>
              </w:rPr>
            </w:pPr>
          </w:p>
        </w:tc>
      </w:tr>
      <w:tr w14:paraId="20A65D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1B99B4A0">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333E1AC4">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MSH6失活突变</w:t>
            </w:r>
          </w:p>
        </w:tc>
        <w:tc>
          <w:tcPr>
            <w:tcW w:w="2625" w:type="dxa"/>
            <w:shd w:val="clear" w:color="auto" w:fill="auto"/>
            <w:vAlign w:val="center"/>
          </w:tcPr>
          <w:p w14:paraId="3523B453">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dmmr.dmmrM</w:t>
            </w:r>
            <w:r>
              <w:rPr>
                <w:rStyle w:val="45"/>
                <w:rFonts w:hint="default" w:ascii="Times New Roman" w:hAnsi="Times New Roman" w:eastAsia="微软雅黑" w:cs="Times New Roman"/>
                <w:color w:val="auto"/>
                <w:lang w:eastAsia="zh-CN" w:bidi="ar"/>
              </w:rPr>
              <w:t>SH6</w:t>
            </w:r>
            <w:r>
              <w:rPr>
                <w:rFonts w:hint="default" w:ascii="Times New Roman" w:hAnsi="Times New Roman" w:eastAsia="微软雅黑" w:cs="Times New Roman"/>
                <w:sz w:val="21"/>
                <w:szCs w:val="21"/>
                <w:lang w:eastAsia="zh-CN"/>
              </w:rPr>
              <w:t xml:space="preserve"> %}{%if loop.last%}{{ i }}{%else%}{{ i }}</w:t>
            </w:r>
          </w:p>
          <w:p w14:paraId="4D00A7B9">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2308B72C">
            <w:pPr>
              <w:snapToGrid w:val="0"/>
              <w:jc w:val="both"/>
              <w:rPr>
                <w:rFonts w:hint="default" w:ascii="Times New Roman" w:hAnsi="Times New Roman" w:eastAsia="微软雅黑" w:cs="Times New Roman"/>
                <w:color w:val="auto"/>
                <w:sz w:val="21"/>
                <w:szCs w:val="21"/>
                <w:lang w:val="en-US" w:eastAsia="zh-CN"/>
              </w:rPr>
            </w:pPr>
          </w:p>
        </w:tc>
      </w:tr>
      <w:tr w14:paraId="654FB3F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5232AB1A">
            <w:pPr>
              <w:snapToGrid w:val="0"/>
              <w:jc w:val="both"/>
              <w:rPr>
                <w:rFonts w:hint="default" w:ascii="Times New Roman" w:hAnsi="Times New Roman" w:eastAsia="微软雅黑" w:cs="Times New Roman"/>
                <w:color w:val="auto"/>
                <w:sz w:val="21"/>
                <w:szCs w:val="21"/>
                <w:lang w:val="en-US" w:eastAsia="zh-CN"/>
              </w:rPr>
            </w:pPr>
          </w:p>
        </w:tc>
        <w:tc>
          <w:tcPr>
            <w:tcW w:w="2438" w:type="dxa"/>
            <w:shd w:val="clear" w:color="auto" w:fill="auto"/>
            <w:vAlign w:val="center"/>
          </w:tcPr>
          <w:p w14:paraId="41F911CE">
            <w:pPr>
              <w:snapToGrid w:val="0"/>
              <w:jc w:val="both"/>
              <w:rPr>
                <w:rFonts w:hint="default" w:ascii="Times New Roman" w:hAnsi="Times New Roman" w:eastAsia="微软雅黑" w:cs="Times New Roman"/>
                <w:color w:val="auto"/>
                <w:sz w:val="21"/>
                <w:szCs w:val="21"/>
                <w:lang w:val="en-US" w:eastAsia="zh-CN"/>
              </w:rPr>
            </w:pPr>
            <w:r>
              <w:rPr>
                <w:rStyle w:val="45"/>
                <w:rFonts w:hint="default" w:ascii="Times New Roman" w:hAnsi="Times New Roman" w:eastAsia="微软雅黑" w:cs="Times New Roman"/>
                <w:lang w:eastAsia="zh-CN" w:bidi="ar"/>
              </w:rPr>
              <w:t>PMS2失活突变</w:t>
            </w:r>
          </w:p>
        </w:tc>
        <w:tc>
          <w:tcPr>
            <w:tcW w:w="2625" w:type="dxa"/>
            <w:shd w:val="clear" w:color="auto" w:fill="auto"/>
            <w:vAlign w:val="center"/>
          </w:tcPr>
          <w:p w14:paraId="6E0988A4">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{%for i in dmmr.dmmr</w:t>
            </w:r>
            <w:r>
              <w:rPr>
                <w:rStyle w:val="45"/>
                <w:rFonts w:hint="default" w:ascii="Times New Roman" w:hAnsi="Times New Roman" w:eastAsia="微软雅黑" w:cs="Times New Roman"/>
                <w:color w:val="auto"/>
                <w:lang w:eastAsia="zh-CN" w:bidi="ar"/>
              </w:rPr>
              <w:t>PMS2</w:t>
            </w:r>
            <w:r>
              <w:rPr>
                <w:rFonts w:hint="default" w:ascii="Times New Roman" w:hAnsi="Times New Roman" w:eastAsia="微软雅黑" w:cs="Times New Roman"/>
                <w:sz w:val="21"/>
                <w:szCs w:val="21"/>
                <w:lang w:eastAsia="zh-CN"/>
              </w:rPr>
              <w:t xml:space="preserve"> %}{%if loop.last%}{{ i }}{%else%}{{ i }}</w:t>
            </w:r>
          </w:p>
          <w:p w14:paraId="4000FB82">
            <w:pPr>
              <w:snapToGrid w:val="0"/>
              <w:jc w:val="center"/>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vMerge w:val="continue"/>
            <w:shd w:val="clear" w:color="auto" w:fill="auto"/>
            <w:vAlign w:val="center"/>
          </w:tcPr>
          <w:p w14:paraId="18982BC0">
            <w:pPr>
              <w:snapToGrid w:val="0"/>
              <w:jc w:val="both"/>
              <w:rPr>
                <w:rFonts w:hint="default" w:ascii="Times New Roman" w:hAnsi="Times New Roman" w:eastAsia="微软雅黑" w:cs="Times New Roman"/>
                <w:color w:val="auto"/>
                <w:sz w:val="21"/>
                <w:szCs w:val="21"/>
                <w:lang w:val="en-US" w:eastAsia="zh-CN"/>
              </w:rPr>
            </w:pPr>
          </w:p>
        </w:tc>
      </w:tr>
      <w:tr w14:paraId="31F9F7B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0E61A46">
            <w:pPr>
              <w:snapToGrid w:val="0"/>
              <w:jc w:val="both"/>
              <w:rPr>
                <w:rFonts w:hint="default" w:ascii="Times New Roman" w:hAnsi="Times New Roman" w:eastAsia="微软雅黑" w:cs="Times New Roman"/>
                <w:color w:val="auto"/>
                <w:sz w:val="21"/>
                <w:szCs w:val="21"/>
                <w:lang w:val="en-US" w:eastAsia="zh-CN"/>
              </w:rPr>
            </w:pPr>
            <w:r>
              <w:rPr>
                <w:rFonts w:hint="default" w:ascii="Times New Roman" w:hAnsi="Times New Roman" w:eastAsia="微软雅黑" w:cs="Times New Roman"/>
                <w:sz w:val="21"/>
                <w:szCs w:val="21"/>
                <w:lang w:val="en-US" w:eastAsia="zh-CN"/>
              </w:rPr>
              <w:t>{%tr endif %}</w:t>
            </w:r>
          </w:p>
        </w:tc>
      </w:tr>
      <w:tr w14:paraId="5389AD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757AC412">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color w:val="auto"/>
                <w:sz w:val="21"/>
                <w:szCs w:val="21"/>
                <w:lang w:val="en-US" w:eastAsia="zh-CN"/>
              </w:rPr>
              <w:t>{%tr if reportInfo.conf.immunityPN %}</w:t>
            </w:r>
          </w:p>
        </w:tc>
      </w:tr>
      <w:tr w14:paraId="07B7E06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restart"/>
            <w:shd w:val="clear" w:color="auto" w:fill="auto"/>
            <w:vAlign w:val="center"/>
          </w:tcPr>
          <w:p w14:paraId="16728909">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eastAsia="zh-CN"/>
              </w:rPr>
              <w:t>免疫正相关基因</w:t>
            </w:r>
          </w:p>
        </w:tc>
        <w:tc>
          <w:tcPr>
            <w:tcW w:w="8420" w:type="dxa"/>
            <w:gridSpan w:val="3"/>
            <w:shd w:val="clear" w:color="auto" w:fill="auto"/>
            <w:vAlign w:val="center"/>
          </w:tcPr>
          <w:p w14:paraId="3A9BBBD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DNA损伤修复（DDR）通路基因</w:t>
            </w:r>
          </w:p>
        </w:tc>
      </w:tr>
      <w:tr w14:paraId="7675E27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53310C2">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5CBA070D">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positiveGeneList %}</w:t>
            </w:r>
          </w:p>
        </w:tc>
      </w:tr>
      <w:tr w14:paraId="35E06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41274380">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2BB87F2C">
            <w:pPr>
              <w:snapToGrid w:val="0"/>
              <w:jc w:val="left"/>
              <w:rPr>
                <w:rFonts w:hint="default" w:ascii="Times New Roman" w:hAnsi="Times New Roman" w:eastAsia="微软雅黑" w:cs="Times New Roman"/>
                <w:sz w:val="21"/>
                <w:szCs w:val="21"/>
                <w:lang w:val="en-US" w:eastAsia="zh-C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2522A3B">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9540BBB">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3910A666">
            <w:pPr>
              <w:snapToGrid w:val="0"/>
              <w:jc w:val="center"/>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summaryOfRresults.positiveImmnueNum -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4C302B7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79F8ABBC">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4E9BE4B">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615A1C81">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49D454F0">
            <w:pPr>
              <w:snapToGrid w:val="0"/>
              <w:jc w:val="center"/>
              <w:rPr>
                <w:rFonts w:hint="default" w:ascii="Times New Roman" w:hAnsi="Times New Roman" w:eastAsia="微软雅黑" w:cs="Times New Roman"/>
                <w:sz w:val="21"/>
                <w:szCs w:val="21"/>
                <w:lang w:val="en-US" w:eastAsia="zh-CN"/>
              </w:rPr>
            </w:pPr>
          </w:p>
        </w:tc>
      </w:tr>
      <w:tr w14:paraId="36E357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2A03B998">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41C5AD7F">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其他基因</w:t>
            </w:r>
          </w:p>
        </w:tc>
      </w:tr>
      <w:tr w14:paraId="0D4C88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6863D03E">
            <w:pPr>
              <w:snapToGrid w:val="0"/>
              <w:jc w:val="both"/>
              <w:rPr>
                <w:rFonts w:hint="default" w:ascii="Times New Roman" w:hAnsi="Times New Roman" w:eastAsia="微软雅黑" w:cs="Times New Roman"/>
                <w:sz w:val="21"/>
                <w:szCs w:val="21"/>
                <w:lang w:val="en-US" w:eastAsia="zh-CN"/>
              </w:rPr>
            </w:pPr>
          </w:p>
        </w:tc>
        <w:tc>
          <w:tcPr>
            <w:tcW w:w="8420" w:type="dxa"/>
            <w:gridSpan w:val="3"/>
            <w:shd w:val="clear" w:color="auto" w:fill="auto"/>
            <w:vAlign w:val="center"/>
          </w:tcPr>
          <w:p w14:paraId="7450DD04">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eastAsia="zh-CN"/>
              </w:rPr>
              <w:t>{%tr for g in positive</w:t>
            </w:r>
            <w:r>
              <w:rPr>
                <w:rFonts w:hint="default" w:ascii="Times New Roman" w:hAnsi="Times New Roman" w:eastAsia="微软雅黑" w:cs="Times New Roman"/>
                <w:sz w:val="21"/>
                <w:szCs w:val="21"/>
                <w:lang w:val="en-US" w:eastAsia="zh-CN"/>
              </w:rPr>
              <w:t>Other</w:t>
            </w:r>
            <w:r>
              <w:rPr>
                <w:rFonts w:hint="default" w:ascii="Times New Roman" w:hAnsi="Times New Roman" w:eastAsia="微软雅黑" w:cs="Times New Roman"/>
                <w:sz w:val="21"/>
                <w:szCs w:val="21"/>
                <w:lang w:eastAsia="zh-CN"/>
              </w:rPr>
              <w:t>GeneList %}</w:t>
            </w:r>
          </w:p>
        </w:tc>
      </w:tr>
      <w:tr w14:paraId="3CCBEA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047EF096">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14AD2BA8">
            <w:pPr>
              <w:snapToGrid w:val="0"/>
              <w:jc w:val="left"/>
              <w:rPr>
                <w:rFonts w:hint="default" w:ascii="Times New Roman" w:hAnsi="Times New Roman" w:eastAsia="微软雅黑" w:cs="Times New Roman"/>
                <w:color w:val="00000A"/>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74EBFD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1DFAC1A0">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4A4BC05">
            <w:pPr>
              <w:snapToGrid w:val="0"/>
              <w:jc w:val="center"/>
              <w:rPr>
                <w:rFonts w:hint="default" w:ascii="Times New Roman" w:hAnsi="Times New Roman" w:eastAsia="微软雅黑" w:cs="Times New Roman"/>
                <w:color w:val="00000A"/>
                <w:kern w:val="2"/>
                <w:sz w:val="21"/>
                <w:szCs w:val="21"/>
                <w:lang w:val="en-US" w:eastAsia="zh-CN" w:bidi="hi-IN"/>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summaryOfRresults.positiveOtherImmnueNum &gt; 0 %}</w:t>
            </w:r>
            <w:r>
              <w:rPr>
                <w:rFonts w:hint="default" w:ascii="Times New Roman" w:hAnsi="Times New Roman" w:eastAsia="微软雅黑" w:cs="Times New Roman"/>
                <w:sz w:val="21"/>
                <w:szCs w:val="21"/>
                <w:lang w:eastAsia="zh-CN"/>
              </w:rPr>
              <w:t>免疫正相关基因突变可能导致PD-1/PD-L1抑制剂获益率高。</w:t>
            </w:r>
            <w:r>
              <w:rPr>
                <w:rFonts w:hint="default" w:ascii="Times New Roman" w:hAnsi="Times New Roman" w:eastAsia="微软雅黑" w:cs="Times New Roman"/>
                <w:sz w:val="21"/>
                <w:szCs w:val="21"/>
                <w:lang w:val="en-US" w:eastAsia="zh-CN"/>
              </w:rPr>
              <w:t>{% else %}-{% endif %}</w:t>
            </w:r>
          </w:p>
        </w:tc>
      </w:tr>
      <w:tr w14:paraId="6BE661C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vMerge w:val="continue"/>
            <w:shd w:val="clear" w:color="auto" w:fill="auto"/>
            <w:vAlign w:val="center"/>
          </w:tcPr>
          <w:p w14:paraId="3C5EFD23">
            <w:pPr>
              <w:snapToGrid w:val="0"/>
              <w:jc w:val="both"/>
              <w:rPr>
                <w:rFonts w:hint="default" w:ascii="Times New Roman" w:hAnsi="Times New Roman" w:eastAsia="微软雅黑" w:cs="Times New Roman"/>
                <w:sz w:val="21"/>
                <w:szCs w:val="21"/>
                <w:lang w:val="en-US" w:eastAsia="zh-CN"/>
              </w:rPr>
            </w:pPr>
          </w:p>
        </w:tc>
        <w:tc>
          <w:tcPr>
            <w:tcW w:w="2438" w:type="dxa"/>
            <w:shd w:val="clear" w:color="auto" w:fill="auto"/>
            <w:vAlign w:val="center"/>
          </w:tcPr>
          <w:p w14:paraId="4BC4095C">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endfor %}</w:t>
            </w:r>
          </w:p>
        </w:tc>
        <w:tc>
          <w:tcPr>
            <w:tcW w:w="2625" w:type="dxa"/>
            <w:shd w:val="clear" w:color="auto" w:fill="auto"/>
            <w:vAlign w:val="center"/>
          </w:tcPr>
          <w:p w14:paraId="10F37FDC">
            <w:pPr>
              <w:snapToGrid w:val="0"/>
              <w:jc w:val="center"/>
              <w:rPr>
                <w:rFonts w:hint="default" w:ascii="Times New Roman" w:hAnsi="Times New Roman" w:eastAsia="微软雅黑" w:cs="Times New Roman"/>
                <w:sz w:val="21"/>
                <w:szCs w:val="21"/>
                <w:lang w:val="en-US" w:eastAsia="zh-CN"/>
              </w:rPr>
            </w:pPr>
          </w:p>
        </w:tc>
        <w:tc>
          <w:tcPr>
            <w:tcW w:w="3357" w:type="dxa"/>
            <w:shd w:val="clear" w:color="auto" w:fill="auto"/>
            <w:vAlign w:val="center"/>
          </w:tcPr>
          <w:p w14:paraId="34CE00AE">
            <w:pPr>
              <w:snapToGrid w:val="0"/>
              <w:jc w:val="center"/>
              <w:rPr>
                <w:rFonts w:hint="default" w:ascii="Times New Roman" w:hAnsi="Times New Roman" w:eastAsia="微软雅黑" w:cs="Times New Roman"/>
                <w:sz w:val="21"/>
                <w:szCs w:val="21"/>
                <w:lang w:val="en-US" w:eastAsia="zh-CN"/>
              </w:rPr>
            </w:pPr>
          </w:p>
        </w:tc>
      </w:tr>
      <w:tr w14:paraId="30E2BDD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0438B173">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negativeGeneList %}</w:t>
            </w:r>
          </w:p>
        </w:tc>
      </w:tr>
      <w:tr w14:paraId="3A3233D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35C7ED6D">
            <w:pPr>
              <w:keepNext w:val="0"/>
              <w:keepLines w:val="0"/>
              <w:widowControl/>
              <w:suppressLineNumbers w:val="0"/>
              <w:spacing w:before="0" w:beforeAutospacing="0" w:after="0" w:afterAutospacing="0"/>
              <w:ind w:left="0" w:leftChars="0" w:right="0" w:rightChars="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免疫负相关基因</w:t>
            </w:r>
          </w:p>
        </w:tc>
        <w:tc>
          <w:tcPr>
            <w:tcW w:w="2438" w:type="dxa"/>
            <w:shd w:val="clear" w:color="auto" w:fill="auto"/>
            <w:vAlign w:val="center"/>
          </w:tcPr>
          <w:p w14:paraId="539E20B3">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1AB86171">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75ED161F">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0531CEF7">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summaryOfRresults.negativeImmnueNum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sz w:val="21"/>
                <w:szCs w:val="21"/>
                <w:lang w:eastAsia="zh-CN"/>
              </w:rPr>
              <w:t>免疫</w:t>
            </w:r>
            <w:r>
              <w:rPr>
                <w:rFonts w:hint="eastAsia" w:ascii="Times New Roman" w:hAnsi="Times New Roman" w:eastAsia="微软雅黑" w:cs="Times New Roman"/>
                <w:sz w:val="21"/>
                <w:szCs w:val="21"/>
                <w:lang w:val="en-US" w:eastAsia="zh-CN"/>
              </w:rPr>
              <w:t>负</w:t>
            </w:r>
            <w:r>
              <w:rPr>
                <w:rFonts w:hint="default" w:ascii="Times New Roman" w:hAnsi="Times New Roman" w:eastAsia="微软雅黑" w:cs="Times New Roman"/>
                <w:sz w:val="21"/>
                <w:szCs w:val="21"/>
                <w:lang w:eastAsia="zh-CN"/>
              </w:rPr>
              <w:t>相关基因突变可能导致PD-1/PD-L1抑制剂获益率</w:t>
            </w:r>
            <w:r>
              <w:rPr>
                <w:rFonts w:hint="eastAsia" w:ascii="Times New Roman" w:hAnsi="Times New Roman" w:eastAsia="微软雅黑" w:cs="Times New Roman"/>
                <w:sz w:val="21"/>
                <w:szCs w:val="21"/>
                <w:lang w:val="en-US" w:eastAsia="zh-CN"/>
              </w:rPr>
              <w:t>低</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8BE0F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2BCE94B1">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24CDD6B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45B1DB9">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r w14:paraId="2C0682B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8EA5E78">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if reportInfo.conf.hpd%}</w:t>
            </w:r>
          </w:p>
        </w:tc>
      </w:tr>
      <w:tr w14:paraId="5AB41A1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632AA5D7">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for g in hpdGeneList %}</w:t>
            </w:r>
          </w:p>
        </w:tc>
      </w:tr>
      <w:tr w14:paraId="115DD7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34" w:type="dxa"/>
            <w:shd w:val="clear" w:color="auto" w:fill="auto"/>
            <w:vAlign w:val="center"/>
          </w:tcPr>
          <w:p w14:paraId="0EE561D1">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b/>
                <w:bCs/>
                <w:color w:val="00000A"/>
                <w:kern w:val="2"/>
                <w:sz w:val="21"/>
                <w:szCs w:val="21"/>
                <w:lang w:val="en-US" w:eastAsia="zh-CN" w:bidi="ar"/>
              </w:rPr>
            </w:pPr>
            <w:r>
              <w:rPr>
                <w:rFonts w:hint="default" w:ascii="Times New Roman" w:hAnsi="Times New Roman" w:eastAsia="微软雅黑" w:cs="Times New Roman"/>
                <w:color w:val="00000A"/>
                <w:kern w:val="0"/>
                <w:sz w:val="21"/>
                <w:szCs w:val="21"/>
                <w:lang w:val="en-US" w:eastAsia="zh-CN" w:bidi="ar"/>
              </w:rPr>
              <w:t>{%vm%}</w:t>
            </w:r>
            <w:r>
              <w:rPr>
                <w:rFonts w:hint="default" w:ascii="Times New Roman" w:hAnsi="Times New Roman" w:eastAsia="微软雅黑" w:cs="Times New Roman"/>
                <w:b/>
                <w:bCs/>
                <w:color w:val="00000A"/>
                <w:kern w:val="0"/>
                <w:sz w:val="21"/>
                <w:szCs w:val="21"/>
                <w:lang w:val="en-US" w:eastAsia="zh-CN" w:bidi="ar"/>
              </w:rPr>
              <w:t>免疫超进展相关基因(HPD)</w:t>
            </w:r>
          </w:p>
        </w:tc>
        <w:tc>
          <w:tcPr>
            <w:tcW w:w="2438" w:type="dxa"/>
            <w:shd w:val="clear" w:color="auto" w:fill="auto"/>
            <w:vAlign w:val="center"/>
          </w:tcPr>
          <w:p w14:paraId="3613BD1A">
            <w:pPr>
              <w:widowControl/>
              <w:snapToGrid w:val="0"/>
              <w:jc w:val="left"/>
              <w:textAlignment w:val="center"/>
              <w:rPr>
                <w:rFonts w:hint="default" w:ascii="Times New Roman" w:hAnsi="Times New Roman" w:eastAsia="微软雅黑" w:cs="Times New Roman"/>
                <w:color w:val="000000"/>
                <w:kern w:val="2"/>
                <w:sz w:val="21"/>
                <w:szCs w:val="21"/>
                <w:lang w:val="en-US" w:eastAsia="zh-CN" w:bidi="hi-IN"/>
              </w:rPr>
            </w:pPr>
            <w:r>
              <w:rPr>
                <w:rStyle w:val="45"/>
                <w:rFonts w:hint="default" w:ascii="Times New Roman" w:hAnsi="Times New Roman" w:eastAsia="微软雅黑" w:cs="Times New Roman"/>
                <w:lang w:val="en-US" w:eastAsia="zh-CN" w:bidi="ar"/>
              </w:rPr>
              <w:t>{{g.geneDesc}}</w:t>
            </w:r>
          </w:p>
        </w:tc>
        <w:tc>
          <w:tcPr>
            <w:tcW w:w="2625" w:type="dxa"/>
            <w:shd w:val="clear" w:color="auto" w:fill="auto"/>
            <w:vAlign w:val="center"/>
          </w:tcPr>
          <w:p w14:paraId="5A73B76C">
            <w:pPr>
              <w:widowControl/>
              <w:snapToGrid w:val="0"/>
              <w:jc w:val="center"/>
              <w:textAlignment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 xml:space="preserve">for i in </w:t>
            </w:r>
            <w:r>
              <w:rPr>
                <w:rFonts w:hint="default" w:ascii="Times New Roman" w:hAnsi="Times New Roman" w:eastAsia="微软雅黑" w:cs="Times New Roman"/>
                <w:sz w:val="21"/>
                <w:szCs w:val="21"/>
                <w:lang w:val="en-US" w:eastAsia="zh-CN"/>
              </w:rPr>
              <w:t>g</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xml:space="preserve">oriVariant.split(‘,’) </w:t>
            </w:r>
            <w:r>
              <w:rPr>
                <w:rFonts w:hint="default" w:ascii="Times New Roman" w:hAnsi="Times New Roman" w:eastAsia="微软雅黑" w:cs="Times New Roman"/>
                <w:sz w:val="21"/>
                <w:szCs w:val="21"/>
                <w:lang w:eastAsia="zh-CN"/>
              </w:rPr>
              <w:t>%}{{ i }}{%</w:t>
            </w:r>
            <w:r>
              <w:rPr>
                <w:rFonts w:hint="default"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eastAsia="zh-CN"/>
              </w:rPr>
              <w:t>if</w:t>
            </w:r>
            <w:r>
              <w:rPr>
                <w:rFonts w:hint="default" w:ascii="Times New Roman" w:hAnsi="Times New Roman" w:eastAsia="微软雅黑" w:cs="Times New Roman"/>
                <w:sz w:val="21"/>
                <w:szCs w:val="21"/>
                <w:lang w:val="en-US" w:eastAsia="zh-CN"/>
              </w:rPr>
              <w:t xml:space="preserve"> not</w:t>
            </w:r>
            <w:r>
              <w:rPr>
                <w:rFonts w:hint="default" w:ascii="Times New Roman" w:hAnsi="Times New Roman" w:eastAsia="微软雅黑" w:cs="Times New Roman"/>
                <w:sz w:val="21"/>
                <w:szCs w:val="21"/>
                <w:lang w:eastAsia="zh-CN"/>
              </w:rPr>
              <w:t xml:space="preserve"> loop.last%}</w:t>
            </w:r>
          </w:p>
          <w:p w14:paraId="52ADA703">
            <w:pPr>
              <w:widowControl/>
              <w:snapToGrid w:val="0"/>
              <w:jc w:val="center"/>
              <w:textAlignment w:val="center"/>
              <w:rPr>
                <w:rFonts w:hint="default" w:ascii="Times New Roman" w:hAnsi="Times New Roman" w:eastAsia="微软雅黑" w:cs="Times New Roman"/>
                <w:color w:val="000000"/>
                <w:kern w:val="2"/>
                <w:sz w:val="21"/>
                <w:szCs w:val="21"/>
                <w:lang w:val="en-US" w:eastAsia="zh-CN" w:bidi="hi-IN"/>
              </w:rPr>
            </w:pPr>
            <w:r>
              <w:rPr>
                <w:rFonts w:hint="default" w:ascii="Times New Roman" w:hAnsi="Times New Roman" w:eastAsia="微软雅黑" w:cs="Times New Roman"/>
                <w:sz w:val="21"/>
                <w:szCs w:val="21"/>
                <w:lang w:eastAsia="zh-CN"/>
              </w:rPr>
              <w:t>{%endif%}{% endfor %}</w:t>
            </w:r>
          </w:p>
        </w:tc>
        <w:tc>
          <w:tcPr>
            <w:tcW w:w="3357" w:type="dxa"/>
            <w:shd w:val="clear" w:color="auto" w:fill="auto"/>
            <w:vAlign w:val="center"/>
          </w:tcPr>
          <w:p w14:paraId="7B38E07F">
            <w:pPr>
              <w:keepNext w:val="0"/>
              <w:keepLines w:val="0"/>
              <w:widowControl/>
              <w:suppressLineNumbers w:val="0"/>
              <w:spacing w:before="0" w:beforeAutospacing="0" w:after="0" w:afterAutospacing="0"/>
              <w:ind w:left="0" w:right="0"/>
              <w:jc w:val="center"/>
              <w:rPr>
                <w:rFonts w:hint="default" w:ascii="Times New Roman" w:hAnsi="Times New Roman" w:eastAsia="微软雅黑" w:cs="Times New Roman"/>
                <w:color w:val="00000A"/>
                <w:kern w:val="0"/>
                <w:sz w:val="21"/>
                <w:szCs w:val="21"/>
                <w:lang w:val="en-US" w:eastAsia="zh-CN" w:bidi="ar"/>
              </w:rPr>
            </w:pPr>
            <w:r>
              <w:rPr>
                <w:rFonts w:hint="default" w:ascii="Times New Roman" w:hAnsi="Times New Roman" w:eastAsia="微软雅黑" w:cs="Times New Roman"/>
                <w:b/>
                <w:bCs/>
                <w:sz w:val="21"/>
                <w:szCs w:val="21"/>
                <w:lang w:val="en-US" w:eastAsia="zh-CN"/>
              </w:rPr>
              <w:t>{%vm%}</w:t>
            </w:r>
            <w:r>
              <w:rPr>
                <w:rFonts w:hint="default" w:ascii="Times New Roman" w:hAnsi="Times New Roman" w:eastAsia="微软雅黑" w:cs="Times New Roman"/>
                <w:sz w:val="21"/>
                <w:szCs w:val="21"/>
                <w:lang w:val="en-US" w:eastAsia="zh-CN"/>
              </w:rPr>
              <w:t>{% if summaryOfRresults.hpdImmnueNum</w:t>
            </w:r>
            <w:r>
              <w:rPr>
                <w:rFonts w:hint="eastAsia" w:ascii="Times New Roman" w:hAnsi="Times New Roman" w:eastAsia="微软雅黑" w:cs="Times New Roman"/>
                <w:sz w:val="21"/>
                <w:szCs w:val="21"/>
                <w:lang w:val="en-US" w:eastAsia="zh-CN"/>
              </w:rPr>
              <w:t xml:space="preserve"> </w:t>
            </w:r>
            <w:r>
              <w:rPr>
                <w:rFonts w:hint="default" w:ascii="Times New Roman" w:hAnsi="Times New Roman" w:eastAsia="微软雅黑" w:cs="Times New Roman"/>
                <w:sz w:val="21"/>
                <w:szCs w:val="21"/>
                <w:lang w:val="en-US" w:eastAsia="zh-CN"/>
              </w:rPr>
              <w:t>&gt; 0 %}</w:t>
            </w:r>
            <w:r>
              <w:rPr>
                <w:rFonts w:hint="default" w:ascii="Times New Roman" w:hAnsi="Times New Roman" w:eastAsia="微软雅黑" w:cs="Times New Roman"/>
                <w:color w:val="00000A"/>
                <w:kern w:val="0"/>
                <w:sz w:val="21"/>
                <w:szCs w:val="21"/>
                <w:lang w:val="en-US" w:eastAsia="zh-CN" w:bidi="ar"/>
              </w:rPr>
              <w:t>免疫超进展相关基因突变提示PD-1/PD-L1抑制剂治疗的超进展风险升高</w:t>
            </w:r>
            <w:r>
              <w:rPr>
                <w:rFonts w:hint="default" w:ascii="Times New Roman" w:hAnsi="Times New Roman" w:eastAsia="微软雅黑" w:cs="Times New Roman"/>
                <w:sz w:val="21"/>
                <w:szCs w:val="21"/>
                <w:lang w:eastAsia="zh-CN"/>
              </w:rPr>
              <w:t>。</w:t>
            </w:r>
            <w:r>
              <w:rPr>
                <w:rFonts w:hint="default" w:ascii="Times New Roman" w:hAnsi="Times New Roman" w:eastAsia="微软雅黑" w:cs="Times New Roman"/>
                <w:sz w:val="21"/>
                <w:szCs w:val="21"/>
                <w:lang w:val="en-US" w:eastAsia="zh-CN"/>
              </w:rPr>
              <w:t>{% else %}-{% endif %}</w:t>
            </w:r>
          </w:p>
        </w:tc>
      </w:tr>
      <w:tr w14:paraId="575DDCE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D9E0170">
            <w:pPr>
              <w:snapToGrid w:val="0"/>
              <w:jc w:val="both"/>
              <w:rPr>
                <w:rFonts w:hint="default" w:ascii="Times New Roman" w:hAnsi="Times New Roman" w:eastAsia="微软雅黑" w:cs="Times New Roman"/>
                <w:b/>
                <w:bCs/>
                <w:color w:val="5B9BD5" w:themeColor="accent1"/>
                <w:kern w:val="2"/>
                <w:sz w:val="21"/>
                <w:szCs w:val="21"/>
                <w:lang w:val="en-US" w:eastAsia="zh-CN" w:bidi="hi-IN"/>
                <w14:textFill>
                  <w14:solidFill>
                    <w14:schemeClr w14:val="accent1"/>
                  </w14:solidFill>
                </w14:textFill>
              </w:rPr>
            </w:pPr>
            <w:r>
              <w:rPr>
                <w:rFonts w:hint="default" w:ascii="Times New Roman" w:hAnsi="Times New Roman" w:eastAsia="微软雅黑" w:cs="Times New Roman"/>
                <w:sz w:val="21"/>
                <w:szCs w:val="21"/>
                <w:lang w:val="en-US" w:eastAsia="zh-CN"/>
              </w:rPr>
              <w:t>{%tr endfor %}</w:t>
            </w:r>
          </w:p>
        </w:tc>
      </w:tr>
      <w:tr w14:paraId="0C1EDA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54" w:type="dxa"/>
            <w:gridSpan w:val="4"/>
            <w:shd w:val="clear" w:color="auto" w:fill="auto"/>
            <w:vAlign w:val="center"/>
          </w:tcPr>
          <w:p w14:paraId="5A361593">
            <w:pPr>
              <w:snapToGrid w:val="0"/>
              <w:jc w:val="both"/>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sz w:val="21"/>
                <w:szCs w:val="21"/>
                <w:lang w:val="en-US" w:eastAsia="zh-CN"/>
              </w:rPr>
              <w:t>{%tr endif %}</w:t>
            </w:r>
          </w:p>
        </w:tc>
      </w:tr>
    </w:tbl>
    <w:p w14:paraId="42875802">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for</w:t>
      </w:r>
      <w:r>
        <w:rPr>
          <w:rFonts w:hint="default" w:ascii="Times New Roman" w:hAnsi="Times New Roman" w:eastAsia="微软雅黑" w:cs="Times New Roman"/>
          <w:sz w:val="18"/>
          <w:szCs w:val="18"/>
          <w:lang w:val="en-US" w:eastAsia="zh-CN"/>
        </w:rPr>
        <w:t xml:space="preserve"> n </w:t>
      </w:r>
      <w:r>
        <w:rPr>
          <w:rFonts w:hint="default" w:ascii="Times New Roman" w:hAnsi="Times New Roman" w:eastAsia="微软雅黑" w:cs="Times New Roman"/>
          <w:sz w:val="18"/>
          <w:szCs w:val="18"/>
          <w:lang w:eastAsia="zh-CN"/>
        </w:rPr>
        <w:t>in</w:t>
      </w:r>
      <w:r>
        <w:rPr>
          <w:rFonts w:hint="default" w:ascii="Times New Roman" w:hAnsi="Times New Roman" w:eastAsia="微软雅黑" w:cs="Times New Roman"/>
          <w:sz w:val="18"/>
          <w:szCs w:val="18"/>
          <w:lang w:val="en-US" w:eastAsia="zh-CN"/>
        </w:rPr>
        <w:t xml:space="preserve"> note.</w:t>
      </w:r>
      <w:r>
        <w:rPr>
          <w:rFonts w:hint="default" w:ascii="Times New Roman" w:hAnsi="Times New Roman" w:eastAsia="微软雅黑" w:cs="Times New Roman"/>
          <w:sz w:val="18"/>
          <w:szCs w:val="18"/>
          <w:lang w:eastAsia="zh-CN"/>
        </w:rPr>
        <w:t>immunityNote</w:t>
      </w:r>
      <w:r>
        <w:rPr>
          <w:rFonts w:hint="default" w:ascii="Times New Roman" w:hAnsi="Times New Roman" w:eastAsia="微软雅黑" w:cs="Times New Roman"/>
          <w:sz w:val="18"/>
          <w:szCs w:val="18"/>
          <w:lang w:val="en-US" w:eastAsia="zh-CN"/>
        </w:rPr>
        <w:t xml:space="preserve">List </w:t>
      </w:r>
      <w:r>
        <w:rPr>
          <w:rFonts w:hint="default" w:ascii="Times New Roman" w:hAnsi="Times New Roman" w:eastAsia="微软雅黑" w:cs="Times New Roman"/>
          <w:sz w:val="18"/>
          <w:szCs w:val="18"/>
          <w:lang w:eastAsia="zh-CN"/>
        </w:rPr>
        <w:t>%}</w:t>
      </w:r>
    </w:p>
    <w:p w14:paraId="7B702B14">
      <w:pPr>
        <w:keepNext w:val="0"/>
        <w:keepLines w:val="0"/>
        <w:pageBreakBefore w:val="0"/>
        <w:widowControl w:val="0"/>
        <w:numPr>
          <w:ilvl w:val="0"/>
          <w:numId w:val="14"/>
        </w:numPr>
        <w:kinsoku/>
        <w:wordWrap/>
        <w:overflowPunct/>
        <w:topLinePunct w:val="0"/>
        <w:autoSpaceDE/>
        <w:autoSpaceDN/>
        <w:bidi w:val="0"/>
        <w:adjustRightInd/>
        <w:snapToGrid/>
        <w:ind w:left="425" w:leftChars="0" w:hanging="425" w:firstLineChars="0"/>
        <w:textAlignment w:val="auto"/>
        <w:rPr>
          <w:rFonts w:hint="default" w:ascii="Times New Roman" w:hAnsi="Times New Roman" w:eastAsia="微软雅黑" w:cs="Times New Roman"/>
          <w:sz w:val="30"/>
          <w:lang w:eastAsia="zh-CN"/>
        </w:rPr>
      </w:pPr>
      <w:r>
        <w:rPr>
          <w:rFonts w:hint="default" w:ascii="Times New Roman" w:hAnsi="Times New Roman" w:eastAsia="微软雅黑" w:cs="Times New Roman"/>
          <w:sz w:val="18"/>
          <w:szCs w:val="18"/>
          <w:lang w:val="en-US" w:eastAsia="zh-CN"/>
        </w:rPr>
        <w:t>{{n}}</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endfor</w:t>
      </w:r>
      <w:r>
        <w:rPr>
          <w:rFonts w:hint="default" w:ascii="Times New Roman" w:hAnsi="Times New Roman" w:eastAsia="微软雅黑" w:cs="Times New Roman"/>
          <w:sz w:val="18"/>
          <w:szCs w:val="18"/>
          <w:lang w:val="en-US" w:eastAsia="zh-CN"/>
        </w:rPr>
        <w:t xml:space="preserv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%}{%if PDInfo != undefined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87" w:name="_Toc106719764"/>
      <w:bookmarkStart w:id="88" w:name="_Toc21453"/>
      <w:bookmarkStart w:id="89" w:name="_Toc20034"/>
      <w:bookmarkStart w:id="90" w:name="_Toc28475"/>
      <w:bookmarkStart w:id="91" w:name="_Toc149837262"/>
      <w:bookmarkStart w:id="92" w:name="_Toc1139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87"/>
      <w:bookmarkEnd w:id="88"/>
      <w:bookmarkEnd w:id="89"/>
      <w:bookmarkEnd w:id="90"/>
      <w:bookmarkEnd w:id="91"/>
      <w:bookmarkEnd w:id="92"/>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38"/>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39"/>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106"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096"/>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096"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096"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0"/>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096"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0"/>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45"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117"/>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117"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117"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714"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6095D73C">
      <w:pPr>
        <w:rPr>
          <w:rFonts w:hint="default" w:ascii="Times New Roman" w:hAnsi="Times New Roman" w:eastAsia="微软雅黑" w:cs="Times New Roman"/>
          <w:bCs/>
          <w:sz w:val="24"/>
          <w:szCs w:val="24"/>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 endif %}{% endif %}</w:t>
      </w:r>
      <w:r>
        <w:rPr>
          <w:rFonts w:hint="default" w:ascii="Times New Roman" w:hAnsi="Times New Roman" w:eastAsia="微软雅黑" w:cs="Times New Roman"/>
          <w:sz w:val="24"/>
          <w:szCs w:val="24"/>
          <w:lang w:val="en-US" w:eastAsia="zh-CN"/>
        </w:rPr>
        <w:t xml:space="preserve">{% if reportInfo.conf.approvedImmunityDrug%}{% if </w:t>
      </w:r>
      <w:r>
        <w:rPr>
          <w:rFonts w:hint="eastAsia" w:ascii="Times New Roman" w:hAnsi="Times New Roman" w:eastAsia="微软雅黑" w:cs="Times New Roman"/>
          <w:sz w:val="24"/>
          <w:szCs w:val="24"/>
          <w:lang w:val="en-US" w:eastAsia="zh-CN"/>
        </w:rPr>
        <w:t>panel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novopm2_blo_99</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 xml:space="preserve"> or panel == </w:t>
      </w:r>
      <w:r>
        <w:rPr>
          <w:rFonts w:hint="default"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val="en-US" w:eastAsia="zh-CN"/>
        </w:rPr>
        <w:t>novopm2_tis_99</w:t>
      </w:r>
      <w:r>
        <w:rPr>
          <w:rFonts w:hint="default" w:ascii="Times New Roman" w:hAnsi="Times New Roman" w:eastAsia="微软雅黑" w:cs="Times New Roman"/>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186C12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45D5DEF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default" w:ascii="Times New Roman" w:hAnsi="Times New Roman" w:eastAsia="微软雅黑" w:cs="Times New Roman"/>
                <w:b/>
                <w:color w:val="FFFFFF"/>
                <w:highlight w:val="none"/>
                <w:lang w:val="en-US" w:eastAsia="zh-CN"/>
              </w:rPr>
              <w:t>泌尿系统肿瘤/实体瘤</w:t>
            </w:r>
            <w:r>
              <w:rPr>
                <w:rFonts w:hint="default" w:ascii="Times New Roman" w:hAnsi="Times New Roman" w:eastAsia="微软雅黑" w:cs="Times New Roman"/>
                <w:b/>
                <w:color w:val="FFFFFF"/>
                <w:highlight w:val="none"/>
                <w:lang w:eastAsia="zh-CN"/>
              </w:rPr>
              <w:t>已批准的免疫治疗药物</w:t>
            </w:r>
          </w:p>
        </w:tc>
      </w:tr>
      <w:tr w14:paraId="52CC436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38889829">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0AB00433">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051F436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2FADF26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128B46F4">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0083C3"/>
            <w:vAlign w:val="center"/>
          </w:tcPr>
          <w:p w14:paraId="5AB929E7">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0083C3"/>
            <w:vAlign w:val="center"/>
          </w:tcPr>
          <w:p w14:paraId="012DEFB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BCD812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C27053">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4BC62BB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0F47BC01">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175857A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5B1410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7373C55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655622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5478DF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379931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DDC97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9FC0C3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5576AA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7F8E032B">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5C91B2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3BE14F5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6EB6A21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14031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54EE06A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4467AEF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38F6D4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3F0A6A2">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14:paraId="0C51DB8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14:paraId="15CE131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14:paraId="1152D90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20F1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6220DFFB">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082964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B1E40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02A3A0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457F3CB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77DF2AB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F684A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6776C1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F617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0A74C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2A8446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765D73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4C81CB4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1591A29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78D2175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2C482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599262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EE3864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013F841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FC5A6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0910B32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E43BDF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277FC1A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8B1DFC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BA244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A482A7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5265EE6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165056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38FA69E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8350B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62665334">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4E1326D8">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ADAC38B">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6DB60DC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5525AE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E017F1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2670828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2FEE482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2885B0A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62CA218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F065C7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1DC4D24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5E57B2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44C4E42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14:paraId="55EFC0E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14:paraId="4B50C24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6E5ACD7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6F458DB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37A83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78800E0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0E6BD38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500703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2D423D9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2A2C6587">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4DBBCB1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7B9C478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FA6B69">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693CA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0401BEA8">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360F8992">
      <w:pPr>
        <w:rPr>
          <w:rFonts w:hint="eastAsia" w:ascii="Times New Roman" w:hAnsi="Times New Roman" w:eastAsia="微软雅黑" w:cs="Times New Roman"/>
          <w:bCs/>
          <w:sz w:val="24"/>
          <w:szCs w:val="24"/>
          <w:lang w:val="en-US"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bCs/>
          <w:sz w:val="24"/>
          <w:szCs w:val="24"/>
          <w:lang w:val="en-US" w:eastAsia="zh-CN"/>
        </w:rPr>
        <w:t>{% el</w:t>
      </w:r>
      <w:r>
        <w:rPr>
          <w:rFonts w:hint="eastAsia" w:ascii="Times New Roman" w:hAnsi="Times New Roman" w:eastAsia="微软雅黑" w:cs="Times New Roman"/>
          <w:bCs/>
          <w:sz w:val="24"/>
          <w:szCs w:val="24"/>
          <w:lang w:val="en-US" w:eastAsia="zh-CN"/>
        </w:rPr>
        <w:t>if</w:t>
      </w:r>
      <w:r>
        <w:rPr>
          <w:rFonts w:hint="default" w:ascii="Times New Roman" w:hAnsi="Times New Roman" w:eastAsia="微软雅黑" w:cs="Times New Roman"/>
          <w:bCs/>
          <w:sz w:val="24"/>
          <w:szCs w:val="24"/>
          <w:lang w:val="en-US" w:eastAsia="zh-CN"/>
        </w:rPr>
        <w:t xml:space="preserve"> </w:t>
      </w:r>
      <w:r>
        <w:rPr>
          <w:rFonts w:hint="eastAsia" w:ascii="Times New Roman" w:hAnsi="Times New Roman" w:eastAsia="微软雅黑" w:cs="Times New Roman"/>
          <w:bCs/>
          <w:sz w:val="24"/>
          <w:szCs w:val="24"/>
          <w:lang w:val="en-US" w:eastAsia="zh-CN"/>
        </w:rPr>
        <w:t xml:space="preserve">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novopm2_blo_120</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 xml:space="preserve"> or panel == </w:t>
      </w:r>
      <w:r>
        <w:rPr>
          <w:rFonts w:hint="default" w:ascii="Times New Roman" w:hAnsi="Times New Roman" w:eastAsia="微软雅黑" w:cs="Times New Roman"/>
          <w:bCs/>
          <w:sz w:val="24"/>
          <w:szCs w:val="24"/>
          <w:lang w:val="en-US" w:eastAsia="zh-CN"/>
        </w:rPr>
        <w:t>‘</w:t>
      </w:r>
      <w:r>
        <w:rPr>
          <w:rFonts w:hint="eastAsia" w:ascii="Times New Roman" w:hAnsi="Times New Roman" w:eastAsia="微软雅黑" w:cs="Times New Roman"/>
          <w:bCs/>
          <w:sz w:val="24"/>
          <w:szCs w:val="24"/>
          <w:lang w:val="en-US" w:eastAsia="zh-CN"/>
        </w:rPr>
        <w:t>novopm2_tis_120</w:t>
      </w:r>
      <w:r>
        <w:rPr>
          <w:rFonts w:hint="default" w:ascii="Times New Roman" w:hAnsi="Times New Roman" w:eastAsia="微软雅黑" w:cs="Times New Roman"/>
          <w:bCs/>
          <w:sz w:val="24"/>
          <w:szCs w:val="24"/>
          <w:lang w:val="en-US" w:eastAsia="zh-CN"/>
        </w:rPr>
        <w:t>’%}</w:t>
      </w:r>
    </w:p>
    <w:tbl>
      <w:tblPr>
        <w:tblStyle w:val="15"/>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14:paraId="326391BB">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0083C3"/>
            <w:vAlign w:val="center"/>
          </w:tcPr>
          <w:p w14:paraId="2CF4E030">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肝胆胰</w:t>
            </w:r>
            <w:r>
              <w:rPr>
                <w:rFonts w:hint="default" w:ascii="Times New Roman" w:hAnsi="Times New Roman" w:eastAsia="微软雅黑" w:cs="Times New Roman"/>
                <w:b/>
                <w:color w:val="FFFFFF"/>
                <w:highlight w:val="none"/>
                <w:lang w:val="en-US" w:eastAsia="zh-CN"/>
              </w:rPr>
              <w:t>肿瘤/实体瘤</w:t>
            </w:r>
            <w:r>
              <w:rPr>
                <w:rFonts w:hint="default" w:ascii="Times New Roman" w:hAnsi="Times New Roman" w:eastAsia="微软雅黑" w:cs="Times New Roman"/>
                <w:b/>
                <w:color w:val="FFFFFF"/>
                <w:highlight w:val="none"/>
                <w:lang w:eastAsia="zh-CN"/>
              </w:rPr>
              <w:t>已批准的免疫治疗药物</w:t>
            </w:r>
          </w:p>
        </w:tc>
      </w:tr>
      <w:tr w14:paraId="10E8B5C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0083C3"/>
            <w:vAlign w:val="center"/>
          </w:tcPr>
          <w:p w14:paraId="5343F18B">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0083C3"/>
            <w:vAlign w:val="center"/>
          </w:tcPr>
          <w:p w14:paraId="7E9CB74D">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0083C3"/>
            <w:vAlign w:val="center"/>
          </w:tcPr>
          <w:p w14:paraId="13F83FE5">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0083C3"/>
            <w:vAlign w:val="center"/>
          </w:tcPr>
          <w:p w14:paraId="44A88E7C">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0083C3"/>
            <w:vAlign w:val="center"/>
          </w:tcPr>
          <w:p w14:paraId="58C11F8B">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肝</w:t>
            </w:r>
            <w:r>
              <w:rPr>
                <w:rFonts w:hint="default" w:ascii="Times New Roman" w:hAnsi="Times New Roman" w:eastAsia="微软雅黑" w:cs="Times New Roman"/>
                <w:b/>
                <w:color w:val="FFFFFF"/>
                <w:sz w:val="18"/>
                <w:lang w:val="en-US" w:eastAsia="zh-CN"/>
              </w:rPr>
              <w:t>细胞癌</w:t>
            </w:r>
          </w:p>
        </w:tc>
        <w:tc>
          <w:tcPr>
            <w:tcW w:w="1409" w:type="dxa"/>
            <w:tcBorders>
              <w:tl2br w:val="nil"/>
              <w:tr2bl w:val="nil"/>
            </w:tcBorders>
            <w:shd w:val="clear" w:color="auto" w:fill="0083C3"/>
            <w:vAlign w:val="center"/>
          </w:tcPr>
          <w:p w14:paraId="3A249A45">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胆道</w:t>
            </w:r>
            <w:r>
              <w:rPr>
                <w:rFonts w:hint="default" w:ascii="Times New Roman" w:hAnsi="Times New Roman" w:eastAsia="微软雅黑" w:cs="Times New Roman"/>
                <w:b/>
                <w:color w:val="FFFFFF"/>
                <w:sz w:val="18"/>
                <w:lang w:val="en-US" w:eastAsia="zh-CN"/>
              </w:rPr>
              <w:t>癌</w:t>
            </w:r>
          </w:p>
        </w:tc>
        <w:tc>
          <w:tcPr>
            <w:tcW w:w="1409" w:type="dxa"/>
            <w:tcBorders>
              <w:tl2br w:val="nil"/>
              <w:tr2bl w:val="nil"/>
            </w:tcBorders>
            <w:shd w:val="clear" w:color="auto" w:fill="0083C3"/>
            <w:vAlign w:val="center"/>
          </w:tcPr>
          <w:p w14:paraId="00C46EE1">
            <w:pPr>
              <w:spacing w:line="240" w:lineRule="exact"/>
              <w:ind w:left="8"/>
              <w:jc w:val="center"/>
              <w:rPr>
                <w:rFonts w:hint="default" w:ascii="Times New Roman" w:hAnsi="Times New Roman" w:eastAsia="微软雅黑" w:cs="Times New Roman"/>
                <w:b/>
                <w:color w:val="FFFFFF"/>
                <w:sz w:val="18"/>
                <w:lang w:val="en-US" w:eastAsia="zh-CN"/>
              </w:rPr>
            </w:pPr>
            <w:r>
              <w:rPr>
                <w:rFonts w:hint="default" w:ascii="Times New Roman" w:hAnsi="Times New Roman" w:eastAsia="微软雅黑" w:cs="Times New Roman"/>
                <w:b/>
                <w:color w:val="FFFFFF"/>
                <w:sz w:val="18"/>
                <w:lang w:val="en-US" w:eastAsia="zh-CN"/>
              </w:rPr>
              <w:t>实体瘤</w:t>
            </w:r>
          </w:p>
        </w:tc>
      </w:tr>
      <w:tr w14:paraId="7E5FEE5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6FDAFD67">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14:paraId="0F33C762">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14:paraId="1C755F72">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纳武利尤单抗</w:t>
            </w:r>
          </w:p>
          <w:p w14:paraId="313B26FE">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14:paraId="4D636D0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D1978F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0794D2F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83BDC3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3DA99A0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E5B9C24">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14:paraId="22E08CD1">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14:paraId="05BCE5D4">
            <w:pPr>
              <w:spacing w:line="240" w:lineRule="exact"/>
              <w:ind w:left="8"/>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帕博利珠单抗</w:t>
            </w:r>
          </w:p>
          <w:p w14:paraId="38B3216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14:paraId="6A0D589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59084F4C">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06F74E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7A2CF32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39F5DF0F">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28DB3C4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p w14:paraId="7F428CF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6CFAAB8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980E48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达伯舒</w:t>
            </w:r>
          </w:p>
        </w:tc>
        <w:tc>
          <w:tcPr>
            <w:tcW w:w="1588" w:type="dxa"/>
            <w:tcBorders>
              <w:tl2br w:val="nil"/>
              <w:tr2bl w:val="nil"/>
            </w:tcBorders>
            <w:shd w:val="clear" w:color="auto" w:fill="auto"/>
            <w:vAlign w:val="center"/>
          </w:tcPr>
          <w:p w14:paraId="178ADC89">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Sintilimab</w:t>
            </w:r>
          </w:p>
        </w:tc>
        <w:tc>
          <w:tcPr>
            <w:tcW w:w="1409" w:type="dxa"/>
            <w:tcBorders>
              <w:tl2br w:val="nil"/>
              <w:tr2bl w:val="nil"/>
            </w:tcBorders>
            <w:shd w:val="clear" w:color="auto" w:fill="auto"/>
            <w:vAlign w:val="center"/>
          </w:tcPr>
          <w:p w14:paraId="20B82DE2">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信迪利单抗</w:t>
            </w:r>
          </w:p>
        </w:tc>
        <w:tc>
          <w:tcPr>
            <w:tcW w:w="1409" w:type="dxa"/>
            <w:tcBorders>
              <w:tl2br w:val="nil"/>
              <w:tr2bl w:val="nil"/>
            </w:tcBorders>
            <w:shd w:val="clear" w:color="auto" w:fill="auto"/>
            <w:vAlign w:val="center"/>
          </w:tcPr>
          <w:p w14:paraId="3AE1AD5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52CA0186">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476E44D9">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sz w:val="18"/>
                <w:szCs w:val="18"/>
                <w:u w:val="none"/>
                <w:lang w:val="en-US" w:eastAsia="zh-CN" w:bidi="ar-SA"/>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603F37B">
            <w:pPr>
              <w:keepNext w:val="0"/>
              <w:keepLines w:val="0"/>
              <w:widowControl/>
              <w:suppressLineNumbers w:val="0"/>
              <w:spacing w:line="240" w:lineRule="auto"/>
              <w:jc w:val="center"/>
              <w:textAlignment w:val="center"/>
              <w:rPr>
                <w:rFonts w:hint="default" w:ascii="Times New Roman" w:hAnsi="Times New Roman" w:eastAsia="宋体" w:cs="Times New Roman"/>
                <w:b w:val="0"/>
                <w:bCs w:val="0"/>
                <w:i w:val="0"/>
                <w:iCs w:val="0"/>
                <w:color w:val="auto"/>
                <w:kern w:val="0"/>
                <w:sz w:val="18"/>
                <w:szCs w:val="18"/>
                <w:u w:val="none"/>
                <w:lang w:val="en-US" w:eastAsia="zh-CN" w:bidi="ar"/>
              </w:rPr>
            </w:pPr>
            <w:r>
              <w:rPr>
                <w:rFonts w:hint="default" w:ascii="Times New Roman" w:hAnsi="Times New Roman" w:eastAsia="宋体" w:cs="Times New Roman"/>
                <w:b w:val="0"/>
                <w:bCs w:val="0"/>
                <w:i w:val="0"/>
                <w:iCs w:val="0"/>
                <w:color w:val="auto"/>
                <w:kern w:val="0"/>
                <w:sz w:val="18"/>
                <w:szCs w:val="18"/>
                <w:u w:val="none"/>
                <w:lang w:val="en-US" w:eastAsia="zh-CN" w:bidi="ar"/>
              </w:rPr>
              <w:t>/</w:t>
            </w:r>
          </w:p>
        </w:tc>
      </w:tr>
      <w:tr w14:paraId="2256931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6778AF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艾瑞卡</w:t>
            </w:r>
          </w:p>
        </w:tc>
        <w:tc>
          <w:tcPr>
            <w:tcW w:w="1588" w:type="dxa"/>
            <w:tcBorders>
              <w:tl2br w:val="nil"/>
              <w:tr2bl w:val="nil"/>
            </w:tcBorders>
            <w:shd w:val="clear" w:color="auto" w:fill="auto"/>
            <w:vAlign w:val="center"/>
          </w:tcPr>
          <w:p w14:paraId="68D1A0EA">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Camrelizumab</w:t>
            </w:r>
          </w:p>
        </w:tc>
        <w:tc>
          <w:tcPr>
            <w:tcW w:w="1409" w:type="dxa"/>
            <w:tcBorders>
              <w:tl2br w:val="nil"/>
              <w:tr2bl w:val="nil"/>
            </w:tcBorders>
            <w:shd w:val="clear" w:color="auto" w:fill="auto"/>
            <w:vAlign w:val="center"/>
          </w:tcPr>
          <w:p w14:paraId="080FF359">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卡瑞利珠单抗</w:t>
            </w:r>
          </w:p>
        </w:tc>
        <w:tc>
          <w:tcPr>
            <w:tcW w:w="1409" w:type="dxa"/>
            <w:tcBorders>
              <w:tl2br w:val="nil"/>
              <w:tr2bl w:val="nil"/>
            </w:tcBorders>
            <w:shd w:val="clear" w:color="auto" w:fill="auto"/>
            <w:vAlign w:val="center"/>
          </w:tcPr>
          <w:p w14:paraId="4ABB91D2">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PD-1</w:t>
            </w:r>
          </w:p>
        </w:tc>
        <w:tc>
          <w:tcPr>
            <w:tcW w:w="1409" w:type="dxa"/>
            <w:tcBorders>
              <w:tl2br w:val="nil"/>
              <w:tr2bl w:val="nil"/>
            </w:tcBorders>
            <w:shd w:val="clear" w:color="auto" w:fill="auto"/>
            <w:vAlign w:val="center"/>
          </w:tcPr>
          <w:p w14:paraId="43DB714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7DFDC76B">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5A6E1076">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1C28A64A">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856A13A">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14:paraId="0848F7E8">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14:paraId="482F0CB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14:paraId="7F672249">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9893FC0">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14:paraId="54FA037F">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26BD1B3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3830AED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9303FA6">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14:paraId="07E7EED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14:paraId="4D6604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14:paraId="09182394">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0486AD4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01BFCC87">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8928EE3">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r>
      <w:tr w14:paraId="50F58B3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2D72DD7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14:paraId="411FAAE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14:paraId="1B191E89">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14:paraId="3BEB0D68">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716272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05184B1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730212DD">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DD62CF9">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875FE4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14:paraId="0E2269B5">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14:paraId="114B8383">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14:paraId="277A1A21">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14:paraId="2C4748FC">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015988E">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9C7655A">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r w14:paraId="036C2BA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1344FCFD">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14:paraId="1789E35F">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14:paraId="7ED23CB0">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14:paraId="4AACF6B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14:paraId="4040110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14:paraId="6BE4D42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14:paraId="326B4865">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w:t>
            </w:r>
          </w:p>
        </w:tc>
      </w:tr>
      <w:tr w14:paraId="64491563">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7B8E5BA5">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Tecentriq</w:t>
            </w:r>
          </w:p>
        </w:tc>
        <w:tc>
          <w:tcPr>
            <w:tcW w:w="1588" w:type="dxa"/>
            <w:tcBorders>
              <w:tl2br w:val="nil"/>
              <w:tr2bl w:val="nil"/>
            </w:tcBorders>
            <w:shd w:val="clear" w:color="auto" w:fill="auto"/>
            <w:vAlign w:val="center"/>
          </w:tcPr>
          <w:p w14:paraId="007CCA78">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Atezolizumab</w:t>
            </w:r>
          </w:p>
        </w:tc>
        <w:tc>
          <w:tcPr>
            <w:tcW w:w="1409" w:type="dxa"/>
            <w:tcBorders>
              <w:tl2br w:val="nil"/>
              <w:tr2bl w:val="nil"/>
            </w:tcBorders>
            <w:shd w:val="clear" w:color="auto" w:fill="auto"/>
            <w:vAlign w:val="center"/>
          </w:tcPr>
          <w:p w14:paraId="4D13D2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eastAsia" w:ascii="微软雅黑" w:hAnsi="微软雅黑" w:eastAsia="微软雅黑" w:cs="微软雅黑"/>
                <w:b/>
                <w:bCs/>
                <w:i w:val="0"/>
                <w:iCs w:val="0"/>
                <w:color w:val="000000"/>
                <w:kern w:val="0"/>
                <w:sz w:val="18"/>
                <w:szCs w:val="18"/>
                <w:u w:val="none"/>
                <w:lang w:val="en-US" w:eastAsia="zh-CN" w:bidi="ar"/>
              </w:rPr>
              <w:t>阿替利珠单抗</w:t>
            </w:r>
          </w:p>
        </w:tc>
        <w:tc>
          <w:tcPr>
            <w:tcW w:w="1409" w:type="dxa"/>
            <w:tcBorders>
              <w:tl2br w:val="nil"/>
              <w:tr2bl w:val="nil"/>
            </w:tcBorders>
            <w:shd w:val="clear" w:color="auto" w:fill="auto"/>
            <w:vAlign w:val="center"/>
          </w:tcPr>
          <w:p w14:paraId="787BC854">
            <w:pPr>
              <w:keepNext w:val="0"/>
              <w:keepLines w:val="0"/>
              <w:widowControl/>
              <w:suppressLineNumbers w:val="0"/>
              <w:spacing w:line="240" w:lineRule="auto"/>
              <w:jc w:val="center"/>
              <w:textAlignment w:val="center"/>
              <w:rPr>
                <w:rFonts w:hint="default" w:ascii="Times New Roman" w:hAnsi="Times New Roman" w:eastAsia="微软雅黑" w:cs="Times New Roman"/>
                <w:b/>
                <w:bCs/>
                <w:color w:val="auto"/>
                <w:sz w:val="18"/>
                <w:lang w:eastAsia="zh-CN"/>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0713E53A">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44F696F0">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5FA9898E">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c>
          <w:tcPr>
            <w:tcW w:w="1409" w:type="dxa"/>
            <w:tcBorders>
              <w:tl2br w:val="nil"/>
              <w:tr2bl w:val="nil"/>
            </w:tcBorders>
            <w:shd w:val="clear" w:color="auto" w:fill="auto"/>
            <w:vAlign w:val="center"/>
          </w:tcPr>
          <w:p w14:paraId="4F77ED2F">
            <w:pPr>
              <w:keepNext w:val="0"/>
              <w:keepLines w:val="0"/>
              <w:widowControl/>
              <w:suppressLineNumbers w:val="0"/>
              <w:spacing w:line="240" w:lineRule="auto"/>
              <w:jc w:val="center"/>
              <w:textAlignment w:val="center"/>
              <w:rPr>
                <w:rFonts w:hint="default" w:ascii="Times New Roman" w:hAnsi="Times New Roman" w:eastAsia="微软雅黑" w:cs="Times New Roman"/>
                <w:color w:val="auto"/>
                <w:sz w:val="18"/>
                <w:lang w:eastAsia="zh-CN"/>
              </w:rPr>
            </w:pPr>
            <w:r>
              <w:rPr>
                <w:rFonts w:hint="default" w:ascii="Times New Roman" w:hAnsi="Times New Roman" w:eastAsia="宋体" w:cs="Times New Roman"/>
                <w:i w:val="0"/>
                <w:iCs w:val="0"/>
                <w:color w:val="auto"/>
                <w:kern w:val="0"/>
                <w:sz w:val="18"/>
                <w:szCs w:val="18"/>
                <w:u w:val="none"/>
                <w:lang w:val="en-US" w:eastAsia="zh-CN" w:bidi="ar"/>
              </w:rPr>
              <w:t>/</w:t>
            </w:r>
          </w:p>
        </w:tc>
      </w:tr>
      <w:tr w14:paraId="6674ED4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549EDC1B">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Imfinzi</w:t>
            </w:r>
          </w:p>
        </w:tc>
        <w:tc>
          <w:tcPr>
            <w:tcW w:w="1588" w:type="dxa"/>
            <w:tcBorders>
              <w:tl2br w:val="nil"/>
              <w:tr2bl w:val="nil"/>
            </w:tcBorders>
            <w:shd w:val="clear" w:color="auto" w:fill="auto"/>
            <w:vAlign w:val="center"/>
          </w:tcPr>
          <w:p w14:paraId="10A25CAD">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Durvalumab</w:t>
            </w:r>
          </w:p>
        </w:tc>
        <w:tc>
          <w:tcPr>
            <w:tcW w:w="1409" w:type="dxa"/>
            <w:tcBorders>
              <w:tl2br w:val="nil"/>
              <w:tr2bl w:val="nil"/>
            </w:tcBorders>
            <w:shd w:val="clear" w:color="auto" w:fill="auto"/>
            <w:vAlign w:val="center"/>
          </w:tcPr>
          <w:p w14:paraId="7FE4113E">
            <w:pPr>
              <w:keepNext w:val="0"/>
              <w:keepLines w:val="0"/>
              <w:widowControl/>
              <w:suppressLineNumbers w:val="0"/>
              <w:spacing w:line="240" w:lineRule="auto"/>
              <w:jc w:val="center"/>
              <w:textAlignment w:val="center"/>
              <w:rPr>
                <w:rFonts w:hint="default" w:ascii="微软雅黑" w:hAnsi="微软雅黑" w:eastAsia="微软雅黑" w:cs="微软雅黑"/>
                <w:b/>
                <w:bCs/>
                <w:i w:val="0"/>
                <w:iCs w:val="0"/>
                <w:color w:val="000000"/>
                <w:sz w:val="18"/>
                <w:szCs w:val="18"/>
                <w:u w:val="none"/>
                <w:lang w:val="en-US" w:eastAsia="zh-CN" w:bidi="ar-SA"/>
              </w:rPr>
            </w:pPr>
            <w:r>
              <w:rPr>
                <w:rFonts w:hint="eastAsia" w:ascii="微软雅黑" w:hAnsi="微软雅黑" w:eastAsia="微软雅黑" w:cs="微软雅黑"/>
                <w:b/>
                <w:bCs/>
                <w:i w:val="0"/>
                <w:iCs w:val="0"/>
                <w:color w:val="000000"/>
                <w:kern w:val="0"/>
                <w:sz w:val="18"/>
                <w:szCs w:val="18"/>
                <w:u w:val="none"/>
                <w:lang w:val="en-US" w:eastAsia="zh-CN" w:bidi="ar"/>
              </w:rPr>
              <w:t>度伐利尤单抗</w:t>
            </w:r>
          </w:p>
        </w:tc>
        <w:tc>
          <w:tcPr>
            <w:tcW w:w="1409" w:type="dxa"/>
            <w:tcBorders>
              <w:tl2br w:val="nil"/>
              <w:tr2bl w:val="nil"/>
            </w:tcBorders>
            <w:shd w:val="clear" w:color="auto" w:fill="auto"/>
            <w:vAlign w:val="center"/>
          </w:tcPr>
          <w:p w14:paraId="087BBEBF">
            <w:pPr>
              <w:keepNext w:val="0"/>
              <w:keepLines w:val="0"/>
              <w:widowControl/>
              <w:suppressLineNumbers w:val="0"/>
              <w:spacing w:line="240" w:lineRule="auto"/>
              <w:jc w:val="center"/>
              <w:textAlignment w:val="center"/>
              <w:rPr>
                <w:rFonts w:hint="default" w:ascii="Times New Roman" w:hAnsi="Times New Roman" w:eastAsia="宋体" w:cs="Times New Roman"/>
                <w:b/>
                <w:bCs/>
                <w:i w:val="0"/>
                <w:iCs w:val="0"/>
                <w:color w:val="000000"/>
                <w:sz w:val="18"/>
                <w:szCs w:val="18"/>
                <w:u w:val="none"/>
                <w:lang w:val="en-US" w:eastAsia="zh-CN" w:bidi="ar-SA"/>
              </w:rPr>
            </w:pPr>
            <w:r>
              <w:rPr>
                <w:rFonts w:hint="default" w:ascii="Times New Roman" w:hAnsi="Times New Roman" w:eastAsia="宋体" w:cs="Times New Roman"/>
                <w:b/>
                <w:bCs/>
                <w:i w:val="0"/>
                <w:iCs w:val="0"/>
                <w:color w:val="000000"/>
                <w:kern w:val="0"/>
                <w:sz w:val="18"/>
                <w:szCs w:val="18"/>
                <w:u w:val="none"/>
                <w:lang w:val="en-US" w:eastAsia="zh-CN" w:bidi="ar"/>
              </w:rPr>
              <w:t>PD-L1</w:t>
            </w:r>
          </w:p>
        </w:tc>
        <w:tc>
          <w:tcPr>
            <w:tcW w:w="1409" w:type="dxa"/>
            <w:tcBorders>
              <w:tl2br w:val="nil"/>
              <w:tr2bl w:val="nil"/>
            </w:tcBorders>
            <w:shd w:val="clear" w:color="auto" w:fill="auto"/>
            <w:vAlign w:val="center"/>
          </w:tcPr>
          <w:p w14:paraId="4ED0454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FDA</w:t>
            </w:r>
          </w:p>
        </w:tc>
        <w:tc>
          <w:tcPr>
            <w:tcW w:w="1409" w:type="dxa"/>
            <w:tcBorders>
              <w:tl2br w:val="nil"/>
              <w:tr2bl w:val="nil"/>
            </w:tcBorders>
            <w:shd w:val="clear" w:color="auto" w:fill="auto"/>
            <w:vAlign w:val="center"/>
          </w:tcPr>
          <w:p w14:paraId="5962CD38">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FDA</w:t>
            </w:r>
          </w:p>
          <w:p w14:paraId="031700B3">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sz w:val="18"/>
                <w:szCs w:val="18"/>
                <w:u w:val="none"/>
                <w:lang w:val="en-US" w:eastAsia="zh-CN" w:bidi="ar-SA"/>
              </w:rPr>
            </w:pPr>
            <w:r>
              <w:rPr>
                <w:rFonts w:hint="default" w:ascii="Times New Roman" w:hAnsi="Times New Roman" w:eastAsia="宋体" w:cs="Times New Roman"/>
                <w:i w:val="0"/>
                <w:iCs w:val="0"/>
                <w:color w:val="auto"/>
                <w:kern w:val="0"/>
                <w:sz w:val="18"/>
                <w:szCs w:val="18"/>
                <w:u w:val="none"/>
                <w:lang w:val="en-US" w:eastAsia="zh-CN" w:bidi="ar"/>
              </w:rPr>
              <w:t>NMPA</w:t>
            </w:r>
          </w:p>
        </w:tc>
        <w:tc>
          <w:tcPr>
            <w:tcW w:w="1409" w:type="dxa"/>
            <w:tcBorders>
              <w:tl2br w:val="nil"/>
              <w:tr2bl w:val="nil"/>
            </w:tcBorders>
            <w:shd w:val="clear" w:color="auto" w:fill="auto"/>
            <w:vAlign w:val="center"/>
          </w:tcPr>
          <w:p w14:paraId="1CF25DEF">
            <w:pPr>
              <w:keepNext w:val="0"/>
              <w:keepLines w:val="0"/>
              <w:widowControl/>
              <w:suppressLineNumbers w:val="0"/>
              <w:spacing w:line="240" w:lineRule="auto"/>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default" w:ascii="Times New Roman" w:hAnsi="Times New Roman" w:eastAsia="宋体" w:cs="Times New Roman"/>
                <w:i w:val="0"/>
                <w:iCs w:val="0"/>
                <w:color w:val="auto"/>
                <w:kern w:val="0"/>
                <w:sz w:val="18"/>
                <w:szCs w:val="18"/>
                <w:u w:val="none"/>
                <w:lang w:val="en-US" w:eastAsia="zh-CN" w:bidi="ar"/>
              </w:rPr>
              <w:t>/</w:t>
            </w:r>
          </w:p>
        </w:tc>
      </w:tr>
      <w:tr w14:paraId="467E9A1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14:paraId="0CAFD9CE">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14:paraId="68196182">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14:paraId="72B826BB">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14:paraId="2C752A7A">
            <w:pPr>
              <w:spacing w:line="240" w:lineRule="exact"/>
              <w:ind w:left="82" w:right="74"/>
              <w:jc w:val="center"/>
              <w:rPr>
                <w:rFonts w:hint="default" w:ascii="Times New Roman" w:hAnsi="Times New Roman" w:eastAsia="微软雅黑" w:cs="Times New Roman"/>
                <w:b/>
                <w:color w:val="auto"/>
                <w:sz w:val="18"/>
                <w:lang w:eastAsia="zh-CN"/>
              </w:rPr>
            </w:pPr>
            <w:r>
              <w:rPr>
                <w:rFonts w:hint="default"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14:paraId="239DA3C1">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16581B15">
            <w:pPr>
              <w:spacing w:line="240" w:lineRule="exact"/>
              <w:ind w:left="82" w:right="74"/>
              <w:jc w:val="center"/>
              <w:rPr>
                <w:rFonts w:hint="default" w:ascii="Times New Roman" w:hAnsi="Times New Roman" w:eastAsia="微软雅黑" w:cs="Times New Roman"/>
                <w:color w:val="auto"/>
                <w:sz w:val="18"/>
                <w:lang w:val="en-US" w:eastAsia="zh-CN"/>
              </w:rPr>
            </w:pPr>
            <w:r>
              <w:rPr>
                <w:rFonts w:hint="default"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14:paraId="5B42A066">
            <w:pPr>
              <w:spacing w:line="240" w:lineRule="exact"/>
              <w:ind w:left="82" w:right="74"/>
              <w:jc w:val="center"/>
              <w:rPr>
                <w:rFonts w:hint="default" w:ascii="Times New Roman" w:hAnsi="Times New Roman" w:eastAsia="微软雅黑" w:cs="Times New Roman"/>
                <w:color w:val="auto"/>
                <w:sz w:val="18"/>
                <w:lang w:eastAsia="zh-CN"/>
              </w:rPr>
            </w:pPr>
            <w:r>
              <w:rPr>
                <w:rFonts w:hint="default" w:ascii="Times New Roman" w:hAnsi="Times New Roman" w:eastAsia="微软雅黑" w:cs="Times New Roman"/>
                <w:color w:val="auto"/>
                <w:sz w:val="18"/>
                <w:lang w:eastAsia="zh-CN"/>
              </w:rPr>
              <w:t>NMPA</w:t>
            </w:r>
          </w:p>
        </w:tc>
      </w:tr>
    </w:tbl>
    <w:p w14:paraId="17CF8794">
      <w:pPr>
        <w:rPr>
          <w:rFonts w:hint="eastAsia" w:ascii="Times New Roman" w:hAnsi="Times New Roman" w:eastAsia="微软雅黑" w:cs="Times New Roman"/>
          <w:bCs/>
          <w:sz w:val="24"/>
          <w:szCs w:val="24"/>
          <w:lang w:val="en-US" w:eastAsia="zh-CN"/>
        </w:rPr>
      </w:pPr>
      <w:r>
        <w:rPr>
          <w:rFonts w:hint="eastAsia" w:ascii="Times New Roman" w:hAnsi="Times New Roman" w:eastAsia="微软雅黑" w:cs="Times New Roman"/>
          <w:bCs/>
          <w:sz w:val="24"/>
          <w:szCs w:val="24"/>
          <w:lang w:val="en-US" w:eastAsia="zh-CN"/>
        </w:rPr>
        <w:br w:type="page"/>
      </w:r>
    </w:p>
    <w:p w14:paraId="3BFDC87C">
      <w:pPr>
        <w:rPr>
          <w:rFonts w:hint="default" w:ascii="Times New Roman" w:hAnsi="Times New Roman" w:eastAsia="微软雅黑" w:cs="Times New Roman"/>
          <w:b/>
          <w:color w:val="00B050"/>
          <w:sz w:val="24"/>
          <w:szCs w:val="24"/>
          <w:lang w:eastAsia="zh-CN"/>
        </w:rPr>
      </w:pPr>
      <w:r>
        <w:rPr>
          <w:rFonts w:hint="eastAsia" w:ascii="Times New Roman" w:hAnsi="Times New Roman" w:eastAsia="微软雅黑" w:cs="Times New Roman"/>
          <w:bCs/>
          <w:sz w:val="24"/>
          <w:szCs w:val="24"/>
          <w:lang w:val="en-US" w:eastAsia="zh-CN"/>
        </w:rPr>
        <w:t>{% else %}</w:t>
      </w:r>
      <w:r>
        <w:rPr>
          <w:rFonts w:hint="default" w:ascii="Times New Roman" w:hAnsi="Times New Roman" w:eastAsia="微软雅黑" w:cs="Times New Roman"/>
          <w:bCs/>
          <w:sz w:val="24"/>
          <w:szCs w:val="24"/>
          <w:lang w:eastAsia="zh-CN"/>
        </w:rPr>
        <w:t>{% for ia in immuneAll %}</w:t>
      </w:r>
    </w:p>
    <w:tbl>
      <w:tblPr>
        <w:tblStyle w:val="15"/>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FE0241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0083C3"/>
            <w:vAlign w:val="center"/>
          </w:tcPr>
          <w:p w14:paraId="7B336A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0083C3"/>
            <w:vAlign w:val="center"/>
          </w:tcPr>
          <w:p w14:paraId="156AF150">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b/>
                <w:color w:val="FFFFFF"/>
                <w:lang w:eastAsia="zh-CN"/>
              </w:rPr>
              <w:t>{% hm %}目前各癌种已批准的免疫治疗药物</w:t>
            </w:r>
          </w:p>
        </w:tc>
        <w:tc>
          <w:tcPr>
            <w:tcW w:w="3061" w:type="dxa"/>
            <w:tcBorders>
              <w:tl2br w:val="nil"/>
              <w:tr2bl w:val="nil"/>
            </w:tcBorders>
            <w:shd w:val="clear" w:color="auto" w:fill="0083C3"/>
            <w:vAlign w:val="center"/>
          </w:tcPr>
          <w:p w14:paraId="66675538">
            <w:pPr>
              <w:spacing w:line="240" w:lineRule="exact"/>
              <w:ind w:left="9"/>
              <w:jc w:val="center"/>
              <w:rPr>
                <w:rFonts w:hint="default" w:ascii="Times New Roman" w:hAnsi="Times New Roman" w:eastAsia="微软雅黑" w:cs="Times New Roman"/>
                <w:b/>
                <w:color w:val="FFFFFF"/>
                <w:lang w:eastAsia="zh-CN"/>
              </w:rPr>
            </w:pPr>
            <w:r>
              <w:rPr>
                <w:rFonts w:hint="default" w:ascii="Times New Roman" w:hAnsi="Times New Roman" w:eastAsia="微软雅黑" w:cs="Times New Roman"/>
                <w:sz w:val="18"/>
                <w:szCs w:val="18"/>
                <w:lang w:eastAsia="zh-CN"/>
              </w:rPr>
              <w:t>{%tc endfor %}</w:t>
            </w:r>
          </w:p>
        </w:tc>
      </w:tr>
      <w:tr w14:paraId="0E45DC5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089C69D">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for key in ia.immuneTableKey %}</w:t>
            </w:r>
          </w:p>
        </w:tc>
      </w:tr>
      <w:tr w14:paraId="460210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13F9C236">
            <w:pPr>
              <w:spacing w:line="240" w:lineRule="exact"/>
              <w:ind w:left="8"/>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zCs w:val="18"/>
                <w:lang w:eastAsia="zh-CN"/>
              </w:rPr>
              <w:t>{%tr if key == ‘desc1’ or key == ‘desc2’ or key == ‘desc3’ or key == ‘desc4’ %}</w:t>
            </w:r>
          </w:p>
        </w:tc>
      </w:tr>
      <w:tr w14:paraId="0C13624F">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0083C3"/>
            <w:vAlign w:val="center"/>
          </w:tcPr>
          <w:p w14:paraId="3E4E9B39">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0083C3"/>
            <w:vAlign w:val="center"/>
          </w:tcPr>
          <w:p w14:paraId="364EE073">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 for i in immune[key] | nl() %}{%if loop.last%}{{ i }}{%else%}{{ i }}</w:t>
            </w:r>
          </w:p>
          <w:p w14:paraId="45B3F25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0083C3"/>
            <w:vAlign w:val="center"/>
          </w:tcPr>
          <w:p w14:paraId="1DF85BF2">
            <w:pPr>
              <w:spacing w:line="240" w:lineRule="exact"/>
              <w:ind w:left="8"/>
              <w:jc w:val="center"/>
              <w:rPr>
                <w:rFonts w:hint="default" w:ascii="Times New Roman" w:hAnsi="Times New Roman" w:eastAsia="微软雅黑" w:cs="Times New Roman"/>
                <w:b/>
                <w:color w:val="FFFFFF"/>
                <w:sz w:val="18"/>
                <w:lang w:eastAsia="zh-CN"/>
              </w:rPr>
            </w:pPr>
            <w:r>
              <w:rPr>
                <w:rFonts w:hint="default" w:ascii="Times New Roman" w:hAnsi="Times New Roman" w:eastAsia="微软雅黑" w:cs="Times New Roman"/>
                <w:b/>
                <w:color w:val="FFFFFF"/>
                <w:sz w:val="18"/>
                <w:lang w:eastAsia="zh-CN"/>
              </w:rPr>
              <w:t>{%tc endfor %}</w:t>
            </w:r>
          </w:p>
        </w:tc>
      </w:tr>
      <w:tr w14:paraId="0D13AF34">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3542389E">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else %}</w:t>
            </w:r>
          </w:p>
        </w:tc>
      </w:tr>
      <w:tr w14:paraId="26759088">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5D411123">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for imm</w:t>
            </w:r>
            <w:r>
              <w:rPr>
                <w:rFonts w:hint="default" w:ascii="Times New Roman" w:hAnsi="Times New Roman" w:eastAsia="微软雅黑" w:cs="Times New Roman"/>
                <w:sz w:val="18"/>
                <w:szCs w:val="18"/>
                <w:lang w:eastAsia="zh-CN"/>
              </w:rPr>
              <w:t xml:space="preserve">une in ia.immuneList </w:t>
            </w:r>
            <w:r>
              <w:rPr>
                <w:rFonts w:hint="default"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48D5CAC9">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 for i in immune[key] | nl() %}{%if loop.last%}{{ i }}{%else%}{{ i }}</w:t>
            </w:r>
          </w:p>
          <w:p w14:paraId="00E6D875">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5116D5DB">
            <w:pPr>
              <w:spacing w:line="240" w:lineRule="exact"/>
              <w:ind w:left="82" w:right="74"/>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{%tc endfor %}</w:t>
            </w:r>
          </w:p>
        </w:tc>
      </w:tr>
      <w:tr w14:paraId="0F5F2016">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8AD5093">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endif %}</w:t>
            </w:r>
          </w:p>
        </w:tc>
      </w:tr>
      <w:tr w14:paraId="0F8FA995">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1C99D779">
            <w:pPr>
              <w:spacing w:line="240" w:lineRule="exact"/>
              <w:ind w:left="8"/>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{%tr endfor %}</w:t>
            </w:r>
          </w:p>
        </w:tc>
      </w:tr>
    </w:tbl>
    <w:p w14:paraId="789F7F55">
      <w:pP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注：表中已获批药物包括单药获批药物和联药获批药物。信息来源：FDA/NMPA官网、药企官网发布信息。</w:t>
      </w:r>
    </w:p>
    <w:p w14:paraId="6E543822">
      <w:pPr>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eastAsia="zh-CN"/>
        </w:rPr>
        <w:br w:type="page"/>
      </w:r>
      <w:r>
        <w:rPr>
          <w:rFonts w:hint="default" w:ascii="Times New Roman" w:hAnsi="Times New Roman" w:eastAsia="微软雅黑" w:cs="Times New Roman"/>
          <w:sz w:val="24"/>
          <w:szCs w:val="24"/>
          <w:lang w:val="en-US" w:eastAsia="zh-CN"/>
        </w:rPr>
        <w:t>{% endfor %}</w:t>
      </w:r>
      <w:bookmarkEnd w:id="81"/>
      <w:bookmarkEnd w:id="82"/>
      <w:bookmarkEnd w:id="83"/>
      <w:bookmarkEnd w:id="84"/>
      <w:bookmarkEnd w:id="85"/>
      <w:bookmarkEnd w:id="86"/>
      <w:bookmarkStart w:id="93" w:name="_Toc14550"/>
      <w:bookmarkStart w:id="94" w:name="_Toc149837263"/>
      <w:r>
        <w:rPr>
          <w:rFonts w:hint="default" w:ascii="Times New Roman" w:hAnsi="Times New Roman" w:eastAsia="微软雅黑" w:cs="Times New Roman"/>
          <w:sz w:val="24"/>
          <w:szCs w:val="24"/>
          <w:lang w:val="en-US" w:eastAsia="zh-CN"/>
        </w:rPr>
        <w:t>{% endif %}{% endif %}{% if reportInfo.conf.</w:t>
      </w:r>
      <w:r>
        <w:rPr>
          <w:rFonts w:hint="eastAsia" w:ascii="Times New Roman" w:hAnsi="Times New Roman" w:eastAsia="微软雅黑" w:cs="Times New Roman"/>
          <w:sz w:val="24"/>
          <w:szCs w:val="24"/>
          <w:lang w:val="en-US" w:eastAsia="zh-CN"/>
        </w:rPr>
        <w:t>hrr</w:t>
      </w:r>
      <w:r>
        <w:rPr>
          <w:rFonts w:hint="default" w:ascii="Times New Roman" w:hAnsi="Times New Roman" w:eastAsia="微软雅黑" w:cs="Times New Roman"/>
          <w:sz w:val="24"/>
          <w:szCs w:val="24"/>
          <w:lang w:val="en-US" w:eastAsia="zh-CN"/>
        </w:rPr>
        <w:t>%}</w:t>
      </w:r>
    </w:p>
    <w:p w14:paraId="2AC1A3C7">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95" w:name="_Toc1016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同源重组修复（HRR）基因检测结果</w:t>
      </w:r>
      <w:bookmarkEnd w:id="95"/>
    </w:p>
    <w:tbl>
      <w:tblPr>
        <w:tblStyle w:val="15"/>
        <w:tblW w:w="9938"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118"/>
        <w:gridCol w:w="1512"/>
        <w:gridCol w:w="7308"/>
      </w:tblGrid>
      <w:tr w14:paraId="41387E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bottom w:val="nil"/>
              <w:right w:val="single" w:color="FFFFFF" w:sz="18" w:space="0"/>
            </w:tcBorders>
            <w:shd w:val="clear" w:color="auto" w:fill="0083C3"/>
            <w:vAlign w:val="center"/>
          </w:tcPr>
          <w:p w14:paraId="1E0D11CB">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基因</w:t>
            </w:r>
          </w:p>
        </w:tc>
        <w:tc>
          <w:tcPr>
            <w:tcW w:w="1512" w:type="dxa"/>
            <w:tcBorders>
              <w:top w:val="nil"/>
              <w:left w:val="single" w:color="FFFFFF" w:sz="18" w:space="0"/>
              <w:bottom w:val="nil"/>
              <w:right w:val="single" w:color="FFFFFF" w:sz="18" w:space="0"/>
            </w:tcBorders>
            <w:shd w:val="clear" w:color="auto" w:fill="0083C3"/>
            <w:vAlign w:val="center"/>
          </w:tcPr>
          <w:p w14:paraId="092E255F">
            <w:pPr>
              <w:widowControl/>
              <w:snapToGrid w:val="0"/>
              <w:jc w:val="center"/>
              <w:textAlignment w:val="center"/>
              <w:rPr>
                <w:rFonts w:ascii="Times New Roman" w:hAnsi="Times New Roman" w:eastAsia="微软雅黑" w:cs="Times New Roman"/>
                <w:b/>
                <w:bCs/>
                <w:color w:val="FFFFFF"/>
                <w:sz w:val="21"/>
                <w:szCs w:val="21"/>
              </w:rPr>
            </w:pPr>
            <w:r>
              <w:rPr>
                <w:rStyle w:val="41"/>
                <w:rFonts w:hint="default" w:ascii="Times New Roman" w:hAnsi="Times New Roman" w:cs="Times New Roman"/>
                <w:lang w:eastAsia="zh-CN" w:bidi="ar"/>
              </w:rPr>
              <w:t>检测结果</w:t>
            </w:r>
          </w:p>
        </w:tc>
        <w:tc>
          <w:tcPr>
            <w:tcW w:w="7308" w:type="dxa"/>
            <w:tcBorders>
              <w:top w:val="nil"/>
              <w:left w:val="single" w:color="FFFFFF" w:sz="18" w:space="0"/>
              <w:bottom w:val="nil"/>
            </w:tcBorders>
            <w:shd w:val="clear" w:color="auto" w:fill="0083C3"/>
            <w:vAlign w:val="center"/>
          </w:tcPr>
          <w:p w14:paraId="654A6790">
            <w:pPr>
              <w:widowControl/>
              <w:snapToGrid w:val="0"/>
              <w:jc w:val="center"/>
              <w:textAlignment w:val="center"/>
              <w:rPr>
                <w:rFonts w:ascii="Times New Roman" w:hAnsi="Times New Roman" w:eastAsia="微软雅黑" w:cs="Times New Roman"/>
                <w:b/>
                <w:bCs/>
                <w:color w:val="FFFFFF"/>
                <w:sz w:val="21"/>
                <w:szCs w:val="21"/>
              </w:rPr>
            </w:pPr>
            <w:r>
              <w:rPr>
                <w:rStyle w:val="41"/>
                <w:rFonts w:hint="eastAsia" w:ascii="Times New Roman" w:hAnsi="Times New Roman" w:cs="Times New Roman"/>
                <w:lang w:val="en-US" w:eastAsia="zh-CN" w:bidi="ar"/>
              </w:rPr>
              <w:t>临床</w:t>
            </w:r>
            <w:r>
              <w:rPr>
                <w:rStyle w:val="41"/>
                <w:rFonts w:hint="default" w:ascii="Times New Roman" w:hAnsi="Times New Roman" w:cs="Times New Roman"/>
                <w:lang w:eastAsia="zh-CN" w:bidi="ar"/>
              </w:rPr>
              <w:t>意义</w:t>
            </w:r>
          </w:p>
        </w:tc>
      </w:tr>
      <w:tr w14:paraId="639CAB6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tcBorders>
              <w:top w:val="nil"/>
            </w:tcBorders>
            <w:shd w:val="clear" w:color="auto" w:fill="auto"/>
            <w:vAlign w:val="center"/>
          </w:tcPr>
          <w:p w14:paraId="726A9D47">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BRCA1</w:t>
            </w:r>
          </w:p>
        </w:tc>
        <w:tc>
          <w:tcPr>
            <w:tcW w:w="1512" w:type="dxa"/>
            <w:tcBorders>
              <w:top w:val="nil"/>
            </w:tcBorders>
            <w:shd w:val="clear" w:color="auto" w:fill="auto"/>
            <w:vAlign w:val="center"/>
          </w:tcPr>
          <w:p w14:paraId="36F633AF">
            <w:pPr>
              <w:pStyle w:val="13"/>
              <w:keepNext w:val="0"/>
              <w:keepLines w:val="0"/>
              <w:widowControl/>
              <w:suppressLineNumbers w:val="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tcBorders>
              <w:top w:val="nil"/>
            </w:tcBorders>
            <w:shd w:val="clear" w:color="auto" w:fill="auto"/>
            <w:vAlign w:val="center"/>
          </w:tcPr>
          <w:p w14:paraId="116CA6B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clinical_significance_desc1</w:t>
            </w:r>
            <w:r>
              <w:rPr>
                <w:rFonts w:hint="eastAsia" w:ascii="Times New Roman" w:hAnsi="Times New Roman" w:eastAsia="微软雅黑" w:cs="Times New Roman"/>
                <w:color w:val="000000"/>
                <w:sz w:val="21"/>
                <w:szCs w:val="21"/>
                <w:lang w:val="en-US" w:eastAsia="zh-CN"/>
              </w:rPr>
              <w:t>}}</w:t>
            </w:r>
          </w:p>
        </w:tc>
      </w:tr>
      <w:tr w14:paraId="1C156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118" w:type="dxa"/>
            <w:shd w:val="clear" w:color="auto" w:fill="auto"/>
            <w:vAlign w:val="center"/>
          </w:tcPr>
          <w:p w14:paraId="6247E60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BRCA2</w:t>
            </w:r>
          </w:p>
        </w:tc>
        <w:tc>
          <w:tcPr>
            <w:tcW w:w="1512" w:type="dxa"/>
            <w:shd w:val="clear" w:color="auto" w:fill="auto"/>
            <w:vAlign w:val="center"/>
          </w:tcPr>
          <w:p w14:paraId="6ADDFBE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BRCA2|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5303E0F">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20F6FC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998AF9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ATM</w:t>
            </w:r>
          </w:p>
        </w:tc>
        <w:tc>
          <w:tcPr>
            <w:tcW w:w="1512" w:type="dxa"/>
            <w:shd w:val="clear" w:color="auto" w:fill="auto"/>
            <w:vAlign w:val="center"/>
          </w:tcPr>
          <w:p w14:paraId="45CC6AA6">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HRRInfo.ATM</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restart"/>
            <w:shd w:val="clear" w:color="auto" w:fill="auto"/>
            <w:vAlign w:val="center"/>
          </w:tcPr>
          <w:p w14:paraId="7A85EF97">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{{HRRInfo.</w:t>
            </w:r>
            <w:r>
              <w:rPr>
                <w:rFonts w:hint="default" w:ascii="Times New Roman" w:hAnsi="Times New Roman" w:eastAsia="微软雅黑" w:cs="Times New Roman"/>
                <w:color w:val="000000"/>
                <w:sz w:val="21"/>
                <w:szCs w:val="21"/>
                <w:lang w:val="en-US" w:eastAsia="zh-CN"/>
              </w:rPr>
              <w:t>clinical_significance_desc</w:t>
            </w:r>
            <w:r>
              <w:rPr>
                <w:rFonts w:hint="eastAsia" w:ascii="Times New Roman" w:hAnsi="Times New Roman" w:eastAsia="微软雅黑" w:cs="Times New Roman"/>
                <w:color w:val="000000"/>
                <w:sz w:val="21"/>
                <w:szCs w:val="21"/>
                <w:lang w:val="en-US" w:eastAsia="zh-CN"/>
              </w:rPr>
              <w:t>2}}</w:t>
            </w:r>
          </w:p>
        </w:tc>
      </w:tr>
      <w:tr w14:paraId="50368A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07B3202B">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BARD1</w:t>
            </w:r>
          </w:p>
        </w:tc>
        <w:tc>
          <w:tcPr>
            <w:tcW w:w="1512" w:type="dxa"/>
            <w:shd w:val="clear" w:color="auto" w:fill="auto"/>
            <w:vAlign w:val="center"/>
          </w:tcPr>
          <w:p w14:paraId="115B38EB">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HRRInfo.BARD1</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966C64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0A2C6EC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333321E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BRIP1</w:t>
            </w:r>
          </w:p>
        </w:tc>
        <w:tc>
          <w:tcPr>
            <w:tcW w:w="1512" w:type="dxa"/>
            <w:shd w:val="clear" w:color="auto" w:fill="auto"/>
            <w:vAlign w:val="center"/>
          </w:tcPr>
          <w:p w14:paraId="21B6A6C8">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BRIP1|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C28DFF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4B373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0E8E7D2">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CDK12</w:t>
            </w:r>
          </w:p>
        </w:tc>
        <w:tc>
          <w:tcPr>
            <w:tcW w:w="1512" w:type="dxa"/>
            <w:shd w:val="clear" w:color="auto" w:fill="auto"/>
            <w:vAlign w:val="center"/>
          </w:tcPr>
          <w:p w14:paraId="006656FF">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HRRInfo.CDK12</w:t>
            </w:r>
            <w:r>
              <w:rPr>
                <w:rFonts w:hint="eastAsia" w:ascii="Times New Roman" w:hAnsi="Times New Roman" w:eastAsia="微软雅黑" w:cs="Times New Roman"/>
                <w:b/>
                <w:bCs/>
                <w:color w:val="000000"/>
                <w:sz w:val="21"/>
                <w:szCs w:val="21"/>
                <w:lang w:val="en-US" w:eastAsia="zh-CN"/>
              </w:rPr>
              <w:t>|</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E608D8B">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05B411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2F22388">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CHEK1</w:t>
            </w:r>
          </w:p>
        </w:tc>
        <w:tc>
          <w:tcPr>
            <w:tcW w:w="1512" w:type="dxa"/>
            <w:shd w:val="clear" w:color="auto" w:fill="auto"/>
            <w:vAlign w:val="center"/>
          </w:tcPr>
          <w:p w14:paraId="28465970">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CHEK1|</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5E8EEE9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559EAA3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77C02F20">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CHEK2</w:t>
            </w:r>
          </w:p>
        </w:tc>
        <w:tc>
          <w:tcPr>
            <w:tcW w:w="1512" w:type="dxa"/>
            <w:shd w:val="clear" w:color="auto" w:fill="auto"/>
            <w:vAlign w:val="center"/>
          </w:tcPr>
          <w:p w14:paraId="06F919C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CHEK2|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3DDA3B62">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713F52C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73CD6C6">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FANCL</w:t>
            </w:r>
          </w:p>
        </w:tc>
        <w:tc>
          <w:tcPr>
            <w:tcW w:w="1512" w:type="dxa"/>
            <w:shd w:val="clear" w:color="auto" w:fill="auto"/>
            <w:vAlign w:val="center"/>
          </w:tcPr>
          <w:p w14:paraId="0978BCF3">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FANCL|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7F236D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10CDDC7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67B0559">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PALB2</w:t>
            </w:r>
          </w:p>
        </w:tc>
        <w:tc>
          <w:tcPr>
            <w:tcW w:w="1512" w:type="dxa"/>
            <w:shd w:val="clear" w:color="auto" w:fill="auto"/>
            <w:vAlign w:val="center"/>
          </w:tcPr>
          <w:p w14:paraId="66320D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PALB2|</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EFA64C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E3BF6C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424DE4A">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PPP2R2A</w:t>
            </w:r>
          </w:p>
        </w:tc>
        <w:tc>
          <w:tcPr>
            <w:tcW w:w="1512" w:type="dxa"/>
            <w:shd w:val="clear" w:color="auto" w:fill="auto"/>
            <w:vAlign w:val="center"/>
          </w:tcPr>
          <w:p w14:paraId="67BE926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PPP2R2A|</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6D2FC305">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88CB1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10B62D5E">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RAD51B</w:t>
            </w:r>
          </w:p>
        </w:tc>
        <w:tc>
          <w:tcPr>
            <w:tcW w:w="1512" w:type="dxa"/>
            <w:shd w:val="clear" w:color="auto" w:fill="auto"/>
            <w:vAlign w:val="center"/>
          </w:tcPr>
          <w:p w14:paraId="0AD0E29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RAD51B|</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0018DC3">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F64FC2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674C49CC">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RAD51C</w:t>
            </w:r>
          </w:p>
        </w:tc>
        <w:tc>
          <w:tcPr>
            <w:tcW w:w="1512" w:type="dxa"/>
            <w:shd w:val="clear" w:color="auto" w:fill="auto"/>
            <w:vAlign w:val="center"/>
          </w:tcPr>
          <w:p w14:paraId="0823726D">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RAD51C|</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42193858">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67C6EB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5573329D">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RAD51D</w:t>
            </w:r>
          </w:p>
        </w:tc>
        <w:tc>
          <w:tcPr>
            <w:tcW w:w="1512" w:type="dxa"/>
            <w:shd w:val="clear" w:color="auto" w:fill="auto"/>
            <w:vAlign w:val="center"/>
          </w:tcPr>
          <w:p w14:paraId="743BFF52">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RAD51D|</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14AEFA40">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r w14:paraId="444E560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118" w:type="dxa"/>
            <w:shd w:val="clear" w:color="auto" w:fill="auto"/>
            <w:vAlign w:val="center"/>
          </w:tcPr>
          <w:p w14:paraId="2A42DDF1">
            <w:pPr>
              <w:widowControl/>
              <w:snapToGrid w:val="0"/>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RAD54L</w:t>
            </w:r>
          </w:p>
        </w:tc>
        <w:tc>
          <w:tcPr>
            <w:tcW w:w="1512" w:type="dxa"/>
            <w:shd w:val="clear" w:color="auto" w:fill="auto"/>
            <w:vAlign w:val="center"/>
          </w:tcPr>
          <w:p w14:paraId="0E8D8779">
            <w:pPr>
              <w:pStyle w:val="13"/>
              <w:keepNext w:val="0"/>
              <w:keepLines w:val="0"/>
              <w:widowControl/>
              <w:suppressLineNumbers w:val="0"/>
              <w:pBdr>
                <w:top w:val="none" w:color="auto" w:sz="0" w:space="0"/>
                <w:left w:val="none" w:color="auto" w:sz="0" w:space="0"/>
                <w:bottom w:val="none" w:color="auto" w:sz="0" w:space="0"/>
                <w:right w:val="none" w:color="auto" w:sz="0" w:space="0"/>
              </w:pBdr>
              <w:wordWrap/>
              <w:spacing w:before="0" w:beforeAutospacing="0" w:after="0" w:afterAutospacing="0" w:line="15" w:lineRule="atLeast"/>
              <w:ind w:left="0" w:right="0" w:firstLine="0"/>
              <w:jc w:val="center"/>
              <w:rPr>
                <w:rStyle w:val="43"/>
                <w:rFonts w:hint="default" w:ascii="Times New Roman" w:hAnsi="Times New Roman" w:cs="Times New Roman"/>
                <w:lang w:val="en-US" w:eastAsia="zh-CN" w:bidi="ar"/>
              </w:rPr>
            </w:pPr>
            <w:r>
              <w:rPr>
                <w:rStyle w:val="43"/>
                <w:rFonts w:hint="eastAsia" w:ascii="Times New Roman" w:hAnsi="Times New Roman" w:cs="Times New Roman"/>
                <w:lang w:val="en-US" w:eastAsia="zh-CN" w:bidi="ar"/>
              </w:rPr>
              <w:t>{{</w:t>
            </w:r>
            <w:r>
              <w:rPr>
                <w:rFonts w:hint="eastAsia" w:ascii="Times New Roman" w:hAnsi="Times New Roman" w:eastAsia="微软雅黑" w:cs="Times New Roman"/>
                <w:b/>
                <w:bCs/>
                <w:color w:val="000000"/>
                <w:kern w:val="0"/>
                <w:sz w:val="21"/>
                <w:szCs w:val="21"/>
                <w:lang w:val="en-US" w:eastAsia="zh-CN" w:bidi="ar-SA"/>
              </w:rPr>
              <w:t>HRRInfo.</w:t>
            </w:r>
            <w:r>
              <w:rPr>
                <w:rFonts w:hint="eastAsia" w:ascii="Times New Roman" w:hAnsi="Times New Roman" w:eastAsia="微软雅黑" w:cs="Times New Roman"/>
                <w:b/>
                <w:bCs/>
                <w:color w:val="000000"/>
                <w:sz w:val="21"/>
                <w:szCs w:val="21"/>
                <w:lang w:val="en-US" w:eastAsia="zh-CN"/>
              </w:rPr>
              <w:t>RAD54L|</w:t>
            </w:r>
            <w:r>
              <w:rPr>
                <w:rFonts w:hint="eastAsia" w:ascii="Times New Roman" w:hAnsi="Times New Roman" w:eastAsia="微软雅黑" w:cs="Times New Roman"/>
                <w:b/>
                <w:bCs/>
                <w:color w:val="000000"/>
                <w:kern w:val="0"/>
                <w:sz w:val="21"/>
                <w:szCs w:val="21"/>
                <w:lang w:val="en-US" w:eastAsia="zh-CN" w:bidi="ar-SA"/>
              </w:rPr>
              <w:t>splitlines</w:t>
            </w:r>
            <w:r>
              <w:rPr>
                <w:rStyle w:val="43"/>
                <w:rFonts w:hint="eastAsia" w:ascii="Times New Roman" w:hAnsi="Times New Roman" w:cs="Times New Roman"/>
                <w:lang w:val="en-US" w:eastAsia="zh-CN" w:bidi="ar"/>
              </w:rPr>
              <w:t>}}</w:t>
            </w:r>
          </w:p>
        </w:tc>
        <w:tc>
          <w:tcPr>
            <w:tcW w:w="7308" w:type="dxa"/>
            <w:vMerge w:val="continue"/>
            <w:shd w:val="clear" w:color="auto" w:fill="auto"/>
            <w:vAlign w:val="center"/>
          </w:tcPr>
          <w:p w14:paraId="2ECCE69A">
            <w:pPr>
              <w:pStyle w:val="13"/>
              <w:keepNext w:val="0"/>
              <w:keepLines w:val="0"/>
              <w:widowControl/>
              <w:suppressLineNumbers w:val="0"/>
              <w:rPr>
                <w:rFonts w:hint="default" w:ascii="Times New Roman" w:hAnsi="Times New Roman" w:eastAsia="微软雅黑" w:cs="Times New Roman"/>
                <w:color w:val="000000"/>
                <w:sz w:val="21"/>
                <w:szCs w:val="21"/>
                <w:lang w:val="en-US" w:eastAsia="zh-CN"/>
              </w:rPr>
            </w:pPr>
          </w:p>
        </w:tc>
      </w:tr>
    </w:tbl>
    <w:p w14:paraId="752C876D">
      <w:pPr>
        <w:rPr>
          <w:rFonts w:hint="default"/>
          <w:lang w:val="en-US" w:eastAsia="zh-CN"/>
        </w:rPr>
      </w:pPr>
      <w:r>
        <w:rPr>
          <w:rFonts w:hint="default"/>
          <w:lang w:val="en-US" w:eastAsia="zh-CN"/>
        </w:rPr>
        <w:br w:type="page"/>
      </w:r>
    </w:p>
    <w:p w14:paraId="72D3FC71">
      <w:pPr>
        <w:rPr>
          <w:rFonts w:hint="default" w:ascii="Times New Roman" w:hAnsi="Times New Roman" w:eastAsia="微软雅黑" w:cs="Times New Roman"/>
          <w:sz w:val="24"/>
          <w:szCs w:val="24"/>
          <w:lang w:val="en-US" w:eastAsia="zh-CN"/>
        </w:rPr>
      </w:pPr>
      <w:r>
        <w:rPr>
          <w:rFonts w:hint="eastAsia" w:ascii="Times New Roman" w:hAnsi="Times New Roman" w:eastAsia="微软雅黑" w:cs="Times New Roman"/>
          <w:sz w:val="24"/>
          <w:szCs w:val="24"/>
          <w:lang w:val="en-US" w:eastAsia="zh-CN"/>
        </w:rPr>
        <w:t>{</w:t>
      </w:r>
      <w:r>
        <w:rPr>
          <w:rFonts w:hint="default" w:ascii="Times New Roman" w:hAnsi="Times New Roman" w:eastAsia="微软雅黑" w:cs="Times New Roman"/>
          <w:sz w:val="24"/>
          <w:szCs w:val="24"/>
          <w:lang w:eastAsia="zh-CN"/>
        </w:rPr>
        <w:t>% endif %}</w:t>
      </w:r>
      <w:r>
        <w:rPr>
          <w:rFonts w:hint="eastAsia" w:ascii="Times New Roman" w:hAnsi="Times New Roman" w:eastAsia="微软雅黑" w:cs="Times New Roman"/>
          <w:sz w:val="24"/>
          <w:szCs w:val="24"/>
          <w:lang w:val="en-US" w:eastAsia="zh-CN"/>
        </w:rPr>
        <w:t>{% if reportInfo.show_anal %}</w:t>
      </w:r>
    </w:p>
    <w:bookmarkEnd w:id="93"/>
    <w:bookmarkEnd w:id="94"/>
    <w:p w14:paraId="3D54A464">
      <w:pPr>
        <w:rPr>
          <w:rFonts w:hint="default" w:ascii="Times New Roman" w:hAnsi="Times New Roman" w:eastAsia="微软雅黑" w:cs="Times New Roman"/>
          <w:b/>
          <w:sz w:val="24"/>
          <w:szCs w:val="24"/>
          <w:lang w:eastAsia="zh-CN"/>
        </w:rPr>
      </w:pPr>
      <w:bookmarkStart w:id="96" w:name="_Toc25727"/>
      <w:bookmarkStart w:id="97" w:name="_Toc23903"/>
      <w:bookmarkStart w:id="98" w:name="_Toc23846_WPSOffice_Level1"/>
      <w:bookmarkStart w:id="99" w:name="_Toc32443_WPSOffice_Level1"/>
      <w:bookmarkStart w:id="100" w:name="_Toc4331_WPSOffice_Level1"/>
      <w:bookmarkStart w:id="101" w:name="_Toc180"/>
      <w:r>
        <w:rPr>
          <w:rFonts w:hint="eastAsia" w:ascii="Times New Roman" w:hAnsi="Times New Roman" w:eastAsia="微软雅黑" w:cs="Times New Roman"/>
          <w:b/>
          <w:sz w:val="24"/>
          <w:szCs w:val="24"/>
          <w:lang w:val="en-US" w:eastAsia="zh-CN"/>
        </w:rPr>
        <w:drawing>
          <wp:anchor distT="0" distB="0" distL="114300" distR="114300" simplePos="0" relativeHeight="251661312" behindDoc="0" locked="0" layoutInCell="1" allowOverlap="1">
            <wp:simplePos x="0" y="0"/>
            <wp:positionH relativeFrom="column">
              <wp:posOffset>10795</wp:posOffset>
            </wp:positionH>
            <wp:positionV relativeFrom="paragraph">
              <wp:posOffset>129540</wp:posOffset>
            </wp:positionV>
            <wp:extent cx="6257925" cy="548005"/>
            <wp:effectExtent l="0" t="0" r="5715" b="635"/>
            <wp:wrapTopAndBottom/>
            <wp:docPr id="26" name="图片 26"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渐变报告条带-无字版本"/>
                    <pic:cNvPicPr>
                      <a:picLocks noChangeAspect="1"/>
                    </pic:cNvPicPr>
                  </pic:nvPicPr>
                  <pic:blipFill>
                    <a:blip r:embed="rId10"/>
                    <a:stretch>
                      <a:fillRect/>
                    </a:stretch>
                  </pic:blipFill>
                  <pic:spPr>
                    <a:xfrm>
                      <a:off x="0" y="0"/>
                      <a:ext cx="6257925" cy="548005"/>
                    </a:xfrm>
                    <a:prstGeom prst="rect">
                      <a:avLst/>
                    </a:prstGeom>
                  </pic:spPr>
                </pic:pic>
              </a:graphicData>
            </a:graphic>
          </wp:anchor>
        </w:drawing>
      </w:r>
      <w:bookmarkEnd w:id="96"/>
      <w:bookmarkEnd w:id="97"/>
      <w:bookmarkEnd w:id="98"/>
      <w:bookmarkEnd w:id="99"/>
      <w:bookmarkEnd w:id="100"/>
      <w:bookmarkEnd w:id="101"/>
      <w:r>
        <w:rPr>
          <w:rFonts w:hint="eastAsia" w:ascii="Times New Roman" w:hAnsi="Times New Roman" w:eastAsia="微软雅黑" w:cs="Times New Roman"/>
          <w:b/>
          <w:sz w:val="24"/>
          <w:szCs w:val="24"/>
          <w:lang w:eastAsia="zh-CN"/>
        </w:rPr>
        <mc:AlternateContent>
          <mc:Choice Requires="wps">
            <w:drawing>
              <wp:anchor distT="0" distB="0" distL="114300" distR="114300" simplePos="0" relativeHeight="251674624" behindDoc="0" locked="0" layoutInCell="1" allowOverlap="1">
                <wp:simplePos x="0" y="0"/>
                <wp:positionH relativeFrom="column">
                  <wp:posOffset>93345</wp:posOffset>
                </wp:positionH>
                <wp:positionV relativeFrom="paragraph">
                  <wp:posOffset>103505</wp:posOffset>
                </wp:positionV>
                <wp:extent cx="3223895" cy="47498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3223895" cy="4749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35pt;margin-top:8.15pt;height:37.4pt;width:253.85pt;z-index:251674624;mso-width-relative:page;mso-height-relative:page;" filled="f" stroked="f" coordsize="21600,21600" o:gfxdata="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qy+xtkAAAAIAQAADwAAAAAAAAABACAAAAAiAAAA&#10;ZHJzL2Rvd25yZXYueG1sUEsBAhQAFAAAAAgAh07iQNxHCHM/AgAAaAQAAA4AAAAAAAAAAQAgAAAA&#10;KAEAAGRycy9lMm9Eb2MueG1sUEsFBgAAAAAGAAYAWQEAANkFAAAAAA==&#10;">
                <v:fill on="f" focussize="0,0"/>
                <v:stroke on="f" weight="0.5pt"/>
                <v:imagedata o:title=""/>
                <o:lock v:ext="edit" aspectratio="f"/>
                <v:textbox>
                  <w:txbxContent>
                    <w:p w14:paraId="1A0E229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pict>
          </mc:Fallback>
        </mc:AlternateContent>
      </w:r>
      <w:r>
        <w:rPr>
          <w:rFonts w:hint="default" w:ascii="Times New Roman" w:hAnsi="Times New Roman" w:eastAsia="微软雅黑" w:cs="Times New Roman"/>
          <w:b/>
          <w:sz w:val="24"/>
          <w:szCs w:val="24"/>
          <w:lang w:eastAsia="zh-CN"/>
        </w:rPr>
        <w:t>{%if BodyDrugDrugDetectionStr or unknownVarAnalysisStr %}</w:t>
      </w:r>
    </w:p>
    <w:p w14:paraId="75E01DF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2" w:name="_Toc14281"/>
      <w:bookmarkStart w:id="103" w:name="_Toc18974"/>
      <w:bookmarkStart w:id="104" w:name="_Toc27011"/>
      <w:bookmarkStart w:id="105" w:name="_Toc149837264"/>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体细胞变异结果解析</w:t>
      </w:r>
      <w:bookmarkEnd w:id="102"/>
      <w:bookmarkEnd w:id="103"/>
      <w:bookmarkEnd w:id="104"/>
    </w:p>
    <w:p w14:paraId="06579310">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ComplexDrugStr %}</w:t>
      </w:r>
    </w:p>
    <w:p w14:paraId="563463C5">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0"/>
        <w:gridCol w:w="8408"/>
      </w:tblGrid>
      <w:tr w14:paraId="62E67A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62" w:type="dxa"/>
            <w:gridSpan w:val="2"/>
            <w:tcBorders>
              <w:top w:val="nil"/>
              <w:left w:val="nil"/>
              <w:bottom w:val="single" w:color="FFFFFF" w:themeColor="background1" w:sz="18" w:space="0"/>
              <w:right w:val="nil"/>
            </w:tcBorders>
            <w:shd w:val="clear" w:color="auto" w:fill="0083C3"/>
            <w:vAlign w:val="center"/>
          </w:tcPr>
          <w:p w14:paraId="7192504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8" w:type="dxa"/>
            <w:tcBorders>
              <w:top w:val="single" w:color="BFBFBF" w:sz="4" w:space="0"/>
              <w:left w:val="nil"/>
              <w:bottom w:val="single" w:color="A4A4A4" w:sz="4" w:space="0"/>
              <w:right w:val="nil"/>
            </w:tcBorders>
            <w:vAlign w:val="center"/>
          </w:tcPr>
          <w:p w14:paraId="703A6E3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w:t>
            </w:r>
          </w:p>
        </w:tc>
      </w:tr>
      <w:tr w14:paraId="5A126D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62"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EECC37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8" w:type="dxa"/>
            <w:tcBorders>
              <w:top w:val="single" w:color="A4A4A4" w:sz="4" w:space="0"/>
              <w:left w:val="nil"/>
              <w:bottom w:val="single" w:color="A4A4A4" w:sz="4" w:space="0"/>
              <w:right w:val="nil"/>
            </w:tcBorders>
            <w:vAlign w:val="center"/>
          </w:tcPr>
          <w:p w14:paraId="1135ED5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686334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0F39C28">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C6CCC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2E188EF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631848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A7D6BF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DFC4B2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017AA5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106B96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8D5CC2C">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6DC478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3150BF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3F2A18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24E8FA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1350241">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72984D5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729C8D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0BC10A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921ECD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8" w:type="dxa"/>
            <w:tcBorders>
              <w:top w:val="single" w:color="A4A4A4" w:sz="4" w:space="0"/>
              <w:left w:val="nil"/>
              <w:bottom w:val="single" w:color="A4A4A4" w:sz="4" w:space="0"/>
              <w:right w:val="nil"/>
            </w:tcBorders>
            <w:shd w:val="clear" w:color="auto" w:fill="auto"/>
            <w:vAlign w:val="center"/>
          </w:tcPr>
          <w:p w14:paraId="474C5D72">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549A4A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DE4217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FB1B23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8" w:type="dxa"/>
            <w:tcBorders>
              <w:top w:val="single" w:color="A4A4A4" w:sz="4" w:space="0"/>
              <w:left w:val="nil"/>
              <w:bottom w:val="single" w:color="A4A4A4" w:sz="4" w:space="0"/>
              <w:right w:val="nil"/>
            </w:tcBorders>
            <w:shd w:val="clear" w:color="auto" w:fill="auto"/>
            <w:vAlign w:val="center"/>
          </w:tcPr>
          <w:p w14:paraId="7DCFDE30">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2376E5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5B46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1B7F01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8" w:type="dxa"/>
            <w:tcBorders>
              <w:top w:val="single" w:color="A4A4A4" w:sz="4" w:space="0"/>
              <w:left w:val="nil"/>
              <w:bottom w:val="single" w:color="A4A4A4" w:sz="4" w:space="0"/>
              <w:right w:val="nil"/>
            </w:tcBorders>
            <w:shd w:val="clear" w:color="auto" w:fill="auto"/>
            <w:vAlign w:val="center"/>
          </w:tcPr>
          <w:p w14:paraId="2A3032E5">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426D04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FC4D40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0"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C4AB6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08" w:type="dxa"/>
            <w:tcBorders>
              <w:top w:val="single" w:color="A4A4A4" w:sz="4" w:space="0"/>
              <w:left w:val="nil"/>
              <w:bottom w:val="single" w:color="A4A4A4" w:sz="4" w:space="0"/>
              <w:right w:val="nil"/>
            </w:tcBorders>
            <w:shd w:val="clear" w:color="auto" w:fill="auto"/>
            <w:vAlign w:val="center"/>
          </w:tcPr>
          <w:p w14:paraId="1FD0E19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06FCACC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62" w:type="dxa"/>
            <w:gridSpan w:val="2"/>
            <w:tcBorders>
              <w:top w:val="single" w:color="FFFFFF" w:themeColor="background1" w:sz="18" w:space="0"/>
              <w:left w:val="nil"/>
              <w:bottom w:val="nil"/>
              <w:right w:val="nil"/>
            </w:tcBorders>
            <w:shd w:val="clear" w:color="auto" w:fill="0083C3"/>
            <w:vAlign w:val="center"/>
          </w:tcPr>
          <w:p w14:paraId="3416E7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8" w:type="dxa"/>
            <w:tcBorders>
              <w:top w:val="single" w:color="A4A4A4" w:sz="4" w:space="0"/>
              <w:left w:val="nil"/>
              <w:bottom w:val="single" w:color="A4A4A4" w:sz="4" w:space="0"/>
              <w:right w:val="nil"/>
            </w:tcBorders>
            <w:vAlign w:val="center"/>
          </w:tcPr>
          <w:p w14:paraId="4679B65C">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46DE65">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D6DE73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7C4F7786">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EE7F1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0DE346C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992A6C1">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28F98E2">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761B2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8E8563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BE2293E">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77E31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1504FD9">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8E139A">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67E5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706C501">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64444E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F075B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1698EF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D9055C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13EEA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E841D3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B03D3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5FCFDD2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1806D5B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A4BA7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E5AB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13A5EF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811C96">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B69BF6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DB9794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62AC90A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91B7C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F09C6E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583F5408">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29E19DE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1D3087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98C3B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C03F23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1024C90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60FF4C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8F54CD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2B29290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CFEEE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B3D797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676D6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D12056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83F3A8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C9E10F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917905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894130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69B5110">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112673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46F358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102356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7BFBD462">
      <w:pP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4"/>
          <w:szCs w:val="24"/>
          <w:lang w:eastAsia="zh-CN"/>
        </w:rPr>
        <w:t>{% endif %}{% endfor %}</w:t>
      </w:r>
      <w:r>
        <w:rPr>
          <w:rFonts w:hint="default" w:ascii="Times New Roman" w:hAnsi="Times New Roman" w:eastAsia="微软雅黑" w:cs="Times New Roman"/>
          <w:b/>
          <w:sz w:val="21"/>
          <w:szCs w:val="21"/>
          <w:lang w:eastAsia="zh-CN"/>
        </w:rPr>
        <w:t>{% for tdd in BodyDrugNoComplexStr %}</w:t>
      </w:r>
      <w:bookmarkEnd w:id="105"/>
    </w:p>
    <w:p w14:paraId="5575488C">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77"/>
        <w:gridCol w:w="8461"/>
      </w:tblGrid>
      <w:tr w14:paraId="20F705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09" w:type="dxa"/>
            <w:gridSpan w:val="2"/>
            <w:tcBorders>
              <w:top w:val="nil"/>
              <w:left w:val="nil"/>
              <w:bottom w:val="single" w:color="FFFFFF" w:themeColor="background1" w:sz="18" w:space="0"/>
              <w:right w:val="nil"/>
            </w:tcBorders>
            <w:shd w:val="clear" w:color="auto" w:fill="0083C3"/>
            <w:vAlign w:val="center"/>
          </w:tcPr>
          <w:p w14:paraId="4FB22D1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61" w:type="dxa"/>
            <w:tcBorders>
              <w:top w:val="single" w:color="BFBFBF" w:sz="4" w:space="0"/>
              <w:left w:val="nil"/>
              <w:bottom w:val="single" w:color="A4A4A4" w:sz="4" w:space="0"/>
              <w:right w:val="nil"/>
            </w:tcBorders>
            <w:vAlign w:val="center"/>
          </w:tcPr>
          <w:p w14:paraId="2C4EF06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w:t>
            </w:r>
            <w:r>
              <w:rPr>
                <w:rFonts w:hint="eastAsia" w:ascii="Times New Roman" w:hAnsi="Times New Roman" w:eastAsia="微软雅黑" w:cs="Times New Roman"/>
                <w:bCs/>
                <w:sz w:val="18"/>
                <w:szCs w:val="18"/>
                <w:lang w:val="en-US" w:eastAsia="zh-CN"/>
              </w:rPr>
              <w:t>1</w:t>
            </w:r>
            <w:r>
              <w:rPr>
                <w:rFonts w:hint="default" w:ascii="Times New Roman" w:hAnsi="Times New Roman" w:eastAsia="微软雅黑" w:cs="Times New Roman"/>
                <w:bCs/>
                <w:sz w:val="18"/>
                <w:szCs w:val="18"/>
                <w:lang w:eastAsia="zh-CN"/>
              </w:rPr>
              <w:t xml:space="preserve"> }}</w:t>
            </w:r>
          </w:p>
        </w:tc>
      </w:tr>
      <w:tr w14:paraId="491B3A4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09"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20D7A4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61" w:type="dxa"/>
            <w:tcBorders>
              <w:top w:val="single" w:color="A4A4A4" w:sz="4" w:space="0"/>
              <w:left w:val="nil"/>
              <w:bottom w:val="single" w:color="A4A4A4" w:sz="4" w:space="0"/>
              <w:right w:val="nil"/>
            </w:tcBorders>
            <w:vAlign w:val="center"/>
          </w:tcPr>
          <w:p w14:paraId="33B6EDB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49FA99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4CB5E2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71ED1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EC7BBC2">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7443227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58E2A8F">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F5D30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66E3C807">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26CAA8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262F77">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A7389B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014513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1B43BE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9D2AE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C020DCE">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43D3C80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F8845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7CEADE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D1BB5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61" w:type="dxa"/>
            <w:tcBorders>
              <w:top w:val="single" w:color="A4A4A4" w:sz="4" w:space="0"/>
              <w:left w:val="nil"/>
              <w:bottom w:val="single" w:color="A4A4A4" w:sz="4" w:space="0"/>
              <w:right w:val="nil"/>
            </w:tcBorders>
            <w:shd w:val="clear" w:color="auto" w:fill="auto"/>
            <w:vAlign w:val="center"/>
          </w:tcPr>
          <w:p w14:paraId="40CB6A6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3CFA94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1AC9A6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7CD03E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61" w:type="dxa"/>
            <w:tcBorders>
              <w:top w:val="single" w:color="A4A4A4" w:sz="4" w:space="0"/>
              <w:left w:val="nil"/>
              <w:bottom w:val="single" w:color="A4A4A4" w:sz="4" w:space="0"/>
              <w:right w:val="nil"/>
            </w:tcBorders>
            <w:shd w:val="clear" w:color="auto" w:fill="auto"/>
            <w:vAlign w:val="center"/>
          </w:tcPr>
          <w:p w14:paraId="4334FEF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5D1153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1EC64E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34EEBA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61" w:type="dxa"/>
            <w:tcBorders>
              <w:top w:val="single" w:color="A4A4A4" w:sz="4" w:space="0"/>
              <w:left w:val="nil"/>
              <w:bottom w:val="single" w:color="A4A4A4" w:sz="4" w:space="0"/>
              <w:right w:val="nil"/>
            </w:tcBorders>
            <w:shd w:val="clear" w:color="auto" w:fill="auto"/>
            <w:vAlign w:val="center"/>
          </w:tcPr>
          <w:p w14:paraId="47A9BED4">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3ECC16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CA63A0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77"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872AA9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61" w:type="dxa"/>
            <w:tcBorders>
              <w:top w:val="single" w:color="A4A4A4" w:sz="4" w:space="0"/>
              <w:left w:val="nil"/>
              <w:bottom w:val="single" w:color="A4A4A4" w:sz="4" w:space="0"/>
              <w:right w:val="nil"/>
            </w:tcBorders>
            <w:shd w:val="clear" w:color="auto" w:fill="auto"/>
            <w:vAlign w:val="center"/>
          </w:tcPr>
          <w:p w14:paraId="2DC58B8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334DE7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09" w:type="dxa"/>
            <w:gridSpan w:val="2"/>
            <w:tcBorders>
              <w:top w:val="single" w:color="FFFFFF" w:themeColor="background1" w:sz="18" w:space="0"/>
              <w:left w:val="nil"/>
              <w:bottom w:val="nil"/>
              <w:right w:val="nil"/>
            </w:tcBorders>
            <w:shd w:val="clear" w:color="auto" w:fill="0083C3"/>
            <w:vAlign w:val="center"/>
          </w:tcPr>
          <w:p w14:paraId="6173460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61" w:type="dxa"/>
            <w:tcBorders>
              <w:top w:val="single" w:color="A4A4A4" w:sz="4" w:space="0"/>
              <w:left w:val="nil"/>
              <w:bottom w:val="single" w:color="A4A4A4" w:sz="4" w:space="0"/>
              <w:right w:val="nil"/>
            </w:tcBorders>
            <w:vAlign w:val="center"/>
          </w:tcPr>
          <w:p w14:paraId="2685BE54">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'突变说明:'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033F08F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5CF85CCA">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50157825">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25936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161AF6B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31C29E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C02AB79">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7B2A575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22BB5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186B4C4">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032EE95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5DA4F67">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D6C0D9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AFF7EC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0C7A7F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0A7FD70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2F170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4BD70134">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498C62C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48084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DF6BF0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7E4DC4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25E7538">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6E060AA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3BDD7D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C8FD43C">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53FB34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0F4843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9CE83F9">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9564F80">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A0AC183">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23C39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44CE71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0BABA2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145CC9FF">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97ADC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2E8EACE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5FF6E79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5E9E6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051F5A2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73DFB84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16C3F55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D9D84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6DBAC9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52E844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53685D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25595F7">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00BBAD0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4AB4EFE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1045A43">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208EEAA1">
            <w:pPr>
              <w:keepNext/>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E2CDF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5613C7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4DC3233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2BFE585D">
      <w:pPr>
        <w:pStyle w:val="27"/>
        <w:rPr>
          <w:rFonts w:hint="default" w:ascii="Times New Roman" w:hAnsi="Times New Roman" w:eastAsia="微软雅黑" w:cs="Times New Roman"/>
          <w:color w:val="auto"/>
        </w:rPr>
      </w:pPr>
      <w:r>
        <w:rPr>
          <w:rFonts w:hint="default" w:ascii="Times New Roman" w:hAnsi="Times New Roman" w:eastAsia="微软雅黑" w:cs="Times New Roman"/>
          <w:color w:val="auto"/>
        </w:rPr>
        <w:t>{% endif %}{% endfor %}{% for vus in unknownVarAnalysisStr %}</w:t>
      </w:r>
    </w:p>
    <w:p w14:paraId="30575D50">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48D134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0E76002D">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214EAD0A">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vus.ori_variant</w:t>
            </w:r>
            <w:r>
              <w:rPr>
                <w:rFonts w:hint="eastAsia" w:ascii="Times New Roman" w:hAnsi="Times New Roman" w:eastAsia="微软雅黑" w:cs="Times New Roman"/>
                <w:color w:val="000000"/>
                <w:sz w:val="18"/>
                <w:szCs w:val="18"/>
                <w:lang w:val="en-US" w:eastAsia="zh-CN"/>
              </w:rPr>
              <w:t>1</w:t>
            </w:r>
            <w:r>
              <w:rPr>
                <w:rFonts w:hint="default" w:ascii="Times New Roman" w:hAnsi="Times New Roman" w:eastAsia="微软雅黑" w:cs="Times New Roman"/>
                <w:color w:val="000000"/>
                <w:sz w:val="18"/>
                <w:szCs w:val="18"/>
                <w:lang w:eastAsia="zh-CN"/>
              </w:rPr>
              <w:t xml:space="preserve"> }}</w:t>
            </w:r>
          </w:p>
        </w:tc>
      </w:tr>
      <w:tr w14:paraId="2CF112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601152FC">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4DF8A83">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color w:val="000000"/>
                <w:sz w:val="18"/>
                <w:szCs w:val="18"/>
                <w:lang w:eastAsia="zh-CN"/>
              </w:rPr>
              <w:t>{{ vus.mutDesc }}</w:t>
            </w:r>
          </w:p>
        </w:tc>
      </w:tr>
      <w:tr w14:paraId="200827E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0490BBD0">
            <w:pPr>
              <w:keepNext/>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8BA6B6D">
            <w:pPr>
              <w:keepNex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vus.gene_description_chinese }}</w:t>
            </w:r>
          </w:p>
        </w:tc>
      </w:tr>
    </w:tbl>
    <w:p w14:paraId="1C53FC71">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endfor %}</w:t>
      </w:r>
      <w:r>
        <w:rPr>
          <w:rFonts w:hint="default" w:ascii="Times New Roman" w:hAnsi="Times New Roman" w:eastAsia="微软雅黑" w:cs="Times New Roman"/>
          <w:sz w:val="20"/>
          <w:szCs w:val="18"/>
          <w:lang w:eastAsia="zh-CN"/>
        </w:rPr>
        <w:br w:type="page"/>
      </w:r>
      <w:r>
        <w:rPr>
          <w:rFonts w:hint="default" w:ascii="Times New Roman" w:hAnsi="Times New Roman" w:eastAsia="微软雅黑" w:cs="Times New Roman"/>
          <w:b/>
          <w:sz w:val="24"/>
          <w:szCs w:val="24"/>
          <w:lang w:eastAsia="zh-CN"/>
        </w:rPr>
        <w:t>{% endif %}{%if geneticCancerRiskInfo %}</w:t>
      </w:r>
    </w:p>
    <w:p w14:paraId="66921CDE">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06" w:name="_Toc11208"/>
      <w:bookmarkStart w:id="107" w:name="_Toc17798"/>
      <w:bookmarkStart w:id="108" w:name="_Toc13837"/>
      <w:bookmarkStart w:id="109" w:name="_Toc149837265"/>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胚系变异结果解析</w:t>
      </w:r>
      <w:bookmarkEnd w:id="106"/>
      <w:bookmarkEnd w:id="107"/>
      <w:bookmarkEnd w:id="108"/>
    </w:p>
    <w:p w14:paraId="5470ECC7">
      <w:pPr>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for tdd in geneticCancerRiskInfo %}</w:t>
      </w:r>
      <w:bookmarkEnd w:id="109"/>
    </w:p>
    <w:p w14:paraId="2CBC46F2">
      <w:pPr>
        <w:keepNext/>
        <w:spacing w:before="120" w:beforeLines="50" w:after="120" w:afterLines="5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03"/>
        <w:gridCol w:w="8435"/>
      </w:tblGrid>
      <w:tr w14:paraId="2D6645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35" w:type="dxa"/>
            <w:gridSpan w:val="2"/>
            <w:tcBorders>
              <w:top w:val="nil"/>
              <w:left w:val="nil"/>
              <w:bottom w:val="single" w:color="FFFFFF" w:themeColor="background1" w:sz="18" w:space="0"/>
              <w:right w:val="nil"/>
            </w:tcBorders>
            <w:shd w:val="clear" w:color="auto" w:fill="0083C3"/>
            <w:vAlign w:val="center"/>
          </w:tcPr>
          <w:p w14:paraId="40B04F2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35" w:type="dxa"/>
            <w:tcBorders>
              <w:top w:val="single" w:color="BFBFBF" w:sz="4" w:space="0"/>
              <w:left w:val="nil"/>
              <w:bottom w:val="single" w:color="A4A4A4" w:sz="4" w:space="0"/>
              <w:right w:val="nil"/>
            </w:tcBorders>
            <w:vAlign w:val="center"/>
          </w:tcPr>
          <w:p w14:paraId="0E1AD32D">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tdd.ori_variant }}</w:t>
            </w:r>
          </w:p>
        </w:tc>
      </w:tr>
      <w:tr w14:paraId="4045AF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35"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1EBF62B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35" w:type="dxa"/>
            <w:tcBorders>
              <w:top w:val="single" w:color="A4A4A4" w:sz="4" w:space="0"/>
              <w:left w:val="nil"/>
              <w:bottom w:val="single" w:color="A4A4A4" w:sz="4" w:space="0"/>
              <w:right w:val="nil"/>
            </w:tcBorders>
            <w:vAlign w:val="center"/>
          </w:tcPr>
          <w:p w14:paraId="3C9AE927">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0EB3FEC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2CCC273">
            <w:pPr>
              <w:spacing w:before="1" w:line="250" w:lineRule="auto"/>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B39EEC3">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4123847D">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tdd.drugaStr == [] %}无{% else%}{% for d in tdd.drugaStr %}{%if loop.last%}{{ d.nameLevel }}{%else%}{{ d.nameLevel }}，{%endif%}{% endfor %}{% endif%}</w:t>
            </w:r>
          </w:p>
        </w:tc>
      </w:tr>
      <w:tr w14:paraId="585C6E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24AFB75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C9567E5">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277A11F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tdd.drugbStr == [] %}无{% else%}{% for d in tdd.drugbStr %}{%if loop.last%}{{ d.nameLevel }}{%else%}{{ d.nameLevel }}，{%endif%}{% endfor %}{% endif%}</w:t>
            </w:r>
          </w:p>
        </w:tc>
      </w:tr>
      <w:tr w14:paraId="7686C64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6FCDCF6">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937F8CB">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690BB5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tdd.drugcStr == [] %}无{% else%}{% for d in tdd.drugcStr %}{%if loop.last%}{{ d.nameLevel }}{%else%}{{ d.nameLevel }}，{%endif%}{% endfor %}{% endif%}</w:t>
            </w:r>
          </w:p>
        </w:tc>
      </w:tr>
      <w:tr w14:paraId="2403E65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4B990B2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EBAC170">
            <w:pPr>
              <w:spacing w:before="1" w:line="250" w:lineRule="auto"/>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3C047E5A">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sz w:val="18"/>
                <w:szCs w:val="18"/>
                <w:lang w:eastAsia="zh-CN"/>
              </w:rPr>
              <w:t>{% if tdd.drugdStr == [] %}无{% else%}{% for d in tdd.drugdStr %}{%if loop.last%}{{ d.nameLevel }}{%else%}{{ d.nameLevel }}，{%endif%}{% endfor %}{% endif%}</w:t>
            </w:r>
          </w:p>
        </w:tc>
      </w:tr>
      <w:tr w14:paraId="0EC7F3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087FCE5">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B02B4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35" w:type="dxa"/>
            <w:tcBorders>
              <w:top w:val="single" w:color="A4A4A4" w:sz="4" w:space="0"/>
              <w:left w:val="nil"/>
              <w:bottom w:val="single" w:color="A4A4A4" w:sz="4" w:space="0"/>
              <w:right w:val="nil"/>
            </w:tcBorders>
            <w:shd w:val="clear" w:color="auto" w:fill="auto"/>
            <w:vAlign w:val="center"/>
          </w:tcPr>
          <w:p w14:paraId="1311806C">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tdd.resistantaStr == [] %}无{% else%}{% for d in tdd.resistantaStr %}{%if loop.last%}{{ d.nameLevel }}{%else%}{{ d.nameLevel }}，{%endif%}{% endfor %}{% endif%}</w:t>
            </w:r>
          </w:p>
        </w:tc>
      </w:tr>
      <w:tr w14:paraId="640CE6E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6822B6E">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6936E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35" w:type="dxa"/>
            <w:tcBorders>
              <w:top w:val="single" w:color="A4A4A4" w:sz="4" w:space="0"/>
              <w:left w:val="nil"/>
              <w:bottom w:val="single" w:color="A4A4A4" w:sz="4" w:space="0"/>
              <w:right w:val="nil"/>
            </w:tcBorders>
            <w:shd w:val="clear" w:color="auto" w:fill="auto"/>
            <w:vAlign w:val="center"/>
          </w:tcPr>
          <w:p w14:paraId="10FB555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tdd.resistantbStr == [] %}无{% else%}{% for d in tdd.resistantbStr %}{%if loop.last%}{{ d.nameLevel }}{%else%}{{ d.nameLevel }}，{%endif%}{% endfor %}{% endif%}</w:t>
            </w:r>
          </w:p>
        </w:tc>
      </w:tr>
      <w:tr w14:paraId="628D65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16296F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98B9598">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35" w:type="dxa"/>
            <w:tcBorders>
              <w:top w:val="single" w:color="A4A4A4" w:sz="4" w:space="0"/>
              <w:left w:val="nil"/>
              <w:bottom w:val="single" w:color="A4A4A4" w:sz="4" w:space="0"/>
              <w:right w:val="nil"/>
            </w:tcBorders>
            <w:shd w:val="clear" w:color="auto" w:fill="auto"/>
            <w:vAlign w:val="center"/>
          </w:tcPr>
          <w:p w14:paraId="42B822AB">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tdd.resistantcStr == [] %}无{% else%}{% for d in tdd.resistantcStr %}{%if loop.last%}{{ d.nameLevel }}{%else%}{{ d.nameLevel }}，{%endif%}{% endfor %}{% endif%}</w:t>
            </w:r>
          </w:p>
        </w:tc>
      </w:tr>
      <w:tr w14:paraId="6980A1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2472C2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03"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7A3688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D级</w:t>
            </w:r>
          </w:p>
        </w:tc>
        <w:tc>
          <w:tcPr>
            <w:tcW w:w="8435" w:type="dxa"/>
            <w:tcBorders>
              <w:top w:val="single" w:color="A4A4A4" w:sz="4" w:space="0"/>
              <w:left w:val="nil"/>
              <w:bottom w:val="single" w:color="A4A4A4" w:sz="4" w:space="0"/>
              <w:right w:val="nil"/>
            </w:tcBorders>
            <w:shd w:val="clear" w:color="auto" w:fill="auto"/>
            <w:vAlign w:val="center"/>
          </w:tcPr>
          <w:p w14:paraId="04152B37">
            <w:pPr>
              <w:keepNext/>
              <w:spacing w:before="26"/>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if tdd.resistantdStr == [] %}无{% else%}{% for d in tdd.resistantdStr %}{%if loop.last%}{{ d.nameLevel }}{%else%}{{ d.nameLevel }}，{%endif%}{% endfor %}{% endif%}</w:t>
            </w:r>
          </w:p>
        </w:tc>
      </w:tr>
      <w:tr w14:paraId="451715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35" w:type="dxa"/>
            <w:gridSpan w:val="2"/>
            <w:tcBorders>
              <w:top w:val="single" w:color="FFFFFF" w:themeColor="background1" w:sz="18" w:space="0"/>
              <w:left w:val="nil"/>
              <w:right w:val="nil"/>
            </w:tcBorders>
            <w:shd w:val="clear" w:color="auto" w:fill="0083C3"/>
            <w:vAlign w:val="center"/>
          </w:tcPr>
          <w:p w14:paraId="0A657D94">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35" w:type="dxa"/>
            <w:tcBorders>
              <w:top w:val="single" w:color="A4A4A4" w:sz="4" w:space="0"/>
              <w:left w:val="nil"/>
              <w:bottom w:val="single" w:color="A4A4A4" w:sz="4" w:space="0"/>
              <w:right w:val="nil"/>
            </w:tcBorders>
            <w:vAlign w:val="center"/>
          </w:tcPr>
          <w:p w14:paraId="39EF6E5F">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md in tdd.medicationDescription %}{% if md.key == '变异解析:' %}</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 elif md.value == '' %}{% else%}</w:t>
            </w:r>
            <w:r>
              <w:rPr>
                <w:rFonts w:hint="default" w:ascii="Times New Roman" w:hAnsi="Times New Roman" w:eastAsia="微软雅黑" w:cs="Times New Roman"/>
                <w:b/>
                <w:bCs/>
                <w:sz w:val="18"/>
                <w:szCs w:val="18"/>
                <w:lang w:eastAsia="zh-CN"/>
              </w:rPr>
              <w:t>{{md.key}}</w:t>
            </w:r>
            <w:r>
              <w:rPr>
                <w:rFonts w:hint="default" w:ascii="Times New Roman" w:hAnsi="Times New Roman" w:eastAsia="微软雅黑" w:cs="Times New Roman"/>
                <w:sz w:val="18"/>
                <w:szCs w:val="18"/>
                <w:lang w:eastAsia="zh-CN"/>
              </w:rPr>
              <w:t>{{md.value}}</w:t>
            </w:r>
          </w:p>
          <w:p w14:paraId="597C2196">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endif %}{% endfor %}</w:t>
            </w:r>
          </w:p>
        </w:tc>
      </w:tr>
    </w:tbl>
    <w:p w14:paraId="02823B1C">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{%if tdd.drugResearchList != [] %}</w:t>
      </w:r>
    </w:p>
    <w:p w14:paraId="0F09C79C">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F53DC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A6EF383">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40D1EBD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6A85391E">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95" w:type="dxa"/>
            <w:tcBorders>
              <w:top w:val="nil"/>
              <w:left w:val="single" w:color="FFFFFF" w:sz="18" w:space="0"/>
              <w:bottom w:val="nil"/>
              <w:right w:val="nil"/>
            </w:tcBorders>
            <w:shd w:val="clear" w:color="auto" w:fill="0083C3"/>
            <w:vAlign w:val="center"/>
          </w:tcPr>
          <w:p w14:paraId="51DF7CAD">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932E8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E72C37F">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tdd.drugResearchList %}</w:t>
            </w:r>
          </w:p>
        </w:tc>
      </w:tr>
      <w:tr w14:paraId="62786E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470E7AD">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3787A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4A02288">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3571AA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1743F37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98AF0B4">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20590553">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tdd.potentialDrugList != [] %}</w:t>
      </w:r>
    </w:p>
    <w:p w14:paraId="29A4C979">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31BF4A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3D641AAC">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3180D5B">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24E0CA37">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证据等级</w:t>
            </w:r>
          </w:p>
        </w:tc>
        <w:tc>
          <w:tcPr>
            <w:tcW w:w="5666" w:type="dxa"/>
            <w:tcBorders>
              <w:top w:val="nil"/>
              <w:left w:val="single" w:color="FFFFFF" w:sz="18" w:space="0"/>
              <w:bottom w:val="nil"/>
              <w:right w:val="nil"/>
            </w:tcBorders>
            <w:shd w:val="clear" w:color="auto" w:fill="0083C3"/>
            <w:vAlign w:val="center"/>
          </w:tcPr>
          <w:p w14:paraId="555F5624">
            <w:pPr>
              <w:keepNext/>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092D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2839C77">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b/>
                <w:sz w:val="18"/>
                <w:szCs w:val="18"/>
                <w:lang w:eastAsia="zh-CN"/>
              </w:rPr>
              <w:t>{%tr for dis in tdd.potentialDrugList %}</w:t>
            </w:r>
          </w:p>
        </w:tc>
      </w:tr>
      <w:tr w14:paraId="2B9A23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E8A71A">
            <w:pPr>
              <w:spacing w:before="1" w:line="249" w:lineRule="auto"/>
              <w:ind w:right="131"/>
              <w:jc w:val="center"/>
              <w:rPr>
                <w:rFonts w:hint="default" w:ascii="Times New Roman" w:hAnsi="Times New Roman" w:eastAsia="微软雅黑" w:cs="Times New Roman"/>
                <w:b/>
                <w:sz w:val="18"/>
                <w:szCs w:val="18"/>
                <w:highlight w:val="yellow"/>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dis.drug_name_chinese3</w:t>
            </w:r>
            <w:r>
              <w:rPr>
                <w:rFonts w:hint="default"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DF98DB">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{{dis.</w:t>
            </w:r>
            <w:r>
              <w:rPr>
                <w:rFonts w:hint="default" w:ascii="Times New Roman" w:hAnsi="Times New Roman" w:eastAsia="微软雅黑" w:cs="Times New Roman"/>
                <w:bCs/>
                <w:sz w:val="18"/>
                <w:szCs w:val="18"/>
                <w:lang w:eastAsia="zh-CN"/>
              </w:rPr>
              <w:t>disease_name_chinese</w:t>
            </w:r>
            <w:r>
              <w:rPr>
                <w:rFonts w:hint="default"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538D9B75">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dis.evidence_phase_chinese</w:t>
            </w:r>
            <w:r>
              <w:rPr>
                <w:rFonts w:hint="default"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F5A9642">
            <w:pPr>
              <w:keepNext/>
              <w:spacing w:before="26"/>
              <w:jc w:val="center"/>
              <w:rPr>
                <w:rFonts w:hint="default" w:ascii="Times New Roman" w:hAnsi="Times New Roman" w:eastAsia="微软雅黑" w:cs="Times New Roman"/>
                <w:bCs/>
                <w:sz w:val="18"/>
                <w:szCs w:val="18"/>
                <w:highlight w:val="yellow"/>
                <w:lang w:eastAsia="zh-CN"/>
              </w:rPr>
            </w:pP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bCs/>
                <w:sz w:val="18"/>
                <w:szCs w:val="18"/>
                <w:lang w:eastAsia="zh-CN"/>
              </w:rPr>
              <w:t>dis.annotation_chinese</w:t>
            </w:r>
            <w:r>
              <w:rPr>
                <w:rFonts w:hint="default" w:ascii="Times New Roman" w:hAnsi="Times New Roman" w:eastAsia="微软雅黑" w:cs="Times New Roman"/>
                <w:sz w:val="18"/>
                <w:szCs w:val="18"/>
                <w:lang w:eastAsia="zh-CN"/>
              </w:rPr>
              <w:t>}}</w:t>
            </w:r>
          </w:p>
        </w:tc>
      </w:tr>
      <w:tr w14:paraId="41150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5995E8E">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endfor %}</w:t>
            </w:r>
          </w:p>
        </w:tc>
      </w:tr>
    </w:tbl>
    <w:p w14:paraId="37C5CBBF">
      <w:pPr>
        <w:spacing w:before="26"/>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endif %}{%if tdd.clinicalTrialInformationStr!= [] %}</w:t>
      </w:r>
    </w:p>
    <w:p w14:paraId="33ECF5AE">
      <w:pPr>
        <w:keepNext/>
        <w:spacing w:before="26"/>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1275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63718D8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2CE07031">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31343EEC">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04E23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E52067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5CAA624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42C89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7DB2739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
                <w:sz w:val="18"/>
                <w:szCs w:val="18"/>
                <w:lang w:eastAsia="zh-CN"/>
              </w:rPr>
              <w:t>{%tr for cti in tdd.clinicalTrialInformationStr %}</w:t>
            </w:r>
          </w:p>
        </w:tc>
      </w:tr>
      <w:tr w14:paraId="4E017A9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0DAB2D9">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4766B428">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95C3162">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CED7DD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FEEB4B9">
            <w:pPr>
              <w:spacing w:before="1" w:line="249" w:lineRule="auto"/>
              <w:ind w:right="131"/>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 for d in </w:t>
            </w:r>
            <w:r>
              <w:rPr>
                <w:rFonts w:hint="default" w:ascii="Times New Roman" w:hAnsi="Times New Roman" w:eastAsia="微软雅黑" w:cs="Times New Roman"/>
                <w:bCs/>
                <w:sz w:val="18"/>
                <w:szCs w:val="18"/>
                <w:lang w:eastAsia="zh-CN"/>
              </w:rPr>
              <w:t>cti.drug_name_chinese</w:t>
            </w:r>
            <w:r>
              <w:rPr>
                <w:rFonts w:hint="default" w:ascii="Times New Roman" w:hAnsi="Times New Roman" w:eastAsia="微软雅黑" w:cs="Times New Roman"/>
                <w:sz w:val="18"/>
                <w:szCs w:val="18"/>
                <w:lang w:eastAsia="zh-CN"/>
              </w:rPr>
              <w:t xml:space="preserve"> %}{%if loop.last%}{{ d.name }}{%else%}{{ d.name }}</w:t>
            </w:r>
          </w:p>
          <w:p w14:paraId="6C2407E3">
            <w:pPr>
              <w:keepNex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AEBF5F8">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cti.location_chinese }}</w:t>
            </w:r>
          </w:p>
        </w:tc>
      </w:tr>
      <w:tr w14:paraId="161E44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B8F804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endfor %}</w:t>
            </w:r>
          </w:p>
        </w:tc>
      </w:tr>
    </w:tbl>
    <w:p w14:paraId="0D3E011F">
      <w:pPr>
        <w:pStyle w:val="27"/>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pPr>
      <w:r>
        <w:rPr>
          <w:rFonts w:hint="default"/>
          <w:color w:val="auto"/>
          <w:sz w:val="21"/>
          <w:szCs w:val="21"/>
          <w:lang w:eastAsia="zh-CN"/>
        </w:rPr>
        <w:t>{% endif %}{% endfor %}</w:t>
      </w:r>
      <w:r>
        <w:rPr>
          <w:rFonts w:hint="default"/>
          <w:color w:val="auto"/>
          <w:sz w:val="21"/>
          <w:szCs w:val="21"/>
        </w:rPr>
        <w:br w:type="page"/>
      </w:r>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 xml:space="preserve">{% if summaryOfRresults.prognosticEvaluationSize != 0 and reportInfo.conf.thyroidIymphomaDrugAnal </w:t>
      </w:r>
      <w:r>
        <w:rPr>
          <w:rStyle w:val="19"/>
          <w:rFonts w:hint="eastAsia" w:ascii="Times New Roman" w:hAnsi="Times New Roman" w:eastAsia="微软雅黑" w:cs="Times New Roman"/>
          <w:color w:val="auto"/>
          <w:sz w:val="21"/>
          <w:szCs w:val="21"/>
          <w:lang w:val="en-US" w:eastAsia="zh-CN"/>
        </w:rPr>
        <w:t>and disease.ThyroidCarcinoma</w:t>
      </w:r>
      <w:r>
        <w:rPr>
          <w:rStyle w:val="19"/>
          <w:rFonts w:hint="eastAsia" w:cs="Times New Roman"/>
          <w:color w:val="auto"/>
          <w:sz w:val="21"/>
          <w:szCs w:val="21"/>
          <w:lang w:val="en-US" w:eastAsia="zh-CN"/>
        </w:rPr>
        <w:t xml:space="preserve"> </w:t>
      </w:r>
      <w:r>
        <w:rPr>
          <w:rFonts w:hint="eastAsia" w:ascii="Times New Roman" w:hAnsi="Times New Roman" w:eastAsia="微软雅黑" w:cs="Times New Roman"/>
          <w:color w:val="000000" w:themeColor="text1"/>
          <w:sz w:val="21"/>
          <w:szCs w:val="21"/>
          <w:highlight w:val="none"/>
          <w:lang w:eastAsia="zh-CN"/>
          <w14:textFill>
            <w14:solidFill>
              <w14:schemeClr w14:val="tx1"/>
            </w14:solidFill>
          </w14:textFill>
        </w:rPr>
        <w:t>%}</w:t>
      </w:r>
    </w:p>
    <w:p w14:paraId="612F9A94">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0" w:name="_Toc29942"/>
      <w:bookmarkStart w:id="111" w:name="_Toc25318"/>
      <w:bookmarkStart w:id="112" w:name="_Toc32694"/>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预后评估结果解析</w:t>
      </w:r>
      <w:bookmarkEnd w:id="110"/>
      <w:bookmarkEnd w:id="111"/>
      <w:bookmarkEnd w:id="112"/>
    </w:p>
    <w:p w14:paraId="2A1DC37A">
      <w:pPr>
        <w:widowControl/>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xml:space="preserve">{% for tdd in </w:t>
      </w:r>
      <w:r>
        <w:rPr>
          <w:rFonts w:ascii="Times New Roman" w:hAnsi="Times New Roman" w:eastAsia="微软雅黑" w:cs="Times New Roman"/>
          <w:b/>
          <w:sz w:val="24"/>
          <w:szCs w:val="24"/>
          <w:lang w:eastAsia="zh-CN"/>
        </w:rPr>
        <w:t>prognosticEvaluation</w:t>
      </w:r>
      <w:r>
        <w:rPr>
          <w:rFonts w:hint="eastAsia" w:ascii="Times New Roman" w:hAnsi="Times New Roman" w:eastAsia="微软雅黑" w:cs="Times New Roman"/>
          <w:b/>
          <w:sz w:val="24"/>
          <w:szCs w:val="24"/>
          <w:lang w:eastAsia="zh-CN"/>
        </w:rPr>
        <w:t xml:space="preserve"> %}{{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1E6043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226381E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06689A2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46981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79D4B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209B9499">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29B90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674AF7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w:t>
            </w:r>
          </w:p>
        </w:tc>
        <w:tc>
          <w:tcPr>
            <w:tcW w:w="8247" w:type="dxa"/>
            <w:tcBorders>
              <w:top w:val="single" w:color="A4A4A4" w:sz="4" w:space="0"/>
              <w:left w:val="nil"/>
              <w:bottom w:val="single" w:color="A4A4A4" w:sz="4" w:space="0"/>
            </w:tcBorders>
            <w:vAlign w:val="center"/>
          </w:tcPr>
          <w:p w14:paraId="5A29D04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prognosis_evaluation</w:t>
            </w:r>
            <w:r>
              <w:rPr>
                <w:rFonts w:hint="eastAsia" w:ascii="Times New Roman" w:hAnsi="Times New Roman" w:eastAsia="微软雅黑" w:cs="Times New Roman"/>
                <w:bCs/>
                <w:sz w:val="18"/>
                <w:szCs w:val="18"/>
                <w:lang w:eastAsia="zh-CN"/>
              </w:rPr>
              <w:t xml:space="preserve"> }}</w:t>
            </w:r>
          </w:p>
        </w:tc>
      </w:tr>
      <w:tr w14:paraId="332A18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26D54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预后评估说明</w:t>
            </w:r>
          </w:p>
        </w:tc>
        <w:tc>
          <w:tcPr>
            <w:tcW w:w="8247" w:type="dxa"/>
            <w:tcBorders>
              <w:top w:val="single" w:color="A4A4A4" w:sz="4" w:space="0"/>
              <w:left w:val="nil"/>
              <w:bottom w:val="single" w:color="A4A4A4" w:sz="4" w:space="0"/>
            </w:tcBorders>
            <w:vAlign w:val="center"/>
          </w:tcPr>
          <w:p w14:paraId="022C4A5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Cs/>
                <w:sz w:val="18"/>
                <w:szCs w:val="18"/>
                <w:lang w:eastAsia="zh-CN"/>
              </w:rPr>
              <w:t>{{ tdd.</w:t>
            </w:r>
            <w:r>
              <w:rPr>
                <w:rFonts w:ascii="Times New Roman" w:hAnsi="Times New Roman" w:eastAsia="微软雅黑" w:cs="Times New Roman"/>
                <w:bCs/>
                <w:sz w:val="18"/>
                <w:szCs w:val="18"/>
                <w:lang w:eastAsia="zh-CN"/>
              </w:rPr>
              <w:t>prognosis_assessment</w:t>
            </w:r>
            <w:r>
              <w:rPr>
                <w:rFonts w:hint="eastAsia" w:ascii="Times New Roman" w:hAnsi="Times New Roman" w:eastAsia="微软雅黑" w:cs="Times New Roman"/>
                <w:bCs/>
                <w:sz w:val="18"/>
                <w:szCs w:val="18"/>
                <w:lang w:eastAsia="zh-CN"/>
              </w:rPr>
              <w:t xml:space="preserve"> }}</w:t>
            </w:r>
          </w:p>
        </w:tc>
      </w:tr>
    </w:tbl>
    <w:p w14:paraId="57CB9987">
      <w:pPr>
        <w:rPr>
          <w:rFonts w:ascii="Times New Roman" w:hAnsi="Times New Roman" w:eastAsia="微软雅黑" w:cs="Times New Roman"/>
          <w:b/>
          <w:color w:val="45A3A7"/>
          <w:sz w:val="24"/>
          <w:szCs w:val="24"/>
          <w:lang w:eastAsia="zh-CN"/>
        </w:rPr>
      </w:pPr>
    </w:p>
    <w:p w14:paraId="137ED546">
      <w:pPr>
        <w:spacing w:before="26"/>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t>{% endfor %}</w:t>
      </w:r>
      <w:r>
        <w:rPr>
          <w:rFonts w:hint="eastAsia" w:ascii="Times New Roman" w:hAnsi="Times New Roman" w:eastAsia="微软雅黑" w:cs="Times New Roman"/>
          <w:b/>
          <w:color w:val="000000" w:themeColor="text1"/>
          <w:sz w:val="21"/>
          <w:szCs w:val="21"/>
          <w:highlight w:val="none"/>
          <w:lang w:val="en-US" w:eastAsia="zh-CN" w:bidi="ar-SA"/>
          <w14:textFill>
            <w14:solidFill>
              <w14:schemeClr w14:val="tx1"/>
            </w14:solidFill>
          </w14:textFill>
        </w:rPr>
        <w:br w:type="page"/>
      </w:r>
      <w:r>
        <w:rPr>
          <w:rFonts w:hint="eastAsia" w:ascii="Times New Roman" w:hAnsi="Times New Roman" w:eastAsia="微软雅黑" w:cs="Times New Roman"/>
          <w:b/>
          <w:sz w:val="24"/>
          <w:szCs w:val="24"/>
          <w:lang w:val="en-US" w:eastAsia="zh-CN"/>
        </w:rPr>
        <w:t>{% endif %}{% if reportInfo.conf.msi %}</w:t>
      </w:r>
    </w:p>
    <w:p w14:paraId="399985B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3" w:name="_Toc149837266"/>
      <w:bookmarkStart w:id="114" w:name="_Toc29937"/>
      <w:bookmarkStart w:id="115" w:name="_Toc12317"/>
      <w:bookmarkStart w:id="116" w:name="_Toc17529"/>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免疫检测结果解析</w:t>
      </w:r>
      <w:bookmarkEnd w:id="113"/>
      <w:bookmarkEnd w:id="114"/>
      <w:bookmarkEnd w:id="115"/>
      <w:bookmarkEnd w:id="116"/>
    </w:p>
    <w:p w14:paraId="0FD2C4C3">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 if reportInfo.conf.tmb %}肿瘤突变负荷（TMB）检测结果解析</w:t>
      </w:r>
    </w:p>
    <w:tbl>
      <w:tblPr>
        <w:tblStyle w:val="15"/>
        <w:tblW w:w="9852"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157"/>
        <w:gridCol w:w="4695"/>
      </w:tblGrid>
      <w:tr w14:paraId="0CE8A23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157" w:type="dxa"/>
            <w:tcBorders>
              <w:top w:val="nil"/>
              <w:bottom w:val="nil"/>
              <w:right w:val="single" w:color="FFFFFF" w:sz="18" w:space="0"/>
            </w:tcBorders>
            <w:shd w:val="clear" w:color="auto" w:fill="0083C3"/>
            <w:vAlign w:val="center"/>
          </w:tcPr>
          <w:p w14:paraId="548D26BE">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695" w:type="dxa"/>
            <w:tcBorders>
              <w:top w:val="nil"/>
              <w:left w:val="single" w:color="FFFFFF" w:sz="18" w:space="0"/>
              <w:bottom w:val="nil"/>
            </w:tcBorders>
            <w:shd w:val="clear" w:color="auto" w:fill="0083C3"/>
            <w:vAlign w:val="center"/>
          </w:tcPr>
          <w:p w14:paraId="5C441898">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3A0C20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157" w:type="dxa"/>
            <w:tcBorders>
              <w:top w:val="nil"/>
              <w:bottom w:val="single" w:color="A4A4A4" w:themeColor="background1" w:themeShade="A5" w:sz="4" w:space="0"/>
            </w:tcBorders>
            <w:shd w:val="clear" w:color="auto" w:fill="auto"/>
            <w:vAlign w:val="center"/>
          </w:tcPr>
          <w:p w14:paraId="0DDE3ABB">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肿瘤突变负荷（Tumor mutation burden，TMB）</w:t>
            </w:r>
          </w:p>
        </w:tc>
        <w:tc>
          <w:tcPr>
            <w:tcW w:w="4695" w:type="dxa"/>
            <w:tcBorders>
              <w:top w:val="nil"/>
              <w:bottom w:val="single" w:color="A4A4A4" w:themeColor="background1" w:themeShade="A5" w:sz="4" w:space="0"/>
            </w:tcBorders>
            <w:shd w:val="clear" w:color="auto" w:fill="auto"/>
            <w:vAlign w:val="center"/>
          </w:tcPr>
          <w:p w14:paraId="3249348D">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summaryOfRresults.tmb_status == ‘TMB-H’ %}肿瘤突变负荷高{% else %}肿瘤突变负荷低{% endif %}（{{ summaryOfRresults.tmb_status}}，{{ summaryOfRresults.tmb }}Muts/Mb）</w:t>
            </w:r>
          </w:p>
        </w:tc>
      </w:tr>
      <w:tr w14:paraId="54DD901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090" w:hRule="atLeast"/>
          <w:jc w:val="center"/>
        </w:trPr>
        <w:tc>
          <w:tcPr>
            <w:tcW w:w="5157" w:type="dxa"/>
            <w:tcBorders>
              <w:top w:val="nil"/>
              <w:bottom w:val="nil"/>
              <w:right w:val="nil"/>
            </w:tcBorders>
            <w:shd w:val="clear" w:color="auto" w:fill="auto"/>
          </w:tcPr>
          <w:p w14:paraId="714F5C9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sz w:val="21"/>
                <w:szCs w:val="21"/>
                <w:lang w:eastAsia="zh-CN"/>
              </w:rPr>
              <w:t>{{ summaryOfRresults.tmb_PIC | ci(</w:t>
            </w:r>
            <w:r>
              <w:rPr>
                <w:rFonts w:hint="eastAsia" w:ascii="Times New Roman" w:hAnsi="Times New Roman" w:eastAsia="微软雅黑" w:cs="Times New Roman"/>
                <w:b/>
                <w:sz w:val="21"/>
                <w:szCs w:val="21"/>
                <w:lang w:val="en-US" w:eastAsia="zh-CN"/>
              </w:rPr>
              <w:t>193.6</w:t>
            </w:r>
            <w:r>
              <w:rPr>
                <w:rFonts w:hint="default" w:ascii="Times New Roman" w:hAnsi="Times New Roman" w:eastAsia="微软雅黑" w:cs="Times New Roman"/>
                <w:b/>
                <w:sz w:val="21"/>
                <w:szCs w:val="21"/>
                <w:lang w:eastAsia="zh-CN"/>
              </w:rPr>
              <w:t>,</w:t>
            </w:r>
            <w:r>
              <w:rPr>
                <w:rFonts w:hint="eastAsia" w:ascii="Times New Roman" w:hAnsi="Times New Roman" w:eastAsia="微软雅黑" w:cs="Times New Roman"/>
                <w:b/>
                <w:sz w:val="21"/>
                <w:szCs w:val="21"/>
                <w:lang w:val="en-US" w:eastAsia="zh-CN"/>
              </w:rPr>
              <w:t>153.4</w:t>
            </w:r>
            <w:r>
              <w:rPr>
                <w:rFonts w:hint="default" w:ascii="Times New Roman" w:hAnsi="Times New Roman" w:eastAsia="微软雅黑" w:cs="Times New Roman"/>
                <w:b/>
                <w:sz w:val="21"/>
                <w:szCs w:val="21"/>
                <w:lang w:eastAsia="zh-CN"/>
              </w:rPr>
              <w:t>) }}</w:t>
            </w:r>
          </w:p>
        </w:tc>
        <w:tc>
          <w:tcPr>
            <w:tcW w:w="4695" w:type="dxa"/>
            <w:tcBorders>
              <w:top w:val="nil"/>
              <w:left w:val="nil"/>
              <w:bottom w:val="nil"/>
            </w:tcBorders>
            <w:shd w:val="clear" w:color="auto" w:fill="auto"/>
          </w:tcPr>
          <w:p w14:paraId="28912EA4">
            <w:pPr>
              <w:spacing w:line="276" w:lineRule="auto"/>
              <w:jc w:val="both"/>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eastAsia="zh-CN"/>
              </w:rPr>
              <w:t>图1.TMB在本类癌种人群中的频率分布图</w:t>
            </w:r>
          </w:p>
          <w:p w14:paraId="2C9F0809">
            <w:pPr>
              <w:spacing w:line="276" w:lineRule="auto"/>
              <w:ind w:firstLine="360" w:firstLineChars="200"/>
              <w:jc w:val="both"/>
              <w:rPr>
                <w:rFonts w:hint="default" w:ascii="Times New Roman" w:hAnsi="Times New Roman" w:eastAsia="微软雅黑" w:cs="Times New Roman"/>
                <w:bCs/>
                <w:sz w:val="18"/>
                <w:szCs w:val="18"/>
                <w:shd w:val="clear" w:color="auto" w:fill="FFFFFF"/>
                <w:lang w:eastAsia="zh-CN"/>
              </w:rPr>
            </w:pPr>
            <w:r>
              <w:rPr>
                <w:rFonts w:hint="default" w:ascii="Times New Roman" w:hAnsi="Times New Roman" w:eastAsia="微软雅黑" w:cs="Times New Roman"/>
                <w:bCs/>
                <w:sz w:val="18"/>
                <w:szCs w:val="18"/>
                <w:shd w:val="clear" w:color="auto" w:fill="FFFFFF"/>
                <w:lang w:eastAsia="zh-CN"/>
              </w:rPr>
              <w:t>根据大数据统计结果，肿瘤突变负荷数据分布如左图蓝色部分所示，横坐标为每Mb测序数据中突变数目，即突变负荷；纵坐标为概率密度函数值；密度图峰值为大多数人TMB值的集中位置。红色虚线表示本次检测中该样本的TMB值及其在大数据TMB分布中所处的位置。</w:t>
            </w:r>
          </w:p>
          <w:p w14:paraId="59C2B747">
            <w:pPr>
              <w:spacing w:line="276" w:lineRule="auto"/>
              <w:jc w:val="both"/>
              <w:rPr>
                <w:rFonts w:hint="default" w:ascii="Times New Roman" w:hAnsi="Times New Roman" w:eastAsia="微软雅黑" w:cs="Times New Roman"/>
                <w:sz w:val="18"/>
                <w:shd w:val="clear" w:color="auto" w:fill="FFFFFF"/>
                <w:lang w:eastAsia="zh-CN"/>
              </w:rPr>
            </w:pPr>
          </w:p>
          <w:p w14:paraId="1B39BDB4">
            <w:pPr>
              <w:spacing w:line="276" w:lineRule="auto"/>
              <w:jc w:val="both"/>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eastAsia="zh-CN"/>
              </w:rPr>
              <w:t>注：该分布图仅提供该样本在本癌种类型人群中TMB的分布位置。</w:t>
            </w:r>
          </w:p>
        </w:tc>
      </w:tr>
      <w:tr w14:paraId="3FA51C4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524" w:hRule="atLeast"/>
          <w:jc w:val="center"/>
        </w:trPr>
        <w:tc>
          <w:tcPr>
            <w:tcW w:w="9852" w:type="dxa"/>
            <w:gridSpan w:val="2"/>
            <w:tcBorders>
              <w:top w:val="nil"/>
              <w:bottom w:val="nil"/>
            </w:tcBorders>
            <w:shd w:val="clear" w:color="auto" w:fill="auto"/>
          </w:tcPr>
          <w:p w14:paraId="4103A981">
            <w:pPr>
              <w:keepNext w:val="0"/>
              <w:keepLines w:val="0"/>
              <w:pageBreakBefore w:val="0"/>
              <w:widowControl w:val="0"/>
              <w:kinsoku/>
              <w:wordWrap/>
              <w:overflowPunct/>
              <w:topLinePunct w:val="0"/>
              <w:autoSpaceDE/>
              <w:autoSpaceDN/>
              <w:bidi w:val="0"/>
              <w:adjustRightInd w:val="0"/>
              <w:snapToGrid w:val="0"/>
              <w:spacing w:before="0"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指标解析：</w:t>
            </w:r>
          </w:p>
          <w:p w14:paraId="35264395">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{{note.TMB1}}</w:t>
            </w:r>
          </w:p>
          <w:p w14:paraId="2121E8E8">
            <w:pPr>
              <w:keepNext w:val="0"/>
              <w:keepLines w:val="0"/>
              <w:pageBreakBefore w:val="0"/>
              <w:widowControl w:val="0"/>
              <w:kinsoku/>
              <w:wordWrap/>
              <w:overflowPunct/>
              <w:topLinePunct w:val="0"/>
              <w:autoSpaceDE/>
              <w:autoSpaceDN/>
              <w:bidi w:val="0"/>
              <w:adjustRightInd w:val="0"/>
              <w:snapToGrid w:val="0"/>
              <w:spacing w:line="216" w:lineRule="auto"/>
              <w:jc w:val="both"/>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临床意义：</w:t>
            </w:r>
          </w:p>
          <w:p w14:paraId="2815970B">
            <w:pPr>
              <w:keepNext w:val="0"/>
              <w:keepLines w:val="0"/>
              <w:pageBreakBefore w:val="0"/>
              <w:widowControl w:val="0"/>
              <w:numPr>
                <w:ilvl w:val="0"/>
                <w:numId w:val="0"/>
              </w:numPr>
              <w:kinsoku/>
              <w:wordWrap/>
              <w:overflowPunct/>
              <w:topLinePunct w:val="0"/>
              <w:autoSpaceDE/>
              <w:autoSpaceDN/>
              <w:bidi w:val="0"/>
              <w:adjustRightInd w:val="0"/>
              <w:snapToGrid w:val="0"/>
              <w:spacing w:line="216"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{{note.TMB2}}</w:t>
            </w:r>
          </w:p>
          <w:p w14:paraId="3A288195">
            <w:pPr>
              <w:keepNext w:val="0"/>
              <w:keepLines w:val="0"/>
              <w:pageBreakBefore w:val="0"/>
              <w:widowControl w:val="0"/>
              <w:kinsoku/>
              <w:wordWrap/>
              <w:overflowPunct/>
              <w:topLinePunct w:val="0"/>
              <w:autoSpaceDE/>
              <w:autoSpaceDN/>
              <w:bidi w:val="0"/>
              <w:adjustRightInd w:val="0"/>
              <w:snapToGrid w:val="0"/>
              <w:spacing w:line="216" w:lineRule="auto"/>
              <w:textAlignment w:val="auto"/>
              <w:rPr>
                <w:rFonts w:hint="default" w:ascii="Times New Roman" w:hAnsi="Times New Roman" w:eastAsia="微软雅黑" w:cs="Times New Roman"/>
                <w:b/>
                <w:sz w:val="18"/>
                <w:szCs w:val="18"/>
                <w:shd w:val="clear" w:color="auto" w:fill="FFFFFF"/>
                <w:lang w:eastAsia="zh-CN"/>
              </w:rPr>
            </w:pPr>
            <w:r>
              <w:rPr>
                <w:rFonts w:hint="default" w:ascii="Times New Roman" w:hAnsi="Times New Roman" w:eastAsia="微软雅黑" w:cs="Times New Roman"/>
                <w:b/>
                <w:sz w:val="18"/>
                <w:szCs w:val="18"/>
                <w:shd w:val="clear" w:color="auto" w:fill="FFFFFF"/>
                <w:lang w:eastAsia="zh-CN"/>
              </w:rPr>
              <w:t>注：</w:t>
            </w:r>
            <w:r>
              <w:rPr>
                <w:rFonts w:hint="default" w:ascii="Times New Roman" w:hAnsi="Times New Roman" w:eastAsia="微软雅黑" w:cs="Times New Roman"/>
                <w:sz w:val="18"/>
                <w:shd w:val="clear" w:color="auto" w:fill="FFFFFF"/>
                <w:lang w:val="en-US" w:eastAsia="zh-CN"/>
              </w:rPr>
              <w:t>{% for n in note.TMB3NoteList %}</w:t>
            </w:r>
          </w:p>
          <w:p w14:paraId="1BAB39A9">
            <w:pPr>
              <w:keepNext w:val="0"/>
              <w:keepLines w:val="0"/>
              <w:pageBreakBefore w:val="0"/>
              <w:widowControl w:val="0"/>
              <w:numPr>
                <w:ilvl w:val="0"/>
                <w:numId w:val="15"/>
              </w:numPr>
              <w:kinsoku/>
              <w:wordWrap/>
              <w:overflowPunct/>
              <w:topLinePunct w:val="0"/>
              <w:autoSpaceDE/>
              <w:autoSpaceDN/>
              <w:bidi w:val="0"/>
              <w:adjustRightInd w:val="0"/>
              <w:snapToGrid w:val="0"/>
              <w:spacing w:line="216" w:lineRule="auto"/>
              <w:ind w:left="425" w:leftChars="0" w:hanging="425" w:firstLineChars="0"/>
              <w:textAlignment w:val="auto"/>
              <w:rPr>
                <w:rFonts w:hint="default" w:ascii="Times New Roman" w:hAnsi="Times New Roman" w:eastAsia="微软雅黑" w:cs="Times New Roman"/>
                <w:sz w:val="18"/>
                <w:shd w:val="clear" w:color="auto" w:fill="FFFFFF"/>
                <w:lang w:eastAsia="zh-CN"/>
              </w:rPr>
            </w:pPr>
            <w:r>
              <w:rPr>
                <w:rFonts w:hint="default" w:ascii="Times New Roman" w:hAnsi="Times New Roman" w:eastAsia="微软雅黑" w:cs="Times New Roman"/>
                <w:sz w:val="18"/>
                <w:shd w:val="clear" w:color="auto" w:fill="FFFFFF"/>
                <w:lang w:val="en-US" w:eastAsia="zh-CN"/>
              </w:rPr>
              <w:t>{{n}}{% endfor %}</w:t>
            </w:r>
            <w:r>
              <w:rPr>
                <w:rFonts w:hint="default" w:ascii="Times New Roman" w:hAnsi="Times New Roman" w:eastAsia="微软雅黑" w:cs="Times New Roman"/>
                <w:b/>
                <w:bCs/>
                <w:color w:val="0070C0"/>
                <w:sz w:val="28"/>
                <w:szCs w:val="28"/>
                <w:lang w:eastAsia="zh-CN"/>
              </w:rPr>
              <w:br w:type="page"/>
            </w:r>
          </w:p>
        </w:tc>
      </w:tr>
    </w:tbl>
    <w:p w14:paraId="5DAA2C3D">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bCs/>
          <w:color w:val="0070C0"/>
          <w:sz w:val="21"/>
          <w:szCs w:val="21"/>
          <w:lang w:eastAsia="zh-CN"/>
        </w:rPr>
        <w:br w:type="page"/>
      </w:r>
      <w:r>
        <w:rPr>
          <w:rFonts w:hint="default" w:ascii="Times New Roman" w:hAnsi="Times New Roman" w:eastAsia="微软雅黑" w:cs="Times New Roman"/>
          <w:b/>
          <w:sz w:val="18"/>
          <w:szCs w:val="18"/>
          <w:lang w:val="en-US" w:eastAsia="zh-CN"/>
        </w:rPr>
        <w:t>{% endif %}</w:t>
      </w:r>
    </w:p>
    <w:p w14:paraId="75A2C974">
      <w:pPr>
        <w:numPr>
          <w:ilvl w:val="0"/>
          <w:numId w:val="0"/>
        </w:numPr>
        <w:ind w:leftChars="0"/>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微卫星不稳定（MSI）检测结果解析</w:t>
      </w:r>
    </w:p>
    <w:tbl>
      <w:tblPr>
        <w:tblStyle w:val="15"/>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14:paraId="623D06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5485" w:type="dxa"/>
            <w:tcBorders>
              <w:top w:val="nil"/>
              <w:bottom w:val="nil"/>
              <w:right w:val="single" w:color="FFFFFF" w:sz="18" w:space="0"/>
            </w:tcBorders>
            <w:shd w:val="clear" w:color="auto" w:fill="0083C3"/>
            <w:vAlign w:val="center"/>
          </w:tcPr>
          <w:p w14:paraId="309C515A">
            <w:pPr>
              <w:spacing w:before="26"/>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0083C3"/>
            <w:vAlign w:val="center"/>
          </w:tcPr>
          <w:p w14:paraId="2FAF99A9">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2D85603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67" w:hRule="atLeast"/>
          <w:jc w:val="center"/>
        </w:trPr>
        <w:tc>
          <w:tcPr>
            <w:tcW w:w="5485" w:type="dxa"/>
            <w:tcBorders>
              <w:top w:val="nil"/>
              <w:bottom w:val="single" w:color="A4A4A4" w:themeColor="background1" w:themeShade="A5" w:sz="4" w:space="0"/>
            </w:tcBorders>
            <w:shd w:val="clear" w:color="auto" w:fill="auto"/>
            <w:vAlign w:val="center"/>
          </w:tcPr>
          <w:p w14:paraId="39BF413E">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b/>
                <w:bCs/>
                <w:sz w:val="21"/>
                <w:szCs w:val="21"/>
                <w:lang w:eastAsia="zh-CN"/>
              </w:rPr>
              <w:t>微卫星不稳定（microsatellite instability，MSI）</w:t>
            </w:r>
          </w:p>
        </w:tc>
        <w:tc>
          <w:tcPr>
            <w:tcW w:w="4294" w:type="dxa"/>
            <w:tcBorders>
              <w:top w:val="nil"/>
              <w:bottom w:val="single" w:color="A4A4A4" w:themeColor="background1" w:themeShade="A5" w:sz="4" w:space="0"/>
            </w:tcBorders>
            <w:shd w:val="clear" w:color="auto" w:fill="auto"/>
            <w:vAlign w:val="center"/>
          </w:tcPr>
          <w:p w14:paraId="029C048A">
            <w:pPr>
              <w:spacing w:before="13" w:line="252" w:lineRule="auto"/>
              <w:ind w:right="174"/>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summaryOfRresults.</w:t>
            </w:r>
            <w:r>
              <w:rPr>
                <w:rFonts w:hint="default" w:ascii="Times New Roman" w:hAnsi="Times New Roman" w:eastAsia="微软雅黑" w:cs="Times New Roman"/>
                <w:sz w:val="21"/>
                <w:lang w:eastAsia="zh-CN"/>
              </w:rPr>
              <w:t>msi_status_state</w:t>
            </w:r>
            <w:r>
              <w:rPr>
                <w:rFonts w:hint="default" w:ascii="Times New Roman" w:hAnsi="Times New Roman" w:eastAsia="微软雅黑" w:cs="Times New Roman"/>
                <w:sz w:val="21"/>
                <w:szCs w:val="21"/>
                <w:lang w:eastAsia="zh-CN"/>
              </w:rPr>
              <w:t xml:space="preserve"> }}</w:t>
            </w:r>
          </w:p>
        </w:tc>
      </w:tr>
      <w:tr w14:paraId="3B8E475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779" w:type="dxa"/>
            <w:gridSpan w:val="2"/>
            <w:tcBorders>
              <w:top w:val="nil"/>
              <w:bottom w:val="nil"/>
            </w:tcBorders>
            <w:shd w:val="clear" w:color="auto" w:fill="auto"/>
            <w:vAlign w:val="center"/>
          </w:tcPr>
          <w:p w14:paraId="6D098C8B">
            <w:pPr>
              <w:keepNext w:val="0"/>
              <w:keepLines w:val="0"/>
              <w:pageBreakBefore w:val="0"/>
              <w:widowControl w:val="0"/>
              <w:kinsoku/>
              <w:wordWrap/>
              <w:overflowPunct/>
              <w:topLinePunct w:val="0"/>
              <w:autoSpaceDE/>
              <w:autoSpaceDN/>
              <w:bidi w:val="0"/>
              <w:adjustRightInd/>
              <w:snapToGrid/>
              <w:spacing w:before="0" w:beforeLines="100"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E983973">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{{note.MSI1}}</w:t>
            </w:r>
          </w:p>
          <w:p w14:paraId="7E3E1394">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sz w:val="18"/>
                <w:shd w:val="clear" w:color="auto" w:fill="FFFFFF"/>
                <w:lang w:eastAsia="zh-CN"/>
              </w:rPr>
            </w:pPr>
          </w:p>
          <w:p w14:paraId="10D2081F">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r>
              <w:rPr>
                <w:rFonts w:hint="default" w:ascii="Times New Roman" w:hAnsi="Times New Roman" w:eastAsia="微软雅黑" w:cs="Times New Roman"/>
                <w:sz w:val="18"/>
                <w:shd w:val="clear" w:color="auto" w:fill="FFFFFF"/>
                <w:lang w:val="en-US" w:eastAsia="zh-CN"/>
              </w:rPr>
              <w:t>{% for n in note.MSI3NoteList %}</w:t>
            </w:r>
          </w:p>
          <w:p w14:paraId="4AB4C085">
            <w:pPr>
              <w:keepNext w:val="0"/>
              <w:keepLines w:val="0"/>
              <w:pageBreakBefore w:val="0"/>
              <w:widowControl w:val="0"/>
              <w:numPr>
                <w:ilvl w:val="0"/>
                <w:numId w:val="16"/>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18"/>
                <w:shd w:val="clear" w:color="auto" w:fill="FFFFFF"/>
                <w:lang w:val="en-US" w:eastAsia="zh-CN"/>
              </w:rPr>
            </w:pPr>
            <w:r>
              <w:rPr>
                <w:rFonts w:hint="default" w:ascii="Times New Roman" w:hAnsi="Times New Roman" w:eastAsia="微软雅黑" w:cs="Times New Roman"/>
                <w:sz w:val="18"/>
                <w:shd w:val="clear" w:color="auto" w:fill="FFFFFF"/>
                <w:lang w:val="en-US" w:eastAsia="zh-CN"/>
              </w:rPr>
              <w:t>{{n}}{% endfor %}</w:t>
            </w:r>
          </w:p>
          <w:p w14:paraId="75D98585">
            <w:pPr>
              <w:keepNext w:val="0"/>
              <w:keepLines w:val="0"/>
              <w:pageBreakBefore w:val="0"/>
              <w:widowControl w:val="0"/>
              <w:numPr>
                <w:ilvl w:val="0"/>
                <w:numId w:val="0"/>
              </w:numPr>
              <w:kinsoku/>
              <w:wordWrap/>
              <w:overflowPunct/>
              <w:topLinePunct w:val="0"/>
              <w:autoSpaceDE/>
              <w:autoSpaceDN/>
              <w:bidi w:val="0"/>
              <w:adjustRightInd/>
              <w:snapToGrid/>
              <w:spacing w:line="228" w:lineRule="auto"/>
              <w:ind w:leftChars="0" w:firstLine="360" w:firstLineChars="200"/>
              <w:textAlignment w:val="auto"/>
              <w:rPr>
                <w:rFonts w:hint="default" w:ascii="Times New Roman" w:hAnsi="Times New Roman" w:eastAsia="微软雅黑" w:cs="Times New Roman"/>
                <w:sz w:val="18"/>
                <w:shd w:val="clear" w:color="auto" w:fill="FFFFFF"/>
                <w:lang w:val="en-US" w:eastAsia="zh-CN"/>
              </w:rPr>
            </w:pPr>
          </w:p>
          <w:p w14:paraId="347DEBB7">
            <w:pPr>
              <w:keepNext w:val="0"/>
              <w:keepLines w:val="0"/>
              <w:pageBreakBefore w:val="0"/>
              <w:widowControl w:val="0"/>
              <w:kinsoku/>
              <w:wordWrap/>
              <w:overflowPunct/>
              <w:topLinePunct w:val="0"/>
              <w:autoSpaceDE/>
              <w:autoSpaceDN/>
              <w:bidi w:val="0"/>
              <w:adjustRightInd/>
              <w:snapToGrid/>
              <w:spacing w:line="228" w:lineRule="auto"/>
              <w:textAlignment w:val="auto"/>
              <w:rPr>
                <w:rFonts w:hint="default" w:ascii="Times New Roman" w:hAnsi="Times New Roman" w:eastAsia="微软雅黑" w:cs="Times New Roman"/>
                <w:b/>
                <w:sz w:val="18"/>
                <w:shd w:val="clear" w:color="auto" w:fill="FFFFFF"/>
              </w:rPr>
            </w:pPr>
            <w:r>
              <w:rPr>
                <w:rFonts w:hint="default" w:ascii="Times New Roman" w:hAnsi="Times New Roman" w:eastAsia="微软雅黑" w:cs="Times New Roman"/>
                <w:b/>
                <w:sz w:val="18"/>
                <w:shd w:val="clear" w:color="auto" w:fill="FFFFFF"/>
              </w:rPr>
              <w:t>注：</w:t>
            </w:r>
            <w:r>
              <w:rPr>
                <w:rFonts w:hint="default" w:ascii="Times New Roman" w:hAnsi="Times New Roman" w:eastAsia="微软雅黑" w:cs="Times New Roman"/>
                <w:sz w:val="18"/>
                <w:shd w:val="clear" w:color="auto" w:fill="FFFFFF"/>
                <w:lang w:val="en-US" w:eastAsia="zh-CN"/>
              </w:rPr>
              <w:t>{% for n in note.MSI2 %}</w:t>
            </w:r>
          </w:p>
          <w:p w14:paraId="53B35787">
            <w:pPr>
              <w:keepNext w:val="0"/>
              <w:keepLines w:val="0"/>
              <w:pageBreakBefore w:val="0"/>
              <w:widowControl w:val="0"/>
              <w:numPr>
                <w:ilvl w:val="0"/>
                <w:numId w:val="17"/>
              </w:numPr>
              <w:kinsoku/>
              <w:wordWrap/>
              <w:overflowPunct/>
              <w:topLinePunct w:val="0"/>
              <w:autoSpaceDE/>
              <w:autoSpaceDN/>
              <w:bidi w:val="0"/>
              <w:adjustRightInd/>
              <w:snapToGrid/>
              <w:spacing w:line="228" w:lineRule="auto"/>
              <w:ind w:left="425" w:leftChars="0" w:hanging="425" w:firstLineChars="0"/>
              <w:textAlignment w:val="auto"/>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18"/>
                <w:shd w:val="clear" w:color="auto" w:fill="FFFFFF"/>
                <w:lang w:val="en-US" w:eastAsia="zh-CN"/>
              </w:rPr>
              <w:t>{{n}}{% endfor %}</w:t>
            </w:r>
          </w:p>
        </w:tc>
      </w:tr>
    </w:tbl>
    <w:p w14:paraId="438675F5">
      <w:pPr>
        <w:widowControl/>
        <w:rPr>
          <w:rFonts w:hint="default" w:ascii="Times New Roman" w:hAnsi="Times New Roman" w:eastAsia="微软雅黑" w:cs="Times New Roman"/>
          <w:b/>
          <w:bCs/>
          <w:color w:val="0070C0"/>
          <w:sz w:val="28"/>
          <w:szCs w:val="28"/>
          <w:lang w:eastAsia="zh-CN"/>
        </w:rPr>
      </w:pPr>
      <w:r>
        <w:rPr>
          <w:rFonts w:hint="default" w:ascii="Times New Roman" w:hAnsi="Times New Roman" w:eastAsia="微软雅黑" w:cs="Times New Roman"/>
          <w:b/>
          <w:bCs/>
          <w:color w:val="0070C0"/>
          <w:sz w:val="28"/>
          <w:szCs w:val="28"/>
          <w:lang w:eastAsia="zh-CN"/>
        </w:rPr>
        <w:br w:type="page"/>
      </w:r>
    </w:p>
    <w:p w14:paraId="4024FE8A">
      <w:pPr>
        <w:spacing w:before="26"/>
        <w:rPr>
          <w:rFonts w:hint="default" w:ascii="Times New Roman" w:hAnsi="Times New Roman" w:eastAsia="微软雅黑" w:cs="Times New Roman"/>
          <w:b/>
          <w:sz w:val="18"/>
          <w:szCs w:val="18"/>
          <w:lang w:val="en-US" w:eastAsia="zh-CN"/>
        </w:rPr>
      </w:pPr>
      <w:r>
        <w:rPr>
          <w:rFonts w:hint="default" w:ascii="Times New Roman" w:hAnsi="Times New Roman" w:eastAsia="微软雅黑" w:cs="Times New Roman"/>
          <w:b/>
          <w:sz w:val="18"/>
          <w:szCs w:val="18"/>
          <w:lang w:val="en-US" w:eastAsia="zh-CN"/>
        </w:rPr>
        <w:t>{% if reportInfo.conf.</w:t>
      </w:r>
      <w:r>
        <w:rPr>
          <w:rFonts w:hint="eastAsia" w:ascii="Times New Roman" w:hAnsi="Times New Roman" w:eastAsia="微软雅黑" w:cs="Times New Roman"/>
          <w:b/>
          <w:sz w:val="18"/>
          <w:szCs w:val="18"/>
          <w:lang w:val="en-US" w:eastAsia="zh-CN"/>
        </w:rPr>
        <w:t>mmr</w:t>
      </w:r>
      <w:r>
        <w:rPr>
          <w:rFonts w:hint="default" w:ascii="Times New Roman" w:hAnsi="Times New Roman" w:eastAsia="微软雅黑" w:cs="Times New Roman"/>
          <w:b/>
          <w:sz w:val="18"/>
          <w:szCs w:val="18"/>
          <w:lang w:val="en-US" w:eastAsia="zh-CN"/>
        </w:rPr>
        <w:t xml:space="preserve"> %}</w:t>
      </w:r>
    </w:p>
    <w:p w14:paraId="2E83888A">
      <w:pPr>
        <w:spacing w:before="29"/>
        <w:rPr>
          <w:rFonts w:hint="default" w:ascii="Times New Roman" w:hAnsi="Times New Roman" w:eastAsia="微软雅黑" w:cs="Times New Roman"/>
          <w:b/>
          <w:sz w:val="24"/>
          <w:szCs w:val="24"/>
          <w:lang w:eastAsia="zh-CN"/>
        </w:rPr>
      </w:pPr>
      <w:r>
        <w:rPr>
          <w:rFonts w:hint="default" w:ascii="Times New Roman" w:hAnsi="Times New Roman" w:eastAsia="微软雅黑" w:cs="Times New Roman"/>
          <w:b/>
          <w:sz w:val="24"/>
          <w:szCs w:val="24"/>
          <w:lang w:eastAsia="zh-CN"/>
        </w:rPr>
        <w:t>错配修复（MMR）相关基因检测结果</w:t>
      </w:r>
    </w:p>
    <w:tbl>
      <w:tblPr>
        <w:tblStyle w:val="15"/>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14:paraId="37815B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0083C3"/>
            <w:vAlign w:val="center"/>
          </w:tcPr>
          <w:p w14:paraId="5105E7FF">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0083C3"/>
            <w:vAlign w:val="center"/>
          </w:tcPr>
          <w:p w14:paraId="66370962">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0083C3"/>
            <w:vAlign w:val="center"/>
          </w:tcPr>
          <w:p w14:paraId="7773EDC4">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0083C3"/>
            <w:vAlign w:val="center"/>
          </w:tcPr>
          <w:p w14:paraId="7E331C7C">
            <w:pPr>
              <w:spacing w:before="13" w:line="252" w:lineRule="auto"/>
              <w:ind w:right="174"/>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024420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02CD0933">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for dmmr in dMMRinfo %}</w:t>
            </w:r>
          </w:p>
        </w:tc>
      </w:tr>
      <w:tr w14:paraId="70C4AF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14:paraId="24CC5995">
            <w:pPr>
              <w:spacing w:before="13" w:line="252" w:lineRule="auto"/>
              <w:ind w:right="174"/>
              <w:jc w:val="center"/>
              <w:rPr>
                <w:rFonts w:hint="default" w:ascii="Times New Roman" w:hAnsi="Times New Roman" w:eastAsia="微软雅黑" w:cs="Times New Roman"/>
                <w:b/>
                <w:bCs/>
              </w:rPr>
            </w:pPr>
            <w:r>
              <w:rPr>
                <w:rFonts w:hint="default"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2865557F">
            <w:pPr>
              <w:spacing w:before="13" w:line="252" w:lineRule="auto"/>
              <w:ind w:right="174"/>
              <w:jc w:val="center"/>
              <w:rPr>
                <w:rFonts w:hint="default" w:ascii="Times New Roman" w:hAnsi="Times New Roman" w:eastAsia="微软雅黑" w:cs="Times New Roman"/>
                <w:lang w:eastAsia="zh-CN"/>
              </w:rPr>
            </w:pPr>
            <w:r>
              <w:rPr>
                <w:rFonts w:hint="default"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3312C8D8">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0ED02D8C">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 dmmr.mut_type}}</w:t>
            </w:r>
          </w:p>
        </w:tc>
      </w:tr>
      <w:tr w14:paraId="1697C4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14:paraId="4FC4673E">
            <w:pPr>
              <w:spacing w:before="13" w:line="252" w:lineRule="auto"/>
              <w:ind w:right="174"/>
              <w:jc w:val="center"/>
              <w:rPr>
                <w:rFonts w:hint="default" w:ascii="Times New Roman" w:hAnsi="Times New Roman" w:eastAsia="微软雅黑" w:cs="Times New Roman"/>
                <w:highlight w:val="yellow"/>
                <w:lang w:eastAsia="zh-CN"/>
              </w:rPr>
            </w:pPr>
            <w:r>
              <w:rPr>
                <w:rFonts w:hint="default" w:ascii="Times New Roman" w:hAnsi="Times New Roman" w:eastAsia="微软雅黑" w:cs="Times New Roman"/>
                <w:sz w:val="21"/>
                <w:szCs w:val="21"/>
                <w:lang w:eastAsia="zh-CN"/>
              </w:rPr>
              <w:t>{%tr endfor %}</w:t>
            </w:r>
          </w:p>
        </w:tc>
      </w:tr>
      <w:tr w14:paraId="0056483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14:paraId="13766726">
            <w:pPr>
              <w:spacing w:before="13" w:line="252" w:lineRule="auto"/>
              <w:ind w:right="174"/>
              <w:jc w:val="center"/>
              <w:rPr>
                <w:rFonts w:hint="default"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207095A1">
            <w:pPr>
              <w:spacing w:before="13" w:line="252" w:lineRule="auto"/>
              <w:ind w:right="174"/>
              <w:jc w:val="center"/>
              <w:rPr>
                <w:rFonts w:hint="default"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2838A36">
            <w:pPr>
              <w:spacing w:before="13" w:line="252" w:lineRule="auto"/>
              <w:ind w:right="174"/>
              <w:jc w:val="center"/>
              <w:rPr>
                <w:rFonts w:hint="default"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6814F862">
            <w:pPr>
              <w:spacing w:before="13" w:line="252" w:lineRule="auto"/>
              <w:ind w:right="174"/>
              <w:jc w:val="center"/>
              <w:rPr>
                <w:rFonts w:hint="default" w:ascii="Times New Roman" w:hAnsi="Times New Roman" w:eastAsia="微软雅黑" w:cs="Times New Roman"/>
                <w:b/>
                <w:bCs/>
                <w:sz w:val="21"/>
                <w:szCs w:val="21"/>
                <w:lang w:eastAsia="zh-CN"/>
              </w:rPr>
            </w:pPr>
          </w:p>
        </w:tc>
      </w:tr>
      <w:tr w14:paraId="6779E8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14:paraId="4763C3D0">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指标解析：</w:t>
            </w:r>
          </w:p>
          <w:p w14:paraId="7F067CA8">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{{note.MMR1}}</w:t>
            </w:r>
          </w:p>
          <w:p w14:paraId="3EED1711">
            <w:pPr>
              <w:rPr>
                <w:rFonts w:hint="default" w:ascii="Times New Roman" w:hAnsi="Times New Roman" w:eastAsia="微软雅黑" w:cs="Times New Roman"/>
                <w:b/>
                <w:sz w:val="18"/>
                <w:shd w:val="clear" w:color="auto" w:fill="FFFFFF"/>
                <w:lang w:eastAsia="zh-CN"/>
              </w:rPr>
            </w:pPr>
          </w:p>
          <w:p w14:paraId="7EEF1179">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临床意义：</w:t>
            </w:r>
          </w:p>
          <w:p w14:paraId="136C4604">
            <w:pPr>
              <w:ind w:firstLine="360" w:firstLineChars="200"/>
              <w:rPr>
                <w:rFonts w:hint="default" w:ascii="Times New Roman" w:hAnsi="Times New Roman" w:eastAsia="微软雅黑" w:cs="Times New Roman"/>
                <w:b w:val="0"/>
                <w:bCs/>
                <w:sz w:val="18"/>
                <w:shd w:val="clear" w:color="auto" w:fill="FFFFFF"/>
                <w:lang w:val="en-US" w:eastAsia="zh-CN"/>
              </w:rPr>
            </w:pPr>
            <w:r>
              <w:rPr>
                <w:rFonts w:hint="default" w:ascii="Times New Roman" w:hAnsi="Times New Roman" w:eastAsia="微软雅黑" w:cs="Times New Roman"/>
                <w:b w:val="0"/>
                <w:bCs/>
                <w:sz w:val="18"/>
                <w:shd w:val="clear" w:color="auto" w:fill="FFFFFF"/>
                <w:lang w:val="en-US" w:eastAsia="zh-CN"/>
              </w:rPr>
              <w:t>{{note.MMR2}}</w:t>
            </w:r>
          </w:p>
          <w:p w14:paraId="6B35455A">
            <w:pPr>
              <w:rPr>
                <w:rFonts w:hint="default" w:ascii="Times New Roman" w:hAnsi="Times New Roman" w:eastAsia="微软雅黑" w:cs="Times New Roman"/>
                <w:b/>
                <w:sz w:val="18"/>
                <w:shd w:val="clear" w:color="auto" w:fill="FFFFFF"/>
                <w:lang w:eastAsia="zh-CN"/>
              </w:rPr>
            </w:pPr>
            <w:r>
              <w:rPr>
                <w:rFonts w:hint="default" w:ascii="Times New Roman" w:hAnsi="Times New Roman" w:eastAsia="微软雅黑" w:cs="Times New Roman"/>
                <w:b/>
                <w:sz w:val="18"/>
                <w:shd w:val="clear" w:color="auto" w:fill="FFFFFF"/>
                <w:lang w:eastAsia="zh-CN"/>
              </w:rPr>
              <w:t>注：</w:t>
            </w:r>
            <w:r>
              <w:rPr>
                <w:rFonts w:hint="default" w:ascii="Times New Roman" w:hAnsi="Times New Roman" w:eastAsia="微软雅黑" w:cs="Times New Roman"/>
                <w:b w:val="0"/>
                <w:bCs/>
                <w:sz w:val="18"/>
                <w:shd w:val="clear" w:color="auto" w:fill="FFFFFF"/>
                <w:lang w:val="en-US" w:eastAsia="zh-CN"/>
              </w:rPr>
              <w:t>{% for n in note.MMR3NoteList %}</w:t>
            </w:r>
          </w:p>
          <w:p w14:paraId="0B472035">
            <w:pPr>
              <w:numPr>
                <w:ilvl w:val="0"/>
                <w:numId w:val="18"/>
              </w:numPr>
              <w:ind w:left="425" w:leftChars="0" w:hanging="425" w:firstLineChars="0"/>
              <w:rPr>
                <w:rFonts w:hint="default" w:ascii="Times New Roman" w:hAnsi="Times New Roman" w:eastAsia="微软雅黑" w:cs="Times New Roman"/>
                <w:sz w:val="21"/>
                <w:szCs w:val="21"/>
                <w:lang w:val="en-US" w:eastAsia="zh-CN"/>
              </w:rPr>
            </w:pPr>
            <w:r>
              <w:rPr>
                <w:rFonts w:hint="default" w:ascii="Times New Roman" w:hAnsi="Times New Roman" w:eastAsia="微软雅黑" w:cs="Times New Roman"/>
                <w:b w:val="0"/>
                <w:bCs/>
                <w:sz w:val="18"/>
                <w:shd w:val="clear" w:color="auto" w:fill="FFFFFF"/>
                <w:lang w:val="en-US" w:eastAsia="zh-CN"/>
              </w:rPr>
              <w:t>{{n}}{% endfor %}</w:t>
            </w:r>
          </w:p>
        </w:tc>
      </w:tr>
    </w:tbl>
    <w:p w14:paraId="7B671E1A">
      <w:pPr>
        <w:rPr>
          <w:rFonts w:hint="default" w:ascii="Times New Roman" w:hAnsi="Times New Roman" w:eastAsia="微软雅黑" w:cs="Times New Roman"/>
          <w:sz w:val="18"/>
          <w:szCs w:val="18"/>
          <w:shd w:val="clear" w:color="auto" w:fill="FFFFFF"/>
          <w:lang w:eastAsia="zh-CN" w:bidi="ar"/>
        </w:rPr>
      </w:pPr>
      <w:r>
        <w:rPr>
          <w:rFonts w:hint="default" w:ascii="Times New Roman" w:hAnsi="Times New Roman" w:eastAsia="微软雅黑" w:cs="Times New Roman"/>
          <w:sz w:val="18"/>
          <w:szCs w:val="18"/>
          <w:shd w:val="clear" w:color="auto" w:fill="FFFFFF"/>
          <w:lang w:eastAsia="zh-CN" w:bidi="ar"/>
        </w:rPr>
        <w:br w:type="page"/>
      </w:r>
    </w:p>
    <w:p w14:paraId="58FD98E5">
      <w:pPr>
        <w:spacing w:before="26" w:after="120" w:afterLines="50"/>
        <w:rPr>
          <w:rFonts w:hint="default" w:ascii="Times New Roman" w:hAnsi="Times New Roman" w:eastAsia="微软雅黑" w:cs="Times New Roman"/>
          <w:b/>
          <w:sz w:val="20"/>
          <w:szCs w:val="20"/>
          <w:lang w:eastAsia="zh-CN"/>
        </w:rPr>
      </w:pPr>
      <w:r>
        <w:rPr>
          <w:rFonts w:hint="eastAsia" w:ascii="Times New Roman" w:hAnsi="Times New Roman" w:eastAsia="微软雅黑" w:cs="Times New Roman"/>
          <w:b/>
          <w:color w:val="auto"/>
          <w:sz w:val="24"/>
          <w:szCs w:val="24"/>
          <w:lang w:val="en-US" w:eastAsia="zh-CN"/>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reportInfo.conf.immunityPNAnal%}</w:t>
      </w:r>
      <w:r>
        <w:rPr>
          <w:rFonts w:hint="default" w:ascii="Times New Roman" w:hAnsi="Times New Roman" w:eastAsia="微软雅黑" w:cs="Times New Roman"/>
          <w:b/>
          <w:sz w:val="24"/>
          <w:szCs w:val="24"/>
          <w:lang w:eastAsia="zh-CN"/>
        </w:rPr>
        <w:t>{%if summaryOfRresults.positiveImmnueNum != 0%}{%if positiveImmnue!= [] %}</w:t>
      </w:r>
      <w:r>
        <w:rPr>
          <w:rFonts w:hint="default" w:ascii="Times New Roman" w:hAnsi="Times New Roman" w:eastAsia="微软雅黑" w:cs="Times New Roman"/>
          <w:b/>
          <w:sz w:val="24"/>
          <w:lang w:eastAsia="zh-CN"/>
        </w:rPr>
        <w:t>免疫正相关基因检测结果解析</w:t>
      </w:r>
      <w:r>
        <w:rPr>
          <w:rFonts w:hint="default" w:ascii="Times New Roman" w:hAnsi="Times New Roman" w:eastAsia="微软雅黑" w:cs="Times New Roman"/>
          <w:b/>
          <w:sz w:val="20"/>
          <w:szCs w:val="20"/>
          <w:lang w:eastAsia="zh-CN"/>
        </w:rPr>
        <w:t>{% for tdd in positiveImmnue %}{% if tdd.varDesc !=”/” %}</w:t>
      </w:r>
    </w:p>
    <w:p w14:paraId="5AFE65DD">
      <w:pPr>
        <w:keepNext/>
        <w:spacing w:before="240" w:beforeLines="100" w:line="360" w:lineRule="auto"/>
        <w:rPr>
          <w:rFonts w:hint="default" w:ascii="Times New Roman" w:hAnsi="Times New Roman" w:eastAsia="微软雅黑" w:cs="Times New Roman"/>
          <w:b/>
          <w:sz w:val="20"/>
          <w:szCs w:val="20"/>
          <w:lang w:eastAsia="zh-CN"/>
        </w:rPr>
      </w:pPr>
      <w:r>
        <w:rPr>
          <w:rFonts w:hint="default" w:ascii="Times New Roman" w:hAnsi="Times New Roman" w:eastAsia="微软雅黑" w:cs="Times New Roman"/>
          <w:b/>
          <w:sz w:val="20"/>
          <w:szCs w:val="20"/>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14:paraId="7DABE2C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224BE46">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14:paraId="63029203">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790443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00C9716D">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tcBorders>
            <w:vAlign w:val="center"/>
          </w:tcPr>
          <w:p w14:paraId="724BCBF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21502D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7F17E7F">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14:paraId="3D00DF42">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免疫正相关说明:</w:t>
            </w:r>
            <w:r>
              <w:rPr>
                <w:rFonts w:hint="default" w:ascii="Times New Roman" w:hAnsi="Times New Roman" w:eastAsia="微软雅黑" w:cs="Times New Roman"/>
                <w:bCs/>
                <w:sz w:val="18"/>
                <w:szCs w:val="18"/>
                <w:lang w:eastAsia="zh-CN"/>
              </w:rPr>
              <w:t>{{ tdd.varDesc }}</w:t>
            </w:r>
          </w:p>
        </w:tc>
      </w:tr>
    </w:tbl>
    <w:p w14:paraId="2F4C245F">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sz w:val="24"/>
          <w:szCs w:val="24"/>
          <w:lang w:eastAsia="zh-CN"/>
        </w:rPr>
        <w:t>{% endif %}{% endfor %}{% endif %}</w:t>
      </w:r>
      <w:r>
        <w:rPr>
          <w:rFonts w:hint="default" w:ascii="Times New Roman" w:hAnsi="Times New Roman" w:eastAsia="微软雅黑" w:cs="Times New Roman"/>
          <w:b/>
          <w:sz w:val="24"/>
          <w:szCs w:val="24"/>
          <w:lang w:eastAsia="zh-CN" w:bidi="ar"/>
        </w:rPr>
        <w:br w:type="page"/>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免疫负相关基因检测结果解析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 %}</w:t>
      </w:r>
    </w:p>
    <w:p w14:paraId="6FE980AC">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67529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7BB53880">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3C1DFB66">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6E66B66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451D306B">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4DAF2F70">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A6683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2DCDD7B9">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13B06CDD">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免疫负相关说明:</w:t>
            </w:r>
            <w:r>
              <w:rPr>
                <w:rFonts w:hint="default" w:ascii="Times New Roman" w:hAnsi="Times New Roman" w:eastAsia="微软雅黑" w:cs="Times New Roman"/>
                <w:bCs/>
                <w:sz w:val="18"/>
                <w:szCs w:val="18"/>
                <w:lang w:eastAsia="zh-CN"/>
              </w:rPr>
              <w:t>{{ tdd.varDesc }}</w:t>
            </w:r>
          </w:p>
        </w:tc>
      </w:tr>
    </w:tbl>
    <w:p w14:paraId="2C52A994">
      <w:pPr>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b/>
          <w:color w:val="000000" w:themeColor="text1"/>
          <w:sz w:val="24"/>
          <w:szCs w:val="24"/>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b/>
          <w:color w:val="70AD47" w:themeColor="accent6"/>
          <w:sz w:val="24"/>
          <w:szCs w:val="24"/>
          <w:lang w:val="en-US" w:eastAsia="zh-CN"/>
          <w14:textFill>
            <w14:solidFill>
              <w14:schemeClr w14:val="accent6"/>
            </w14:solidFill>
          </w14:textFill>
        </w:rPr>
        <w:t>{% if reportInfo.conf.hpd%}</w:t>
      </w:r>
      <w:r>
        <w:rPr>
          <w:rFonts w:hint="default" w:ascii="Times New Roman" w:hAnsi="Times New Roman" w:eastAsia="微软雅黑" w:cs="Times New Roman"/>
          <w:b/>
          <w:color w:val="000000" w:themeColor="text1"/>
          <w:sz w:val="24"/>
          <w:szCs w:val="24"/>
          <w:lang w:eastAsia="zh-CN"/>
          <w14:textFill>
            <w14:solidFill>
              <w14:schemeClr w14:val="tx1"/>
            </w14:solidFill>
          </w14:textFill>
        </w:rPr>
        <w:t>{%if summaryOfRresults.hpdImmnueNum != 0%}{%if hpdImmnue!= [] %}</w:t>
      </w:r>
      <w:r>
        <w:rPr>
          <w:rFonts w:hint="default" w:ascii="Times New Roman" w:hAnsi="Times New Roman" w:eastAsia="微软雅黑" w:cs="Times New Roman"/>
          <w:b/>
          <w:color w:val="000000" w:themeColor="text1"/>
          <w:sz w:val="24"/>
          <w:lang w:eastAsia="zh-CN"/>
          <w14:textFill>
            <w14:solidFill>
              <w14:schemeClr w14:val="tx1"/>
            </w14:solidFill>
          </w14:textFill>
        </w:rPr>
        <w:t>免疫超进展相关基因检测结果解析</w:t>
      </w:r>
      <w:r>
        <w:rPr>
          <w:rFonts w:hint="default"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 %}</w:t>
      </w:r>
    </w:p>
    <w:p w14:paraId="45AFC58F">
      <w:pPr>
        <w:keepNext/>
        <w:spacing w:before="240" w:beforeLines="100" w:line="360" w:lineRule="auto"/>
        <w:rPr>
          <w:rFonts w:hint="default" w:ascii="Times New Roman" w:hAnsi="Times New Roman" w:eastAsia="微软雅黑" w:cs="Times New Roman"/>
          <w:b/>
          <w:color w:val="000000" w:themeColor="text1"/>
          <w:sz w:val="20"/>
          <w:szCs w:val="20"/>
          <w:lang w:eastAsia="zh-CN"/>
          <w14:textFill>
            <w14:solidFill>
              <w14:schemeClr w14:val="tx1"/>
            </w14:solidFill>
          </w14:textFill>
        </w:rPr>
      </w:pPr>
      <w:r>
        <w:rPr>
          <w:rFonts w:hint="default"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5"/>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14:paraId="729F4E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0083C3"/>
            <w:vAlign w:val="center"/>
          </w:tcPr>
          <w:p w14:paraId="0B4DCAC2">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14:paraId="475E11C5">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tdd.variant }}</w:t>
            </w:r>
          </w:p>
        </w:tc>
      </w:tr>
      <w:tr w14:paraId="155FD7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0083C3"/>
            <w:vAlign w:val="center"/>
          </w:tcPr>
          <w:p w14:paraId="2E307CB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left w:val="nil"/>
            </w:tcBorders>
            <w:vAlign w:val="center"/>
          </w:tcPr>
          <w:p w14:paraId="15C7BEBA">
            <w:pPr>
              <w:keepNext/>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tdd.mutFreq }}</w:t>
            </w:r>
          </w:p>
        </w:tc>
      </w:tr>
      <w:tr w14:paraId="541DFE5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0083C3"/>
            <w:vAlign w:val="center"/>
          </w:tcPr>
          <w:p w14:paraId="113DE693">
            <w:pPr>
              <w:keepNext/>
              <w:spacing w:before="26"/>
              <w:jc w:val="cente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14:paraId="65D3EE3B">
            <w:pPr>
              <w:keepNext/>
              <w:spacing w:before="26"/>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b/>
                <w:bCs/>
                <w:sz w:val="18"/>
                <w:szCs w:val="18"/>
                <w:lang w:eastAsia="zh-CN"/>
              </w:rPr>
              <w:t>免疫超进展相关说明:</w:t>
            </w:r>
            <w:r>
              <w:rPr>
                <w:rFonts w:hint="default" w:ascii="Times New Roman" w:hAnsi="Times New Roman" w:eastAsia="微软雅黑" w:cs="Times New Roman"/>
                <w:bCs/>
                <w:sz w:val="18"/>
                <w:szCs w:val="18"/>
                <w:lang w:eastAsia="zh-CN"/>
              </w:rPr>
              <w:t>{{ tdd.varDesc }}</w:t>
            </w:r>
          </w:p>
        </w:tc>
      </w:tr>
    </w:tbl>
    <w:p w14:paraId="1295E707">
      <w:pPr>
        <w:spacing w:before="26"/>
        <w:rPr>
          <w:rFonts w:hint="default" w:ascii="Times New Roman" w:hAnsi="Times New Roman" w:eastAsia="微软雅黑" w:cs="Times New Roman"/>
          <w:b/>
          <w:color w:val="auto"/>
          <w:sz w:val="24"/>
          <w:szCs w:val="24"/>
          <w:lang w:eastAsia="zh-CN"/>
        </w:rPr>
      </w:pPr>
      <w:r>
        <w:rPr>
          <w:rFonts w:hint="default" w:ascii="Times New Roman" w:hAnsi="Times New Roman" w:eastAsia="微软雅黑" w:cs="Times New Roman"/>
          <w:color w:val="000000" w:themeColor="text1"/>
          <w14:textFill>
            <w14:solidFill>
              <w14:schemeClr w14:val="tx1"/>
            </w14:solidFill>
          </w14:textFill>
        </w:rPr>
        <w:t>{% endif %}{% endfor %}{% endif %}</w:t>
      </w:r>
      <w:r>
        <w:rPr>
          <w:rFonts w:hint="default" w:ascii="Times New Roman" w:hAnsi="Times New Roman" w:eastAsia="微软雅黑" w:cs="Times New Roman"/>
        </w:rPr>
        <w:br w:type="page"/>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70AD47" w:themeColor="accent6"/>
          <w:sz w:val="24"/>
          <w:szCs w:val="24"/>
          <w:lang w:eastAsia="zh-CN"/>
          <w14:textFill>
            <w14:solidFill>
              <w14:schemeClr w14:val="accent6"/>
            </w14:solidFill>
          </w14:textFill>
        </w:rPr>
        <w:t>{% endif %}</w:t>
      </w:r>
      <w:r>
        <w:rPr>
          <w:rFonts w:hint="default" w:ascii="Times New Roman" w:hAnsi="Times New Roman" w:eastAsia="微软雅黑" w:cs="Times New Roman"/>
          <w:color w:val="000000" w:themeColor="text1"/>
          <w:lang w:val="en-US" w:eastAsia="zh-CN"/>
          <w14:textFill>
            <w14:solidFill>
              <w14:schemeClr w14:val="tx1"/>
            </w14:solidFill>
          </w14:textFill>
        </w:rPr>
        <w:t>{% endif %}</w:t>
      </w:r>
      <w:r>
        <w:rPr>
          <w:rFonts w:hint="default" w:ascii="Times New Roman" w:hAnsi="Times New Roman" w:eastAsia="微软雅黑" w:cs="Times New Roman"/>
          <w:b/>
          <w:color w:val="auto"/>
          <w:sz w:val="24"/>
          <w:szCs w:val="24"/>
          <w:lang w:eastAsia="zh-CN"/>
        </w:rPr>
        <w:t>{%if urinaryProstateDisease != ‘’%}</w:t>
      </w:r>
    </w:p>
    <w:p w14:paraId="7BFA341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17" w:name="_Toc16154"/>
      <w:bookmarkStart w:id="118" w:name="_Toc25534"/>
      <w:bookmarkStart w:id="119" w:name="_Toc28864"/>
      <w:bookmarkStart w:id="120" w:name="_Toc1660"/>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预后相关基因检测结果及解析</w:t>
      </w:r>
      <w:bookmarkEnd w:id="117"/>
      <w:bookmarkEnd w:id="118"/>
      <w:bookmarkEnd w:id="119"/>
      <w:bookmarkEnd w:id="120"/>
    </w:p>
    <w:p w14:paraId="5283C055">
      <w:pPr>
        <w:spacing w:before="26"/>
        <w:rPr>
          <w:rFonts w:hint="default" w:ascii="Times New Roman" w:hAnsi="Times New Roman" w:eastAsia="微软雅黑" w:cs="Times New Roman"/>
          <w:b/>
          <w:sz w:val="18"/>
          <w:szCs w:val="18"/>
          <w:lang w:eastAsia="zh-CN"/>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{%if urinaryProstateDisease == ‘肾癌’%}</w:t>
      </w:r>
    </w:p>
    <w:tbl>
      <w:tblPr>
        <w:tblStyle w:val="15"/>
        <w:tblW w:w="501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040"/>
        <w:gridCol w:w="960"/>
        <w:gridCol w:w="1186"/>
        <w:gridCol w:w="5381"/>
        <w:gridCol w:w="1333"/>
      </w:tblGrid>
      <w:tr w14:paraId="1AE71C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25" w:type="pct"/>
            <w:tcBorders>
              <w:top w:val="nil"/>
              <w:bottom w:val="nil"/>
              <w:right w:val="single" w:color="FFFFFF" w:sz="18" w:space="0"/>
            </w:tcBorders>
            <w:shd w:val="clear" w:color="auto" w:fill="0083C3"/>
            <w:vAlign w:val="center"/>
          </w:tcPr>
          <w:p w14:paraId="454F468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84" w:type="pct"/>
            <w:tcBorders>
              <w:top w:val="nil"/>
              <w:left w:val="single" w:color="FFFFFF" w:sz="18" w:space="0"/>
              <w:bottom w:val="nil"/>
              <w:right w:val="single" w:color="FFFFFF" w:sz="18" w:space="0"/>
            </w:tcBorders>
            <w:shd w:val="clear" w:color="auto" w:fill="0083C3"/>
            <w:vAlign w:val="center"/>
          </w:tcPr>
          <w:p w14:paraId="71A4A4DD">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98" w:type="pct"/>
            <w:tcBorders>
              <w:top w:val="nil"/>
              <w:left w:val="single" w:color="FFFFFF" w:sz="18" w:space="0"/>
              <w:bottom w:val="nil"/>
              <w:right w:val="single" w:color="FFFFFF" w:sz="18" w:space="0"/>
            </w:tcBorders>
            <w:shd w:val="clear" w:color="auto" w:fill="0083C3"/>
            <w:vAlign w:val="center"/>
          </w:tcPr>
          <w:p w14:paraId="5473B3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717" w:type="pct"/>
            <w:tcBorders>
              <w:top w:val="nil"/>
              <w:left w:val="single" w:color="FFFFFF" w:sz="18" w:space="0"/>
              <w:bottom w:val="nil"/>
              <w:right w:val="single" w:color="FFFFFF" w:sz="18" w:space="0"/>
            </w:tcBorders>
            <w:shd w:val="clear" w:color="auto" w:fill="0083C3"/>
            <w:vAlign w:val="center"/>
          </w:tcPr>
          <w:p w14:paraId="4ED056A1">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73" w:type="pct"/>
            <w:tcBorders>
              <w:top w:val="nil"/>
              <w:left w:val="single" w:color="FFFFFF" w:sz="18" w:space="0"/>
              <w:bottom w:val="nil"/>
            </w:tcBorders>
            <w:shd w:val="clear" w:color="auto" w:fill="0083C3"/>
            <w:vAlign w:val="center"/>
          </w:tcPr>
          <w:p w14:paraId="60F9D609">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3682C2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tcBorders>
              <w:top w:val="nil"/>
            </w:tcBorders>
            <w:shd w:val="clear" w:color="auto" w:fill="auto"/>
            <w:vAlign w:val="center"/>
          </w:tcPr>
          <w:p w14:paraId="1DBFEED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BAP1</w:t>
            </w:r>
          </w:p>
          <w:p w14:paraId="630B3B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tcBorders>
              <w:top w:val="nil"/>
            </w:tcBorders>
            <w:shd w:val="clear" w:color="auto" w:fill="auto"/>
            <w:vAlign w:val="center"/>
          </w:tcPr>
          <w:p w14:paraId="265C7F6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tcBorders>
              <w:top w:val="nil"/>
            </w:tcBorders>
            <w:shd w:val="clear" w:color="auto" w:fill="auto"/>
            <w:vAlign w:val="center"/>
          </w:tcPr>
          <w:p w14:paraId="2C955ED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up.BAP1 }}</w:t>
            </w:r>
          </w:p>
        </w:tc>
        <w:tc>
          <w:tcPr>
            <w:tcW w:w="2717" w:type="pct"/>
            <w:tcBorders>
              <w:top w:val="nil"/>
            </w:tcBorders>
            <w:shd w:val="clear" w:color="auto" w:fill="auto"/>
            <w:vAlign w:val="center"/>
          </w:tcPr>
          <w:p w14:paraId="074748A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73" w:type="pct"/>
            <w:tcBorders>
              <w:top w:val="nil"/>
            </w:tcBorders>
            <w:shd w:val="clear" w:color="auto" w:fill="auto"/>
            <w:vAlign w:val="center"/>
          </w:tcPr>
          <w:p w14:paraId="0709BC1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7D8AE2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00BA7D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5A675C6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54206E7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7053B39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5701323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717" w:type="pct"/>
            <w:shd w:val="clear" w:color="auto" w:fill="auto"/>
            <w:vAlign w:val="center"/>
          </w:tcPr>
          <w:p w14:paraId="3F3D08E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CDKN2A 突变的 ccRCC、pRCC、chRCC 患者预后较差。</w:t>
            </w:r>
          </w:p>
        </w:tc>
        <w:tc>
          <w:tcPr>
            <w:tcW w:w="673" w:type="pct"/>
            <w:shd w:val="clear" w:color="auto" w:fill="auto"/>
            <w:vAlign w:val="center"/>
          </w:tcPr>
          <w:p w14:paraId="05ADC5C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492BF92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B439750">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PBRM1</w:t>
            </w:r>
          </w:p>
          <w:p w14:paraId="51BEE53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22EF5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4D41C3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up.PBRM1 }}</w:t>
            </w:r>
          </w:p>
        </w:tc>
        <w:tc>
          <w:tcPr>
            <w:tcW w:w="2717" w:type="pct"/>
            <w:shd w:val="clear" w:color="auto" w:fill="auto"/>
            <w:vAlign w:val="center"/>
          </w:tcPr>
          <w:p w14:paraId="4FEC3D3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有研究发现从OS上评估，PBRM1突变的肾透明细胞癌（ccRCC）相较于野生型预后较好。另有研究发现，PBRM1突变的Ⅰ型乳头状肾细胞癌（pRCC1）患者相较于野生型预后较差。</w:t>
            </w:r>
          </w:p>
        </w:tc>
        <w:tc>
          <w:tcPr>
            <w:tcW w:w="673" w:type="pct"/>
            <w:shd w:val="clear" w:color="auto" w:fill="auto"/>
            <w:vAlign w:val="center"/>
          </w:tcPr>
          <w:p w14:paraId="2A7B04F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151FD90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2568B99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4AFA3AE1">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596EF69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3FC3FA3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0C82A5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717" w:type="pct"/>
            <w:shd w:val="clear" w:color="auto" w:fill="auto"/>
            <w:vAlign w:val="center"/>
          </w:tcPr>
          <w:p w14:paraId="2399F1C9">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有研究发现从OS上评估，PTEN 突变的肾嫌色细胞癌（chRCC）相较于野生型预后较差。</w:t>
            </w:r>
          </w:p>
        </w:tc>
        <w:tc>
          <w:tcPr>
            <w:tcW w:w="673" w:type="pct"/>
            <w:shd w:val="clear" w:color="auto" w:fill="auto"/>
            <w:vAlign w:val="center"/>
          </w:tcPr>
          <w:p w14:paraId="2195EC0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r w14:paraId="0FBA29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7FD99F2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TERT</w:t>
            </w:r>
          </w:p>
          <w:p w14:paraId="04C9C6C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启动子突变</w:t>
            </w:r>
          </w:p>
        </w:tc>
        <w:tc>
          <w:tcPr>
            <w:tcW w:w="484" w:type="pct"/>
            <w:shd w:val="clear" w:color="auto" w:fill="auto"/>
            <w:vAlign w:val="center"/>
          </w:tcPr>
          <w:p w14:paraId="508BB8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6B1EF5E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up.TERT }}</w:t>
            </w:r>
          </w:p>
        </w:tc>
        <w:tc>
          <w:tcPr>
            <w:tcW w:w="2717" w:type="pct"/>
            <w:shd w:val="clear" w:color="auto" w:fill="auto"/>
            <w:vAlign w:val="center"/>
          </w:tcPr>
          <w:p w14:paraId="6A98C92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有研究称，在肾透明细胞癌（ccRCC）患者中，TERT启动子突变与一些较差的预后相关。</w:t>
            </w:r>
          </w:p>
        </w:tc>
        <w:tc>
          <w:tcPr>
            <w:tcW w:w="673" w:type="pct"/>
            <w:shd w:val="clear" w:color="auto" w:fill="auto"/>
            <w:vAlign w:val="center"/>
          </w:tcPr>
          <w:p w14:paraId="12B915D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28951115</w:t>
            </w:r>
          </w:p>
        </w:tc>
      </w:tr>
      <w:tr w14:paraId="38BB29A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525" w:type="pct"/>
            <w:shd w:val="clear" w:color="auto" w:fill="auto"/>
            <w:vAlign w:val="center"/>
          </w:tcPr>
          <w:p w14:paraId="16E0380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62C947E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突变</w:t>
            </w:r>
          </w:p>
        </w:tc>
        <w:tc>
          <w:tcPr>
            <w:tcW w:w="484" w:type="pct"/>
            <w:shd w:val="clear" w:color="auto" w:fill="auto"/>
            <w:vAlign w:val="center"/>
          </w:tcPr>
          <w:p w14:paraId="4A2CE24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肾癌</w:t>
            </w:r>
          </w:p>
        </w:tc>
        <w:tc>
          <w:tcPr>
            <w:tcW w:w="598" w:type="pct"/>
            <w:shd w:val="clear" w:color="auto" w:fill="auto"/>
            <w:vAlign w:val="center"/>
          </w:tcPr>
          <w:p w14:paraId="1BB82F5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717" w:type="pct"/>
            <w:shd w:val="clear" w:color="auto" w:fill="auto"/>
            <w:vAlign w:val="center"/>
          </w:tcPr>
          <w:p w14:paraId="44BBCA21">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有研究发现，TP53突变的肾透明细胞癌（ccRCC）及乳头状肾细胞癌（pRCC）预后可能较差。</w:t>
            </w:r>
          </w:p>
        </w:tc>
        <w:tc>
          <w:tcPr>
            <w:tcW w:w="673" w:type="pct"/>
            <w:shd w:val="clear" w:color="auto" w:fill="auto"/>
            <w:vAlign w:val="center"/>
          </w:tcPr>
          <w:p w14:paraId="4FB336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28413127</w:t>
            </w:r>
          </w:p>
          <w:p w14:paraId="78F7F26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30416077</w:t>
            </w:r>
          </w:p>
          <w:p w14:paraId="0649334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29617669</w:t>
            </w:r>
          </w:p>
        </w:tc>
      </w:tr>
    </w:tbl>
    <w:p w14:paraId="0E038101">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‘前列腺癌’%}</w:t>
      </w:r>
    </w:p>
    <w:tbl>
      <w:tblPr>
        <w:tblStyle w:val="15"/>
        <w:tblW w:w="5006"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60"/>
        <w:gridCol w:w="884"/>
        <w:gridCol w:w="975"/>
        <w:gridCol w:w="5769"/>
        <w:gridCol w:w="1294"/>
      </w:tblGrid>
      <w:tr w14:paraId="2A006D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0083C3"/>
            <w:vAlign w:val="center"/>
          </w:tcPr>
          <w:p w14:paraId="03427049">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47" w:type="pct"/>
            <w:tcBorders>
              <w:top w:val="nil"/>
              <w:left w:val="single" w:color="FFFFFF" w:sz="18" w:space="0"/>
              <w:bottom w:val="nil"/>
              <w:right w:val="single" w:color="FFFFFF" w:sz="18" w:space="0"/>
            </w:tcBorders>
            <w:shd w:val="clear" w:color="auto" w:fill="0083C3"/>
            <w:vAlign w:val="center"/>
          </w:tcPr>
          <w:p w14:paraId="56235895">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493" w:type="pct"/>
            <w:tcBorders>
              <w:top w:val="nil"/>
              <w:left w:val="single" w:color="FFFFFF" w:sz="18" w:space="0"/>
              <w:bottom w:val="nil"/>
              <w:right w:val="single" w:color="FFFFFF" w:sz="18" w:space="0"/>
            </w:tcBorders>
            <w:shd w:val="clear" w:color="auto" w:fill="0083C3"/>
            <w:vAlign w:val="center"/>
          </w:tcPr>
          <w:p w14:paraId="50A37C6F">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919" w:type="pct"/>
            <w:tcBorders>
              <w:top w:val="nil"/>
              <w:left w:val="single" w:color="FFFFFF" w:sz="18" w:space="0"/>
              <w:bottom w:val="nil"/>
              <w:right w:val="single" w:color="FFFFFF" w:sz="18" w:space="0"/>
            </w:tcBorders>
            <w:shd w:val="clear" w:color="auto" w:fill="0083C3"/>
            <w:vAlign w:val="center"/>
          </w:tcPr>
          <w:p w14:paraId="36FF5026">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54" w:type="pct"/>
            <w:tcBorders>
              <w:top w:val="nil"/>
              <w:left w:val="single" w:color="FFFFFF" w:sz="18" w:space="0"/>
              <w:bottom w:val="nil"/>
            </w:tcBorders>
            <w:shd w:val="clear" w:color="auto" w:fill="0083C3"/>
            <w:vAlign w:val="center"/>
          </w:tcPr>
          <w:p w14:paraId="7D058DB0">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204A60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tcBorders>
              <w:top w:val="nil"/>
            </w:tcBorders>
            <w:shd w:val="clear" w:color="auto" w:fill="auto"/>
            <w:vAlign w:val="center"/>
          </w:tcPr>
          <w:p w14:paraId="3DE9FE4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3D7DB31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tcBorders>
              <w:top w:val="nil"/>
            </w:tcBorders>
            <w:shd w:val="clear" w:color="auto" w:fill="auto"/>
            <w:vAlign w:val="center"/>
          </w:tcPr>
          <w:p w14:paraId="30AA3E3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tcBorders>
              <w:top w:val="nil"/>
            </w:tcBorders>
            <w:shd w:val="clear" w:color="auto" w:fill="auto"/>
            <w:vAlign w:val="center"/>
          </w:tcPr>
          <w:p w14:paraId="29D2E8A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919" w:type="pct"/>
            <w:tcBorders>
              <w:top w:val="nil"/>
            </w:tcBorders>
            <w:shd w:val="clear" w:color="auto" w:fill="auto"/>
            <w:vAlign w:val="center"/>
          </w:tcPr>
          <w:p w14:paraId="1558458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54" w:type="pct"/>
            <w:tcBorders>
              <w:top w:val="nil"/>
            </w:tcBorders>
            <w:shd w:val="clear" w:color="auto" w:fill="auto"/>
            <w:vAlign w:val="center"/>
          </w:tcPr>
          <w:p w14:paraId="52629FF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tc>
      </w:tr>
      <w:tr w14:paraId="0B9CC54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B64E93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1EB639F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bCs/>
                <w:sz w:val="18"/>
                <w:szCs w:val="18"/>
                <w:lang w:eastAsia="zh-CN"/>
              </w:rPr>
              <w:t>胚系突变</w:t>
            </w:r>
          </w:p>
        </w:tc>
        <w:tc>
          <w:tcPr>
            <w:tcW w:w="447" w:type="pct"/>
            <w:shd w:val="clear" w:color="auto" w:fill="auto"/>
            <w:vAlign w:val="center"/>
          </w:tcPr>
          <w:p w14:paraId="582F8F2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21C34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919" w:type="pct"/>
            <w:shd w:val="clear" w:color="auto" w:fill="auto"/>
            <w:vAlign w:val="center"/>
          </w:tcPr>
          <w:p w14:paraId="288CB1E0">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54" w:type="pct"/>
            <w:shd w:val="clear" w:color="auto" w:fill="auto"/>
            <w:vAlign w:val="center"/>
          </w:tcPr>
          <w:p w14:paraId="159B3DA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6C1780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tc>
      </w:tr>
      <w:tr w14:paraId="738FE5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7E5CF6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0134482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胚系突变</w:t>
            </w:r>
          </w:p>
        </w:tc>
        <w:tc>
          <w:tcPr>
            <w:tcW w:w="447" w:type="pct"/>
            <w:shd w:val="clear" w:color="auto" w:fill="auto"/>
            <w:vAlign w:val="center"/>
          </w:tcPr>
          <w:p w14:paraId="71FB54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8E92A5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919" w:type="pct"/>
            <w:shd w:val="clear" w:color="auto" w:fill="auto"/>
            <w:vAlign w:val="center"/>
          </w:tcPr>
          <w:p w14:paraId="3A675F7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54" w:type="pct"/>
            <w:shd w:val="clear" w:color="auto" w:fill="auto"/>
            <w:vAlign w:val="center"/>
          </w:tcPr>
          <w:p w14:paraId="7710DF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27989354</w:t>
            </w:r>
          </w:p>
          <w:p w14:paraId="491480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23569316</w:t>
            </w:r>
          </w:p>
          <w:p w14:paraId="271D1C8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30625039</w:t>
            </w:r>
          </w:p>
        </w:tc>
      </w:tr>
      <w:tr w14:paraId="09CC011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F11A2B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CDK12</w:t>
            </w:r>
          </w:p>
          <w:p w14:paraId="28B6B6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619ADE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45AF552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up.CDK12 }}</w:t>
            </w:r>
          </w:p>
        </w:tc>
        <w:tc>
          <w:tcPr>
            <w:tcW w:w="2919" w:type="pct"/>
            <w:shd w:val="clear" w:color="auto" w:fill="auto"/>
            <w:vAlign w:val="center"/>
          </w:tcPr>
          <w:p w14:paraId="23C3669D">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54" w:type="pct"/>
            <w:shd w:val="clear" w:color="auto" w:fill="auto"/>
            <w:vAlign w:val="center"/>
          </w:tcPr>
          <w:p w14:paraId="230A74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31134918</w:t>
            </w:r>
          </w:p>
          <w:p w14:paraId="5D77007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31640893</w:t>
            </w:r>
          </w:p>
          <w:p w14:paraId="25038DE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32317181</w:t>
            </w:r>
          </w:p>
        </w:tc>
      </w:tr>
      <w:tr w14:paraId="5D7492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59B5F0E">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TMPRSS2</w:t>
            </w:r>
            <w: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t>-</w:t>
            </w:r>
            <w:r>
              <w:rPr>
                <w:rFonts w:hint="default" w:ascii="Times New Roman" w:hAnsi="Times New Roman" w:eastAsia="微软雅黑" w:cs="Times New Roman"/>
                <w:color w:val="000000" w:themeColor="text1"/>
                <w:sz w:val="18"/>
                <w:szCs w:val="18"/>
                <w:lang w:eastAsia="zh-CN"/>
                <w14:textFill>
                  <w14:solidFill>
                    <w14:schemeClr w14:val="tx1"/>
                  </w14:solidFill>
                </w14:textFill>
              </w:rPr>
              <w:t>ERG融合</w:t>
            </w:r>
          </w:p>
        </w:tc>
        <w:tc>
          <w:tcPr>
            <w:tcW w:w="447" w:type="pct"/>
            <w:shd w:val="clear" w:color="auto" w:fill="auto"/>
            <w:vAlign w:val="center"/>
          </w:tcPr>
          <w:p w14:paraId="637CC17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EA573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up.ERG }}</w:t>
            </w:r>
          </w:p>
        </w:tc>
        <w:tc>
          <w:tcPr>
            <w:tcW w:w="2919" w:type="pct"/>
            <w:shd w:val="clear" w:color="auto" w:fill="auto"/>
            <w:vAlign w:val="center"/>
          </w:tcPr>
          <w:p w14:paraId="44F63994">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54" w:type="pct"/>
            <w:shd w:val="clear" w:color="auto" w:fill="auto"/>
            <w:vAlign w:val="center"/>
          </w:tcPr>
          <w:p w14:paraId="680F661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28520829</w:t>
            </w:r>
          </w:p>
          <w:p w14:paraId="63A5222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26948395</w:t>
            </w:r>
          </w:p>
        </w:tc>
      </w:tr>
      <w:tr w14:paraId="61882D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41891182">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FOXA1</w:t>
            </w:r>
          </w:p>
          <w:p w14:paraId="03BA0C5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7370EB6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63AF6E7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up.FOXA1 }}</w:t>
            </w:r>
          </w:p>
        </w:tc>
        <w:tc>
          <w:tcPr>
            <w:tcW w:w="2919" w:type="pct"/>
            <w:shd w:val="clear" w:color="auto" w:fill="auto"/>
            <w:vAlign w:val="center"/>
          </w:tcPr>
          <w:p w14:paraId="7667CBCF">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54" w:type="pct"/>
            <w:shd w:val="clear" w:color="auto" w:fill="auto"/>
            <w:vAlign w:val="center"/>
          </w:tcPr>
          <w:p w14:paraId="16BD4FC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31243370</w:t>
            </w:r>
          </w:p>
        </w:tc>
      </w:tr>
      <w:tr w14:paraId="66A2A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0BD7495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F654F3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突变和扩增</w:t>
            </w:r>
          </w:p>
        </w:tc>
        <w:tc>
          <w:tcPr>
            <w:tcW w:w="447" w:type="pct"/>
            <w:shd w:val="clear" w:color="auto" w:fill="auto"/>
            <w:vAlign w:val="center"/>
          </w:tcPr>
          <w:p w14:paraId="13C2FAE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7910A8A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919" w:type="pct"/>
            <w:shd w:val="clear" w:color="auto" w:fill="auto"/>
            <w:vAlign w:val="center"/>
          </w:tcPr>
          <w:p w14:paraId="10C1B536">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54" w:type="pct"/>
            <w:shd w:val="clear" w:color="auto" w:fill="auto"/>
            <w:vAlign w:val="center"/>
          </w:tcPr>
          <w:p w14:paraId="496E271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29581176</w:t>
            </w:r>
          </w:p>
        </w:tc>
      </w:tr>
      <w:tr w14:paraId="3BBE52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7309408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48E8E2EB">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271C90F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1781F48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919" w:type="pct"/>
            <w:shd w:val="clear" w:color="auto" w:fill="auto"/>
            <w:vAlign w:val="center"/>
          </w:tcPr>
          <w:p w14:paraId="26C930C5">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54" w:type="pct"/>
            <w:shd w:val="clear" w:color="auto" w:fill="auto"/>
            <w:vAlign w:val="center"/>
          </w:tcPr>
          <w:p w14:paraId="0C8F8B2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25454616</w:t>
            </w:r>
          </w:p>
          <w:p w14:paraId="2D38EE4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p w14:paraId="1EFDBA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17700571</w:t>
            </w:r>
          </w:p>
        </w:tc>
      </w:tr>
      <w:tr w14:paraId="35C57A0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3C5E461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RB1</w:t>
            </w:r>
          </w:p>
          <w:p w14:paraId="3D37EB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1AC94F7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2184EE3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up.RB1 }}</w:t>
            </w:r>
          </w:p>
        </w:tc>
        <w:tc>
          <w:tcPr>
            <w:tcW w:w="2919" w:type="pct"/>
            <w:shd w:val="clear" w:color="auto" w:fill="auto"/>
            <w:vAlign w:val="center"/>
          </w:tcPr>
          <w:p w14:paraId="7AD2D85A">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54" w:type="pct"/>
            <w:shd w:val="clear" w:color="auto" w:fill="auto"/>
            <w:vAlign w:val="center"/>
          </w:tcPr>
          <w:p w14:paraId="25A12F4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30928160</w:t>
            </w:r>
          </w:p>
          <w:p w14:paraId="0975BD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r w14:paraId="3B71C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jc w:val="center"/>
        </w:trPr>
        <w:tc>
          <w:tcPr>
            <w:tcW w:w="485" w:type="pct"/>
            <w:shd w:val="clear" w:color="auto" w:fill="auto"/>
            <w:vAlign w:val="center"/>
          </w:tcPr>
          <w:p w14:paraId="5DD07D3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421FEED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47" w:type="pct"/>
            <w:shd w:val="clear" w:color="auto" w:fill="auto"/>
            <w:vAlign w:val="center"/>
          </w:tcPr>
          <w:p w14:paraId="0187D2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前列腺癌</w:t>
            </w:r>
          </w:p>
        </w:tc>
        <w:tc>
          <w:tcPr>
            <w:tcW w:w="493" w:type="pct"/>
            <w:shd w:val="clear" w:color="auto" w:fill="auto"/>
            <w:vAlign w:val="center"/>
          </w:tcPr>
          <w:p w14:paraId="553E04E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919" w:type="pct"/>
            <w:shd w:val="clear" w:color="auto" w:fill="auto"/>
            <w:vAlign w:val="center"/>
          </w:tcPr>
          <w:p w14:paraId="66F838DB">
            <w:pPr>
              <w:spacing w:before="26"/>
              <w:ind w:left="110" w:leftChars="50" w:right="110" w:rightChars="5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54" w:type="pct"/>
            <w:shd w:val="clear" w:color="auto" w:fill="auto"/>
            <w:vAlign w:val="center"/>
          </w:tcPr>
          <w:p w14:paraId="5D46B2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28059767</w:t>
            </w:r>
          </w:p>
          <w:p w14:paraId="65CD23D5">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30553611</w:t>
            </w:r>
          </w:p>
        </w:tc>
      </w:tr>
    </w:tbl>
    <w:p w14:paraId="08CDC0CD">
      <w:pPr>
        <w:spacing w:before="26"/>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{%elif urinaryProstateDisease == ‘尿路上皮癌/膀胱癌’%}</w:t>
      </w:r>
    </w:p>
    <w:tbl>
      <w:tblPr>
        <w:tblStyle w:val="15"/>
        <w:tblW w:w="4979"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5"/>
        <w:gridCol w:w="920"/>
        <w:gridCol w:w="987"/>
        <w:gridCol w:w="5624"/>
        <w:gridCol w:w="1313"/>
      </w:tblGrid>
      <w:tr w14:paraId="664163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501" w:type="pct"/>
            <w:tcBorders>
              <w:top w:val="nil"/>
              <w:bottom w:val="nil"/>
              <w:right w:val="single" w:color="FFFFFF" w:sz="18" w:space="0"/>
            </w:tcBorders>
            <w:shd w:val="clear" w:color="auto" w:fill="0083C3"/>
            <w:vAlign w:val="center"/>
          </w:tcPr>
          <w:p w14:paraId="2D2577E3">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分子标记物</w:t>
            </w:r>
          </w:p>
        </w:tc>
        <w:tc>
          <w:tcPr>
            <w:tcW w:w="468" w:type="pct"/>
            <w:tcBorders>
              <w:top w:val="nil"/>
              <w:left w:val="single" w:color="FFFFFF" w:sz="18" w:space="0"/>
              <w:bottom w:val="nil"/>
              <w:right w:val="single" w:color="FFFFFF" w:sz="18" w:space="0"/>
            </w:tcBorders>
            <w:shd w:val="clear" w:color="auto" w:fill="0083C3"/>
            <w:vAlign w:val="center"/>
          </w:tcPr>
          <w:p w14:paraId="16B065AC">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癌种大类</w:t>
            </w:r>
          </w:p>
        </w:tc>
        <w:tc>
          <w:tcPr>
            <w:tcW w:w="502" w:type="pct"/>
            <w:tcBorders>
              <w:top w:val="nil"/>
              <w:left w:val="single" w:color="FFFFFF" w:sz="18" w:space="0"/>
              <w:bottom w:val="nil"/>
              <w:right w:val="single" w:color="FFFFFF" w:sz="18" w:space="0"/>
            </w:tcBorders>
            <w:shd w:val="clear" w:color="auto" w:fill="0083C3"/>
            <w:vAlign w:val="center"/>
          </w:tcPr>
          <w:p w14:paraId="198ED70A">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2860" w:type="pct"/>
            <w:tcBorders>
              <w:top w:val="nil"/>
              <w:left w:val="single" w:color="FFFFFF" w:sz="18" w:space="0"/>
              <w:bottom w:val="nil"/>
              <w:right w:val="single" w:color="FFFFFF" w:sz="18" w:space="0"/>
            </w:tcBorders>
            <w:shd w:val="clear" w:color="auto" w:fill="0083C3"/>
            <w:vAlign w:val="center"/>
          </w:tcPr>
          <w:p w14:paraId="04BCB5B3">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预后相关性</w:t>
            </w:r>
          </w:p>
        </w:tc>
        <w:tc>
          <w:tcPr>
            <w:tcW w:w="667" w:type="pct"/>
            <w:tcBorders>
              <w:top w:val="nil"/>
              <w:left w:val="single" w:color="FFFFFF" w:sz="18" w:space="0"/>
              <w:bottom w:val="nil"/>
            </w:tcBorders>
            <w:shd w:val="clear" w:color="auto" w:fill="0083C3"/>
            <w:vAlign w:val="center"/>
          </w:tcPr>
          <w:p w14:paraId="041B4DE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参考依据</w:t>
            </w:r>
          </w:p>
        </w:tc>
      </w:tr>
      <w:tr w14:paraId="54EADC3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tcBorders>
              <w:top w:val="nil"/>
            </w:tcBorders>
            <w:shd w:val="clear" w:color="auto" w:fill="auto"/>
            <w:vAlign w:val="center"/>
          </w:tcPr>
          <w:p w14:paraId="0C2A98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AKT1</w:t>
            </w:r>
          </w:p>
          <w:p w14:paraId="4984DB9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tcBorders>
              <w:top w:val="nil"/>
            </w:tcBorders>
            <w:shd w:val="clear" w:color="auto" w:fill="auto"/>
            <w:vAlign w:val="center"/>
          </w:tcPr>
          <w:p w14:paraId="3AB551A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tcBorders>
              <w:top w:val="nil"/>
            </w:tcBorders>
            <w:shd w:val="clear" w:color="auto" w:fill="auto"/>
            <w:vAlign w:val="center"/>
          </w:tcPr>
          <w:p w14:paraId="7E54173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up.AKT1 }}</w:t>
            </w:r>
          </w:p>
        </w:tc>
        <w:tc>
          <w:tcPr>
            <w:tcW w:w="2860" w:type="pct"/>
            <w:tcBorders>
              <w:top w:val="nil"/>
            </w:tcBorders>
            <w:shd w:val="clear" w:color="auto" w:fill="auto"/>
            <w:vAlign w:val="center"/>
          </w:tcPr>
          <w:p w14:paraId="2DE51E2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67" w:type="pct"/>
            <w:tcBorders>
              <w:top w:val="nil"/>
            </w:tcBorders>
            <w:shd w:val="clear" w:color="auto" w:fill="auto"/>
            <w:vAlign w:val="center"/>
          </w:tcPr>
          <w:p w14:paraId="0E2B74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06BB77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60D8E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ARID1A</w:t>
            </w:r>
          </w:p>
          <w:p w14:paraId="2D259A8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EF23F3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260ED94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up.ARID1A }}</w:t>
            </w:r>
          </w:p>
        </w:tc>
        <w:tc>
          <w:tcPr>
            <w:tcW w:w="2860" w:type="pct"/>
            <w:shd w:val="clear" w:color="auto" w:fill="auto"/>
            <w:vAlign w:val="center"/>
          </w:tcPr>
          <w:p w14:paraId="2F85D960">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有研究称，在有或没有辅助膀胱内治疗的100例患者接受TUR治疗组中，ARID1A 突变与肿瘤复发相关（HR=3.14, p=0.002）。</w:t>
            </w:r>
          </w:p>
        </w:tc>
        <w:tc>
          <w:tcPr>
            <w:tcW w:w="667" w:type="pct"/>
            <w:shd w:val="clear" w:color="auto" w:fill="auto"/>
            <w:vAlign w:val="center"/>
          </w:tcPr>
          <w:p w14:paraId="2876A42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28583311</w:t>
            </w:r>
          </w:p>
        </w:tc>
      </w:tr>
      <w:tr w14:paraId="5721C7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C976854">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ATM</w:t>
            </w:r>
          </w:p>
          <w:p w14:paraId="5CE5AA1F">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585468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8BEBA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up.ATM }}</w:t>
            </w:r>
          </w:p>
        </w:tc>
        <w:tc>
          <w:tcPr>
            <w:tcW w:w="2860" w:type="pct"/>
            <w:shd w:val="clear" w:color="auto" w:fill="auto"/>
            <w:vAlign w:val="center"/>
          </w:tcPr>
          <w:p w14:paraId="54A8D6F2">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63A6269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D2C1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039CEF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BRCA1</w:t>
            </w:r>
          </w:p>
          <w:p w14:paraId="240EB460">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6A6534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9C57FC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up.BRCA1 }}</w:t>
            </w:r>
          </w:p>
        </w:tc>
        <w:tc>
          <w:tcPr>
            <w:tcW w:w="2860" w:type="pct"/>
            <w:shd w:val="clear" w:color="auto" w:fill="auto"/>
            <w:vAlign w:val="center"/>
          </w:tcPr>
          <w:p w14:paraId="12CA93C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4FA050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36FBA33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E33676">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BRCA2</w:t>
            </w:r>
          </w:p>
          <w:p w14:paraId="4B179F7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D361D4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125AB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up.BRCA2 }}</w:t>
            </w:r>
          </w:p>
        </w:tc>
        <w:tc>
          <w:tcPr>
            <w:tcW w:w="2860" w:type="pct"/>
            <w:shd w:val="clear" w:color="auto" w:fill="auto"/>
            <w:vAlign w:val="center"/>
          </w:tcPr>
          <w:p w14:paraId="29063A9A">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7676C8D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702856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2C038ED4">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CCND1</w:t>
            </w:r>
          </w:p>
          <w:p w14:paraId="700F5BD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A11CA7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B483F4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up.CCND1 }}</w:t>
            </w:r>
          </w:p>
        </w:tc>
        <w:tc>
          <w:tcPr>
            <w:tcW w:w="2860" w:type="pct"/>
            <w:shd w:val="clear" w:color="auto" w:fill="auto"/>
            <w:vAlign w:val="center"/>
          </w:tcPr>
          <w:p w14:paraId="58073A5B">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w:t>
            </w:r>
          </w:p>
        </w:tc>
        <w:tc>
          <w:tcPr>
            <w:tcW w:w="667" w:type="pct"/>
            <w:shd w:val="clear" w:color="auto" w:fill="auto"/>
            <w:vAlign w:val="center"/>
          </w:tcPr>
          <w:p w14:paraId="4DE624E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2506DC2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5DBABF9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A64FD3">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CDH1</w:t>
            </w:r>
          </w:p>
          <w:p w14:paraId="568083FA">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突变</w:t>
            </w:r>
          </w:p>
        </w:tc>
        <w:tc>
          <w:tcPr>
            <w:tcW w:w="468" w:type="pct"/>
            <w:shd w:val="clear" w:color="auto" w:fill="auto"/>
            <w:vAlign w:val="center"/>
          </w:tcPr>
          <w:p w14:paraId="02F49660">
            <w:pPr>
              <w:spacing w:before="26"/>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尿路上皮癌/膀胱癌</w:t>
            </w:r>
          </w:p>
        </w:tc>
        <w:tc>
          <w:tcPr>
            <w:tcW w:w="502" w:type="pct"/>
            <w:shd w:val="clear" w:color="auto" w:fill="auto"/>
            <w:vAlign w:val="center"/>
          </w:tcPr>
          <w:p w14:paraId="605E7416">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up.CDH1 }}</w:t>
            </w:r>
          </w:p>
        </w:tc>
        <w:tc>
          <w:tcPr>
            <w:tcW w:w="2860" w:type="pct"/>
            <w:shd w:val="clear" w:color="auto" w:fill="auto"/>
            <w:vAlign w:val="center"/>
          </w:tcPr>
          <w:p w14:paraId="3C511F43">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研究发现，携带CDKN2A，TP53，CDH1 基因突变的尿路上皮癌患者，预后可能较差。</w:t>
            </w:r>
          </w:p>
        </w:tc>
        <w:tc>
          <w:tcPr>
            <w:tcW w:w="667" w:type="pct"/>
            <w:shd w:val="clear" w:color="auto" w:fill="auto"/>
            <w:vAlign w:val="center"/>
          </w:tcPr>
          <w:p w14:paraId="6197608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26901067</w:t>
            </w:r>
          </w:p>
        </w:tc>
      </w:tr>
      <w:tr w14:paraId="4093232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5D945F6D">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CDKN2A</w:t>
            </w:r>
          </w:p>
          <w:p w14:paraId="1A023F13">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6261DEB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55E744A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up.CDKN2A }}</w:t>
            </w:r>
          </w:p>
        </w:tc>
        <w:tc>
          <w:tcPr>
            <w:tcW w:w="2860" w:type="pct"/>
            <w:shd w:val="clear" w:color="auto" w:fill="auto"/>
            <w:vAlign w:val="center"/>
          </w:tcPr>
          <w:p w14:paraId="11F8A02C">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67" w:type="pct"/>
            <w:shd w:val="clear" w:color="auto" w:fill="auto"/>
            <w:vAlign w:val="center"/>
          </w:tcPr>
          <w:p w14:paraId="0ECB69ED">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FF03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EAAEAD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CREBBP</w:t>
            </w:r>
          </w:p>
          <w:p w14:paraId="2A492AAD">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F10E5B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2272ECA">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up.CREBBP }}</w:t>
            </w:r>
          </w:p>
        </w:tc>
        <w:tc>
          <w:tcPr>
            <w:tcW w:w="2860" w:type="pct"/>
            <w:shd w:val="clear" w:color="auto" w:fill="auto"/>
            <w:vAlign w:val="center"/>
          </w:tcPr>
          <w:p w14:paraId="4DDA6C8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在一项研究中，复发发生率31%（22/72），具有CREBBP 突变的复发率更高（9/18，50%），高于没有CREBBP突变的肿瘤复发率（13/54，24%）。</w:t>
            </w:r>
          </w:p>
        </w:tc>
        <w:tc>
          <w:tcPr>
            <w:tcW w:w="667" w:type="pct"/>
            <w:shd w:val="clear" w:color="auto" w:fill="auto"/>
            <w:vAlign w:val="center"/>
          </w:tcPr>
          <w:p w14:paraId="6430D398">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181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6A28FDA7">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ERCC2</w:t>
            </w:r>
          </w:p>
          <w:p w14:paraId="369CBC58">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77974A7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88299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up.ERCC2 }}</w:t>
            </w:r>
          </w:p>
        </w:tc>
        <w:tc>
          <w:tcPr>
            <w:tcW w:w="2860" w:type="pct"/>
            <w:shd w:val="clear" w:color="auto" w:fill="auto"/>
            <w:vAlign w:val="center"/>
          </w:tcPr>
          <w:p w14:paraId="3618A3E1">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3961D9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0D923D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193F4EA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FGFR3</w:t>
            </w:r>
          </w:p>
          <w:p w14:paraId="76318C6E">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E1B54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640A7A92">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up.FGFR3 }}</w:t>
            </w:r>
          </w:p>
        </w:tc>
        <w:tc>
          <w:tcPr>
            <w:tcW w:w="2860" w:type="pct"/>
            <w:shd w:val="clear" w:color="auto" w:fill="auto"/>
            <w:vAlign w:val="center"/>
          </w:tcPr>
          <w:p w14:paraId="3819D86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研究发现，携带FGFR3，KDM6A，CCND1和TP53基因突变的UTUC患者，提示可能预后较差。还有研究称，UTUC中，FGFR3，KDM6A和CCND1与较高的复发风险相关；在高级别UTUC患者中，FGFR3，PIK3CA和EP300的突变与较差的OS相关。</w:t>
            </w:r>
          </w:p>
        </w:tc>
        <w:tc>
          <w:tcPr>
            <w:tcW w:w="667" w:type="pct"/>
            <w:shd w:val="clear" w:color="auto" w:fill="auto"/>
            <w:vAlign w:val="center"/>
          </w:tcPr>
          <w:p w14:paraId="2E95F07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10D8C2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388931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775C0509">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PALB2</w:t>
            </w:r>
          </w:p>
          <w:p w14:paraId="0B0BE729">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体系突变</w:t>
            </w:r>
          </w:p>
        </w:tc>
        <w:tc>
          <w:tcPr>
            <w:tcW w:w="468" w:type="pct"/>
            <w:shd w:val="clear" w:color="auto" w:fill="auto"/>
            <w:vAlign w:val="center"/>
          </w:tcPr>
          <w:p w14:paraId="3956744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0F54881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up.PALB2 }}</w:t>
            </w:r>
          </w:p>
        </w:tc>
        <w:tc>
          <w:tcPr>
            <w:tcW w:w="2860" w:type="pct"/>
            <w:shd w:val="clear" w:color="auto" w:fill="auto"/>
            <w:vAlign w:val="center"/>
          </w:tcPr>
          <w:p w14:paraId="0E1DFA17">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67" w:type="pct"/>
            <w:shd w:val="clear" w:color="auto" w:fill="auto"/>
            <w:vAlign w:val="center"/>
          </w:tcPr>
          <w:p w14:paraId="367BF3A1">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25316812</w:t>
            </w:r>
          </w:p>
        </w:tc>
      </w:tr>
      <w:tr w14:paraId="1FEA56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1D8B26B">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PIK3CA</w:t>
            </w:r>
          </w:p>
          <w:p w14:paraId="4708E4FA">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5D8364A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9C829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up.PIK3CA }}</w:t>
            </w:r>
          </w:p>
        </w:tc>
        <w:tc>
          <w:tcPr>
            <w:tcW w:w="2860" w:type="pct"/>
            <w:shd w:val="clear" w:color="auto" w:fill="auto"/>
            <w:vAlign w:val="center"/>
          </w:tcPr>
          <w:p w14:paraId="6B3CA214">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67" w:type="pct"/>
            <w:shd w:val="clear" w:color="auto" w:fill="auto"/>
            <w:vAlign w:val="center"/>
          </w:tcPr>
          <w:p w14:paraId="2AD0114F">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p w14:paraId="7CF9475E">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30593515</w:t>
            </w:r>
          </w:p>
        </w:tc>
      </w:tr>
      <w:tr w14:paraId="4A4804A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E9AA41C">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PTEN</w:t>
            </w:r>
          </w:p>
          <w:p w14:paraId="2614DFB6">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3024BB6B">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7D7940F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up.PTEN }}</w:t>
            </w:r>
          </w:p>
        </w:tc>
        <w:tc>
          <w:tcPr>
            <w:tcW w:w="2860" w:type="pct"/>
            <w:shd w:val="clear" w:color="auto" w:fill="auto"/>
            <w:vAlign w:val="center"/>
          </w:tcPr>
          <w:p w14:paraId="2670228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67" w:type="pct"/>
            <w:shd w:val="clear" w:color="auto" w:fill="auto"/>
            <w:vAlign w:val="center"/>
          </w:tcPr>
          <w:p w14:paraId="5EAFF61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E3E15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460AAC8">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TP53</w:t>
            </w:r>
          </w:p>
          <w:p w14:paraId="5917DCE1">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45FFEB9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0C10E79">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up.TP53 }}</w:t>
            </w:r>
          </w:p>
        </w:tc>
        <w:tc>
          <w:tcPr>
            <w:tcW w:w="2860" w:type="pct"/>
            <w:shd w:val="clear" w:color="auto" w:fill="auto"/>
            <w:vAlign w:val="center"/>
          </w:tcPr>
          <w:p w14:paraId="0DD440F5">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67" w:type="pct"/>
            <w:shd w:val="clear" w:color="auto" w:fill="auto"/>
            <w:vAlign w:val="center"/>
          </w:tcPr>
          <w:p w14:paraId="7C0572D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30352907</w:t>
            </w:r>
          </w:p>
          <w:p w14:paraId="69434AF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576C44F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3C2EE47F">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TSC1</w:t>
            </w:r>
          </w:p>
          <w:p w14:paraId="7A5C5412">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05884140">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8FE5DAC">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up.TSC1 }}</w:t>
            </w:r>
          </w:p>
        </w:tc>
        <w:tc>
          <w:tcPr>
            <w:tcW w:w="2860" w:type="pct"/>
            <w:shd w:val="clear" w:color="auto" w:fill="auto"/>
            <w:vAlign w:val="center"/>
          </w:tcPr>
          <w:p w14:paraId="23465EC6">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0680DBE7">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r w14:paraId="19EC99C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501" w:type="pct"/>
            <w:shd w:val="clear" w:color="auto" w:fill="auto"/>
            <w:vAlign w:val="center"/>
          </w:tcPr>
          <w:p w14:paraId="0B4AD4EE">
            <w:pPr>
              <w:spacing w:before="26"/>
              <w:jc w:val="center"/>
              <w:rPr>
                <w:rFonts w:hint="default" w:ascii="Times New Roman" w:hAnsi="Times New Roman" w:eastAsia="微软雅黑" w:cs="Times New Roman"/>
                <w:sz w:val="18"/>
              </w:rPr>
            </w:pPr>
            <w:r>
              <w:rPr>
                <w:rFonts w:hint="default" w:ascii="Times New Roman" w:hAnsi="Times New Roman" w:eastAsia="微软雅黑" w:cs="Times New Roman"/>
                <w:color w:val="000000" w:themeColor="text1"/>
                <w:sz w:val="18"/>
                <w:szCs w:val="18"/>
                <w:lang w:eastAsia="zh-CN"/>
                <w14:textFill>
                  <w14:solidFill>
                    <w14:schemeClr w14:val="tx1"/>
                  </w14:solidFill>
                </w14:textFill>
              </w:rPr>
              <w:t>TSC2</w:t>
            </w:r>
          </w:p>
          <w:p w14:paraId="6E43E5C5">
            <w:pPr>
              <w:spacing w:before="26"/>
              <w:jc w:val="cente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szCs w:val="18"/>
                <w:lang w:eastAsia="zh-CN"/>
              </w:rPr>
              <w:t>突变</w:t>
            </w:r>
          </w:p>
        </w:tc>
        <w:tc>
          <w:tcPr>
            <w:tcW w:w="468" w:type="pct"/>
            <w:shd w:val="clear" w:color="auto" w:fill="auto"/>
            <w:vAlign w:val="center"/>
          </w:tcPr>
          <w:p w14:paraId="759D8BC3">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尿路上皮癌/膀胱癌</w:t>
            </w:r>
          </w:p>
        </w:tc>
        <w:tc>
          <w:tcPr>
            <w:tcW w:w="502" w:type="pct"/>
            <w:shd w:val="clear" w:color="auto" w:fill="auto"/>
            <w:vAlign w:val="center"/>
          </w:tcPr>
          <w:p w14:paraId="17E0F60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up.TSC2 }}</w:t>
            </w:r>
          </w:p>
        </w:tc>
        <w:tc>
          <w:tcPr>
            <w:tcW w:w="2860" w:type="pct"/>
            <w:shd w:val="clear" w:color="auto" w:fill="auto"/>
            <w:vAlign w:val="center"/>
          </w:tcPr>
          <w:p w14:paraId="41BC3D78">
            <w:pPr>
              <w:keepNext w:val="0"/>
              <w:keepLines w:val="0"/>
              <w:pageBreakBefore w:val="0"/>
              <w:widowControl w:val="0"/>
              <w:kinsoku/>
              <w:wordWrap/>
              <w:overflowPunct/>
              <w:topLinePunct w:val="0"/>
              <w:autoSpaceDE/>
              <w:autoSpaceDN/>
              <w:bidi w:val="0"/>
              <w:adjustRightInd/>
              <w:snapToGrid w:val="0"/>
              <w:spacing w:line="192" w:lineRule="auto"/>
              <w:ind w:left="66" w:leftChars="30" w:right="66" w:rightChars="30"/>
              <w:textAlignment w:val="auto"/>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67" w:type="pct"/>
            <w:shd w:val="clear" w:color="auto" w:fill="auto"/>
            <w:vAlign w:val="center"/>
          </w:tcPr>
          <w:p w14:paraId="37E2AE84">
            <w:pPr>
              <w:spacing w:before="26"/>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PMID: 25092538</w:t>
            </w:r>
          </w:p>
        </w:tc>
      </w:tr>
    </w:tbl>
    <w:p w14:paraId="1B10D37C">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Cs/>
          <w:color w:val="000000" w:themeColor="text1"/>
          <w:sz w:val="18"/>
          <w:szCs w:val="18"/>
          <w:lang w:eastAsia="zh-CN"/>
          <w14:textFill>
            <w14:solidFill>
              <w14:schemeClr w14:val="tx1"/>
            </w14:solidFill>
          </w14:textFill>
        </w:rPr>
        <w:t>{% endif %}</w:t>
      </w:r>
      <w:r>
        <w:rPr>
          <w:rFonts w:hint="default" w:ascii="Times New Roman" w:hAnsi="Times New Roman" w:eastAsia="微软雅黑" w:cs="Times New Roman"/>
          <w:b/>
          <w:bCs/>
          <w:sz w:val="18"/>
          <w:lang w:eastAsia="zh-CN"/>
        </w:rPr>
        <w:t>注：</w:t>
      </w:r>
    </w:p>
    <w:p w14:paraId="16FBF8A4">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预后情况与多种临床因素相关，提示信息仅供参考。</w:t>
      </w:r>
    </w:p>
    <w:p w14:paraId="57E337EE">
      <w:pPr>
        <w:numPr>
          <w:ilvl w:val="0"/>
          <w:numId w:val="19"/>
        </w:numPr>
        <w:rPr>
          <w:rFonts w:hint="default" w:ascii="Times New Roman" w:hAnsi="Times New Roman" w:eastAsia="微软雅黑" w:cs="Times New Roman"/>
          <w:sz w:val="18"/>
          <w:lang w:eastAsia="zh-CN"/>
        </w:rPr>
      </w:pPr>
      <w:r>
        <w:rPr>
          <w:rFonts w:hint="default" w:ascii="Times New Roman" w:hAnsi="Times New Roman" w:eastAsia="微软雅黑" w:cs="Times New Roman"/>
          <w:sz w:val="18"/>
          <w:lang w:eastAsia="zh-CN"/>
        </w:rPr>
        <w:t>本列表中基因的检测范围涵盖但不限于上表中列出的变异类型。良性变异、或疑似良性变异不在此</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检出</w:t>
      </w:r>
      <w:r>
        <w:rPr>
          <w:rFonts w:hint="eastAsia" w:ascii="微软雅黑" w:hAnsi="微软雅黑" w:eastAsia="微软雅黑" w:cs="微软雅黑"/>
          <w:sz w:val="18"/>
          <w:lang w:eastAsia="zh-CN"/>
        </w:rPr>
        <w:t>”</w:t>
      </w:r>
      <w:r>
        <w:rPr>
          <w:rFonts w:hint="default" w:ascii="Times New Roman" w:hAnsi="Times New Roman" w:eastAsia="微软雅黑" w:cs="Times New Roman"/>
          <w:sz w:val="18"/>
          <w:lang w:eastAsia="zh-CN"/>
        </w:rPr>
        <w:t>范围内。</w:t>
      </w:r>
    </w:p>
    <w:p w14:paraId="54448912">
      <w:pPr>
        <w:pStyle w:val="27"/>
        <w:rPr>
          <w:rFonts w:hint="default" w:ascii="Times New Roman" w:hAnsi="Times New Roman" w:eastAsia="微软雅黑" w:cs="Times New Roman"/>
          <w:color w:val="auto"/>
          <w:sz w:val="20"/>
          <w:szCs w:val="18"/>
        </w:rPr>
      </w:pPr>
      <w:r>
        <w:rPr>
          <w:rFonts w:hint="default" w:ascii="Times New Roman" w:hAnsi="Times New Roman" w:eastAsia="微软雅黑" w:cs="Times New Roman"/>
          <w:color w:val="000000" w:themeColor="text1"/>
          <w14:textFill>
            <w14:solidFill>
              <w14:schemeClr w14:val="tx1"/>
            </w14:solidFill>
          </w14:textFill>
        </w:rPr>
        <w:br w:type="page"/>
      </w:r>
      <w:r>
        <w:rPr>
          <w:rFonts w:hint="default" w:ascii="Times New Roman" w:hAnsi="Times New Roman" w:eastAsia="微软雅黑" w:cs="Times New Roman"/>
          <w:color w:val="000000" w:themeColor="text1"/>
          <w14:textFill>
            <w14:solidFill>
              <w14:schemeClr w14:val="tx1"/>
            </w14:solidFill>
          </w14:textFill>
        </w:rPr>
        <w:t xml:space="preserve">{% endif %}{% if </w:t>
      </w:r>
      <w:r>
        <w:rPr>
          <w:rFonts w:hint="default" w:ascii="Times New Roman" w:hAnsi="Times New Roman" w:eastAsia="微软雅黑" w:cs="Times New Roman"/>
          <w:color w:val="000000" w:themeColor="text1"/>
          <w:lang w:val="en-US" w:eastAsia="zh-CN"/>
          <w14:textFill>
            <w14:solidFill>
              <w14:schemeClr w14:val="tx1"/>
            </w14:solidFill>
          </w14:textFill>
        </w:rPr>
        <w:t>reportInfo.conf</w:t>
      </w:r>
      <w:r>
        <w:rPr>
          <w:rFonts w:hint="eastAsia" w:ascii="Times New Roman" w:hAnsi="Times New Roman" w:eastAsia="微软雅黑" w:cs="Times New Roman"/>
          <w:color w:val="000000" w:themeColor="text1"/>
          <w:lang w:val="en-US" w:eastAsia="zh-CN"/>
          <w14:textFill>
            <w14:solidFill>
              <w14:schemeClr w14:val="tx1"/>
            </w14:solidFill>
          </w14:textFill>
        </w:rPr>
        <w:t>.chemoAnal</w:t>
      </w:r>
      <w:r>
        <w:rPr>
          <w:rFonts w:hint="default" w:ascii="Times New Roman" w:hAnsi="Times New Roman" w:eastAsia="微软雅黑" w:cs="Times New Roman"/>
          <w:color w:val="000000" w:themeColor="text1"/>
          <w:lang w:val="en-US" w:eastAsia="zh-CN"/>
          <w14:textFill>
            <w14:solidFill>
              <w14:schemeClr w14:val="tx1"/>
            </w14:solidFill>
          </w14:textFill>
        </w:rPr>
        <w:t xml:space="preserve"> </w:t>
      </w:r>
      <w:r>
        <w:rPr>
          <w:rFonts w:hint="eastAsia" w:ascii="Times New Roman" w:hAnsi="Times New Roman" w:eastAsia="微软雅黑" w:cs="Times New Roman"/>
          <w:color w:val="000000" w:themeColor="text1"/>
          <w:lang w:val="en-US" w:eastAsia="zh-CN"/>
          <w14:textFill>
            <w14:solidFill>
              <w14:schemeClr w14:val="tx1"/>
            </w14:solidFill>
          </w14:textFill>
        </w:rPr>
        <w:t xml:space="preserve">and did </w:t>
      </w:r>
      <w:r>
        <w:rPr>
          <w:rFonts w:hint="eastAsia" w:cs="Times New Roman"/>
          <w:color w:val="000000" w:themeColor="text1"/>
          <w:lang w:val="en-US" w:eastAsia="zh-CN"/>
          <w14:textFill>
            <w14:solidFill>
              <w14:schemeClr w14:val="tx1"/>
            </w14:solidFill>
          </w14:textFill>
        </w:rPr>
        <w:t>!</w:t>
      </w:r>
      <w:r>
        <w:rPr>
          <w:rFonts w:hint="eastAsia" w:ascii="Times New Roman" w:hAnsi="Times New Roman" w:eastAsia="微软雅黑" w:cs="Times New Roman"/>
          <w:color w:val="000000" w:themeColor="text1"/>
          <w:lang w:val="en-US" w:eastAsia="zh-CN"/>
          <w14:textFill>
            <w14:solidFill>
              <w14:schemeClr w14:val="tx1"/>
            </w14:solidFill>
          </w14:textFill>
        </w:rPr>
        <w:t>= 9253</w:t>
      </w:r>
      <w:r>
        <w:rPr>
          <w:rFonts w:hint="default" w:ascii="Times New Roman" w:hAnsi="Times New Roman" w:eastAsia="微软雅黑" w:cs="Times New Roman"/>
          <w:color w:val="000000" w:themeColor="text1"/>
          <w14:textFill>
            <w14:solidFill>
              <w14:schemeClr w14:val="tx1"/>
            </w14:solidFill>
          </w14:textFill>
        </w:rPr>
        <w:t xml:space="preserve"> %}</w:t>
      </w:r>
    </w:p>
    <w:p w14:paraId="5C2A6B18">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21" w:name="_Toc10311"/>
      <w:bookmarkStart w:id="122" w:name="_Toc26649"/>
      <w:bookmarkStart w:id="123" w:name="_Toc1707_WPSOffice_Level2"/>
      <w:bookmarkStart w:id="124" w:name="_Toc6029"/>
      <w:bookmarkStart w:id="125" w:name="_Toc16347"/>
      <w:bookmarkStart w:id="126" w:name="_Toc10515"/>
      <w:bookmarkStart w:id="127" w:name="_Toc14132"/>
      <w:bookmarkStart w:id="128" w:name="_Toc21764_WPSOffice_Level2"/>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化疗药物检测解析</w:t>
      </w:r>
      <w:bookmarkEnd w:id="121"/>
      <w:bookmarkEnd w:id="122"/>
      <w:bookmarkEnd w:id="123"/>
      <w:bookmarkEnd w:id="124"/>
      <w:bookmarkEnd w:id="125"/>
      <w:bookmarkEnd w:id="126"/>
      <w:bookmarkEnd w:id="127"/>
      <w:bookmarkEnd w:id="128"/>
    </w:p>
    <w:p w14:paraId="435C1A13">
      <w:pPr>
        <w:spacing w:before="26" w:after="120" w:afterLines="50"/>
        <w:rPr>
          <w:rFonts w:hint="default" w:ascii="Times New Roman" w:hAnsi="Times New Roman" w:eastAsia="微软雅黑" w:cs="Times New Roman"/>
        </w:rPr>
      </w:pPr>
      <w:bookmarkStart w:id="129" w:name="_Toc13698"/>
      <w:bookmarkStart w:id="130" w:name="_Toc28240"/>
      <w:bookmarkStart w:id="131" w:name="_Toc1707_WPSOffice_Level1"/>
      <w:bookmarkStart w:id="132" w:name="_Toc27302"/>
      <w:bookmarkStart w:id="133" w:name="_Toc21764_WPSOffice_Level1"/>
      <w:bookmarkStart w:id="134" w:name="_Toc13196_WPSOffice_Level1"/>
      <w:r>
        <w:rPr>
          <w:rFonts w:hint="default" w:ascii="Times New Roman" w:hAnsi="Times New Roman" w:eastAsia="微软雅黑" w:cs="Times New Roman"/>
          <w:b/>
          <w:sz w:val="24"/>
          <w:lang w:eastAsia="zh-CN"/>
        </w:rPr>
        <w:t>化疗药物用药提示</w:t>
      </w:r>
    </w:p>
    <w:tbl>
      <w:tblPr>
        <w:tblStyle w:val="16"/>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2B4E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nil"/>
              <w:left w:val="nil"/>
              <w:bottom w:val="single" w:color="FFFFFF" w:sz="18" w:space="0"/>
              <w:right w:val="nil"/>
            </w:tcBorders>
            <w:shd w:val="clear" w:color="auto" w:fill="0083C3"/>
            <w:vAlign w:val="center"/>
          </w:tcPr>
          <w:p w14:paraId="43979EAA">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3009233">
            <w:pPr>
              <w:widowControl/>
              <w:jc w:val="both"/>
              <w:rPr>
                <w:rFonts w:hint="default" w:ascii="Times New Roman" w:hAnsi="Times New Roman" w:eastAsia="微软雅黑" w:cs="Times New Roman"/>
                <w:color w:val="4F4F4F"/>
                <w:sz w:val="18"/>
                <w:szCs w:val="18"/>
                <w:lang w:eastAsia="zh-CN" w:bidi="ar"/>
              </w:rPr>
            </w:pPr>
            <w:r>
              <w:rPr>
                <w:rFonts w:hint="default" w:ascii="Times New Roman" w:hAnsi="Times New Roman" w:eastAsia="微软雅黑" w:cs="Times New Roman"/>
                <w:bCs/>
                <w:sz w:val="18"/>
                <w:szCs w:val="18"/>
                <w:lang w:eastAsia="zh-CN"/>
              </w:rPr>
              <w:t>{{ chemoSummary.certain_cancer_effStr }}</w:t>
            </w:r>
          </w:p>
        </w:tc>
      </w:tr>
      <w:tr w14:paraId="39F38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single" w:color="FFFFFF" w:sz="18" w:space="0"/>
              <w:left w:val="nil"/>
              <w:bottom w:val="single" w:color="FFFFFF" w:sz="18" w:space="0"/>
              <w:right w:val="nil"/>
            </w:tcBorders>
            <w:shd w:val="clear" w:color="auto" w:fill="0083C3"/>
            <w:vAlign w:val="center"/>
          </w:tcPr>
          <w:p w14:paraId="68788BAD">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8A33348">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chemoSummary.certain_cancer_toxStr }}</w:t>
            </w:r>
          </w:p>
        </w:tc>
      </w:tr>
      <w:tr w14:paraId="35F6FE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restart"/>
            <w:tcBorders>
              <w:top w:val="single" w:color="FFFFFF" w:sz="18" w:space="0"/>
              <w:left w:val="nil"/>
              <w:bottom w:val="nil"/>
              <w:right w:val="nil"/>
            </w:tcBorders>
            <w:shd w:val="clear" w:color="auto" w:fill="0083C3"/>
            <w:vAlign w:val="center"/>
          </w:tcPr>
          <w:p w14:paraId="3ED2CE03">
            <w:pPr>
              <w:widowControl/>
              <w:jc w:val="cente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7C799E64">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chemoSummary.other_cancer_effStr }}</w:t>
            </w:r>
          </w:p>
        </w:tc>
      </w:tr>
      <w:tr w14:paraId="13BD2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39" w:type="dxa"/>
            <w:vMerge w:val="continue"/>
            <w:tcBorders>
              <w:top w:val="nil"/>
              <w:left w:val="nil"/>
              <w:bottom w:val="nil"/>
              <w:right w:val="nil"/>
              <w:tl2br w:val="nil"/>
              <w:tr2bl w:val="nil"/>
            </w:tcBorders>
            <w:shd w:val="clear" w:color="auto" w:fill="0083C3"/>
            <w:vAlign w:val="center"/>
          </w:tcPr>
          <w:p w14:paraId="0E5E7214">
            <w:pPr>
              <w:widowControl/>
              <w:jc w:val="center"/>
              <w:rPr>
                <w:rFonts w:hint="default"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0C72EFD5">
            <w:pPr>
              <w:widowControl/>
              <w:jc w:val="both"/>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chemoSummary.other_cancer_toxStr }}</w:t>
            </w:r>
          </w:p>
        </w:tc>
      </w:tr>
    </w:tbl>
    <w:p w14:paraId="6BAD1FEE">
      <w:pPr>
        <w:rPr>
          <w:rFonts w:hint="default" w:ascii="Times New Roman" w:hAnsi="Times New Roman" w:eastAsia="微软雅黑" w:cs="Times New Roman"/>
        </w:rPr>
      </w:pPr>
      <w:r>
        <w:rPr>
          <w:rFonts w:hint="default" w:ascii="Times New Roman" w:hAnsi="Times New Roman" w:eastAsia="微软雅黑" w:cs="Times New Roman"/>
          <w:b/>
          <w:sz w:val="18"/>
          <w:szCs w:val="18"/>
          <w:lang w:eastAsia="zh-CN" w:bidi="ar"/>
        </w:rPr>
        <w:t>注：</w:t>
      </w:r>
    </w:p>
    <w:p w14:paraId="02657B2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note.chemo1NoteList %}{{n}}</w:t>
      </w:r>
    </w:p>
    <w:p w14:paraId="5A672421">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endfor %}</w:t>
      </w:r>
    </w:p>
    <w:p w14:paraId="53722965">
      <w:pPr>
        <w:rPr>
          <w:rFonts w:hint="default" w:ascii="Times New Roman" w:hAnsi="Times New Roman" w:eastAsia="微软雅黑" w:cs="Times New Roman"/>
          <w:sz w:val="18"/>
          <w:szCs w:val="18"/>
          <w:lang w:eastAsia="zh-CN" w:bidi="ar"/>
        </w:rPr>
      </w:pPr>
      <w:r>
        <w:rPr>
          <w:rFonts w:hint="default" w:ascii="Times New Roman" w:hAnsi="Times New Roman" w:eastAsia="微软雅黑" w:cs="Times New Roman"/>
          <w:sz w:val="18"/>
          <w:szCs w:val="18"/>
          <w:lang w:eastAsia="zh-CN" w:bidi="ar"/>
        </w:rPr>
        <w:br w:type="page"/>
      </w:r>
    </w:p>
    <w:p w14:paraId="5E881CFD">
      <w:pPr>
        <w:spacing w:before="26" w:after="120" w:afterLines="50"/>
        <w:rPr>
          <w:rFonts w:hint="default" w:ascii="Times New Roman" w:hAnsi="Times New Roman" w:eastAsia="微软雅黑" w:cs="Times New Roman"/>
          <w:b/>
          <w:sz w:val="24"/>
          <w:lang w:eastAsia="zh-CN"/>
        </w:rPr>
      </w:pPr>
      <w:r>
        <w:rPr>
          <w:rFonts w:hint="default" w:ascii="Times New Roman" w:hAnsi="Times New Roman" w:eastAsia="微软雅黑" w:cs="Times New Roman"/>
          <w:b/>
          <w:sz w:val="24"/>
          <w:lang w:eastAsia="zh-CN"/>
        </w:rPr>
        <w:t>化疗药物用药解析</w:t>
      </w:r>
    </w:p>
    <w:tbl>
      <w:tblPr>
        <w:tblStyle w:val="15"/>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6"/>
        <w:gridCol w:w="2779"/>
        <w:gridCol w:w="1404"/>
        <w:gridCol w:w="1152"/>
        <w:gridCol w:w="915"/>
        <w:gridCol w:w="1185"/>
        <w:gridCol w:w="1025"/>
        <w:gridCol w:w="561"/>
      </w:tblGrid>
      <w:tr w14:paraId="6515E11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0083C3"/>
            <w:vAlign w:val="center"/>
          </w:tcPr>
          <w:p w14:paraId="18315FBB">
            <w:pPr>
              <w:spacing w:line="206"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0083C3"/>
            <w:vAlign w:val="center"/>
          </w:tcPr>
          <w:p w14:paraId="7F54C162">
            <w:pPr>
              <w:spacing w:line="206" w:lineRule="exact"/>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0083C3"/>
            <w:vAlign w:val="center"/>
          </w:tcPr>
          <w:p w14:paraId="4BAAE64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0083C3"/>
            <w:vAlign w:val="center"/>
          </w:tcPr>
          <w:p w14:paraId="4957F11C">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0083C3"/>
            <w:vAlign w:val="center"/>
          </w:tcPr>
          <w:p w14:paraId="6874668F">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0083C3"/>
            <w:vAlign w:val="center"/>
          </w:tcPr>
          <w:p w14:paraId="7FF8EAB1">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0083C3"/>
            <w:vAlign w:val="center"/>
          </w:tcPr>
          <w:p w14:paraId="4AE94EAB">
            <w:pPr>
              <w:spacing w:line="204" w:lineRule="exact"/>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0083C3"/>
            <w:vAlign w:val="center"/>
          </w:tcPr>
          <w:p w14:paraId="256BC7DF">
            <w:pPr>
              <w:spacing w:line="204" w:lineRule="exact"/>
              <w:jc w:val="center"/>
              <w:rPr>
                <w:rFonts w:hint="default" w:ascii="Times New Roman" w:hAnsi="Times New Roman" w:eastAsia="微软雅黑" w:cs="Times New Roman"/>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32ADDDA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2B5A951">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ca in chemoAnalysis%}</w:t>
            </w:r>
          </w:p>
        </w:tc>
      </w:tr>
      <w:tr w14:paraId="1400A62F">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1C5FF2">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{%tr for c in ca %}</w:t>
            </w:r>
          </w:p>
        </w:tc>
      </w:tr>
      <w:tr w14:paraId="6BB84FA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C347D20">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AE62B85">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2AFCB378">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C426655">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42739BC6">
            <w:pPr>
              <w:spacing w:line="206" w:lineRule="exact"/>
              <w:jc w:val="center"/>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7BEEE5B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18A0DD87">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C0E7AA3">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bCs/>
                <w:sz w:val="18"/>
                <w:szCs w:val="18"/>
                <w:lang w:eastAsia="zh-CN"/>
              </w:rPr>
              <w:t>{{ c.evidence }}</w:t>
            </w:r>
          </w:p>
        </w:tc>
      </w:tr>
      <w:tr w14:paraId="49EFC6E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1D941AD6">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r w14:paraId="6E777052">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8812E29">
            <w:pPr>
              <w:spacing w:line="206" w:lineRule="exact"/>
              <w:jc w:val="center"/>
              <w:rPr>
                <w:rFonts w:hint="default" w:ascii="Times New Roman" w:hAnsi="Times New Roman" w:eastAsia="微软雅黑" w:cs="Times New Roman"/>
                <w:color w:val="000000" w:themeColor="text1"/>
                <w:sz w:val="18"/>
                <w:szCs w:val="18"/>
                <w:lang w:eastAsia="zh-CN"/>
                <w14:textFill>
                  <w14:solidFill>
                    <w14:schemeClr w14:val="tx1"/>
                  </w14:solidFill>
                </w14:textFill>
              </w:rPr>
            </w:pPr>
            <w:r>
              <w:rPr>
                <w:rFonts w:hint="default" w:ascii="Times New Roman" w:hAnsi="Times New Roman" w:eastAsia="微软雅黑" w:cs="Times New Roman"/>
                <w:sz w:val="18"/>
                <w:szCs w:val="18"/>
                <w:lang w:eastAsia="zh-CN"/>
              </w:rPr>
              <w:t>{%tr endfor %}</w:t>
            </w:r>
          </w:p>
        </w:tc>
      </w:tr>
    </w:tbl>
    <w:p w14:paraId="2D48DD7F">
      <w:pPr>
        <w:pStyle w:val="32"/>
        <w:tabs>
          <w:tab w:val="left" w:pos="1317"/>
        </w:tabs>
        <w:kinsoku w:val="0"/>
        <w:overflowPunct w:val="0"/>
        <w:spacing w:before="1" w:line="187" w:lineRule="auto"/>
        <w:ind w:left="0" w:right="1131" w:firstLine="0"/>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r>
        <w:rPr>
          <w:rFonts w:hint="default" w:ascii="Times New Roman" w:hAnsi="Times New Roman" w:eastAsia="微软雅黑" w:cs="Times New Roman"/>
          <w:sz w:val="18"/>
          <w:lang w:val="en-US" w:eastAsia="zh-CN"/>
        </w:rPr>
        <w:t>{% for n in note.chemo2NoteList %}</w:t>
      </w:r>
    </w:p>
    <w:p w14:paraId="179999BF">
      <w:pPr>
        <w:numPr>
          <w:ilvl w:val="0"/>
          <w:numId w:val="20"/>
        </w:numPr>
        <w:ind w:left="425" w:leftChars="0" w:hanging="425" w:firstLine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{{n}}{% endfor %}</w:t>
      </w:r>
    </w:p>
    <w:p w14:paraId="1D576F9D">
      <w:pPr>
        <w:numPr>
          <w:ilvl w:val="0"/>
          <w:numId w:val="0"/>
        </w:numPr>
        <w:ind w:leftChars="0"/>
        <w:rPr>
          <w:rFonts w:hint="default" w:ascii="Times New Roman" w:hAnsi="Times New Roman" w:eastAsia="微软雅黑" w:cs="Times New Roman"/>
          <w:b/>
          <w:color w:val="000000" w:themeColor="text1"/>
          <w:sz w:val="21"/>
          <w:szCs w:val="21"/>
          <w:lang w:val="en-US" w:eastAsia="zh-CN"/>
          <w14:textFill>
            <w14:solidFill>
              <w14:schemeClr w14:val="tx1"/>
            </w14:solidFill>
          </w14:textFill>
        </w:rPr>
      </w:pPr>
      <w:r>
        <w:rPr>
          <w:rFonts w:hint="default" w:ascii="Times New Roman" w:hAnsi="Times New Roman" w:eastAsia="微软雅黑" w:cs="Times New Roman"/>
          <w:lang w:eastAsia="zh-CN"/>
        </w:rPr>
        <w:br w:type="page"/>
      </w:r>
      <w:bookmarkStart w:id="135" w:name="_Toc8296"/>
      <w:r>
        <w:rPr>
          <w:rFonts w:hint="default" w:ascii="Times New Roman" w:hAnsi="Times New Roman" w:eastAsia="微软雅黑" w:cs="Times New Roman"/>
          <w:b/>
          <w:color w:val="000000" w:themeColor="text1"/>
          <w:sz w:val="21"/>
          <w:szCs w:val="21"/>
          <w:lang w:eastAsia="zh-CN"/>
          <w14:textFill>
            <w14:solidFill>
              <w14:schemeClr w14:val="tx1"/>
            </w14:solidFill>
          </w14:textFill>
        </w:rPr>
        <w:t>{% endif %}</w:t>
      </w:r>
      <w:bookmarkEnd w:id="135"/>
      <w:bookmarkStart w:id="136" w:name="_Toc15707"/>
      <w:r>
        <w:rPr>
          <w:rFonts w:hint="default" w:ascii="Times New Roman" w:hAnsi="Times New Roman" w:eastAsia="微软雅黑" w:cs="Times New Roman"/>
          <w:color w:val="000000" w:themeColor="text1"/>
          <w:sz w:val="21"/>
          <w:szCs w:val="21"/>
          <w:highlight w:val="none"/>
          <w:lang w:eastAsia="zh-CN"/>
          <w14:textFill>
            <w14:solidFill>
              <w14:schemeClr w14:val="tx1"/>
            </w14:solidFill>
          </w14:textFill>
        </w:rPr>
        <w:t>{% endif %}</w:t>
      </w:r>
    </w:p>
    <w:bookmarkEnd w:id="129"/>
    <w:bookmarkEnd w:id="130"/>
    <w:bookmarkEnd w:id="131"/>
    <w:bookmarkEnd w:id="132"/>
    <w:bookmarkEnd w:id="133"/>
    <w:bookmarkEnd w:id="134"/>
    <w:bookmarkEnd w:id="136"/>
    <w:p w14:paraId="5591AAE5">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37" w:name="_Toc3674"/>
      <w:bookmarkStart w:id="138" w:name="_Toc14255_WPSOffice_Level1"/>
      <w:bookmarkStart w:id="139" w:name="_Toc22324"/>
      <w:bookmarkStart w:id="140" w:name="_Toc24085_WPSOffice_Level1"/>
      <w:bookmarkStart w:id="141" w:name="_Toc30551"/>
      <w:bookmarkStart w:id="142" w:name="_Toc1262"/>
      <w:bookmarkStart w:id="143" w:name="_Toc15840_WPSOffice_Level1"/>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mc:AlternateContent>
          <mc:Choice Requires="wps">
            <w:drawing>
              <wp:anchor distT="0" distB="0" distL="114300" distR="114300" simplePos="0" relativeHeight="251675648" behindDoc="0" locked="0" layoutInCell="1" allowOverlap="1">
                <wp:simplePos x="0" y="0"/>
                <wp:positionH relativeFrom="column">
                  <wp:posOffset>88265</wp:posOffset>
                </wp:positionH>
                <wp:positionV relativeFrom="paragraph">
                  <wp:posOffset>59055</wp:posOffset>
                </wp:positionV>
                <wp:extent cx="3299460" cy="432435"/>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3299460" cy="4324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95pt;margin-top:4.65pt;height:34.05pt;width:259.8pt;z-index:251675648;mso-width-relative:page;mso-height-relative:page;" filled="f" stroked="f" coordsize="21600,21600" o:gfxdata="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0trpptgAAAAHAQAADwAAAAAAAAABACAAAAAiAAAAZHJz&#10;L2Rvd25yZXYueG1sUEsBAhQAFAAAAAgAh07iQHZj+A09AgAAaAQAAA4AAAAAAAAAAQAgAAAAJwEA&#10;AGRycy9lMm9Eb2MueG1sUEsFBgAAAAAGAAYAWQEAANYFAAAAAA==&#10;">
                <v:fill on="f" focussize="0,0"/>
                <v:stroke on="f" weight="0.5pt"/>
                <v:imagedata o:title=""/>
                <o:lock v:ext="edit" aspectratio="f"/>
                <v:textbox>
                  <w:txbxContent>
                    <w:p w14:paraId="61BCC4A3">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pict>
          </mc:Fallback>
        </mc:AlternateContent>
      </w:r>
      <w:r>
        <w:rPr>
          <w:rFonts w:hint="eastAsia"/>
          <w:color w:val="0083C3"/>
          <w:sz w:val="32"/>
          <w:lang w:val="en-US" w:eastAsia="zh-CN"/>
          <w14:shadow w14:blurRad="50800" w14:dist="38100" w14:dir="10800000" w14:sx="100000" w14:sy="100000" w14:kx="0" w14:ky="0" w14:algn="r">
            <w14:srgbClr w14:val="62B541">
              <w14:alpha w14:val="60000"/>
            </w14:srgbClr>
          </w14:shadow>
        </w:rPr>
        <w:drawing>
          <wp:anchor distT="0" distB="0" distL="114300" distR="114300" simplePos="0" relativeHeight="251660288" behindDoc="0" locked="0" layoutInCell="1" allowOverlap="1">
            <wp:simplePos x="0" y="0"/>
            <wp:positionH relativeFrom="column">
              <wp:posOffset>0</wp:posOffset>
            </wp:positionH>
            <wp:positionV relativeFrom="paragraph">
              <wp:posOffset>86360</wp:posOffset>
            </wp:positionV>
            <wp:extent cx="6257925" cy="548005"/>
            <wp:effectExtent l="0" t="0" r="5715" b="635"/>
            <wp:wrapTopAndBottom/>
            <wp:docPr id="30" name="图片 30" descr="渐变报告条带-无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渐变报告条带-无字版本"/>
                    <pic:cNvPicPr>
                      <a:picLocks noChangeAspect="1"/>
                    </pic:cNvPicPr>
                  </pic:nvPicPr>
                  <pic:blipFill>
                    <a:blip r:embed="rId10"/>
                    <a:stretch>
                      <a:fillRect/>
                    </a:stretch>
                  </pic:blipFill>
                  <pic:spPr>
                    <a:xfrm>
                      <a:off x="0" y="0"/>
                      <a:ext cx="6257925" cy="548005"/>
                    </a:xfrm>
                    <a:prstGeom prst="rect">
                      <a:avLst/>
                    </a:prstGeom>
                  </pic:spPr>
                </pic:pic>
              </a:graphicData>
            </a:graphic>
          </wp:anchor>
        </w:drawing>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样本质控情况</w:t>
      </w:r>
      <w:bookmarkEnd w:id="137"/>
      <w:bookmarkEnd w:id="138"/>
      <w:bookmarkEnd w:id="139"/>
      <w:bookmarkEnd w:id="140"/>
      <w:bookmarkEnd w:id="141"/>
      <w:bookmarkEnd w:id="142"/>
      <w:bookmarkEnd w:id="143"/>
    </w:p>
    <w:p w14:paraId="4EAEFAEF">
      <w:pPr>
        <w:pStyle w:val="6"/>
        <w:rPr>
          <w:rFonts w:hint="default" w:ascii="Times New Roman" w:hAnsi="Times New Roman" w:eastAsia="微软雅黑" w:cs="Times New Roman"/>
          <w:b/>
          <w:sz w:val="6"/>
          <w:lang w:eastAsia="zh-CN"/>
        </w:rPr>
      </w:pPr>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1C4A0B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1EC54BCF">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7DA54626">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4DA8F4B5">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3DBBC84A">
            <w:pPr>
              <w:autoSpaceDE w:val="0"/>
              <w:ind w:left="110" w:leftChars="50"/>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bidi="ar"/>
                <w14:textFill>
                  <w14:solidFill>
                    <w14:schemeClr w14:val="bg1"/>
                  </w14:solidFill>
                </w14:textFill>
              </w:rPr>
              <w:t>质控标准</w:t>
            </w:r>
          </w:p>
        </w:tc>
      </w:tr>
      <w:tr w14:paraId="4C306B8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tcBorders>
              <w:top w:val="nil"/>
              <w:left w:val="nil"/>
              <w:bottom w:val="single" w:color="A4A4A4" w:sz="4" w:space="0"/>
              <w:right w:val="single" w:color="A4A4A4" w:sz="4" w:space="0"/>
            </w:tcBorders>
            <w:shd w:val="clear" w:color="auto" w:fill="auto"/>
            <w:vAlign w:val="center"/>
          </w:tcPr>
          <w:p w14:paraId="231B4F4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7F69ACF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43613981">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tumorcellcontent }}</w:t>
            </w:r>
          </w:p>
        </w:tc>
        <w:tc>
          <w:tcPr>
            <w:tcW w:w="2731" w:type="dxa"/>
            <w:gridSpan w:val="2"/>
            <w:tcBorders>
              <w:top w:val="nil"/>
              <w:left w:val="single" w:color="A4A4A4" w:sz="4" w:space="0"/>
              <w:bottom w:val="single" w:color="A4A4A4" w:sz="4" w:space="0"/>
              <w:right w:val="nil"/>
            </w:tcBorders>
            <w:shd w:val="clear" w:color="auto" w:fill="auto"/>
            <w:vAlign w:val="center"/>
          </w:tcPr>
          <w:p w14:paraId="1A0DD4A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≥10%</w:t>
            </w:r>
          </w:p>
        </w:tc>
      </w:tr>
      <w:tr w14:paraId="72C96610">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1EEAB2">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C9BB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FF3D64">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7D59B4A">
            <w:pPr>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"hrd" in panel %}{% set threshold = "≥200" if "BRC</w:t>
            </w:r>
            <w:r>
              <w:rPr>
                <w:rFonts w:hint="eastAsia" w:ascii="Times New Roman" w:hAnsi="Times New Roman" w:eastAsia="微软雅黑" w:cs="Times New Roman"/>
                <w:sz w:val="21"/>
                <w:szCs w:val="21"/>
                <w:lang w:val="en-US" w:eastAsia="zh-CN"/>
              </w:rPr>
              <w:t>A</w:t>
            </w:r>
            <w:r>
              <w:rPr>
                <w:rFonts w:hint="default" w:ascii="Times New Roman" w:hAnsi="Times New Roman" w:eastAsia="微软雅黑" w:cs="Times New Roman"/>
                <w:sz w:val="21"/>
                <w:szCs w:val="21"/>
              </w:rPr>
              <w:t>" in panel else "≥300" %}{% else %}{% set threshold = "≥100" if type == "tissue" else "≥20" %}{% endif %}{{ threshold }}</w:t>
            </w:r>
          </w:p>
        </w:tc>
      </w:tr>
      <w:tr w14:paraId="36EADD1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457E89">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FDEFD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A1B560E">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DNA_degradation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EBB7">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A/B/C级</w:t>
            </w:r>
          </w:p>
        </w:tc>
      </w:tr>
      <w:tr w14:paraId="6A1116F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EDE24E1">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9762E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95C4E9D">
            <w:pPr>
              <w:ind w:left="119"/>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lang w:eastAsia="zh-CN"/>
              </w:rPr>
              <w:t>{{ 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68E9EB1">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rPr>
              <w:t>{%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10</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else%}</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5</w:t>
            </w:r>
            <w:r>
              <w:rPr>
                <w:rFonts w:hint="default" w:ascii="Times New Roman" w:hAnsi="Times New Roman" w:eastAsia="微软雅黑" w:cs="Times New Roman"/>
                <w:sz w:val="21"/>
                <w:szCs w:val="21"/>
                <w:lang w:eastAsia="zh-CN" w:bidi="ar"/>
              </w:rPr>
              <w:t>00</w:t>
            </w:r>
            <w:r>
              <w:rPr>
                <w:rFonts w:hint="eastAsia" w:ascii="Times New Roman" w:hAnsi="Times New Roman" w:eastAsia="微软雅黑" w:cs="Times New Roman"/>
                <w:sz w:val="21"/>
                <w:szCs w:val="21"/>
                <w:lang w:val="en-US" w:eastAsia="zh-CN" w:bidi="ar"/>
              </w:rPr>
              <w:t>{% endif %}</w:t>
            </w:r>
          </w:p>
        </w:tc>
      </w:tr>
      <w:tr w14:paraId="1272A1C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9B0BA6">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0EA51406">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readsFlag %}</w:t>
            </w:r>
          </w:p>
        </w:tc>
      </w:tr>
      <w:tr w14:paraId="3AF457C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2039CE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0E9056">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w:t>
            </w:r>
            <w:r>
              <w:rPr>
                <w:rFonts w:hint="default" w:ascii="Times New Roman" w:hAnsi="Times New Roman" w:eastAsia="微软雅黑" w:cs="Times New Roman"/>
                <w:sz w:val="21"/>
                <w:highlight w:val="none"/>
              </w:rPr>
              <w:t>NA总量</w:t>
            </w: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ng</w:t>
            </w:r>
            <w:r>
              <w:rPr>
                <w:rFonts w:hint="default" w:ascii="Times New Roman" w:hAnsi="Times New Roman" w:eastAsia="微软雅黑" w:cs="Times New Roman"/>
                <w:sz w:val="21"/>
                <w:highlight w:val="none"/>
                <w:lang w:eastAsia="zh-CN"/>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CDB7AC8">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rna.RNA_total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3C2483">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≥1</w:t>
            </w:r>
            <w:r>
              <w:rPr>
                <w:rFonts w:hint="default" w:ascii="Times New Roman" w:hAnsi="Times New Roman" w:eastAsia="微软雅黑" w:cs="Times New Roman"/>
                <w:sz w:val="21"/>
                <w:highlight w:val="none"/>
              </w:rPr>
              <w:t>00</w:t>
            </w:r>
          </w:p>
        </w:tc>
      </w:tr>
      <w:tr w14:paraId="432D1DA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F99FD9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8CC5ED">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RNA降解程度(DV200)</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B966DE">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rna.RNA_degradation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2C45F89">
            <w:pPr>
              <w:spacing w:before="94"/>
              <w:ind w:left="119"/>
              <w:jc w:val="center"/>
              <w:rPr>
                <w:rFonts w:hint="default" w:ascii="Times New Roman" w:hAnsi="Times New Roman" w:eastAsia="微软雅黑" w:cs="Times New Roman"/>
                <w:sz w:val="21"/>
                <w:highlight w:val="none"/>
                <w:lang w:eastAsia="zh-CN"/>
              </w:rPr>
            </w:pPr>
            <w:r>
              <w:rPr>
                <w:rFonts w:hint="default" w:ascii="Times New Roman" w:hAnsi="Times New Roman" w:eastAsia="微软雅黑" w:cs="Times New Roman"/>
                <w:sz w:val="21"/>
                <w:highlight w:val="none"/>
                <w:lang w:eastAsia="zh-CN"/>
              </w:rPr>
              <w:t>≥30(2100)</w:t>
            </w:r>
          </w:p>
          <w:p w14:paraId="44DF26D4">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≥70(QSEP)</w:t>
            </w:r>
          </w:p>
        </w:tc>
      </w:tr>
      <w:tr w14:paraId="4DE1837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2937125">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C3D063B">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RNA预文库总量（ng）</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D963AC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rna.outbound_quantity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04A176E">
            <w:pPr>
              <w:spacing w:before="94"/>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sz w:val="21"/>
                <w:highlight w:val="none"/>
                <w:lang w:eastAsia="zh-CN"/>
              </w:rPr>
              <w:t>≥500</w:t>
            </w:r>
          </w:p>
        </w:tc>
      </w:tr>
      <w:tr w14:paraId="37CD3D3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A656CD9">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5868ED5B">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0CC3A71E">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024654B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if hrd %}</w:t>
            </w:r>
          </w:p>
        </w:tc>
      </w:tr>
      <w:tr w14:paraId="27A1382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A4B7C12">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b/>
                <w:sz w:val="21"/>
                <w:lang w:eastAsia="zh-CN"/>
              </w:rPr>
              <w:t>HRD Score</w:t>
            </w:r>
          </w:p>
          <w:p w14:paraId="1D1B6371">
            <w:pPr>
              <w:ind w:left="119" w:leftChars="0"/>
              <w:jc w:val="center"/>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b/>
                <w:sz w:val="21"/>
              </w:rPr>
              <w:t>测序</w:t>
            </w:r>
            <w:r>
              <w:rPr>
                <w:rFonts w:hint="default" w:ascii="Times New Roman" w:hAnsi="Times New Roman" w:eastAsia="微软雅黑" w:cs="Times New Roman"/>
                <w:b/>
                <w:sz w:val="21"/>
                <w:lang w:eastAsia="zh-CN"/>
              </w:rPr>
              <w:t>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BF48E6">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BE0F6B0">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sz w:val="21"/>
                <w:lang w:eastAsia="zh-CN"/>
              </w:rPr>
              <w:t>{{ hrd.sequencing_depth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EBA907B">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≥200</w:t>
            </w:r>
          </w:p>
        </w:tc>
      </w:tr>
      <w:tr w14:paraId="3A01208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BB62DF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46C20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58331F">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9FF2A9">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≥80%</w:t>
            </w:r>
          </w:p>
        </w:tc>
      </w:tr>
      <w:tr w14:paraId="33DEEE8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651C4E4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BDB453C">
            <w:pPr>
              <w:ind w:left="119" w:leftChars="0"/>
              <w:jc w:val="center"/>
              <w:rPr>
                <w:rFonts w:hint="default" w:ascii="Times New Roman" w:hAnsi="Times New Roman" w:eastAsia="微软雅黑" w:cs="Times New Roman"/>
                <w:bCs/>
                <w:sz w:val="21"/>
                <w:lang w:val="en-US" w:eastAsia="zh-CN"/>
              </w:rPr>
            </w:pP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tr</w:t>
            </w:r>
            <w:r>
              <w:rPr>
                <w:rFonts w:hint="default" w:ascii="Times New Roman" w:hAnsi="Times New Roman" w:eastAsia="微软雅黑" w:cs="Times New Roman"/>
                <w:sz w:val="21"/>
                <w:szCs w:val="21"/>
              </w:rPr>
              <w:t xml:space="preserve"> if "</w:t>
            </w:r>
            <w:r>
              <w:rPr>
                <w:rFonts w:hint="eastAsia" w:ascii="Times New Roman" w:hAnsi="Times New Roman" w:eastAsia="微软雅黑" w:cs="Times New Roman"/>
                <w:sz w:val="21"/>
                <w:szCs w:val="21"/>
                <w:lang w:val="en-US" w:eastAsia="zh-CN"/>
              </w:rPr>
              <w:t>188_</w:t>
            </w:r>
            <w:r>
              <w:rPr>
                <w:rFonts w:hint="default" w:ascii="Times New Roman" w:hAnsi="Times New Roman" w:eastAsia="微软雅黑" w:cs="Times New Roman"/>
                <w:sz w:val="21"/>
                <w:szCs w:val="21"/>
              </w:rPr>
              <w:t xml:space="preserve">hrd" in panel </w:t>
            </w:r>
            <w:r>
              <w:rPr>
                <w:rFonts w:hint="eastAsia" w:ascii="Times New Roman" w:hAnsi="Times New Roman" w:eastAsia="微软雅黑" w:cs="Times New Roman"/>
                <w:sz w:val="21"/>
                <w:szCs w:val="21"/>
                <w:lang w:val="en-US" w:eastAsia="zh-CN"/>
              </w:rPr>
              <w:t xml:space="preserve">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550_</w:t>
            </w:r>
            <w:r>
              <w:rPr>
                <w:rFonts w:hint="default" w:ascii="Times New Roman" w:hAnsi="Times New Roman" w:eastAsia="微软雅黑" w:cs="Times New Roman"/>
                <w:sz w:val="21"/>
                <w:szCs w:val="21"/>
              </w:rPr>
              <w:t>hrd" in panel</w:t>
            </w:r>
            <w:r>
              <w:rPr>
                <w:rFonts w:hint="eastAsia" w:ascii="Times New Roman" w:hAnsi="Times New Roman" w:eastAsia="微软雅黑" w:cs="Times New Roman"/>
                <w:sz w:val="21"/>
                <w:szCs w:val="21"/>
                <w:lang w:val="en-US" w:eastAsia="zh-CN"/>
              </w:rPr>
              <w:t xml:space="preserve"> or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1238_</w:t>
            </w:r>
            <w:r>
              <w:rPr>
                <w:rFonts w:hint="default" w:ascii="Times New Roman" w:hAnsi="Times New Roman" w:eastAsia="微软雅黑" w:cs="Times New Roman"/>
                <w:sz w:val="21"/>
                <w:szCs w:val="21"/>
              </w:rPr>
              <w:t>hrd" in panel%}</w:t>
            </w:r>
          </w:p>
        </w:tc>
      </w:tr>
      <w:tr w14:paraId="7507656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70E6A7">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35A7C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EC50629">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D0227E8">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≥9</w:t>
            </w:r>
            <w:r>
              <w:rPr>
                <w:rFonts w:hint="default" w:ascii="Times New Roman" w:hAnsi="Times New Roman" w:eastAsia="微软雅黑" w:cs="Times New Roman"/>
                <w:bCs/>
                <w:sz w:val="21"/>
              </w:rPr>
              <w:t>5%</w:t>
            </w:r>
          </w:p>
        </w:tc>
      </w:tr>
      <w:tr w14:paraId="382012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F0159D6">
            <w:pPr>
              <w:ind w:left="119" w:leftChars="0"/>
              <w:jc w:val="center"/>
              <w:rPr>
                <w:rFonts w:hint="default" w:ascii="Times New Roman" w:hAnsi="Times New Roman" w:eastAsia="微软雅黑" w:cs="Times New Roman"/>
                <w:sz w:val="21"/>
                <w:szCs w:val="21"/>
                <w:lang w:val="en-US" w:eastAsia="zh-CN" w:bidi="ar"/>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AEDB87">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rPr>
              <w:t>碱基质量Q30</w:t>
            </w:r>
            <w:r>
              <w:rPr>
                <w:rFonts w:hint="default" w:ascii="Times New Roman" w:hAnsi="Times New Roman" w:eastAsia="微软雅黑" w:cs="Times New Roman"/>
                <w:bCs/>
                <w:sz w:val="21"/>
                <w:lang w:eastAsia="zh-CN"/>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420D097">
            <w:pPr>
              <w:ind w:left="119" w:leftChars="0"/>
              <w:jc w:val="center"/>
              <w:rPr>
                <w:rFonts w:hint="default" w:ascii="Times New Roman" w:hAnsi="Times New Roman" w:eastAsia="微软雅黑" w:cs="Times New Roman"/>
                <w:sz w:val="21"/>
                <w:szCs w:val="22"/>
                <w:lang w:val="en-US" w:eastAsia="zh-CN" w:bidi="ar-SA"/>
              </w:rPr>
            </w:pPr>
            <w:r>
              <w:rPr>
                <w:rFonts w:hint="default" w:ascii="Times New Roman" w:hAnsi="Times New Roman" w:eastAsia="微软雅黑" w:cs="Times New Roman"/>
                <w:sz w:val="21"/>
                <w:lang w:eastAsia="zh-CN"/>
              </w:rPr>
              <w:t>{{ hrd.base_quality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5F6FD81">
            <w:pPr>
              <w:ind w:left="119" w:leftChars="0"/>
              <w:jc w:val="center"/>
              <w:rPr>
                <w:rFonts w:hint="default" w:ascii="Times New Roman" w:hAnsi="Times New Roman" w:eastAsia="微软雅黑" w:cs="Times New Roman"/>
                <w:bCs/>
                <w:sz w:val="21"/>
                <w:szCs w:val="22"/>
                <w:lang w:val="en-US" w:eastAsia="zh-CN" w:bidi="ar-SA"/>
              </w:rPr>
            </w:pPr>
            <w:r>
              <w:rPr>
                <w:rFonts w:hint="default" w:ascii="Times New Roman" w:hAnsi="Times New Roman" w:eastAsia="微软雅黑" w:cs="Times New Roman"/>
                <w:bCs/>
                <w:sz w:val="21"/>
                <w:lang w:eastAsia="zh-CN"/>
              </w:rPr>
              <w:t>≥</w:t>
            </w:r>
            <w:r>
              <w:rPr>
                <w:rFonts w:hint="default" w:ascii="Times New Roman" w:hAnsi="Times New Roman" w:eastAsia="微软雅黑" w:cs="Times New Roman"/>
                <w:bCs/>
                <w:sz w:val="21"/>
              </w:rPr>
              <w:t>8</w:t>
            </w:r>
            <w:r>
              <w:rPr>
                <w:rFonts w:hint="default" w:ascii="Times New Roman" w:hAnsi="Times New Roman" w:eastAsia="微软雅黑" w:cs="Times New Roman"/>
                <w:bCs/>
                <w:sz w:val="21"/>
                <w:lang w:eastAsia="zh-CN"/>
              </w:rPr>
              <w:t>0</w:t>
            </w:r>
            <w:r>
              <w:rPr>
                <w:rFonts w:hint="default" w:ascii="Times New Roman" w:hAnsi="Times New Roman" w:eastAsia="微软雅黑" w:cs="Times New Roman"/>
                <w:bCs/>
                <w:sz w:val="21"/>
              </w:rPr>
              <w:t>%</w:t>
            </w:r>
          </w:p>
        </w:tc>
      </w:tr>
      <w:tr w14:paraId="232DFD01">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6FEF793">
            <w:pPr>
              <w:ind w:left="119" w:leftChars="0"/>
              <w:jc w:val="center"/>
              <w:rPr>
                <w:rFonts w:hint="default" w:ascii="Times New Roman" w:hAnsi="Times New Roman" w:eastAsia="微软雅黑" w:cs="Times New Roman"/>
                <w:sz w:val="21"/>
                <w:szCs w:val="21"/>
                <w:lang w:val="en-US" w:eastAsia="zh-CN" w:bidi="ar"/>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22F77A12">
            <w:pPr>
              <w:ind w:left="119" w:leftChars="0"/>
              <w:jc w:val="center"/>
              <w:rPr>
                <w:rFonts w:hint="default" w:ascii="Times New Roman" w:hAnsi="Times New Roman" w:eastAsia="微软雅黑" w:cs="Times New Roman"/>
                <w:bCs/>
                <w:sz w:val="21"/>
                <w:lang w:val="en-US" w:eastAsia="zh-CN"/>
              </w:rPr>
            </w:pPr>
            <w:r>
              <w:rPr>
                <w:rFonts w:hint="eastAsia" w:ascii="Times New Roman" w:hAnsi="Times New Roman" w:eastAsia="微软雅黑" w:cs="Times New Roman"/>
                <w:bCs/>
                <w:sz w:val="21"/>
                <w:lang w:val="en-US" w:eastAsia="zh-CN"/>
              </w:rPr>
              <w:t>{%tr endif %}</w:t>
            </w:r>
          </w:p>
        </w:tc>
      </w:tr>
      <w:tr w14:paraId="1F5213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9810" w:type="dxa"/>
            <w:gridSpan w:val="5"/>
            <w:tcBorders>
              <w:top w:val="single" w:color="A4A4A4" w:sz="4" w:space="0"/>
              <w:left w:val="nil"/>
              <w:bottom w:val="single" w:color="A4A4A4" w:sz="4" w:space="0"/>
              <w:right w:val="nil"/>
            </w:tcBorders>
            <w:shd w:val="clear" w:color="auto" w:fill="auto"/>
            <w:vAlign w:val="center"/>
          </w:tcPr>
          <w:p w14:paraId="51679272">
            <w:pPr>
              <w:autoSpaceDE w:val="0"/>
              <w:ind w:left="110" w:leftChars="50"/>
              <w:jc w:val="left"/>
              <w:rPr>
                <w:rFonts w:hint="default" w:ascii="Times New Roman" w:hAnsi="Times New Roman" w:eastAsia="微软雅黑" w:cs="Times New Roman"/>
                <w:sz w:val="21"/>
                <w:szCs w:val="21"/>
                <w:lang w:val="en-US" w:eastAsia="zh-CN" w:bidi="ar"/>
              </w:rPr>
            </w:pPr>
            <w:r>
              <w:rPr>
                <w:rFonts w:hint="default" w:ascii="Times New Roman" w:hAnsi="Times New Roman" w:eastAsia="微软雅黑" w:cs="Times New Roman"/>
                <w:color w:val="4472C4" w:themeColor="accent5"/>
                <w:sz w:val="18"/>
                <w:szCs w:val="18"/>
                <w:lang w:val="en-US" w:eastAsia="zh-CN" w:bidi="ar"/>
                <w14:textFill>
                  <w14:solidFill>
                    <w14:schemeClr w14:val="accent5"/>
                  </w14:solidFill>
                </w14:textFill>
              </w:rPr>
              <w:t>{%tr endif %}</w:t>
            </w:r>
          </w:p>
        </w:tc>
      </w:tr>
      <w:tr w14:paraId="7941A3A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8826B8B">
            <w:pPr>
              <w:ind w:left="119"/>
              <w:jc w:val="center"/>
              <w:rPr>
                <w:rFonts w:hint="default" w:ascii="Times New Roman" w:hAnsi="Times New Roman" w:eastAsia="微软雅黑" w:cs="Times New Roman"/>
                <w:b/>
                <w:sz w:val="21"/>
                <w:lang w:eastAsia="zh-CN"/>
              </w:rPr>
            </w:pPr>
            <w:r>
              <w:rPr>
                <w:rFonts w:hint="default" w:ascii="Times New Roman" w:hAnsi="Times New Roman" w:eastAsia="微软雅黑" w:cs="Times New Roman"/>
                <w:sz w:val="21"/>
                <w:szCs w:val="21"/>
              </w:rPr>
              <w:t>{% if "hrd" in panel %}</w:t>
            </w:r>
            <w:r>
              <w:rPr>
                <w:rFonts w:hint="eastAsia" w:ascii="Times New Roman" w:hAnsi="Times New Roman" w:eastAsia="微软雅黑" w:cs="Times New Roman"/>
                <w:sz w:val="21"/>
                <w:szCs w:val="21"/>
                <w:lang w:val="en-US" w:eastAsia="zh-CN"/>
              </w:rPr>
              <w:t>{% if</w:t>
            </w:r>
            <w:r>
              <w:rPr>
                <w:rFonts w:hint="default" w:ascii="Times New Roman" w:hAnsi="Times New Roman" w:eastAsia="微软雅黑" w:cs="Times New Roman"/>
                <w:sz w:val="21"/>
                <w:szCs w:val="21"/>
              </w:rPr>
              <w:t xml:space="preserve"> "</w:t>
            </w:r>
            <w:r>
              <w:rPr>
                <w:rFonts w:hint="eastAsia" w:ascii="Times New Roman" w:hAnsi="Times New Roman" w:eastAsia="微软雅黑" w:cs="Times New Roman"/>
                <w:sz w:val="21"/>
                <w:szCs w:val="21"/>
                <w:lang w:val="en-US" w:eastAsia="zh-CN"/>
              </w:rPr>
              <w:t>BRCA1_2</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w:t>
            </w:r>
            <w:r>
              <w:rPr>
                <w:rFonts w:hint="eastAsia" w:ascii="Times New Roman" w:hAnsi="Times New Roman" w:eastAsia="微软雅黑" w:cs="Times New Roman"/>
                <w:b/>
                <w:sz w:val="21"/>
                <w:lang w:val="en-US" w:eastAsia="zh-CN"/>
              </w:rPr>
              <w:t>BRCA12</w:t>
            </w:r>
            <w:r>
              <w:rPr>
                <w:rFonts w:hint="eastAsia" w:ascii="Times New Roman" w:hAnsi="Times New Roman" w:eastAsia="微软雅黑" w:cs="Times New Roman"/>
                <w:sz w:val="21"/>
                <w:szCs w:val="21"/>
                <w:lang w:val="en-US" w:eastAsia="zh-CN"/>
              </w:rPr>
              <w:t>{%else%}</w:t>
            </w:r>
            <w:r>
              <w:rPr>
                <w:rFonts w:hint="eastAsia" w:ascii="Times New Roman" w:hAnsi="Times New Roman" w:eastAsia="微软雅黑" w:cs="Times New Roman"/>
                <w:b/>
                <w:sz w:val="21"/>
                <w:lang w:val="en-US" w:eastAsia="zh-CN"/>
              </w:rPr>
              <w:t>HRR</w:t>
            </w:r>
            <w:r>
              <w:rPr>
                <w:rFonts w:hint="eastAsia" w:ascii="Times New Roman" w:hAnsi="Times New Roman" w:eastAsia="微软雅黑" w:cs="Times New Roman"/>
                <w:sz w:val="21"/>
                <w:szCs w:val="21"/>
                <w:lang w:val="en-US" w:eastAsia="zh-CN"/>
              </w:rPr>
              <w:t>{% endif %}</w:t>
            </w:r>
            <w:r>
              <w:rPr>
                <w:rFonts w:hint="default" w:ascii="Times New Roman" w:hAnsi="Times New Roman" w:eastAsia="微软雅黑" w:cs="Times New Roman"/>
                <w:b/>
                <w:sz w:val="21"/>
                <w:lang w:eastAsia="zh-CN"/>
              </w:rPr>
              <w:t>基因</w:t>
            </w:r>
          </w:p>
          <w:p w14:paraId="528E9330">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sz w:val="21"/>
                <w:szCs w:val="21"/>
                <w:lang w:val="en-US" w:eastAsia="zh-CN" w:bidi="ar"/>
              </w:rPr>
              <w:t>{% endif %}</w:t>
            </w:r>
            <w:r>
              <w:rPr>
                <w:rFonts w:hint="default" w:ascii="Times New Roman" w:hAnsi="Times New Roman" w:eastAsia="微软雅黑" w:cs="Times New Roman"/>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E217B4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6002E26">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sequencing_depth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2002BDE">
            <w:pPr>
              <w:autoSpaceDE w:val="0"/>
              <w:ind w:left="110" w:leftChars="50"/>
              <w:jc w:val="center"/>
              <w:rPr>
                <w:rFonts w:hint="default" w:ascii="Times New Roman" w:hAnsi="Times New Roman" w:eastAsia="微软雅黑" w:cs="Times New Roman"/>
                <w:sz w:val="21"/>
                <w:szCs w:val="21"/>
              </w:rPr>
            </w:pPr>
            <w:r>
              <w:rPr>
                <w:rFonts w:hint="eastAsia" w:ascii="Times New Roman" w:hAnsi="Times New Roman" w:eastAsia="微软雅黑" w:cs="Times New Roman"/>
                <w:sz w:val="21"/>
                <w:lang w:val="en-US" w:eastAsia="zh-CN"/>
              </w:rPr>
              <w:t xml:space="preserve">{% if </w:t>
            </w:r>
            <w:r>
              <w:rPr>
                <w:rFonts w:hint="default" w:ascii="Times New Roman" w:hAnsi="Times New Roman" w:eastAsia="微软雅黑" w:cs="Times New Roman"/>
                <w:sz w:val="21"/>
                <w:szCs w:val="21"/>
              </w:rPr>
              <w:t>"</w:t>
            </w:r>
            <w:r>
              <w:rPr>
                <w:rFonts w:hint="eastAsia" w:ascii="Times New Roman" w:hAnsi="Times New Roman" w:eastAsia="微软雅黑" w:cs="Times New Roman"/>
                <w:sz w:val="21"/>
                <w:szCs w:val="21"/>
                <w:lang w:val="en-US" w:eastAsia="zh-CN"/>
              </w:rPr>
              <w:t>wesplus</w:t>
            </w:r>
            <w:r>
              <w:rPr>
                <w:rFonts w:hint="default" w:ascii="Times New Roman" w:hAnsi="Times New Roman" w:eastAsia="微软雅黑" w:cs="Times New Roman"/>
                <w:sz w:val="21"/>
                <w:szCs w:val="21"/>
              </w:rPr>
              <w:t>" in panel</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lang w:val="en-US" w:eastAsia="zh-CN"/>
              </w:rPr>
              <w:t>%}</w:t>
            </w:r>
            <w:r>
              <w:rPr>
                <w:rFonts w:hint="default" w:ascii="Times New Roman" w:hAnsi="Times New Roman" w:eastAsia="微软雅黑" w:cs="Times New Roman"/>
                <w:sz w:val="21"/>
                <w:szCs w:val="21"/>
                <w:lang w:eastAsia="zh-CN" w:bidi="ar"/>
              </w:rPr>
              <w:t>≥</w:t>
            </w:r>
            <w:r>
              <w:rPr>
                <w:rFonts w:hint="eastAsia" w:ascii="Times New Roman" w:hAnsi="Times New Roman" w:eastAsia="微软雅黑" w:cs="Times New Roman"/>
                <w:sz w:val="21"/>
                <w:szCs w:val="21"/>
                <w:lang w:val="en-US" w:eastAsia="zh-CN" w:bidi="ar"/>
              </w:rPr>
              <w:t>4</w:t>
            </w:r>
            <w:r>
              <w:rPr>
                <w:rFonts w:hint="default" w:ascii="Times New Roman" w:hAnsi="Times New Roman" w:eastAsia="微软雅黑" w:cs="Times New Roman"/>
                <w:sz w:val="21"/>
                <w:szCs w:val="21"/>
                <w:lang w:eastAsia="zh-CN" w:bidi="ar"/>
              </w:rPr>
              <w:t>00</w:t>
            </w:r>
            <w:r>
              <w:rPr>
                <w:rFonts w:hint="default" w:ascii="Times New Roman" w:hAnsi="Times New Roman" w:eastAsia="微软雅黑" w:cs="Times New Roman"/>
                <w:sz w:val="21"/>
                <w:lang w:eastAsia="zh-CN"/>
              </w:rPr>
              <w:t xml:space="preserve">{% </w:t>
            </w:r>
            <w:r>
              <w:rPr>
                <w:rFonts w:hint="eastAsia" w:ascii="Times New Roman" w:hAnsi="Times New Roman" w:eastAsia="微软雅黑" w:cs="Times New Roman"/>
                <w:sz w:val="21"/>
                <w:lang w:val="en-US" w:eastAsia="zh-CN"/>
              </w:rPr>
              <w:t>el</w:t>
            </w:r>
            <w:r>
              <w:rPr>
                <w:rFonts w:hint="default" w:ascii="Times New Roman" w:hAnsi="Times New Roman" w:eastAsia="微软雅黑" w:cs="Times New Roman"/>
                <w:sz w:val="21"/>
                <w:lang w:eastAsia="zh-CN"/>
              </w:rPr>
              <w:t>if type == “tissue” %}</w:t>
            </w:r>
            <w:r>
              <w:rPr>
                <w:rFonts w:hint="default" w:ascii="Times New Roman" w:hAnsi="Times New Roman" w:eastAsia="微软雅黑" w:cs="Times New Roman"/>
                <w:sz w:val="21"/>
                <w:szCs w:val="21"/>
                <w:lang w:eastAsia="zh-CN" w:bidi="ar"/>
              </w:rPr>
              <w:t>≥500</w:t>
            </w:r>
            <w:r>
              <w:rPr>
                <w:rFonts w:hint="default" w:ascii="Times New Roman" w:hAnsi="Times New Roman" w:eastAsia="微软雅黑" w:cs="Times New Roman"/>
                <w:sz w:val="21"/>
                <w:lang w:eastAsia="zh-CN"/>
              </w:rPr>
              <w:t>{% else %}</w:t>
            </w:r>
            <w:r>
              <w:rPr>
                <w:rFonts w:hint="default" w:ascii="Times New Roman" w:hAnsi="Times New Roman" w:eastAsia="微软雅黑" w:cs="Times New Roman"/>
                <w:sz w:val="21"/>
                <w:szCs w:val="21"/>
                <w:lang w:eastAsia="zh-CN" w:bidi="ar"/>
              </w:rPr>
              <w:t>≥</w:t>
            </w:r>
            <w:r>
              <w:rPr>
                <w:rFonts w:hint="default" w:ascii="Times New Roman" w:hAnsi="Times New Roman" w:eastAsia="微软雅黑" w:cs="Times New Roman"/>
                <w:color w:val="000000"/>
                <w:sz w:val="21"/>
                <w:szCs w:val="21"/>
                <w:lang w:eastAsia="zh-CN"/>
              </w:rPr>
              <w:t>15</w:t>
            </w:r>
            <w:r>
              <w:rPr>
                <w:rFonts w:hint="default" w:ascii="Times New Roman" w:hAnsi="Times New Roman" w:eastAsia="微软雅黑" w:cs="Times New Roman"/>
                <w:color w:val="000000"/>
                <w:sz w:val="21"/>
                <w:szCs w:val="21"/>
              </w:rPr>
              <w:t>00</w:t>
            </w:r>
            <w:r>
              <w:rPr>
                <w:rFonts w:hint="default" w:ascii="Times New Roman" w:hAnsi="Times New Roman" w:eastAsia="微软雅黑" w:cs="Times New Roman"/>
                <w:sz w:val="21"/>
                <w:lang w:eastAsia="zh-CN"/>
              </w:rPr>
              <w:t>{% endif %}</w:t>
            </w:r>
          </w:p>
        </w:tc>
      </w:tr>
      <w:tr w14:paraId="2B566D9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038CEB2">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F9E3BC">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8B381">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C49D388">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≥90%</w:t>
            </w:r>
          </w:p>
        </w:tc>
      </w:tr>
      <w:tr w14:paraId="12A6C4C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3F0183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9DF2F53">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305557">
            <w:pPr>
              <w:ind w:left="119"/>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4E1F3A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≥95%</w:t>
            </w:r>
          </w:p>
        </w:tc>
      </w:tr>
      <w:tr w14:paraId="402DE81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5B1E976">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F6A7325">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DNA碱基质量Q30占比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00BAB3B">
            <w:pPr>
              <w:autoSpaceDE w:val="0"/>
              <w:ind w:left="110" w:leftChars="50"/>
              <w:jc w:val="center"/>
              <w:rPr>
                <w:rFonts w:hint="default" w:ascii="Times New Roman" w:hAnsi="Times New Roman" w:eastAsia="微软雅黑" w:cs="Times New Roman"/>
                <w:sz w:val="21"/>
                <w:szCs w:val="21"/>
                <w:highlight w:val="lightGray"/>
              </w:rPr>
            </w:pPr>
            <w:r>
              <w:rPr>
                <w:rFonts w:hint="default"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2A20D50">
            <w:pPr>
              <w:autoSpaceDE w:val="0"/>
              <w:ind w:left="110" w:leftChars="50"/>
              <w:jc w:val="center"/>
              <w:rPr>
                <w:rFonts w:hint="default" w:ascii="Times New Roman" w:hAnsi="Times New Roman" w:eastAsia="微软雅黑" w:cs="Times New Roman"/>
                <w:sz w:val="21"/>
                <w:szCs w:val="21"/>
              </w:rPr>
            </w:pPr>
            <w:r>
              <w:rPr>
                <w:rFonts w:hint="default" w:ascii="Times New Roman" w:hAnsi="Times New Roman" w:eastAsia="微软雅黑" w:cs="Times New Roman"/>
                <w:sz w:val="21"/>
                <w:szCs w:val="21"/>
                <w:lang w:eastAsia="zh-CN" w:bidi="ar"/>
              </w:rPr>
              <w:t>≥80%</w:t>
            </w:r>
          </w:p>
        </w:tc>
      </w:tr>
      <w:tr w14:paraId="41482F7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6035102">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10A59CCE">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if readsFlag%}</w:t>
            </w:r>
          </w:p>
        </w:tc>
      </w:tr>
      <w:tr w14:paraId="73C2C066">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7151157">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73CADB6">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RNA测序总reads数（条）</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0948DF1">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rna.total_reads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5A14F12">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≥12,000,000</w:t>
            </w:r>
          </w:p>
        </w:tc>
      </w:tr>
      <w:tr w14:paraId="77BF2778">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3516E50">
            <w:pPr>
              <w:rPr>
                <w:rFonts w:hint="default" w:ascii="Times New Roman" w:hAnsi="Times New Roman" w:eastAsia="微软雅黑"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A1BEAE1">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RNA碱基质量Q30占比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EF5E038">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hint="default" w:ascii="Times New Roman" w:hAnsi="Times New Roman" w:eastAsia="微软雅黑" w:cs="Times New Roman"/>
                <w:sz w:val="21"/>
                <w:lang w:eastAsia="zh-CN"/>
              </w:rPr>
            </w:pPr>
            <w:r>
              <w:rPr>
                <w:rFonts w:hint="default" w:ascii="Times New Roman" w:hAnsi="Times New Roman" w:eastAsia="微软雅黑" w:cs="Times New Roman"/>
                <w:bCs/>
                <w:sz w:val="21"/>
                <w:lang w:eastAsia="zh-CN"/>
              </w:rPr>
              <w:t>{%if rna != undefined%}{{ rna.base_quality }}{%endif%}</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D69D5BC">
            <w:pPr>
              <w:spacing w:before="94"/>
              <w:ind w:left="119" w:leftChars="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highlight w:val="none"/>
                <w:lang w:eastAsia="zh-CN"/>
              </w:rPr>
              <w:t>≥</w:t>
            </w:r>
            <w:r>
              <w:rPr>
                <w:rFonts w:hint="default" w:ascii="Times New Roman" w:hAnsi="Times New Roman" w:eastAsia="微软雅黑" w:cs="Times New Roman"/>
                <w:sz w:val="21"/>
                <w:highlight w:val="none"/>
              </w:rPr>
              <w:t>8</w:t>
            </w:r>
            <w:r>
              <w:rPr>
                <w:rFonts w:hint="default" w:ascii="Times New Roman" w:hAnsi="Times New Roman" w:eastAsia="微软雅黑" w:cs="Times New Roman"/>
                <w:sz w:val="21"/>
                <w:highlight w:val="none"/>
                <w:lang w:eastAsia="zh-CN"/>
              </w:rPr>
              <w:t>0</w:t>
            </w:r>
            <w:r>
              <w:rPr>
                <w:rFonts w:hint="default" w:ascii="Times New Roman" w:hAnsi="Times New Roman" w:eastAsia="微软雅黑" w:cs="Times New Roman"/>
                <w:sz w:val="21"/>
                <w:highlight w:val="none"/>
              </w:rPr>
              <w:t>%</w:t>
            </w:r>
          </w:p>
        </w:tc>
      </w:tr>
      <w:tr w14:paraId="36C8D0A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454"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9D822CE">
            <w:pPr>
              <w:rPr>
                <w:rFonts w:hint="default" w:ascii="Times New Roman" w:hAnsi="Times New Roman" w:eastAsia="微软雅黑" w:cs="Times New Roman"/>
                <w:b/>
                <w:bCs/>
                <w:sz w:val="20"/>
                <w:szCs w:val="20"/>
              </w:rPr>
            </w:pPr>
          </w:p>
        </w:tc>
        <w:tc>
          <w:tcPr>
            <w:tcW w:w="7826" w:type="dxa"/>
            <w:gridSpan w:val="4"/>
            <w:tcBorders>
              <w:top w:val="single" w:color="A4A4A4" w:sz="4" w:space="0"/>
              <w:left w:val="single" w:color="A4A4A4" w:sz="4" w:space="0"/>
              <w:bottom w:val="single" w:color="A4A4A4" w:sz="4" w:space="0"/>
              <w:right w:val="nil"/>
            </w:tcBorders>
            <w:shd w:val="clear" w:color="auto" w:fill="auto"/>
            <w:vAlign w:val="center"/>
          </w:tcPr>
          <w:p w14:paraId="7AAA9515">
            <w:pPr>
              <w:autoSpaceDE w:val="0"/>
              <w:ind w:left="110" w:leftChars="50"/>
              <w:jc w:val="center"/>
              <w:rPr>
                <w:rFonts w:hint="default" w:ascii="Times New Roman" w:hAnsi="Times New Roman" w:eastAsia="微软雅黑" w:cs="Times New Roman"/>
                <w:sz w:val="21"/>
                <w:szCs w:val="21"/>
                <w:lang w:eastAsia="zh-CN" w:bidi="ar"/>
              </w:rPr>
            </w:pPr>
            <w:r>
              <w:rPr>
                <w:rFonts w:hint="default" w:ascii="Times New Roman" w:hAnsi="Times New Roman" w:eastAsia="微软雅黑" w:cs="Times New Roman"/>
                <w:sz w:val="21"/>
                <w:szCs w:val="21"/>
                <w:lang w:val="en-US" w:eastAsia="zh-CN" w:bidi="ar"/>
              </w:rPr>
              <w:t>{%tr endif %}</w:t>
            </w:r>
          </w:p>
        </w:tc>
      </w:tr>
      <w:tr w14:paraId="212A243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454"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1BAF25BA">
            <w:pPr>
              <w:autoSpaceDE w:val="0"/>
              <w:ind w:left="110" w:leftChars="50"/>
              <w:jc w:val="center"/>
              <w:rPr>
                <w:rFonts w:hint="default" w:ascii="Times New Roman" w:hAnsi="Times New Roman" w:eastAsia="微软雅黑" w:cs="Times New Roman"/>
                <w:b/>
                <w:bCs/>
                <w:sz w:val="21"/>
                <w:szCs w:val="21"/>
              </w:rPr>
            </w:pPr>
            <w:r>
              <w:rPr>
                <w:rFonts w:hint="default" w:ascii="Times New Roman" w:hAnsi="Times New Roman" w:eastAsia="微软雅黑" w:cs="Times New Roman"/>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36613C27">
            <w:pPr>
              <w:autoSpaceDE w:val="0"/>
              <w:ind w:left="110" w:leftChars="50"/>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color w:val="000000"/>
                <w:sz w:val="21"/>
                <w:szCs w:val="21"/>
                <w:lang w:eastAsia="zh-CN"/>
              </w:rPr>
              <w:t>{{</w:t>
            </w:r>
            <w:r>
              <w:rPr>
                <w:rFonts w:hint="eastAsia" w:ascii="Times New Roman" w:hAnsi="Times New Roman" w:eastAsia="微软雅黑" w:cs="Times New Roman"/>
                <w:color w:val="000000"/>
                <w:sz w:val="21"/>
                <w:szCs w:val="21"/>
                <w:lang w:val="en-US" w:eastAsia="zh-CN"/>
              </w:rPr>
              <w:t xml:space="preserve"> sample_quality </w:t>
            </w:r>
            <w:r>
              <w:rPr>
                <w:rFonts w:hint="default" w:ascii="Times New Roman" w:hAnsi="Times New Roman" w:eastAsia="微软雅黑" w:cs="Times New Roman"/>
                <w:color w:val="000000"/>
                <w:sz w:val="21"/>
                <w:szCs w:val="21"/>
                <w:lang w:eastAsia="zh-CN"/>
              </w:rPr>
              <w:t>}}</w:t>
            </w:r>
          </w:p>
        </w:tc>
      </w:tr>
    </w:tbl>
    <w:p w14:paraId="6A58CFE8">
      <w:pPr>
        <w:pStyle w:val="32"/>
        <w:keepNext w:val="0"/>
        <w:keepLines w:val="0"/>
        <w:pageBreakBefore w:val="0"/>
        <w:widowControl w:val="0"/>
        <w:tabs>
          <w:tab w:val="left" w:pos="1317"/>
        </w:tabs>
        <w:kinsoku w:val="0"/>
        <w:wordWrap/>
        <w:overflowPunct w:val="0"/>
        <w:topLinePunct w:val="0"/>
        <w:autoSpaceDE/>
        <w:autoSpaceDN/>
        <w:bidi w:val="0"/>
        <w:adjustRightInd/>
        <w:snapToGrid/>
        <w:spacing w:before="40" w:line="188" w:lineRule="auto"/>
        <w:ind w:left="0" w:right="1128" w:firstLine="0"/>
        <w:textAlignment w:val="auto"/>
        <w:rPr>
          <w:rFonts w:hint="default" w:ascii="Times New Roman" w:hAnsi="Times New Roman" w:eastAsia="微软雅黑" w:cs="Times New Roman"/>
          <w:b/>
          <w:bCs/>
          <w:sz w:val="18"/>
          <w:lang w:eastAsia="zh-CN"/>
        </w:rPr>
      </w:pPr>
      <w:r>
        <w:rPr>
          <w:rFonts w:hint="default" w:ascii="Times New Roman" w:hAnsi="Times New Roman" w:eastAsia="微软雅黑" w:cs="Times New Roman"/>
          <w:b/>
          <w:bCs/>
          <w:sz w:val="18"/>
          <w:lang w:eastAsia="zh-CN"/>
        </w:rPr>
        <w:t>注：</w:t>
      </w:r>
    </w:p>
    <w:p w14:paraId="734F6136">
      <w:pPr>
        <w:numPr>
          <w:ilvl w:val="0"/>
          <w:numId w:val="0"/>
        </w:numPr>
        <w:ind w:leftChars="0"/>
        <w:rPr>
          <w:rFonts w:hint="default" w:ascii="Times New Roman" w:hAnsi="Times New Roman" w:eastAsia="微软雅黑" w:cs="Times New Roman"/>
          <w:sz w:val="18"/>
          <w:lang w:val="en-US" w:eastAsia="zh-CN"/>
        </w:rPr>
      </w:pPr>
      <w:r>
        <w:rPr>
          <w:rFonts w:hint="default" w:ascii="Times New Roman" w:hAnsi="Times New Roman" w:eastAsia="微软雅黑" w:cs="Times New Roman"/>
          <w:sz w:val="18"/>
          <w:lang w:val="en-US" w:eastAsia="zh-CN"/>
        </w:rPr>
        <w:t>{% for n in note.qcNoteList %}{{n}}</w:t>
      </w:r>
    </w:p>
    <w:p w14:paraId="1E4E254D">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4"/>
          <w:szCs w:val="24"/>
          <w:lang w:eastAsia="zh-CN"/>
        </w:rPr>
      </w:pPr>
      <w:r>
        <w:rPr>
          <w:rFonts w:hint="default" w:ascii="Times New Roman" w:hAnsi="Times New Roman" w:eastAsia="微软雅黑" w:cs="Times New Roman"/>
          <w:sz w:val="18"/>
          <w:szCs w:val="18"/>
          <w:lang w:val="en-US" w:eastAsia="zh-CN"/>
        </w:rPr>
        <w:t>{% endfor %}</w:t>
      </w:r>
      <w:r>
        <w:rPr>
          <w:rFonts w:hint="default" w:ascii="Times New Roman" w:hAnsi="Times New Roman" w:eastAsia="微软雅黑" w:cs="Times New Roman"/>
          <w:sz w:val="18"/>
          <w:szCs w:val="18"/>
          <w:lang w:eastAsia="zh-CN"/>
        </w:rPr>
        <w:br w:type="page"/>
      </w:r>
      <w:bookmarkEnd w:id="18"/>
      <w:bookmarkStart w:id="144" w:name="_Toc18564"/>
      <w:bookmarkStart w:id="145" w:name="_Toc106294407"/>
      <w:bookmarkStart w:id="146" w:name="_Toc12133"/>
      <w:bookmarkStart w:id="147" w:name="_Toc28810_WPSOffice_Level1"/>
      <w:bookmarkStart w:id="148" w:name="_Toc11193_WPSOffice_Level1"/>
      <w:bookmarkStart w:id="149" w:name="_Toc11896_WPSOffice_Level1"/>
      <w:bookmarkStart w:id="150" w:name="_Toc19099"/>
      <w:bookmarkStart w:id="151" w:name="_Toc11722"/>
      <w:bookmarkStart w:id="152" w:name="_Toc7549"/>
      <w:bookmarkStart w:id="153" w:name="_Toc28910_WPSOffice_Level1"/>
      <w:bookmarkStart w:id="154" w:name="_Toc16368_WPSOffice_Level1"/>
      <w:bookmarkStart w:id="155" w:name="_Toc22484_WPSOffice_Level1"/>
      <w:r>
        <w:rPr>
          <w:rFonts w:hint="default" w:ascii="Times New Roman" w:hAnsi="Times New Roman" w:eastAsia="微软雅黑" w:cs="Times New Roman"/>
          <w:b w:val="0"/>
          <w:bCs w:val="0"/>
          <w:sz w:val="24"/>
          <w:szCs w:val="24"/>
          <w:lang w:eastAsia="zh-CN"/>
        </w:rPr>
        <w:t xml:space="preserve">{% if </w:t>
      </w:r>
      <w:r>
        <w:rPr>
          <w:rFonts w:hint="default" w:ascii="Times New Roman" w:hAnsi="Times New Roman" w:eastAsia="微软雅黑" w:cs="Times New Roman"/>
          <w:b w:val="0"/>
          <w:bCs w:val="0"/>
          <w:sz w:val="24"/>
          <w:szCs w:val="24"/>
          <w:lang w:val="en-US" w:eastAsia="zh-CN"/>
        </w:rPr>
        <w:t>reportInfo.conf.endometrialCarcinomaTyping</w:t>
      </w:r>
      <w:r>
        <w:rPr>
          <w:rFonts w:hint="eastAsia" w:ascii="Times New Roman" w:hAnsi="Times New Roman" w:eastAsia="微软雅黑" w:cs="Times New Roman"/>
          <w:b w:val="0"/>
          <w:bCs w:val="0"/>
          <w:sz w:val="24"/>
          <w:szCs w:val="24"/>
          <w:lang w:val="en-US" w:eastAsia="zh-CN"/>
        </w:rPr>
        <w:t xml:space="preserve"> and</w:t>
      </w:r>
      <w:r>
        <w:rPr>
          <w:rStyle w:val="50"/>
          <w:rFonts w:hint="eastAsia" w:ascii="Times New Roman" w:hAnsi="Times New Roman" w:eastAsia="微软雅黑" w:cs="Times New Roman"/>
          <w:b w:val="0"/>
          <w:bCs w:val="0"/>
          <w:color w:val="0563C1"/>
          <w:sz w:val="24"/>
          <w:szCs w:val="24"/>
          <w:u w:val="single"/>
          <w:lang w:val="en-US" w:eastAsia="zh-CN" w:bidi="ar"/>
        </w:rPr>
        <w:t xml:space="preserve"> </w:t>
      </w:r>
      <w:r>
        <w:rPr>
          <w:rFonts w:hint="default" w:ascii="Times New Roman" w:hAnsi="Times New Roman" w:eastAsia="微软雅黑" w:cs="Times New Roman"/>
          <w:b w:val="0"/>
          <w:bCs w:val="0"/>
          <w:sz w:val="24"/>
          <w:szCs w:val="24"/>
          <w:lang w:eastAsia="zh-CN"/>
        </w:rPr>
        <w:t>endometrialCarcinoma</w:t>
      </w:r>
      <w:r>
        <w:rPr>
          <w:rFonts w:hint="eastAsia" w:ascii="Times New Roman" w:hAnsi="Times New Roman" w:eastAsia="微软雅黑" w:cs="Times New Roman"/>
          <w:b w:val="0"/>
          <w:bCs w:val="0"/>
          <w:sz w:val="24"/>
          <w:szCs w:val="24"/>
          <w:lang w:val="en-US" w:eastAsia="zh-CN"/>
        </w:rPr>
        <w:t xml:space="preserve"> </w:t>
      </w:r>
      <w:r>
        <w:rPr>
          <w:rFonts w:hint="default" w:ascii="Times New Roman" w:hAnsi="Times New Roman" w:eastAsia="微软雅黑" w:cs="Times New Roman"/>
          <w:b w:val="0"/>
          <w:bCs w:val="0"/>
          <w:sz w:val="24"/>
          <w:szCs w:val="24"/>
          <w:lang w:eastAsia="zh-CN"/>
        </w:rPr>
        <w:t>%}</w:t>
      </w:r>
    </w:p>
    <w:bookmarkEnd w:id="144"/>
    <w:bookmarkEnd w:id="145"/>
    <w:bookmarkEnd w:id="146"/>
    <w:p w14:paraId="0A86C0DC">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56" w:name="_Toc11362"/>
      <w:bookmarkStart w:id="157" w:name="_Toc1474"/>
      <w:bookmarkStart w:id="158" w:name="_Toc17216"/>
      <w:bookmarkStart w:id="159" w:name="_Toc149837270"/>
      <w:bookmarkStart w:id="160" w:name="_Toc24734"/>
      <w:bookmarkStart w:id="161" w:name="_Toc11446"/>
      <w:bookmarkStart w:id="162" w:name="_Toc3454"/>
      <w:bookmarkStart w:id="163" w:name="_Toc1062944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子宫内膜癌分子分型与预后的相关性</w:t>
      </w:r>
      <w:bookmarkEnd w:id="156"/>
      <w:bookmarkEnd w:id="157"/>
      <w:bookmarkEnd w:id="158"/>
      <w:bookmarkEnd w:id="159"/>
      <w:bookmarkEnd w:id="160"/>
      <w:bookmarkEnd w:id="161"/>
      <w:bookmarkEnd w:id="162"/>
      <w:bookmarkEnd w:id="163"/>
    </w:p>
    <w:p w14:paraId="3650EFCE">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表1. 预后危险因素定义和分组及术后辅助治疗方案</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8"/>
        <w:gridCol w:w="2388"/>
        <w:gridCol w:w="2976"/>
        <w:gridCol w:w="3533"/>
      </w:tblGrid>
      <w:tr w14:paraId="591F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nil"/>
              <w:right w:val="single" w:color="FFFFFF" w:themeColor="background1" w:sz="18" w:space="0"/>
            </w:tcBorders>
            <w:shd w:val="clear" w:color="auto" w:fill="0083C3"/>
            <w:vAlign w:val="center"/>
          </w:tcPr>
          <w:p w14:paraId="7C5AADCE">
            <w:pPr>
              <w:keepNext w:val="0"/>
              <w:keepLines w:val="0"/>
              <w:pageBreakBefore w:val="0"/>
              <w:widowControl w:val="0"/>
              <w:kinsoku/>
              <w:wordWrap/>
              <w:overflowPunct/>
              <w:topLinePunct w:val="0"/>
              <w:autoSpaceDE/>
              <w:autoSpaceDN/>
              <w:bidi w:val="0"/>
              <w:adjustRightInd/>
              <w:snapToGrid/>
              <w:spacing w:before="13" w:line="252" w:lineRule="auto"/>
              <w:ind w:right="0"/>
              <w:jc w:val="center"/>
              <w:textAlignment w:val="auto"/>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388" w:type="dxa"/>
            <w:tcBorders>
              <w:top w:val="nil"/>
              <w:left w:val="single" w:color="FFFFFF" w:themeColor="background1" w:sz="18" w:space="0"/>
              <w:bottom w:val="nil"/>
              <w:right w:val="single" w:color="FFFFFF" w:themeColor="background1" w:sz="18" w:space="0"/>
            </w:tcBorders>
            <w:shd w:val="clear" w:color="auto" w:fill="0083C3"/>
            <w:vAlign w:val="center"/>
          </w:tcPr>
          <w:p w14:paraId="31F2AD0D">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976" w:type="dxa"/>
            <w:tcBorders>
              <w:top w:val="nil"/>
              <w:left w:val="single" w:color="FFFFFF" w:themeColor="background1" w:sz="18" w:space="0"/>
              <w:bottom w:val="nil"/>
              <w:right w:val="nil"/>
            </w:tcBorders>
            <w:shd w:val="clear" w:color="auto" w:fill="0083C3"/>
            <w:vAlign w:val="center"/>
          </w:tcPr>
          <w:p w14:paraId="69B19677">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r>
              <w:rPr>
                <w:rFonts w:hint="default" w:ascii="Times New Roman" w:hAnsi="Times New Roman" w:eastAsia="微软雅黑" w:cs="Times New Roman"/>
                <w:b/>
                <w:bCs/>
                <w:color w:val="FFFFFF" w:themeColor="background1"/>
                <w:sz w:val="18"/>
                <w:szCs w:val="18"/>
                <w:vertAlign w:val="superscript"/>
                <w:lang w:eastAsia="zh-CN"/>
                <w14:textFill>
                  <w14:solidFill>
                    <w14:schemeClr w14:val="bg1"/>
                  </w14:solidFill>
                </w14:textFill>
              </w:rPr>
              <w:t>△</w:t>
            </w:r>
          </w:p>
        </w:tc>
        <w:tc>
          <w:tcPr>
            <w:tcW w:w="3533" w:type="dxa"/>
            <w:tcBorders>
              <w:top w:val="nil"/>
              <w:left w:val="single" w:color="FFFFFF" w:themeColor="background1" w:sz="18" w:space="0"/>
              <w:bottom w:val="nil"/>
              <w:right w:val="nil"/>
            </w:tcBorders>
            <w:shd w:val="clear" w:color="auto" w:fill="0083C3"/>
            <w:vAlign w:val="center"/>
          </w:tcPr>
          <w:p w14:paraId="37C07D6C">
            <w:pPr>
              <w:spacing w:before="13" w:line="252" w:lineRule="auto"/>
              <w:ind w:right="174"/>
              <w:jc w:val="cente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default"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32AA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nil"/>
              <w:left w:val="nil"/>
              <w:bottom w:val="single" w:color="BFBFBF" w:sz="4" w:space="0"/>
              <w:right w:val="single" w:color="BFBFBF" w:sz="4" w:space="0"/>
            </w:tcBorders>
            <w:vAlign w:val="center"/>
          </w:tcPr>
          <w:p w14:paraId="0ACF25C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低危</w:t>
            </w:r>
          </w:p>
        </w:tc>
        <w:tc>
          <w:tcPr>
            <w:tcW w:w="2388" w:type="dxa"/>
            <w:tcBorders>
              <w:top w:val="nil"/>
              <w:left w:val="single" w:color="BFBFBF" w:sz="4" w:space="0"/>
              <w:bottom w:val="single" w:color="BFBFBF" w:sz="4" w:space="0"/>
              <w:right w:val="single" w:color="BFBFBF" w:sz="4" w:space="0"/>
            </w:tcBorders>
            <w:vAlign w:val="center"/>
          </w:tcPr>
          <w:p w14:paraId="3FC6B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w:t>
            </w:r>
          </w:p>
        </w:tc>
        <w:tc>
          <w:tcPr>
            <w:tcW w:w="2976" w:type="dxa"/>
            <w:tcBorders>
              <w:top w:val="nil"/>
              <w:left w:val="single" w:color="BFBFBF" w:sz="4" w:space="0"/>
              <w:bottom w:val="single" w:color="BFBFBF" w:sz="4" w:space="0"/>
              <w:right w:val="nil"/>
            </w:tcBorders>
            <w:vAlign w:val="center"/>
          </w:tcPr>
          <w:p w14:paraId="17BB18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Ⅰ~Ⅱ期，</w:t>
            </w:r>
            <w:r>
              <w:rPr>
                <w:rFonts w:hint="default" w:ascii="Times New Roman" w:hAnsi="Times New Roman" w:eastAsia="微软雅黑" w:cs="Times New Roman"/>
                <w:b/>
                <w:bCs/>
                <w:i/>
                <w:iCs/>
                <w:sz w:val="18"/>
                <w:szCs w:val="18"/>
                <w:lang w:eastAsia="zh-CN"/>
              </w:rPr>
              <w:t>POLE</w:t>
            </w:r>
            <w:r>
              <w:rPr>
                <w:rFonts w:hint="default" w:ascii="Times New Roman" w:hAnsi="Times New Roman" w:eastAsia="微软雅黑" w:cs="Times New Roman"/>
                <w:b/>
                <w:bCs/>
                <w:sz w:val="18"/>
                <w:szCs w:val="18"/>
                <w:lang w:eastAsia="zh-CN"/>
              </w:rPr>
              <w:t xml:space="preserve"> mut</w:t>
            </w:r>
            <w:r>
              <w:rPr>
                <w:rFonts w:hint="default" w:ascii="Times New Roman" w:hAnsi="Times New Roman" w:eastAsia="微软雅黑" w:cs="Times New Roman"/>
                <w:sz w:val="18"/>
                <w:szCs w:val="18"/>
                <w:lang w:eastAsia="zh-CN"/>
              </w:rPr>
              <w:t>内膜样癌，无残留病灶</w:t>
            </w:r>
          </w:p>
          <w:p w14:paraId="66D955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+LVSI无或局灶</w:t>
            </w:r>
          </w:p>
        </w:tc>
        <w:tc>
          <w:tcPr>
            <w:tcW w:w="3533" w:type="dxa"/>
            <w:tcBorders>
              <w:top w:val="nil"/>
              <w:left w:val="single" w:color="BFBFBF" w:sz="4" w:space="0"/>
              <w:bottom w:val="single" w:color="BFBFBF" w:sz="4" w:space="0"/>
              <w:right w:val="nil"/>
            </w:tcBorders>
            <w:vAlign w:val="center"/>
          </w:tcPr>
          <w:p w14:paraId="555B956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不推荐进行辅助治疗</w:t>
            </w:r>
          </w:p>
        </w:tc>
      </w:tr>
      <w:tr w14:paraId="24FE7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07E7A83">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BDB047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3711B79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73EAF93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ⅠA期非内膜样癌（浆液性癌、透明细胞癌、未分化癌、癌肉瘤、混合细胞癌）不伴肌层浸润</w:t>
            </w:r>
          </w:p>
        </w:tc>
        <w:tc>
          <w:tcPr>
            <w:tcW w:w="2976" w:type="dxa"/>
            <w:tcBorders>
              <w:top w:val="single" w:color="BFBFBF" w:sz="4" w:space="0"/>
              <w:left w:val="single" w:color="BFBFBF" w:sz="4" w:space="0"/>
              <w:bottom w:val="single" w:color="BFBFBF" w:sz="4" w:space="0"/>
              <w:right w:val="nil"/>
            </w:tcBorders>
            <w:vAlign w:val="center"/>
          </w:tcPr>
          <w:p w14:paraId="0C18415D">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内膜样癌+低级别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29133F3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+LVSI无或局灶 </w:t>
            </w:r>
          </w:p>
          <w:p w14:paraId="024C05FE">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和（或）非内膜样癌（浆液性癌、透明细胞癌、未分化癌、癌肉瘤、混合细胞癌）不伴肌层浸润</w:t>
            </w:r>
          </w:p>
        </w:tc>
        <w:tc>
          <w:tcPr>
            <w:tcW w:w="3533" w:type="dxa"/>
            <w:tcBorders>
              <w:top w:val="single" w:color="BFBFBF" w:sz="4" w:space="0"/>
              <w:left w:val="single" w:color="BFBFBF" w:sz="4" w:space="0"/>
              <w:bottom w:val="single" w:color="BFBFBF" w:sz="4" w:space="0"/>
              <w:right w:val="nil"/>
            </w:tcBorders>
            <w:vAlign w:val="center"/>
          </w:tcPr>
          <w:p w14:paraId="7BE8E968">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近距离腔内放疗可以减少中危子宫内膜癌患者的复发风险，对中危患者也可不进行辅助治疗，尤其是60岁以下的患者。已知分子分型后，</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内膜样癌局限于内膜层或不伴肌层浸润者，通常不建议辅助治疗。</w:t>
            </w:r>
          </w:p>
        </w:tc>
      </w:tr>
      <w:tr w14:paraId="3CE1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223409EA">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高-中危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2D2C4CFF">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Ⅰ期内膜样癌+弥漫LVSI，无论级别与浸润深度 </w:t>
            </w:r>
          </w:p>
          <w:p w14:paraId="665781F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48077D1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p>
        </w:tc>
        <w:tc>
          <w:tcPr>
            <w:tcW w:w="2976" w:type="dxa"/>
            <w:tcBorders>
              <w:top w:val="single" w:color="BFBFBF" w:sz="4" w:space="0"/>
              <w:left w:val="single" w:color="BFBFBF" w:sz="4" w:space="0"/>
              <w:bottom w:val="single" w:color="BFBFBF" w:sz="4" w:space="0"/>
              <w:right w:val="nil"/>
            </w:tcBorders>
            <w:vAlign w:val="center"/>
          </w:tcPr>
          <w:p w14:paraId="313F45D1">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内膜样癌+弥漫LVSI，无论级别或浸润深度 </w:t>
            </w:r>
          </w:p>
          <w:p w14:paraId="20723D06">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ⅠB期，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内膜样癌高级别</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8"/>
                <w:szCs w:val="18"/>
                <w:lang w:eastAsia="zh-CN"/>
              </w:rPr>
              <w:t xml:space="preserve"> ，无论LVSI状态 </w:t>
            </w:r>
          </w:p>
          <w:p w14:paraId="18E72224">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Ⅱ期，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内膜样癌</w:t>
            </w:r>
          </w:p>
        </w:tc>
        <w:tc>
          <w:tcPr>
            <w:tcW w:w="3533" w:type="dxa"/>
            <w:tcBorders>
              <w:top w:val="single" w:color="BFBFBF" w:sz="4" w:space="0"/>
              <w:left w:val="single" w:color="BFBFBF" w:sz="4" w:space="0"/>
              <w:bottom w:val="single" w:color="BFBFBF" w:sz="4" w:space="0"/>
              <w:right w:val="nil"/>
            </w:tcBorders>
            <w:vAlign w:val="center"/>
          </w:tcPr>
          <w:p w14:paraId="050C1B1C">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淋巴结分期为pN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95CD590">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未进行淋巴结分期手术（cN</w:t>
            </w:r>
            <w:r>
              <w:rPr>
                <w:rFonts w:hint="default" w:ascii="Times New Roman" w:hAnsi="Times New Roman" w:eastAsia="微软雅黑" w:cs="Times New Roman"/>
                <w:sz w:val="18"/>
                <w:szCs w:val="18"/>
                <w:vertAlign w:val="subscript"/>
                <w:lang w:eastAsia="zh-CN"/>
              </w:rPr>
              <w:t>0</w:t>
            </w:r>
            <w:r>
              <w:rPr>
                <w:rFonts w:hint="default" w:ascii="Times New Roman" w:hAnsi="Times New Roman" w:eastAsia="微软雅黑" w:cs="Times New Roman"/>
                <w:sz w:val="18"/>
                <w:szCs w:val="18"/>
                <w:lang w:eastAsia="zh-CN"/>
              </w:rPr>
              <w:t>/pN</w:t>
            </w:r>
            <w:r>
              <w:rPr>
                <w:rFonts w:hint="default" w:ascii="Times New Roman" w:hAnsi="Times New Roman" w:eastAsia="微软雅黑" w:cs="Times New Roman"/>
                <w:sz w:val="18"/>
                <w:szCs w:val="18"/>
                <w:vertAlign w:val="subscript"/>
                <w:lang w:eastAsia="zh-CN"/>
              </w:rPr>
              <w:t>x</w:t>
            </w:r>
            <w:r>
              <w:rPr>
                <w:rFonts w:hint="default" w:ascii="Times New Roman" w:hAnsi="Times New Roman" w:eastAsia="微软雅黑" w:cs="Times New Roman"/>
                <w:sz w:val="18"/>
                <w:szCs w:val="18"/>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2A3D3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6A23CF1">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高危</w:t>
            </w:r>
          </w:p>
        </w:tc>
        <w:tc>
          <w:tcPr>
            <w:tcW w:w="2388" w:type="dxa"/>
            <w:tcBorders>
              <w:top w:val="single" w:color="BFBFBF" w:sz="4" w:space="0"/>
              <w:left w:val="single" w:color="BFBFBF" w:sz="4" w:space="0"/>
              <w:bottom w:val="single" w:color="BFBFBF" w:sz="4" w:space="0"/>
              <w:right w:val="single" w:color="BFBFBF" w:sz="4" w:space="0"/>
            </w:tcBorders>
            <w:vAlign w:val="center"/>
          </w:tcPr>
          <w:p w14:paraId="3692198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Ⅲ~ⅣA期，无残留病灶 </w:t>
            </w:r>
          </w:p>
          <w:p w14:paraId="1CF38D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Ⅰ~ⅣA期，非内膜样癌（浆液性癌、透明细胞癌、未分化癌、癌肉瘤、混合细胞癌）伴肌层浸润，无残留病灶</w:t>
            </w:r>
          </w:p>
        </w:tc>
        <w:tc>
          <w:tcPr>
            <w:tcW w:w="2976" w:type="dxa"/>
            <w:tcBorders>
              <w:top w:val="single" w:color="BFBFBF" w:sz="4" w:space="0"/>
              <w:left w:val="single" w:color="BFBFBF" w:sz="4" w:space="0"/>
              <w:bottom w:val="single" w:color="BFBFBF" w:sz="4" w:space="0"/>
              <w:right w:val="nil"/>
            </w:tcBorders>
            <w:vAlign w:val="center"/>
          </w:tcPr>
          <w:p w14:paraId="3A31E72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Ⅲ~ⅣA期，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 xml:space="preserve">内膜样癌无残留病灶 </w:t>
            </w:r>
          </w:p>
          <w:p w14:paraId="786FCE57">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p53abn</w:t>
            </w:r>
            <w:r>
              <w:rPr>
                <w:rFonts w:hint="default" w:ascii="Times New Roman" w:hAnsi="Times New Roman" w:eastAsia="微软雅黑" w:cs="Times New Roman"/>
                <w:sz w:val="18"/>
                <w:szCs w:val="18"/>
                <w:lang w:eastAsia="zh-CN"/>
              </w:rPr>
              <w:t xml:space="preserve">内膜样癌伴肌层浸润，无残留病灶 </w:t>
            </w:r>
          </w:p>
          <w:p w14:paraId="48995DF9">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Ⅰ~ⅣA期，</w:t>
            </w:r>
            <w:r>
              <w:rPr>
                <w:rFonts w:hint="default" w:ascii="Times New Roman" w:hAnsi="Times New Roman" w:eastAsia="微软雅黑" w:cs="Times New Roman"/>
                <w:b/>
                <w:bCs/>
                <w:sz w:val="18"/>
                <w:szCs w:val="18"/>
                <w:lang w:eastAsia="zh-CN"/>
              </w:rPr>
              <w:t>dMMR/NSMP</w:t>
            </w:r>
            <w:r>
              <w:rPr>
                <w:rFonts w:hint="default" w:ascii="Times New Roman" w:hAnsi="Times New Roman" w:eastAsia="微软雅黑" w:cs="Times New Roman"/>
                <w:sz w:val="18"/>
                <w:szCs w:val="18"/>
                <w:lang w:eastAsia="zh-CN"/>
              </w:rPr>
              <w:t>非内膜样癌（浆液性癌、未分化癌、癌肉瘤），伴肌层浸润，无残留病灶</w:t>
            </w:r>
          </w:p>
        </w:tc>
        <w:tc>
          <w:tcPr>
            <w:tcW w:w="3533" w:type="dxa"/>
            <w:tcBorders>
              <w:top w:val="single" w:color="BFBFBF" w:sz="4" w:space="0"/>
              <w:left w:val="single" w:color="BFBFBF" w:sz="4" w:space="0"/>
              <w:bottom w:val="single" w:color="BFBFBF" w:sz="4" w:space="0"/>
              <w:right w:val="nil"/>
            </w:tcBorders>
            <w:vAlign w:val="center"/>
          </w:tcPr>
          <w:p w14:paraId="6C9BFD83">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推荐术后进行盆腔外照射联合化疗。单纯化疗可作为替代方案。癌肉瘤的术后治疗参照高危内膜癌治疗方案，而不是子宫肉瘤方案。</w:t>
            </w:r>
          </w:p>
        </w:tc>
      </w:tr>
      <w:tr w14:paraId="473B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978" w:type="dxa"/>
            <w:tcBorders>
              <w:top w:val="single" w:color="BFBFBF" w:sz="4" w:space="0"/>
              <w:left w:val="nil"/>
              <w:bottom w:val="single" w:color="BFBFBF" w:sz="4" w:space="0"/>
              <w:right w:val="single" w:color="BFBFBF" w:sz="4" w:space="0"/>
            </w:tcBorders>
            <w:vAlign w:val="center"/>
          </w:tcPr>
          <w:p w14:paraId="13A2EF2D">
            <w:pPr>
              <w:widowControl/>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晚期转移</w:t>
            </w:r>
          </w:p>
        </w:tc>
        <w:tc>
          <w:tcPr>
            <w:tcW w:w="2388" w:type="dxa"/>
            <w:tcBorders>
              <w:top w:val="single" w:color="BFBFBF" w:sz="4" w:space="0"/>
              <w:left w:val="single" w:color="BFBFBF" w:sz="4" w:space="0"/>
              <w:bottom w:val="single" w:color="BFBFBF" w:sz="4" w:space="0"/>
              <w:right w:val="single" w:color="BFBFBF" w:sz="4" w:space="0"/>
            </w:tcBorders>
            <w:vAlign w:val="center"/>
          </w:tcPr>
          <w:p w14:paraId="09E296FA">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 </w:t>
            </w:r>
          </w:p>
          <w:p w14:paraId="23A81EB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w:t>
            </w:r>
          </w:p>
        </w:tc>
        <w:tc>
          <w:tcPr>
            <w:tcW w:w="2976" w:type="dxa"/>
            <w:tcBorders>
              <w:top w:val="single" w:color="BFBFBF" w:sz="4" w:space="0"/>
              <w:left w:val="single" w:color="BFBFBF" w:sz="4" w:space="0"/>
              <w:bottom w:val="single" w:color="BFBFBF" w:sz="4" w:space="0"/>
              <w:right w:val="nil"/>
            </w:tcBorders>
            <w:vAlign w:val="center"/>
          </w:tcPr>
          <w:p w14:paraId="1C278C8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xml:space="preserve">Ⅲ~ⅣA期，伴残留病灶，任何分子分型 </w:t>
            </w:r>
          </w:p>
          <w:p w14:paraId="42457182">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ⅣB期，任何分子分型</w:t>
            </w:r>
          </w:p>
        </w:tc>
        <w:tc>
          <w:tcPr>
            <w:tcW w:w="3533" w:type="dxa"/>
            <w:tcBorders>
              <w:top w:val="single" w:color="BFBFBF" w:sz="4" w:space="0"/>
              <w:left w:val="single" w:color="BFBFBF" w:sz="4" w:space="0"/>
              <w:bottom w:val="single" w:color="BFBFBF" w:sz="4" w:space="0"/>
              <w:right w:val="nil"/>
            </w:tcBorders>
            <w:vAlign w:val="center"/>
          </w:tcPr>
          <w:p w14:paraId="46A8237B">
            <w:pPr>
              <w:widowControl/>
              <w:numPr>
                <w:ilvl w:val="0"/>
                <w:numId w:val="21"/>
              </w:numPr>
              <w:jc w:val="both"/>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接受手术治疗的Ⅲ/Ⅳ期子宫内膜癌患者，如果术后有残留的转移淋巴结病灶、术后切缘阳性（包括阴道切缘阳性、盆侧壁受累）、或盆腔内病灶残留者，应经MDT讨论，采用化疗±放疗的个体化治疗方法。</w:t>
            </w:r>
          </w:p>
        </w:tc>
      </w:tr>
    </w:tbl>
    <w:p w14:paraId="6C8B29E1">
      <w:pPr>
        <w:widowControl/>
        <w:spacing w:before="120" w:beforeLines="50"/>
        <w:rPr>
          <w:rFonts w:hint="default" w:ascii="Times New Roman" w:hAnsi="Times New Roman" w:eastAsia="微软雅黑" w:cs="Times New Roman"/>
          <w:sz w:val="16"/>
          <w:szCs w:val="16"/>
          <w:lang w:eastAsia="zh-CN"/>
        </w:rPr>
      </w:pPr>
      <w:r>
        <w:rPr>
          <w:rFonts w:hint="default" w:ascii="Times New Roman" w:hAnsi="Times New Roman" w:eastAsia="微软雅黑" w:cs="Times New Roman"/>
          <w:b/>
          <w:bCs/>
          <w:sz w:val="16"/>
          <w:szCs w:val="16"/>
          <w:lang w:eastAsia="zh-CN"/>
        </w:rPr>
        <w:t>注：</w:t>
      </w:r>
      <w:r>
        <w:rPr>
          <w:rFonts w:hint="default" w:ascii="Times New Roman" w:hAnsi="Times New Roman" w:eastAsia="微软雅黑" w:cs="Times New Roman"/>
          <w:sz w:val="18"/>
          <w:szCs w:val="18"/>
          <w:vertAlign w:val="superscript"/>
          <w:lang w:eastAsia="zh-CN"/>
        </w:rPr>
        <w:t>△</w:t>
      </w:r>
      <w:r>
        <w:rPr>
          <w:rFonts w:hint="default"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hint="default" w:ascii="Times New Roman" w:hAnsi="Times New Roman" w:eastAsia="微软雅黑" w:cs="Times New Roman"/>
          <w:sz w:val="16"/>
          <w:szCs w:val="16"/>
          <w:vertAlign w:val="superscript"/>
          <w:lang w:eastAsia="zh-CN"/>
        </w:rPr>
        <w:t>*</w:t>
      </w:r>
      <w:r>
        <w:rPr>
          <w:rFonts w:hint="default" w:ascii="Times New Roman" w:hAnsi="Times New Roman" w:eastAsia="微软雅黑" w:cs="Times New Roman"/>
          <w:sz w:val="16"/>
          <w:szCs w:val="16"/>
          <w:lang w:eastAsia="zh-CN"/>
        </w:rPr>
        <w:t>：根据FIGO分级两分类，G1和G2定义为低级别，G3为高级别。</w:t>
      </w:r>
    </w:p>
    <w:p w14:paraId="331CF493">
      <w:pPr>
        <w:widowControl/>
        <w:spacing w:before="120" w:beforeLines="50"/>
        <w:rPr>
          <w:rFonts w:hint="default" w:ascii="Times New Roman" w:hAnsi="Times New Roman" w:eastAsia="微软雅黑" w:cs="Times New Roman"/>
          <w:sz w:val="16"/>
          <w:szCs w:val="16"/>
          <w:lang w:eastAsia="zh-CN"/>
        </w:rPr>
      </w:pPr>
    </w:p>
    <w:p w14:paraId="313E1CE4">
      <w:pPr>
        <w:spacing w:after="120" w:afterLines="50" w:line="440" w:lineRule="exact"/>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表2 分子分型命名对照表</w:t>
      </w:r>
    </w:p>
    <w:tbl>
      <w:tblPr>
        <w:tblStyle w:val="16"/>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475A2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0083C3"/>
            <w:vAlign w:val="center"/>
          </w:tcPr>
          <w:p w14:paraId="1075867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F34CA0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5A5ECE9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42460E3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0083C3"/>
            <w:vAlign w:val="center"/>
          </w:tcPr>
          <w:p w14:paraId="3D983DF9">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0083C3"/>
            <w:vAlign w:val="center"/>
          </w:tcPr>
          <w:p w14:paraId="2DFF83EA">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2D7F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3B4468E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289E53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761B41AC">
            <w:pPr>
              <w:widowControl/>
              <w:jc w:val="center"/>
              <w:rPr>
                <w:rFonts w:ascii="Times New Roman" w:hAnsi="Times New Roman" w:eastAsia="微软雅黑" w:cs="Times New Roman"/>
                <w:i/>
                <w:iCs/>
                <w:sz w:val="18"/>
                <w:szCs w:val="18"/>
                <w:lang w:eastAsia="zh-CN"/>
              </w:rPr>
            </w:pPr>
            <w:r>
              <w:rPr>
                <w:rFonts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48D46C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6AAB1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74C52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3431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1CE28C18">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E6ABAB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0F8F9C36">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dMMR/MSI-H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6FE5B32">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22654D6C">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132B818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0850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8D97B4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778151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F788F81">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7B02BF7B">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CNL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5038FA8">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71951C9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DEB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43CED113">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66C13C7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0638E243">
            <w:pPr>
              <w:widowControl/>
              <w:jc w:val="center"/>
              <w:rPr>
                <w:rFonts w:ascii="Times New Roman" w:hAnsi="Times New Roman" w:eastAsia="微软雅黑" w:cs="Times New Roman"/>
                <w:i w:val="0"/>
                <w:iCs w:val="0"/>
                <w:sz w:val="18"/>
                <w:szCs w:val="18"/>
                <w:highlight w:val="none"/>
                <w:lang w:eastAsia="zh-CN"/>
              </w:rPr>
            </w:pPr>
            <w:r>
              <w:rPr>
                <w:rFonts w:ascii="Times New Roman" w:hAnsi="Times New Roman" w:eastAsia="微软雅黑" w:cs="Times New Roman"/>
                <w:i w:val="0"/>
                <w:iCs w:val="0"/>
                <w:sz w:val="18"/>
                <w:szCs w:val="18"/>
                <w:highlight w:val="none"/>
                <w:lang w:eastAsia="zh-CN"/>
              </w:rPr>
              <w:t>p53-aberrant</w:t>
            </w:r>
          </w:p>
        </w:tc>
        <w:tc>
          <w:tcPr>
            <w:tcW w:w="1662" w:type="dxa"/>
            <w:tcBorders>
              <w:top w:val="single" w:color="BFBFBF" w:sz="4" w:space="0"/>
              <w:left w:val="single" w:color="BFBFBF" w:sz="4" w:space="0"/>
              <w:bottom w:val="single" w:color="BFBFBF" w:sz="4" w:space="0"/>
              <w:right w:val="single" w:color="BFBFBF" w:sz="4" w:space="0"/>
            </w:tcBorders>
            <w:vAlign w:val="center"/>
          </w:tcPr>
          <w:p w14:paraId="17CCC76D">
            <w:pPr>
              <w:widowControl/>
              <w:jc w:val="center"/>
              <w:rPr>
                <w:rFonts w:ascii="Times New Roman" w:hAnsi="Times New Roman" w:eastAsia="微软雅黑" w:cs="Times New Roman"/>
                <w:sz w:val="18"/>
                <w:szCs w:val="18"/>
                <w:highlight w:val="none"/>
                <w:lang w:eastAsia="zh-CN"/>
              </w:rPr>
            </w:pPr>
            <w:r>
              <w:rPr>
                <w:rFonts w:hint="eastAsia" w:ascii="Times New Roman" w:hAnsi="Times New Roman" w:eastAsia="微软雅黑" w:cs="Times New Roman"/>
                <w:sz w:val="18"/>
                <w:szCs w:val="18"/>
                <w:highlight w:val="none"/>
                <w:lang w:eastAsia="zh-CN"/>
              </w:rPr>
              <w:t>CNH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56CF6CA9">
            <w:pPr>
              <w:widowControl/>
              <w:jc w:val="center"/>
              <w:rPr>
                <w:rFonts w:ascii="Times New Roman" w:hAnsi="Times New Roman" w:eastAsia="微软雅黑" w:cs="Times New Roman"/>
                <w:sz w:val="18"/>
                <w:szCs w:val="18"/>
                <w:highlight w:val="none"/>
                <w:lang w:eastAsia="zh-CN"/>
              </w:rPr>
            </w:pPr>
            <w:r>
              <w:rPr>
                <w:rFonts w:ascii="Times New Roman" w:hAnsi="Times New Roman" w:eastAsia="微软雅黑" w:cs="Times New Roman"/>
                <w:sz w:val="18"/>
                <w:szCs w:val="18"/>
                <w:highlight w:val="none"/>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47366A3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56B7ECBB">
      <w:pPr>
        <w:bidi w:val="0"/>
        <w:rPr>
          <w:sz w:val="28"/>
          <w:szCs w:val="28"/>
        </w:rPr>
      </w:pPr>
      <w:r>
        <w:rPr>
          <w:rFonts w:hint="default" w:ascii="Times New Roman" w:hAnsi="Times New Roman" w:eastAsia="微软雅黑" w:cs="Times New Roman"/>
          <w:sz w:val="30"/>
          <w:lang w:eastAsia="zh-CN"/>
        </w:rPr>
        <w:br w:type="page"/>
      </w:r>
      <w:r>
        <w:rPr>
          <w:rFonts w:hint="default" w:ascii="Times New Roman" w:hAnsi="Times New Roman" w:eastAsia="微软雅黑" w:cs="Times New Roman"/>
          <w:sz w:val="24"/>
          <w:szCs w:val="24"/>
          <w:lang w:eastAsia="zh-CN"/>
        </w:rPr>
        <w:t>{% endif %}</w:t>
      </w:r>
      <w:bookmarkStart w:id="164" w:name="_Toc23373"/>
      <w:bookmarkStart w:id="165" w:name="_Toc2243"/>
      <w:bookmarkStart w:id="166" w:name="_Toc26427"/>
      <w:bookmarkStart w:id="167" w:name="_Toc3640"/>
      <w:bookmarkStart w:id="168" w:name="_Toc5564"/>
      <w:bookmarkStart w:id="169" w:name="_Toc5425"/>
      <w:bookmarkStart w:id="170" w:name="_Toc11406"/>
      <w:bookmarkStart w:id="171" w:name="_Toc22833"/>
      <w:r>
        <w:rPr>
          <w:rFonts w:hint="default" w:ascii="Times New Roman" w:hAnsi="Times New Roman" w:eastAsia="微软雅黑" w:cs="Times New Roman"/>
          <w:kern w:val="0"/>
          <w:sz w:val="28"/>
          <w:szCs w:val="28"/>
          <w:lang w:val="en-US" w:eastAsia="zh-CN" w:bidi="ar"/>
        </w:rPr>
        <w:t xml:space="preserve">{% if </w:t>
      </w:r>
      <w:r>
        <w:rPr>
          <w:rFonts w:hint="eastAsia" w:ascii="Times New Roman" w:hAnsi="Times New Roman" w:eastAsia="微软雅黑" w:cs="Times New Roman"/>
          <w:kern w:val="0"/>
          <w:sz w:val="28"/>
          <w:szCs w:val="28"/>
          <w:lang w:val="en-US" w:eastAsia="zh-CN" w:bidi="ar"/>
        </w:rPr>
        <w:t>b</w:t>
      </w:r>
      <w:r>
        <w:rPr>
          <w:rFonts w:hint="default" w:ascii="Times New Roman" w:hAnsi="Times New Roman" w:eastAsia="微软雅黑" w:cs="黑体"/>
          <w:kern w:val="0"/>
          <w:sz w:val="28"/>
          <w:szCs w:val="28"/>
          <w:lang w:val="en-US" w:eastAsia="zh-CN" w:bidi="ar"/>
        </w:rPr>
        <w:t>rainGlioma</w:t>
      </w:r>
      <w:r>
        <w:rPr>
          <w:rFonts w:hint="eastAsia" w:ascii="Times New Roman" w:hAnsi="Times New Roman" w:eastAsia="微软雅黑" w:cs="黑体"/>
          <w:kern w:val="0"/>
          <w:sz w:val="28"/>
          <w:szCs w:val="28"/>
          <w:lang w:val="en-US" w:eastAsia="zh-CN" w:bidi="ar"/>
        </w:rPr>
        <w:t xml:space="preserve">Flag </w:t>
      </w:r>
      <w:r>
        <w:rPr>
          <w:rFonts w:hint="default" w:ascii="Times New Roman" w:hAnsi="Times New Roman" w:eastAsia="微软雅黑" w:cs="Times New Roman"/>
          <w:kern w:val="0"/>
          <w:sz w:val="28"/>
          <w:szCs w:val="28"/>
          <w:lang w:val="en-US" w:eastAsia="zh-CN" w:bidi="ar"/>
        </w:rPr>
        <w:t>%}</w:t>
      </w:r>
    </w:p>
    <w:p w14:paraId="3BD2D4B1">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2" w:name="_Toc4278"/>
      <w:bookmarkStart w:id="173" w:name="_Toc23775"/>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常见胶质瘤分型相关基因变异</w:t>
      </w:r>
      <w:bookmarkEnd w:id="164"/>
      <w:bookmarkEnd w:id="172"/>
      <w:bookmarkEnd w:id="173"/>
    </w:p>
    <w:tbl>
      <w:tblPr>
        <w:tblStyle w:val="15"/>
        <w:tblW w:w="482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27"/>
        <w:gridCol w:w="7010"/>
      </w:tblGrid>
      <w:tr w14:paraId="6FB32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atLeast"/>
          <w:jc w:val="center"/>
        </w:trPr>
        <w:tc>
          <w:tcPr>
            <w:tcW w:w="1400" w:type="pct"/>
            <w:tcBorders>
              <w:top w:val="nil"/>
              <w:left w:val="nil"/>
              <w:bottom w:val="nil"/>
              <w:right w:val="single" w:color="FFFFFF" w:sz="18" w:space="0"/>
            </w:tcBorders>
            <w:shd w:val="clear" w:color="auto" w:fill="0083C3"/>
            <w:vAlign w:val="center"/>
          </w:tcPr>
          <w:p w14:paraId="56946A29">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CNS分子标记物</w:t>
            </w:r>
          </w:p>
        </w:tc>
        <w:tc>
          <w:tcPr>
            <w:tcW w:w="3599" w:type="pct"/>
            <w:tcBorders>
              <w:top w:val="nil"/>
              <w:left w:val="single" w:color="FFFFFF" w:sz="18" w:space="0"/>
              <w:bottom w:val="nil"/>
              <w:right w:val="nil"/>
            </w:tcBorders>
            <w:shd w:val="clear" w:color="auto" w:fill="0083C3"/>
            <w:vAlign w:val="center"/>
          </w:tcPr>
          <w:p w14:paraId="2854D528">
            <w:pPr>
              <w:keepNext w:val="0"/>
              <w:keepLines w:val="0"/>
              <w:widowControl/>
              <w:suppressLineNumbers w:val="0"/>
              <w:jc w:val="center"/>
              <w:textAlignment w:val="center"/>
              <w:rPr>
                <w:rFonts w:hint="default" w:ascii="Times New Roman" w:hAnsi="Times New Roman" w:eastAsia="微软雅黑" w:cs="Times New Roman"/>
                <w:b/>
                <w:bCs/>
                <w:i w:val="0"/>
                <w:iCs w:val="0"/>
                <w:color w:val="FFFFFF"/>
                <w:sz w:val="21"/>
                <w:szCs w:val="21"/>
                <w:u w:val="none"/>
              </w:rPr>
            </w:pPr>
            <w:r>
              <w:rPr>
                <w:rStyle w:val="51"/>
                <w:rFonts w:hint="default" w:ascii="Times New Roman" w:hAnsi="Times New Roman" w:eastAsia="微软雅黑" w:cs="Times New Roman"/>
                <w:lang w:val="en-US" w:eastAsia="zh-CN" w:bidi="ar"/>
              </w:rPr>
              <w:t>临床检测意义</w:t>
            </w:r>
          </w:p>
        </w:tc>
      </w:tr>
      <w:tr w14:paraId="442FF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nil"/>
              <w:left w:val="nil"/>
              <w:bottom w:val="single" w:color="A4A4A4" w:sz="4" w:space="0"/>
              <w:right w:val="single" w:color="A4A4A4" w:sz="4" w:space="0"/>
            </w:tcBorders>
            <w:shd w:val="clear" w:color="auto" w:fill="auto"/>
            <w:vAlign w:val="center"/>
          </w:tcPr>
          <w:p w14:paraId="7720D160">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BRAF 融合</w:t>
            </w:r>
          </w:p>
        </w:tc>
        <w:tc>
          <w:tcPr>
            <w:tcW w:w="3599" w:type="pct"/>
            <w:tcBorders>
              <w:top w:val="nil"/>
              <w:left w:val="single" w:color="A4A4A4" w:sz="4" w:space="0"/>
              <w:bottom w:val="single" w:color="A4A4A4" w:sz="4" w:space="0"/>
              <w:right w:val="nil"/>
            </w:tcBorders>
            <w:shd w:val="clear" w:color="auto" w:fill="auto"/>
            <w:vAlign w:val="center"/>
          </w:tcPr>
          <w:p w14:paraId="6D11DF1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KIAA1549-BRAF 融合是毛细胞型星形细胞瘤的关键诊断指标。</w:t>
            </w:r>
          </w:p>
        </w:tc>
      </w:tr>
      <w:tr w14:paraId="69F39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E1D8482">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1A70BA0B">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2578B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2B82968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33767B6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3C42E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070424E">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FGFR3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19B880E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06F9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407EEC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NTRK1 融合</w:t>
            </w:r>
          </w:p>
        </w:tc>
        <w:tc>
          <w:tcPr>
            <w:tcW w:w="3599" w:type="pct"/>
            <w:vMerge w:val="restart"/>
            <w:tcBorders>
              <w:top w:val="single" w:color="A4A4A4" w:sz="4" w:space="0"/>
              <w:left w:val="single" w:color="A4A4A4" w:sz="4" w:space="0"/>
              <w:bottom w:val="single" w:color="A4A4A4" w:sz="4" w:space="0"/>
              <w:right w:val="nil"/>
            </w:tcBorders>
            <w:shd w:val="clear" w:color="auto" w:fill="auto"/>
            <w:vAlign w:val="center"/>
          </w:tcPr>
          <w:p w14:paraId="35BDD6F6">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2C53C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20EB2B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NTRK2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7B0E67E5">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78492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6ABAE6C0">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NTRK3 融合</w:t>
            </w:r>
          </w:p>
        </w:tc>
        <w:tc>
          <w:tcPr>
            <w:tcW w:w="3599" w:type="pct"/>
            <w:vMerge w:val="continue"/>
            <w:tcBorders>
              <w:top w:val="single" w:color="A4A4A4" w:sz="4" w:space="0"/>
              <w:left w:val="single" w:color="A4A4A4" w:sz="4" w:space="0"/>
              <w:bottom w:val="single" w:color="A4A4A4" w:sz="4" w:space="0"/>
              <w:right w:val="nil"/>
            </w:tcBorders>
            <w:shd w:val="clear" w:color="auto" w:fill="auto"/>
            <w:vAlign w:val="center"/>
          </w:tcPr>
          <w:p w14:paraId="5C9999F8">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p>
        </w:tc>
      </w:tr>
      <w:tr w14:paraId="50AA3F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3F2F46F9">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B59AA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67652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A893F5A">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ROS1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056728F3">
            <w:pPr>
              <w:widowControl/>
              <w:textAlignment w:val="center"/>
              <w:rPr>
                <w:rFonts w:hint="default" w:ascii="Times New Roman" w:hAnsi="Times New Roman" w:eastAsia="微软雅黑" w:cs="Times New Roman"/>
                <w:color w:val="000000" w:themeColor="text1"/>
                <w:sz w:val="18"/>
                <w:szCs w:val="18"/>
                <w:lang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常见于婴儿型半球胶质瘤。治疗意义：靶向治疗靶点。</w:t>
            </w:r>
          </w:p>
        </w:tc>
      </w:tr>
      <w:tr w14:paraId="04E520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E98C19">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 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51D245E7">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YAP1融合是幕上室管膜瘤的诊断指标。发生YAP1 融合变异的幕上室管膜瘤更具侵袭性，预后相对较差。</w:t>
            </w:r>
          </w:p>
        </w:tc>
      </w:tr>
      <w:tr w14:paraId="3B039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5595844C">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ZFTA（C11orf95）-RELA融合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1ACBA026">
            <w:pPr>
              <w:widowControl/>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ZFTA-RELA 基因融合是室管膜瘤亚型的关键诊断指标。发生ZFTA-RELA 融合变异的幕上室管膜瘤更具侵袭性，预后相对较差。</w:t>
            </w:r>
          </w:p>
        </w:tc>
      </w:tr>
      <w:tr w14:paraId="37ECD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4BBD572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EGFR VIII</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6D32BE9B">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在高级别胶质瘤中高频发生EGFR扩增和EGFRvIII突变，携带EGFRvIII突变的患者预后较差; EGFR扩增和vIII突变与胶质瘤预后和靶向治疗相关。</w:t>
            </w:r>
          </w:p>
        </w:tc>
      </w:tr>
      <w:tr w14:paraId="3701D8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left w:val="nil"/>
              <w:bottom w:val="single" w:color="A4A4A4" w:sz="4" w:space="0"/>
              <w:right w:val="single" w:color="A4A4A4" w:sz="4" w:space="0"/>
            </w:tcBorders>
            <w:shd w:val="clear" w:color="auto" w:fill="auto"/>
            <w:vAlign w:val="center"/>
          </w:tcPr>
          <w:p w14:paraId="1594DA13">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RELA融合</w:t>
            </w:r>
          </w:p>
        </w:tc>
        <w:tc>
          <w:tcPr>
            <w:tcW w:w="3599" w:type="pct"/>
            <w:tcBorders>
              <w:top w:val="single" w:color="A4A4A4" w:sz="4" w:space="0"/>
              <w:left w:val="single" w:color="A4A4A4" w:sz="4" w:space="0"/>
              <w:bottom w:val="single" w:color="A4A4A4" w:sz="4" w:space="0"/>
              <w:right w:val="nil"/>
            </w:tcBorders>
            <w:shd w:val="clear" w:color="auto" w:fill="auto"/>
            <w:vAlign w:val="center"/>
          </w:tcPr>
          <w:p w14:paraId="2E05F8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根据脑胶质瘤诊疗规范（2018版）和2016年中枢神经系统肿瘤分类，幕上室管膜瘤RELA融合阳性肿瘤需要进行RELA融合的分子检测。RELA融合阳性幕上室管膜瘤具有较差的临床预后特征。</w:t>
            </w:r>
          </w:p>
        </w:tc>
      </w:tr>
      <w:tr w14:paraId="2F43F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0A24491">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JAK1融合</w:t>
            </w:r>
          </w:p>
        </w:tc>
        <w:tc>
          <w:tcPr>
            <w:tcW w:w="3599" w:type="pct"/>
            <w:tcBorders>
              <w:top w:val="single" w:color="A4A4A4" w:sz="4" w:space="0"/>
              <w:left w:val="single" w:color="A4A4A4" w:sz="4" w:space="0"/>
              <w:bottom w:val="single" w:color="A4A4A4" w:sz="4" w:space="0"/>
            </w:tcBorders>
            <w:shd w:val="clear" w:color="auto" w:fill="auto"/>
          </w:tcPr>
          <w:p w14:paraId="69E2140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有研究表明JAK1参与的信号通路与促进缺氧期间胶质瘤干细胞样细胞的自我更新有关。</w:t>
            </w:r>
          </w:p>
        </w:tc>
      </w:tr>
      <w:tr w14:paraId="7003A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6419718">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JAK2融合</w:t>
            </w:r>
          </w:p>
        </w:tc>
        <w:tc>
          <w:tcPr>
            <w:tcW w:w="3599" w:type="pct"/>
            <w:tcBorders>
              <w:top w:val="single" w:color="A4A4A4" w:sz="4" w:space="0"/>
              <w:left w:val="single" w:color="A4A4A4" w:sz="4" w:space="0"/>
              <w:bottom w:val="single" w:color="A4A4A4" w:sz="4" w:space="0"/>
            </w:tcBorders>
            <w:shd w:val="clear" w:color="auto" w:fill="auto"/>
          </w:tcPr>
          <w:p w14:paraId="7A72AE32">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该基因融合和错义突变与慢性粒细胞白血病有关，有临床研究显示携带该基因融合突变的慢性粒细胞白血病患者对伊马替尼有效。</w:t>
            </w:r>
          </w:p>
        </w:tc>
      </w:tr>
      <w:tr w14:paraId="2943D9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01D33D2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MYB融合</w:t>
            </w:r>
          </w:p>
        </w:tc>
        <w:tc>
          <w:tcPr>
            <w:tcW w:w="3599" w:type="pct"/>
            <w:vMerge w:val="restart"/>
            <w:tcBorders>
              <w:top w:val="single" w:color="A4A4A4" w:sz="4" w:space="0"/>
              <w:left w:val="single" w:color="A4A4A4" w:sz="4" w:space="0"/>
              <w:bottom w:val="single" w:color="A4A4A4" w:sz="4" w:space="0"/>
            </w:tcBorders>
            <w:shd w:val="clear" w:color="auto" w:fill="auto"/>
          </w:tcPr>
          <w:p w14:paraId="46DDA396">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病理类型为WHO II级的IDH野生/H3野生型弥漫胶质瘤，如果其有如下分子特征：BRAF V600E，FGFR1变异，MYB/BYBL1重排则此类患者预后较好，肿瘤较为惰性，很少向高级别进行。</w:t>
            </w:r>
          </w:p>
        </w:tc>
      </w:tr>
      <w:tr w14:paraId="57C0D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AF3A14A">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MYBL1融合</w:t>
            </w:r>
          </w:p>
        </w:tc>
        <w:tc>
          <w:tcPr>
            <w:tcW w:w="3599" w:type="pct"/>
            <w:vMerge w:val="continue"/>
            <w:tcBorders>
              <w:top w:val="single" w:color="A4A4A4" w:sz="4" w:space="0"/>
              <w:left w:val="single" w:color="A4A4A4" w:sz="4" w:space="0"/>
              <w:bottom w:val="single" w:color="A4A4A4" w:sz="4" w:space="0"/>
            </w:tcBorders>
            <w:shd w:val="clear" w:color="auto" w:fill="auto"/>
          </w:tcPr>
          <w:p w14:paraId="0DE0369F">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p>
        </w:tc>
      </w:tr>
      <w:tr w14:paraId="5139E8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atLeast"/>
          <w:jc w:val="center"/>
        </w:trPr>
        <w:tc>
          <w:tcPr>
            <w:tcW w:w="1400" w:type="pct"/>
            <w:tcBorders>
              <w:top w:val="single" w:color="A4A4A4" w:sz="4" w:space="0"/>
              <w:bottom w:val="single" w:color="A4A4A4" w:sz="4" w:space="0"/>
              <w:right w:val="single" w:color="A4A4A4" w:sz="4" w:space="0"/>
            </w:tcBorders>
            <w:shd w:val="clear" w:color="auto" w:fill="auto"/>
            <w:vAlign w:val="center"/>
          </w:tcPr>
          <w:p w14:paraId="11B3A1C9">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w:t>
            </w:r>
          </w:p>
        </w:tc>
        <w:tc>
          <w:tcPr>
            <w:tcW w:w="3599" w:type="pct"/>
            <w:tcBorders>
              <w:top w:val="single" w:color="A4A4A4" w:sz="4" w:space="0"/>
              <w:left w:val="single" w:color="A4A4A4" w:sz="4" w:space="0"/>
              <w:bottom w:val="single" w:color="A4A4A4" w:sz="4" w:space="0"/>
            </w:tcBorders>
            <w:shd w:val="clear" w:color="auto" w:fill="auto"/>
          </w:tcPr>
          <w:p w14:paraId="0BC5717D">
            <w:pPr>
              <w:widowControl/>
              <w:textAlignment w:val="cente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highlight w:val="none"/>
                <w:lang w:val="en-US" w:eastAsia="zh-CN" w:bidi="ar"/>
                <w14:textFill>
                  <w14:solidFill>
                    <w14:schemeClr w14:val="tx1"/>
                  </w14:solidFill>
                </w14:textFill>
              </w:rPr>
              <w:t>MET融合和METex14在继发性母细胞中被鉴定，通常与胶质瘤差预后有关，在研究药物有PLB-1001。</w:t>
            </w:r>
          </w:p>
        </w:tc>
      </w:tr>
    </w:tbl>
    <w:p w14:paraId="1C6FC8F8">
      <w:pPr>
        <w:keepNext w:val="0"/>
        <w:keepLines w:val="0"/>
        <w:widowControl w:val="0"/>
        <w:suppressLineNumbers w:val="0"/>
        <w:spacing w:before="0" w:beforeAutospacing="0" w:after="0" w:afterAutospacing="0"/>
        <w:ind w:left="0" w:right="0"/>
        <w:jc w:val="left"/>
      </w:pPr>
      <w:r>
        <w:rPr>
          <w:rFonts w:ascii="Times New Roman" w:hAnsi="Times New Roman" w:eastAsia="微软雅黑" w:cs="Times New Roman"/>
          <w:sz w:val="30"/>
          <w:lang w:eastAsia="zh-CN"/>
        </w:rPr>
        <w:br w:type="page"/>
      </w:r>
      <w:r>
        <w:rPr>
          <w:rFonts w:hint="default" w:ascii="Times New Roman" w:hAnsi="Times New Roman" w:eastAsia="微软雅黑" w:cs="Times New Roman"/>
          <w:kern w:val="0"/>
          <w:sz w:val="28"/>
          <w:szCs w:val="28"/>
          <w:lang w:val="en-US" w:eastAsia="zh-CN" w:bidi="ar"/>
        </w:rPr>
        <w:t xml:space="preserve">{% </w:t>
      </w:r>
      <w:r>
        <w:rPr>
          <w:rFonts w:hint="eastAsia" w:ascii="Times New Roman" w:hAnsi="Times New Roman" w:eastAsia="微软雅黑" w:cs="Times New Roman"/>
          <w:kern w:val="0"/>
          <w:sz w:val="28"/>
          <w:szCs w:val="28"/>
          <w:lang w:val="en-US" w:eastAsia="zh-CN" w:bidi="ar"/>
        </w:rPr>
        <w:t xml:space="preserve">endif </w:t>
      </w:r>
      <w:r>
        <w:rPr>
          <w:rFonts w:hint="default" w:ascii="Times New Roman" w:hAnsi="Times New Roman" w:eastAsia="微软雅黑" w:cs="Times New Roman"/>
          <w:kern w:val="0"/>
          <w:sz w:val="28"/>
          <w:szCs w:val="28"/>
          <w:lang w:val="en-US" w:eastAsia="zh-CN" w:bidi="ar"/>
        </w:rPr>
        <w:t>%}{% if disease.</w:t>
      </w:r>
      <w:r>
        <w:rPr>
          <w:rFonts w:hint="eastAsia" w:ascii="Times New Roman" w:hAnsi="Times New Roman" w:eastAsia="微软雅黑" w:cs="黑体"/>
          <w:kern w:val="0"/>
          <w:sz w:val="28"/>
          <w:szCs w:val="28"/>
          <w:lang w:val="en-US" w:eastAsia="zh-CN" w:bidi="ar"/>
        </w:rPr>
        <w:t xml:space="preserve">Midline </w:t>
      </w:r>
      <w:r>
        <w:rPr>
          <w:rFonts w:hint="default" w:ascii="Times New Roman" w:hAnsi="Times New Roman" w:eastAsia="微软雅黑" w:cs="Times New Roman"/>
          <w:kern w:val="0"/>
          <w:sz w:val="28"/>
          <w:szCs w:val="28"/>
          <w:lang w:val="en-US" w:eastAsia="zh-CN" w:bidi="ar"/>
        </w:rPr>
        <w:t>%}</w:t>
      </w:r>
    </w:p>
    <w:p w14:paraId="6D3F9444">
      <w:pPr>
        <w:pStyle w:val="2"/>
        <w:numPr>
          <w:ilvl w:val="255"/>
          <w:numId w:val="0"/>
        </w:numPr>
        <w:jc w:val="left"/>
        <w:outlineLvl w:val="0"/>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4" w:name="_Toc12522"/>
      <w:bookmarkStart w:id="175" w:name="_Toc12512"/>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中线癌相关分子标记物检测意义</w:t>
      </w:r>
      <w:bookmarkEnd w:id="174"/>
      <w:bookmarkEnd w:id="175"/>
    </w:p>
    <w:p w14:paraId="53B0975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伴睾丸核蛋白（nuclear protein in testis，NUT）基因重排的中线癌又称 NUT 癌，是一种与NUT中线癌家族成员1（NUT midline carcinoma family member 1，NUTM1）基因重排相关，罕见且具有高度侵袭性的恶性肿瘤。该病于 1991年首次被报道，随后报道的病例多见于头颈部及纵隔等人体中线结构，因此命名为中线癌。NUT癌也可发生在人体其他器官（如肺、膀胱、肾、胰腺、骨骼、鼻腔、腮腺、中枢神经系统、生殖系统、软组织等），因此世界卫生组织将中线癌更名为“NUT癌”，其可在任何年龄段发病，不同研究中位发病年龄不一致，80%以上的NUT癌患者为青少年和中青年群体，中位发病年龄多集中在18~23岁，发病年龄范围从新生儿到81岁。</w:t>
      </w:r>
    </w:p>
    <w:p w14:paraId="691CD83E">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NUTMI基因位于15号染色体上，负责编码睾丸和卵巢生殖细胞中表达的NUT蛋白，染色体易位/重排导致染色体15g14上的 NUTMI 基因与各种融合伴侣基因融合，其中约70%以上的NUT癌患者中携带含溴结构域蛋白4（BRD4）融合伴侣基因，天然的NUT蛋白在细胞核表达，可在睾丸生殖细胞、卵巢、生殖细胞肿瘤和NUTM1重排肿瘤中表达。</w:t>
      </w:r>
    </w:p>
    <w:p w14:paraId="09C8F4C3">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NUT癌生存率与肿瘤部位及NUTM1不同融合伴侣密切相关，其中BRD4融合伴侣预后最差。CHAU等纳入124例患者的研究中指出胸部原发 NUT 癌预后相比其他部位NUT癌更差，易发生远处转移，瘤体&gt;6 cm且难以完整切除，OS仅为4.4个月，2年生存率为5%。其中，携带 BRD4：：NUTM1 融合基因的胸部NUT癌患者预后最差，未携带BRD4：：NUTM1融合基因（如BRD3：：NUTM1和NSD3：：NUTM1）的非胸部NUT癌患者预后最好，2年生存率为 64%，中位OS为36.5个月 。BRD4：：NUTM1融合的非胸部NUT癌肿瘤中位OS为10个月。头颈部NUT癌患者预后优于肺部和其他部位 NUT 癌患者（OS：16 个月 vs 6个月）。</w:t>
      </w:r>
    </w:p>
    <w:p w14:paraId="56AF01EC">
      <w:pPr>
        <w:spacing w:line="276" w:lineRule="auto"/>
        <w:ind w:firstLine="420" w:firstLineChars="200"/>
        <w:jc w:val="both"/>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t>中线（NUT）癌诊断与治疗专家共识（2023版）表明NUT癌的临床表现、组织病理学及常规IHC特征均不具有特异性，因此特异性NUT抗体进行IHC对NUT癌的诊断显得十分重要。对初诊伴有快速进展或远处转移的低分化癌尤其是小圆细胞肿瘤的患者建议积极考虑进行NUT免疫组织化学检查（证据级别：4级；推荐等级：强推荐），考虑加做高通量测序明确 NUTM1 融合伴侣类型（如 BRD4、BRD3、NSD3等）（证据级别：5级；推荐等级：强推荐）。</w:t>
      </w:r>
    </w:p>
    <w:p w14:paraId="144D0A63">
      <w:pPr>
        <w:rPr>
          <w:rFonts w:hint="default" w:ascii="Times New Roman" w:hAnsi="Times New Roman" w:cs="Times New Roman"/>
          <w:sz w:val="24"/>
          <w:szCs w:val="24"/>
          <w:lang w:val="en-US" w:eastAsia="zh-CN"/>
        </w:rPr>
      </w:pPr>
      <w:r>
        <w:rPr>
          <w:rFonts w:hint="eastAsia" w:ascii="Times New Roman" w:hAnsi="Times New Roman" w:eastAsia="微软雅黑" w:cs="Times New Roman"/>
          <w:bCs/>
          <w:sz w:val="21"/>
          <w:szCs w:val="21"/>
          <w:lang w:val="en-US" w:eastAsia="zh-CN"/>
        </w:rPr>
        <w:br w:type="page"/>
      </w:r>
      <w:r>
        <w:rPr>
          <w:rFonts w:hint="default" w:ascii="Times New Roman" w:hAnsi="Times New Roman" w:cs="Times New Roman"/>
          <w:sz w:val="24"/>
          <w:szCs w:val="24"/>
          <w:lang w:val="en-US" w:eastAsia="zh-CN"/>
        </w:rPr>
        <w:t>{% endif %}{%</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if disease.</w:t>
      </w:r>
      <w:r>
        <w:rPr>
          <w:rFonts w:hint="eastAsia" w:ascii="Times New Roman" w:hAnsi="Times New Roman" w:cs="Times New Roman"/>
          <w:sz w:val="24"/>
          <w:szCs w:val="24"/>
          <w:lang w:val="en-US" w:eastAsia="zh-CN"/>
        </w:rPr>
        <w:t>KidneyFlag</w:t>
      </w:r>
      <w:r>
        <w:rPr>
          <w:rFonts w:hint="default" w:ascii="Times New Roman" w:hAnsi="Times New Roman" w:cs="Times New Roman"/>
          <w:sz w:val="24"/>
          <w:szCs w:val="24"/>
          <w:lang w:val="en-US" w:eastAsia="zh-CN"/>
        </w:rPr>
        <w:t xml:space="preserve"> %}</w:t>
      </w:r>
    </w:p>
    <w:p w14:paraId="5ED9F5CA">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6" w:name="_Toc19525"/>
      <w:bookmarkStart w:id="177" w:name="_Toc18307"/>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分子定义的肾细胞癌的形态学和分子特征</w:t>
      </w:r>
      <w:bookmarkEnd w:id="176"/>
      <w:bookmarkEnd w:id="177"/>
    </w:p>
    <w:p w14:paraId="7ADAF34D">
      <w:pPr>
        <w:numPr>
          <w:ilvl w:val="0"/>
          <w:numId w:val="22"/>
        </w:numPr>
        <w:rPr>
          <w:rFonts w:hint="eastAsia"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eastAsia="zh-Hans"/>
        </w:rPr>
        <w:t>本部分内容参考：WHO</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Hans"/>
        </w:rPr>
        <w:t>泌尿和男性生殖系统肿瘤分类</w:t>
      </w:r>
      <w:r>
        <w:rPr>
          <w:rFonts w:hint="eastAsia"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Hans"/>
        </w:rPr>
        <w:t>中分子定义的肾细胞癌</w:t>
      </w:r>
    </w:p>
    <w:tbl>
      <w:tblPr>
        <w:tblStyle w:val="15"/>
        <w:tblpPr w:leftFromText="180" w:rightFromText="180" w:vertAnchor="text" w:horzAnchor="page" w:tblpXSpec="center" w:tblpY="97"/>
        <w:tblOverlap w:val="never"/>
        <w:tblW w:w="9658" w:type="dxa"/>
        <w:jc w:val="center"/>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45"/>
        <w:gridCol w:w="2750"/>
        <w:gridCol w:w="2510"/>
        <w:gridCol w:w="2953"/>
      </w:tblGrid>
      <w:tr w14:paraId="678D3F14">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1445" w:type="dxa"/>
            <w:tcBorders>
              <w:top w:val="nil"/>
              <w:right w:val="single" w:color="FFFFFF" w:sz="18" w:space="0"/>
            </w:tcBorders>
            <w:shd w:val="clear" w:color="auto" w:fill="0083C3"/>
            <w:noWrap/>
            <w:vAlign w:val="center"/>
          </w:tcPr>
          <w:p w14:paraId="2412CB19">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分类</w:t>
            </w:r>
          </w:p>
        </w:tc>
        <w:tc>
          <w:tcPr>
            <w:tcW w:w="2750" w:type="dxa"/>
            <w:tcBorders>
              <w:top w:val="nil"/>
              <w:left w:val="single" w:color="FFFFFF" w:sz="18" w:space="0"/>
              <w:right w:val="single" w:color="FFFFFF" w:sz="18" w:space="0"/>
            </w:tcBorders>
            <w:shd w:val="clear" w:color="auto" w:fill="0083C3"/>
            <w:noWrap/>
            <w:vAlign w:val="center"/>
          </w:tcPr>
          <w:p w14:paraId="342E9B37">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形态学特征</w:t>
            </w:r>
          </w:p>
        </w:tc>
        <w:tc>
          <w:tcPr>
            <w:tcW w:w="2510" w:type="dxa"/>
            <w:tcBorders>
              <w:top w:val="nil"/>
              <w:left w:val="single" w:color="FFFFFF" w:sz="18" w:space="0"/>
              <w:right w:val="single" w:color="FFFFFF" w:sz="18" w:space="0"/>
            </w:tcBorders>
            <w:shd w:val="clear" w:color="auto" w:fill="0083C3"/>
            <w:noWrap/>
            <w:vAlign w:val="center"/>
          </w:tcPr>
          <w:p w14:paraId="7DF2F0CD">
            <w:pPr>
              <w:keepNext w:val="0"/>
              <w:keepLines w:val="0"/>
              <w:widowControl/>
              <w:suppressLineNumbers w:val="0"/>
              <w:jc w:val="center"/>
              <w:textAlignment w:val="center"/>
              <w:rPr>
                <w:rFonts w:hint="eastAsia" w:ascii="微软雅黑" w:hAnsi="微软雅黑" w:eastAsia="微软雅黑" w:cs="微软雅黑"/>
                <w:b/>
                <w:bCs/>
                <w:i/>
                <w:iCs/>
                <w:color w:val="FFFFFF" w:themeColor="background1"/>
                <w:sz w:val="18"/>
                <w:szCs w:val="18"/>
                <w:lang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分子特征</w:t>
            </w:r>
          </w:p>
        </w:tc>
        <w:tc>
          <w:tcPr>
            <w:tcW w:w="2953" w:type="dxa"/>
            <w:tcBorders>
              <w:top w:val="nil"/>
              <w:left w:val="single" w:color="FFFFFF" w:sz="18" w:space="0"/>
            </w:tcBorders>
            <w:shd w:val="clear" w:color="auto" w:fill="0083C3"/>
            <w:noWrap/>
            <w:vAlign w:val="center"/>
          </w:tcPr>
          <w:p w14:paraId="5414FF45">
            <w:pPr>
              <w:keepNext w:val="0"/>
              <w:keepLines w:val="0"/>
              <w:widowControl/>
              <w:suppressLineNumbers w:val="0"/>
              <w:jc w:val="center"/>
              <w:textAlignment w:val="cente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pPr>
            <w:r>
              <w:rPr>
                <w:rFonts w:hint="eastAsia" w:ascii="微软雅黑" w:hAnsi="微软雅黑" w:eastAsia="微软雅黑" w:cs="微软雅黑"/>
                <w:b/>
                <w:bCs/>
                <w:i w:val="0"/>
                <w:iCs w:val="0"/>
                <w:color w:val="FFFFFF" w:themeColor="background1"/>
                <w:kern w:val="0"/>
                <w:sz w:val="20"/>
                <w:szCs w:val="20"/>
                <w:u w:val="none"/>
                <w:lang w:val="en-US" w:eastAsia="zh-CN" w:bidi="ar"/>
                <w14:textFill>
                  <w14:solidFill>
                    <w14:schemeClr w14:val="bg1"/>
                  </w14:solidFill>
                </w14:textFill>
              </w:rPr>
              <w:t>临床意义</w:t>
            </w:r>
          </w:p>
        </w:tc>
      </w:tr>
      <w:tr w14:paraId="16F193D2">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72A29A74">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w:t>
            </w:r>
          </w:p>
        </w:tc>
        <w:tc>
          <w:tcPr>
            <w:tcW w:w="2750" w:type="dxa"/>
            <w:tcBorders>
              <w:tl2br w:val="nil"/>
              <w:tr2bl w:val="nil"/>
            </w:tcBorders>
            <w:shd w:val="clear" w:color="auto" w:fill="auto"/>
            <w:noWrap/>
            <w:vAlign w:val="center"/>
          </w:tcPr>
          <w:p w14:paraId="457840D7">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胞质丰富的透明或嗜酸细胞、乳头状结构、砂砾体</w:t>
            </w:r>
          </w:p>
        </w:tc>
        <w:tc>
          <w:tcPr>
            <w:tcW w:w="2510" w:type="dxa"/>
            <w:tcBorders>
              <w:tl2br w:val="nil"/>
              <w:tr2bl w:val="nil"/>
            </w:tcBorders>
            <w:shd w:val="clear" w:color="auto" w:fill="auto"/>
            <w:noWrap/>
            <w:vAlign w:val="center"/>
          </w:tcPr>
          <w:p w14:paraId="23DBD9C9">
            <w:pPr>
              <w:widowControl/>
              <w:jc w:val="both"/>
              <w:textAlignment w:val="cente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最常见</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TFE3、PRCC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 TFE3、SFPQ</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w:t>
            </w:r>
          </w:p>
        </w:tc>
        <w:tc>
          <w:tcPr>
            <w:tcW w:w="2953" w:type="dxa"/>
            <w:tcBorders>
              <w:tl2br w:val="nil"/>
              <w:tr2bl w:val="nil"/>
            </w:tcBorders>
            <w:shd w:val="clear" w:color="auto" w:fill="auto"/>
            <w:noWrap/>
            <w:vAlign w:val="center"/>
          </w:tcPr>
          <w:p w14:paraId="00129EFD">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TFE3重排肾细胞癌预后与透明细胞肾细胞癌相似</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年龄大和分期晚是最重要的预后不良因素</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不同融合亚型的预后存在一定的差别</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ASPSCR1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融合通常比PRCC</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TFE3融合分期晚、更易发生淋巴结转移和远处转移</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 xml:space="preserve">MED15 </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TFE3 融合主要表现为多房囊性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预后较好。</w:t>
            </w:r>
          </w:p>
        </w:tc>
      </w:tr>
      <w:tr w14:paraId="1F2DE19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21" w:hRule="atLeast"/>
          <w:jc w:val="center"/>
        </w:trPr>
        <w:tc>
          <w:tcPr>
            <w:tcW w:w="1445" w:type="dxa"/>
            <w:tcBorders>
              <w:tl2br w:val="nil"/>
              <w:tr2bl w:val="nil"/>
            </w:tcBorders>
            <w:shd w:val="clear" w:color="auto" w:fill="auto"/>
            <w:noWrap/>
            <w:vAlign w:val="center"/>
          </w:tcPr>
          <w:p w14:paraId="04F5F759">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w:t>
            </w:r>
          </w:p>
        </w:tc>
        <w:tc>
          <w:tcPr>
            <w:tcW w:w="2750" w:type="dxa"/>
            <w:tcBorders>
              <w:tl2br w:val="nil"/>
              <w:tr2bl w:val="nil"/>
            </w:tcBorders>
            <w:shd w:val="clear" w:color="auto" w:fill="auto"/>
            <w:noWrap/>
            <w:vAlign w:val="center"/>
          </w:tcPr>
          <w:p w14:paraId="38873353">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双相结构，周围为大的上皮样细胞（胞质透 亮或嗜酸）、中央为围绕基膜样物的小细胞簇</w:t>
            </w:r>
          </w:p>
        </w:tc>
        <w:tc>
          <w:tcPr>
            <w:tcW w:w="2510" w:type="dxa"/>
            <w:tcBorders>
              <w:tl2br w:val="nil"/>
              <w:tr2bl w:val="nil"/>
            </w:tcBorders>
            <w:shd w:val="clear" w:color="auto" w:fill="auto"/>
            <w:noWrap/>
            <w:vAlign w:val="center"/>
          </w:tcPr>
          <w:p w14:paraId="31F6344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大部分为 MALATI</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 融合</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，（TFEB的伴侣基因除了最常见的MALAT1，还有 ACTBEWSR1、CLTC、CADM2、KHDRBS2、COL21A1、PPP1R10、NEAT-1）</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部分为TFEB扩增</w:t>
            </w:r>
          </w:p>
        </w:tc>
        <w:tc>
          <w:tcPr>
            <w:tcW w:w="2953" w:type="dxa"/>
            <w:tcBorders>
              <w:tl2br w:val="nil"/>
              <w:tr2bl w:val="nil"/>
            </w:tcBorders>
            <w:shd w:val="clear" w:color="auto" w:fill="auto"/>
            <w:noWrap/>
            <w:vAlign w:val="center"/>
          </w:tcPr>
          <w:p w14:paraId="780BDCC5">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绝大多数TFEB重排肾细胞癌预后较好</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存在肿瘤性坏死提示预后较差</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而TFEB扩增肾细胞癌更具有侵袭性</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分期晚、易发生转移。TFEB扩增同时常伴有 VEGFA扩增</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TFEB改变肾细胞癌常高表达PD-L1</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这类肿瘤可能从抗血管生成治疗和免疫抑制治疗中获益</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w:t>
            </w:r>
          </w:p>
        </w:tc>
      </w:tr>
      <w:tr w14:paraId="5CCA28D7">
        <w:tblPrEx>
          <w:tblBorders>
            <w:top w:val="single" w:color="62B541" w:sz="18" w:space="0"/>
            <w:left w:val="none" w:color="auto" w:sz="0" w:space="0"/>
            <w:bottom w:val="single" w:color="62B5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77" w:hRule="atLeast"/>
          <w:jc w:val="center"/>
        </w:trPr>
        <w:tc>
          <w:tcPr>
            <w:tcW w:w="1445" w:type="dxa"/>
            <w:tcBorders>
              <w:bottom w:val="single" w:color="A4A4A4" w:sz="4" w:space="0"/>
            </w:tcBorders>
            <w:shd w:val="clear" w:color="auto" w:fill="auto"/>
            <w:noWrap/>
            <w:vAlign w:val="center"/>
          </w:tcPr>
          <w:p w14:paraId="633DD877">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ALK重排肾细胞癌</w:t>
            </w:r>
          </w:p>
        </w:tc>
        <w:tc>
          <w:tcPr>
            <w:tcW w:w="2750" w:type="dxa"/>
            <w:tcBorders>
              <w:bottom w:val="single" w:color="A4A4A4" w:sz="4" w:space="0"/>
            </w:tcBorders>
            <w:shd w:val="clear" w:color="auto" w:fill="auto"/>
            <w:noWrap/>
            <w:vAlign w:val="center"/>
          </w:tcPr>
          <w:p w14:paraId="40DC024E">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乳头状、筛状、实性、管状、管囊状、梁状、条 索状排列；可见细胞内黏液或细胞外黏液样 基质，砂砾体钙化，横纹肌样细胞，淋巴浆细胞浸润</w:t>
            </w:r>
          </w:p>
        </w:tc>
        <w:tc>
          <w:tcPr>
            <w:tcW w:w="2510" w:type="dxa"/>
            <w:tcBorders>
              <w:bottom w:val="single" w:color="A4A4A4" w:sz="4" w:space="0"/>
            </w:tcBorders>
            <w:shd w:val="clear" w:color="auto" w:fill="auto"/>
            <w:noWrap/>
            <w:vAlign w:val="center"/>
          </w:tcPr>
          <w:p w14:paraId="110EE834">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PAX8、ALK（弥漫胞质或胞膜+）、VCL和非 VCL融合（最常见 EML4、TMP3、STRN等)</w:t>
            </w:r>
          </w:p>
        </w:tc>
        <w:tc>
          <w:tcPr>
            <w:tcW w:w="2953" w:type="dxa"/>
            <w:tcBorders>
              <w:bottom w:val="single" w:color="A4A4A4" w:sz="4" w:space="0"/>
            </w:tcBorders>
            <w:shd w:val="clear" w:color="auto" w:fill="auto"/>
            <w:noWrap/>
            <w:vAlign w:val="center"/>
          </w:tcPr>
          <w:p w14:paraId="400EB7FB">
            <w:pPr>
              <w:widowControl/>
              <w:jc w:val="both"/>
              <w:textAlignment w:val="cente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pP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约</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25</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％的</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重排肾细胞癌患者可出现肿瘤复发转移和与之相关的死亡，</w:t>
            </w:r>
            <w:r>
              <w:rPr>
                <w:rFonts w:hint="eastAsia" w:ascii="Times New Roman" w:hAnsi="Times New Roman" w:eastAsia="微软雅黑" w:cs="Times New Roman"/>
                <w:color w:val="000000" w:themeColor="text1"/>
                <w:sz w:val="18"/>
                <w:szCs w:val="18"/>
                <w:lang w:val="en-US" w:eastAsia="zh-CN" w:bidi="ar"/>
                <w14:textFill>
                  <w14:solidFill>
                    <w14:schemeClr w14:val="tx1"/>
                  </w14:solidFill>
                </w14:textFill>
              </w:rPr>
              <w:t>ALK</w:t>
            </w:r>
            <w:r>
              <w:rPr>
                <w:rFonts w:hint="default" w:ascii="Times New Roman" w:hAnsi="Times New Roman" w:eastAsia="微软雅黑" w:cs="Times New Roman"/>
                <w:color w:val="000000" w:themeColor="text1"/>
                <w:sz w:val="18"/>
                <w:szCs w:val="18"/>
                <w:lang w:val="en-US" w:eastAsia="zh-CN" w:bidi="ar"/>
                <w14:textFill>
                  <w14:solidFill>
                    <w14:schemeClr w14:val="tx1"/>
                  </w14:solidFill>
                </w14:textFill>
              </w:rPr>
              <w:t>抑制剂已经在部分患者的治疗中显示出明显的有效性。</w:t>
            </w:r>
          </w:p>
        </w:tc>
      </w:tr>
    </w:tbl>
    <w:p w14:paraId="09B77AD2">
      <w:pPr>
        <w:rPr>
          <w:rFonts w:hint="eastAsia" w:ascii="Times New Roman" w:hAnsi="Times New Roman" w:eastAsia="微软雅黑" w:cs="Times New Roman"/>
          <w:bCs/>
          <w:sz w:val="21"/>
          <w:szCs w:val="21"/>
          <w:lang w:val="en-US" w:eastAsia="zh-CN"/>
        </w:rPr>
      </w:pPr>
      <w:r>
        <w:rPr>
          <w:rFonts w:hint="eastAsia" w:ascii="Times New Roman" w:hAnsi="Times New Roman" w:eastAsia="微软雅黑" w:cs="Times New Roman"/>
          <w:bCs/>
          <w:sz w:val="21"/>
          <w:szCs w:val="21"/>
          <w:lang w:val="en-US" w:eastAsia="zh-CN"/>
        </w:rPr>
        <w:br w:type="page"/>
      </w:r>
    </w:p>
    <w:p w14:paraId="201622F6">
      <w:pPr>
        <w:keepNext w:val="0"/>
        <w:keepLines w:val="0"/>
        <w:widowControl w:val="0"/>
        <w:suppressLineNumbers w:val="0"/>
        <w:spacing w:before="0" w:beforeAutospacing="0" w:after="0" w:afterAutospacing="0"/>
        <w:ind w:left="0" w:right="0"/>
        <w:jc w:val="left"/>
        <w:rPr>
          <w:rFonts w:hint="default" w:ascii="Times New Roman" w:hAnsi="Times New Roman" w:eastAsia="微软雅黑" w:cs="Times New Roman"/>
          <w:sz w:val="21"/>
          <w:szCs w:val="21"/>
          <w:lang w:val="en-US" w:eastAsia="zh-CN"/>
        </w:rPr>
      </w:pPr>
      <w:r>
        <w:rPr>
          <w:rFonts w:hint="eastAsia" w:ascii="Times New Roman" w:hAnsi="Times New Roman"/>
          <w:sz w:val="30"/>
          <w:lang w:val="en-US" w:eastAsia="zh-CN"/>
        </w:rPr>
        <w:t>{% endif %}</w:t>
      </w:r>
      <w:bookmarkEnd w:id="165"/>
      <w:bookmarkEnd w:id="166"/>
      <w:bookmarkEnd w:id="167"/>
      <w:bookmarkEnd w:id="168"/>
      <w:bookmarkEnd w:id="169"/>
      <w:bookmarkStart w:id="178" w:name="_Toc19970"/>
      <w:r>
        <w:rPr>
          <w:rFonts w:hint="eastAsia" w:ascii="Times New Roman" w:hAnsi="Times New Roman" w:eastAsia="微软雅黑" w:cs="Times New Roman"/>
          <w:sz w:val="21"/>
          <w:szCs w:val="21"/>
          <w:lang w:val="en-US" w:eastAsia="zh-CN"/>
        </w:rPr>
        <w:t xml:space="preserve">{% if </w:t>
      </w:r>
      <w:r>
        <w:rPr>
          <w:rFonts w:hint="default" w:ascii="Times New Roman" w:hAnsi="Times New Roman" w:eastAsia="微软雅黑" w:cs="Times New Roman"/>
          <w:sz w:val="21"/>
          <w:szCs w:val="21"/>
          <w:lang w:val="en-US" w:eastAsia="zh-CN"/>
        </w:rPr>
        <w:t>reportInfo.conf.commonDrugGeneList</w:t>
      </w:r>
      <w:r>
        <w:rPr>
          <w:rFonts w:hint="eastAsia" w:ascii="Times New Roman" w:hAnsi="Times New Roman" w:eastAsia="微软雅黑" w:cs="Times New Roman"/>
          <w:b/>
          <w:bCs/>
          <w:color w:val="0070C0"/>
          <w:kern w:val="0"/>
          <w:sz w:val="21"/>
          <w:szCs w:val="21"/>
          <w:lang w:val="en-US" w:eastAsia="zh-CN" w:bidi="ar"/>
        </w:rPr>
        <w:t xml:space="preserve"> </w:t>
      </w:r>
      <w:r>
        <w:rPr>
          <w:rFonts w:hint="eastAsia" w:ascii="Times New Roman" w:hAnsi="Times New Roman" w:eastAsia="微软雅黑" w:cs="Times New Roman"/>
          <w:sz w:val="21"/>
          <w:szCs w:val="21"/>
          <w:lang w:val="en-US" w:eastAsia="zh-CN"/>
        </w:rPr>
        <w:t>%}</w:t>
      </w:r>
    </w:p>
    <w:p w14:paraId="2989D3D7">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79" w:name="_Toc1217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常见靶向药物相关基因检测列表</w:t>
      </w:r>
      <w:bookmarkEnd w:id="147"/>
      <w:bookmarkEnd w:id="148"/>
      <w:bookmarkEnd w:id="149"/>
      <w:bookmarkEnd w:id="170"/>
      <w:bookmarkEnd w:id="171"/>
      <w:bookmarkEnd w:id="178"/>
      <w:bookmarkEnd w:id="179"/>
    </w:p>
    <w:tbl>
      <w:tblPr>
        <w:tblStyle w:val="16"/>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45E7B61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0083C3"/>
            <w:vAlign w:val="center"/>
          </w:tcPr>
          <w:p w14:paraId="57706708">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0083C3"/>
            <w:vAlign w:val="center"/>
          </w:tcPr>
          <w:p w14:paraId="0861DDB2">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0083C3"/>
            <w:vAlign w:val="center"/>
          </w:tcPr>
          <w:p w14:paraId="0331CCB3">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073DCE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3159FDC8">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for ct in commonTargetedDrug %}</w:t>
            </w:r>
          </w:p>
        </w:tc>
      </w:tr>
      <w:tr w14:paraId="4A96B45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396C6721">
            <w:pPr>
              <w:spacing w:line="206" w:lineRule="exact"/>
              <w:ind w:leftChars="-4" w:hanging="9" w:hangingChars="5"/>
              <w:jc w:val="center"/>
              <w:rPr>
                <w:rFonts w:hint="default" w:ascii="Times New Roman" w:hAnsi="Times New Roman" w:eastAsia="微软雅黑" w:cs="Times New Roman"/>
                <w:b/>
                <w:bCs/>
                <w:sz w:val="18"/>
                <w:szCs w:val="18"/>
                <w:lang w:eastAsia="zh-CN"/>
              </w:rPr>
            </w:pPr>
            <w:r>
              <w:rPr>
                <w:rFonts w:hint="default" w:ascii="Times New Roman" w:hAnsi="Times New Roman" w:eastAsia="微软雅黑" w:cs="Times New Roman"/>
                <w:b/>
                <w:bCs/>
                <w:sz w:val="18"/>
                <w:szCs w:val="18"/>
                <w:lang w:eastAsia="zh-CN"/>
              </w:rPr>
              <w:t>{% for b in ct.gene | nl() %}{%if loop.last%}{{ b }}{%else%}{{ b }}</w:t>
            </w:r>
          </w:p>
          <w:p w14:paraId="30F6F593">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default" w:ascii="Times New Roman" w:hAnsi="Times New Roman" w:eastAsia="微软雅黑" w:cs="Times New Roman"/>
                <w:b/>
                <w:bCs/>
                <w:sz w:val="18"/>
                <w:szCs w:val="18"/>
                <w:lang w:eastAsia="zh-CN"/>
              </w:rPr>
              <w:t>{%endif%}{% endfor%}</w:t>
            </w:r>
          </w:p>
        </w:tc>
        <w:tc>
          <w:tcPr>
            <w:tcW w:w="611" w:type="dxa"/>
            <w:vAlign w:val="center"/>
          </w:tcPr>
          <w:p w14:paraId="35AE65E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ct.detection_content | nl() %}{%if loop.last%}{{ b }}{%else%}{{ b }}</w:t>
            </w:r>
          </w:p>
          <w:p w14:paraId="44ACD754">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lang w:eastAsia="zh-CN"/>
              </w:rPr>
              <w:t>{%endif%}{% endfor%}</w:t>
            </w:r>
          </w:p>
        </w:tc>
        <w:tc>
          <w:tcPr>
            <w:tcW w:w="8366" w:type="dxa"/>
            <w:vAlign w:val="center"/>
          </w:tcPr>
          <w:p w14:paraId="46D7E465">
            <w:pPr>
              <w:jc w:val="left"/>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 for b in ct.targeted_drug | nl() %}{%if loop.last%}{%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endfor%}{%else%}{% for i in b | nb() %}{%if loop.index % 2 == 0%}</w:t>
            </w:r>
            <w:r>
              <w:rPr>
                <w:rFonts w:hint="default" w:ascii="Times New Roman" w:hAnsi="Times New Roman" w:eastAsia="微软雅黑" w:cs="Times New Roman"/>
                <w:b/>
                <w:bCs/>
                <w:sz w:val="18"/>
                <w:szCs w:val="18"/>
                <w:lang w:eastAsia="zh-CN"/>
              </w:rPr>
              <w:t>{{ i }}</w:t>
            </w:r>
            <w:r>
              <w:rPr>
                <w:rFonts w:hint="default" w:ascii="Times New Roman" w:hAnsi="Times New Roman" w:eastAsia="微软雅黑" w:cs="Times New Roman"/>
                <w:sz w:val="18"/>
                <w:szCs w:val="18"/>
                <w:lang w:eastAsia="zh-CN"/>
              </w:rPr>
              <w:t>{%else%}{{ i }}{%endif%}{% endfor%}</w:t>
            </w:r>
          </w:p>
          <w:p w14:paraId="0C06DB6C">
            <w:pPr>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szCs w:val="18"/>
                <w:lang w:eastAsia="zh-CN"/>
              </w:rPr>
              <w:t>{%endif%}{% endfor%}</w:t>
            </w:r>
          </w:p>
        </w:tc>
      </w:tr>
      <w:tr w14:paraId="2D9960B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62A53A7">
            <w:pPr>
              <w:spacing w:before="19"/>
              <w:ind w:right="-6"/>
              <w:jc w:val="left"/>
              <w:rPr>
                <w:rFonts w:hint="default" w:ascii="Times New Roman" w:hAnsi="Times New Roman" w:eastAsia="微软雅黑" w:cs="Times New Roman"/>
                <w:spacing w:val="-1"/>
                <w:sz w:val="18"/>
                <w:szCs w:val="18"/>
              </w:rPr>
            </w:pPr>
            <w:r>
              <w:rPr>
                <w:rFonts w:hint="default" w:ascii="Times New Roman" w:hAnsi="Times New Roman" w:eastAsia="微软雅黑" w:cs="Times New Roman"/>
                <w:sz w:val="18"/>
                <w:lang w:eastAsia="zh-CN"/>
              </w:rPr>
              <w:t>{%tr endfor %}</w:t>
            </w:r>
          </w:p>
        </w:tc>
      </w:tr>
    </w:tbl>
    <w:p w14:paraId="0ABE0D1B">
      <w:pPr>
        <w:rPr>
          <w:rFonts w:hint="default" w:ascii="Times New Roman" w:hAnsi="Times New Roman" w:eastAsia="微软雅黑" w:cs="Times New Roman"/>
          <w:lang w:val="en-US" w:eastAsia="zh-CN"/>
        </w:rPr>
      </w:pPr>
      <w:r>
        <w:rPr>
          <w:rFonts w:hint="default" w:ascii="Times New Roman" w:hAnsi="Times New Roman" w:eastAsia="微软雅黑" w:cs="Times New Roman"/>
          <w:sz w:val="24"/>
          <w:szCs w:val="24"/>
          <w:lang w:eastAsia="zh-CN"/>
        </w:rPr>
        <w:br w:type="page"/>
      </w:r>
      <w:bookmarkStart w:id="180" w:name="_Toc5747"/>
      <w:bookmarkStart w:id="181" w:name="_Toc20524"/>
      <w:r>
        <w:rPr>
          <w:rFonts w:hint="eastAsia" w:ascii="Times New Roman" w:hAnsi="Times New Roman" w:eastAsia="微软雅黑" w:cs="Times New Roman"/>
          <w:lang w:val="en-US" w:eastAsia="zh-CN"/>
        </w:rPr>
        <w:t>{% endif %}{% if reportInfo.conf.cancerImprotantGene %}</w:t>
      </w:r>
    </w:p>
    <w:p w14:paraId="721577C9">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82" w:name="_Toc1970"/>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if "wesplus" in panel%}</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begin"/>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instrText xml:space="preserve"> HYPERLINK \l _Toc2027 </w:instrTex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separate"/>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癌症相关重要{% else%}</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w:t>
      </w:r>
      <w:r>
        <w:rPr>
          <w:rFonts w:hint="eastAsia"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 endif %}</w:t>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fldChar w:fldCharType="end"/>
      </w:r>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基因列表</w:t>
      </w:r>
      <w:bookmarkEnd w:id="150"/>
      <w:bookmarkEnd w:id="151"/>
      <w:bookmarkEnd w:id="152"/>
      <w:bookmarkEnd w:id="153"/>
      <w:bookmarkEnd w:id="154"/>
      <w:bookmarkEnd w:id="155"/>
      <w:bookmarkEnd w:id="180"/>
      <w:bookmarkEnd w:id="181"/>
      <w:bookmarkEnd w:id="182"/>
    </w:p>
    <w:p w14:paraId="5BC25525">
      <w:pPr>
        <w:spacing w:line="259" w:lineRule="exact"/>
        <w:ind w:left="3328" w:right="3328"/>
        <w:jc w:val="center"/>
        <w:rPr>
          <w:rFonts w:hint="default" w:ascii="Times New Roman" w:hAnsi="Times New Roman" w:eastAsia="微软雅黑" w:cs="Times New Roman"/>
          <w:sz w:val="18"/>
          <w:szCs w:val="18"/>
          <w:lang w:eastAsia="zh-CN"/>
        </w:rPr>
      </w:pPr>
      <w:bookmarkStart w:id="183" w:name="_Toc31515_WPSOffice_Level2"/>
      <w:bookmarkStart w:id="184" w:name="_Toc6304_WPSOffice_Level2"/>
      <w:bookmarkStart w:id="185" w:name="_Toc17111_WPSOffice_Level2"/>
      <w:bookmarkStart w:id="186" w:name="_Toc6931_WPSOffice_Level2"/>
      <w:bookmarkStart w:id="187" w:name="_Toc19280_WPSOffice_Level2"/>
      <w:bookmarkStart w:id="188" w:name="_Toc3488_WPSOffice_Level2"/>
      <w:bookmarkStart w:id="189" w:name="_Toc11193_WPSOffice_Level2"/>
      <w:bookmarkStart w:id="190" w:name="_Toc26985_WPSOffice_Level1"/>
      <w:bookmarkStart w:id="191" w:name="_Toc5476"/>
      <w:bookmarkStart w:id="192" w:name="_Toc28454_WPSOffice_Level1"/>
      <w:bookmarkStart w:id="193" w:name="_Toc20170_WPSOffice_Level1"/>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 xml:space="preserve"> for gene_table in</w:t>
      </w:r>
      <w:r>
        <w:rPr>
          <w:rFonts w:hint="default" w:ascii="Times New Roman" w:hAnsi="Times New Roman" w:eastAsia="微软雅黑" w:cs="Times New Roman"/>
          <w:sz w:val="18"/>
          <w:szCs w:val="18"/>
          <w:lang w:eastAsia="zh-CN"/>
        </w:rPr>
        <w:t xml:space="preserve"> gene</w:t>
      </w:r>
      <w:r>
        <w:rPr>
          <w:rFonts w:hint="eastAsia" w:ascii="Times New Roman" w:hAnsi="Times New Roman" w:eastAsia="微软雅黑" w:cs="Times New Roman"/>
          <w:sz w:val="18"/>
          <w:szCs w:val="18"/>
          <w:lang w:val="en-US" w:eastAsia="zh-CN"/>
        </w:rPr>
        <w:t>.conf_genes</w:t>
      </w:r>
      <w:r>
        <w:rPr>
          <w:rFonts w:hint="default"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gene_tables</w:t>
      </w:r>
      <w:r>
        <w:rPr>
          <w:rFonts w:hint="default" w:ascii="Times New Roman" w:hAnsi="Times New Roman" w:eastAsia="微软雅黑" w:cs="Times New Roman"/>
          <w:sz w:val="18"/>
          <w:szCs w:val="18"/>
          <w:lang w:eastAsia="zh-CN"/>
        </w:rPr>
        <w:t>%}</w:t>
      </w:r>
      <w:bookmarkEnd w:id="183"/>
      <w:bookmarkEnd w:id="184"/>
      <w:bookmarkEnd w:id="185"/>
      <w:bookmarkEnd w:id="186"/>
      <w:bookmarkEnd w:id="187"/>
      <w:bookmarkEnd w:id="188"/>
      <w:bookmarkEnd w:id="189"/>
    </w:p>
    <w:p w14:paraId="79504118">
      <w:pPr>
        <w:spacing w:line="259" w:lineRule="exact"/>
        <w:ind w:left="3328" w:right="3328"/>
        <w:jc w:val="center"/>
        <w:rPr>
          <w:rFonts w:hint="eastAsia" w:ascii="微软雅黑" w:hAnsi="微软雅黑" w:eastAsia="微软雅黑" w:cs="微软雅黑"/>
          <w:b/>
          <w:bCs/>
          <w:sz w:val="21"/>
          <w:szCs w:val="21"/>
          <w:lang w:val="en-US" w:eastAsia="zh-CN"/>
        </w:rPr>
      </w:pPr>
      <w:r>
        <w:rPr>
          <w:rFonts w:hint="eastAsia" w:ascii="微软雅黑" w:hAnsi="微软雅黑" w:eastAsia="微软雅黑" w:cs="微软雅黑"/>
          <w:b/>
          <w:bCs/>
          <w:sz w:val="21"/>
          <w:szCs w:val="21"/>
          <w:lang w:val="en-US" w:eastAsia="zh-CN"/>
        </w:rPr>
        <w:t>{{gene_table.title}}</w:t>
      </w:r>
    </w:p>
    <w:tbl>
      <w:tblPr>
        <w:tblStyle w:val="23"/>
        <w:tblW w:w="986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88"/>
        <w:gridCol w:w="3288"/>
        <w:gridCol w:w="3288"/>
      </w:tblGrid>
      <w:tr w14:paraId="7E6263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tcBorders>
              <w:top w:val="single" w:color="0083C3" w:sz="24" w:space="0"/>
            </w:tcBorders>
            <w:vAlign w:val="center"/>
          </w:tcPr>
          <w:p w14:paraId="1051BACB">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for genes in gene_table.genes%}</w:t>
            </w:r>
          </w:p>
        </w:tc>
      </w:tr>
      <w:tr w14:paraId="5B6D20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 w:hRule="atLeast"/>
          <w:jc w:val="center"/>
        </w:trPr>
        <w:tc>
          <w:tcPr>
            <w:tcW w:w="3288" w:type="dxa"/>
            <w:vAlign w:val="center"/>
          </w:tcPr>
          <w:p w14:paraId="4B99A4E7">
            <w:pPr>
              <w:widowControl/>
              <w:jc w:val="center"/>
              <w:textAlignment w:val="center"/>
              <w:rPr>
                <w:rFonts w:hint="default"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val="en-US" w:eastAsia="zh-CN"/>
              </w:rPr>
              <w:t>{%tc for gene in genes%}</w:t>
            </w:r>
          </w:p>
        </w:tc>
        <w:tc>
          <w:tcPr>
            <w:tcW w:w="3288" w:type="dxa"/>
            <w:vAlign w:val="center"/>
          </w:tcPr>
          <w:p w14:paraId="2A13CE31">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{{r gene}}</w:t>
            </w:r>
          </w:p>
        </w:tc>
        <w:tc>
          <w:tcPr>
            <w:tcW w:w="3288" w:type="dxa"/>
            <w:vAlign w:val="center"/>
          </w:tcPr>
          <w:p w14:paraId="248C2282">
            <w:pPr>
              <w:widowControl/>
              <w:jc w:val="center"/>
              <w:textAlignment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{%tc endfor %}</w:t>
            </w:r>
          </w:p>
        </w:tc>
      </w:tr>
      <w:tr w14:paraId="2DD8AA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27" w:hRule="atLeast"/>
          <w:jc w:val="center"/>
        </w:trPr>
        <w:tc>
          <w:tcPr>
            <w:tcW w:w="9864" w:type="dxa"/>
            <w:gridSpan w:val="3"/>
            <w:vAlign w:val="center"/>
          </w:tcPr>
          <w:p w14:paraId="38186379">
            <w:pPr>
              <w:widowControl/>
              <w:jc w:val="center"/>
              <w:rPr>
                <w:rFonts w:hint="default" w:ascii="Times New Roman" w:hAnsi="Times New Roman" w:eastAsia="微软雅黑" w:cs="Times New Roman"/>
                <w:i/>
                <w:iCs/>
                <w:sz w:val="18"/>
                <w:szCs w:val="18"/>
                <w:lang w:val="en-US" w:eastAsia="zh-CN"/>
              </w:rPr>
            </w:pPr>
            <w:r>
              <w:rPr>
                <w:rFonts w:hint="eastAsia" w:ascii="Times New Roman" w:hAnsi="Times New Roman" w:eastAsia="微软雅黑" w:cs="Times New Roman"/>
                <w:i/>
                <w:iCs/>
                <w:sz w:val="18"/>
                <w:szCs w:val="18"/>
                <w:lang w:val="en-US" w:eastAsia="zh-CN"/>
              </w:rPr>
              <w:t>{%tr endfor %}</w:t>
            </w:r>
          </w:p>
        </w:tc>
      </w:tr>
    </w:tbl>
    <w:p w14:paraId="4261938A">
      <w:pPr>
        <w:rPr>
          <w:rFonts w:hint="default" w:ascii="Times New Roman" w:hAnsi="Times New Roman" w:eastAsia="微软雅黑" w:cs="Times New Roman"/>
          <w:lang w:eastAsia="zh-CN"/>
        </w:rPr>
      </w:pPr>
      <w:r>
        <w:rPr>
          <w:rFonts w:hint="eastAsia" w:ascii="Times New Roman" w:hAnsi="Times New Roman" w:eastAsia="微软雅黑" w:cs="Times New Roman"/>
          <w:b/>
          <w:bCs/>
          <w:sz w:val="18"/>
          <w:szCs w:val="18"/>
          <w:lang w:val="en-US" w:eastAsia="zh-CN"/>
        </w:rPr>
        <w:t>{% endfor %}</w:t>
      </w:r>
      <w:r>
        <w:rPr>
          <w:rFonts w:hint="default" w:ascii="Times New Roman" w:hAnsi="Times New Roman" w:eastAsia="微软雅黑" w:cs="Times New Roman"/>
          <w:lang w:eastAsia="zh-CN"/>
        </w:rPr>
        <w:br w:type="page"/>
      </w:r>
    </w:p>
    <w:p w14:paraId="14F33EF5">
      <w:pPr>
        <w:bidi w:val="0"/>
        <w:rPr>
          <w:rFonts w:hint="default"/>
          <w:lang w:eastAsia="zh-CN"/>
        </w:rPr>
      </w:pPr>
      <w:bookmarkStart w:id="194" w:name="_Toc26868"/>
      <w:bookmarkStart w:id="195" w:name="_Toc32304"/>
      <w:bookmarkStart w:id="196" w:name="_Toc15114"/>
      <w:r>
        <w:rPr>
          <w:rFonts w:hint="eastAsia" w:ascii="Times New Roman" w:hAnsi="Times New Roman" w:eastAsia="微软雅黑" w:cs="Times New Roman"/>
          <w:lang w:val="en-US" w:eastAsia="zh-CN"/>
        </w:rPr>
        <w:t>{% endif %}</w:t>
      </w:r>
    </w:p>
    <w:p w14:paraId="281A48CD">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7" w:name="_Toc20962"/>
      <w:bookmarkStart w:id="208" w:name="_GoBack"/>
      <w:bookmarkEnd w:id="208"/>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检测方法与局限性</w:t>
      </w:r>
      <w:bookmarkEnd w:id="194"/>
      <w:bookmarkEnd w:id="195"/>
      <w:bookmarkEnd w:id="196"/>
      <w:bookmarkEnd w:id="197"/>
    </w:p>
    <w:p w14:paraId="00917706">
      <w:pPr>
        <w:rPr>
          <w:rFonts w:hint="default" w:ascii="Times New Roman" w:hAnsi="Times New Roman" w:eastAsia="微软雅黑" w:cs="Times New Roman"/>
          <w:highlight w:val="yellow"/>
          <w:lang w:eastAsia="zh-CN"/>
        </w:rPr>
      </w:pPr>
    </w:p>
    <w:p w14:paraId="791CA28B">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检测方法</w:t>
      </w:r>
    </w:p>
    <w:p w14:paraId="7D51D0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summaryOfRresults.productModularization.detection_method | nl() %}{%if loop.last%}{{ b }}{%else%}{{ b }}</w:t>
      </w:r>
    </w:p>
    <w:p w14:paraId="2393BDBB">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291778A7">
      <w:pPr>
        <w:rPr>
          <w:rFonts w:hint="default" w:ascii="Times New Roman" w:hAnsi="Times New Roman" w:eastAsia="微软雅黑" w:cs="Times New Roman"/>
          <w:bCs/>
          <w:sz w:val="21"/>
          <w:szCs w:val="21"/>
          <w:lang w:eastAsia="zh-CN"/>
        </w:rPr>
      </w:pPr>
    </w:p>
    <w:p w14:paraId="3E23BF11">
      <w:pPr>
        <w:spacing w:line="276" w:lineRule="auto"/>
        <w:ind w:right="448"/>
        <w:rPr>
          <w:rFonts w:hint="default" w:ascii="Times New Roman" w:hAnsi="Times New Roman" w:eastAsia="微软雅黑" w:cs="Times New Roman"/>
          <w:b/>
          <w:bCs/>
          <w:sz w:val="24"/>
          <w:szCs w:val="24"/>
          <w:lang w:eastAsia="zh-CN"/>
        </w:rPr>
      </w:pPr>
      <w:r>
        <w:rPr>
          <w:rFonts w:hint="default" w:ascii="Times New Roman" w:hAnsi="Times New Roman" w:eastAsia="微软雅黑" w:cs="Times New Roman"/>
          <w:b/>
          <w:bCs/>
          <w:sz w:val="24"/>
          <w:szCs w:val="24"/>
          <w:lang w:eastAsia="zh-CN"/>
        </w:rPr>
        <w:t>局限性说明</w:t>
      </w:r>
    </w:p>
    <w:p w14:paraId="064B7002">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 for b in summaryOfRresults.productModularization.limitation_statement | nl() %}{%if loop.last%}{{ b }}{%else%}{{ b }}</w:t>
      </w:r>
    </w:p>
    <w:p w14:paraId="0DEBC9AE">
      <w:pPr>
        <w:spacing w:line="276" w:lineRule="auto"/>
        <w:ind w:firstLine="420" w:firstLineChars="200"/>
        <w:jc w:val="both"/>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t>{%endif%}{% endfor%}</w:t>
      </w:r>
    </w:p>
    <w:p w14:paraId="01DD40A3">
      <w:pPr>
        <w:rPr>
          <w:rFonts w:hint="default" w:ascii="Times New Roman" w:hAnsi="Times New Roman" w:eastAsia="微软雅黑" w:cs="Times New Roman"/>
          <w:bCs/>
          <w:sz w:val="21"/>
          <w:szCs w:val="21"/>
          <w:lang w:eastAsia="zh-CN"/>
        </w:rPr>
      </w:pPr>
      <w:r>
        <w:rPr>
          <w:rFonts w:hint="default" w:ascii="Times New Roman" w:hAnsi="Times New Roman" w:eastAsia="微软雅黑" w:cs="Times New Roman"/>
          <w:bCs/>
          <w:sz w:val="21"/>
          <w:szCs w:val="21"/>
          <w:lang w:eastAsia="zh-CN"/>
        </w:rPr>
        <w:br w:type="page"/>
      </w:r>
    </w:p>
    <w:bookmarkEnd w:id="190"/>
    <w:bookmarkEnd w:id="191"/>
    <w:bookmarkEnd w:id="192"/>
    <w:bookmarkEnd w:id="193"/>
    <w:p w14:paraId="7C84B70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198" w:name="_Toc22967"/>
      <w:bookmarkStart w:id="199" w:name="_Toc12619"/>
      <w:bookmarkStart w:id="200" w:name="_Toc23906"/>
      <w:bookmarkStart w:id="201" w:name="_Toc21361"/>
      <w:bookmarkStart w:id="202" w:name="_Toc19584_WPSOffice_Level1"/>
      <w:bookmarkStart w:id="203" w:name="_Toc17792_WPSOffice_Level2"/>
      <w:bookmarkStart w:id="204" w:name="_Toc22623"/>
      <w:bookmarkStart w:id="205" w:name="_Toc14611_WPSOffice_Level1"/>
      <w:bookmarkStart w:id="206" w:name="_Toc13275"/>
      <w:bookmarkStart w:id="207" w:name="_Toc22162_WPSOffice_Level1"/>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参考文献</w:t>
      </w:r>
      <w:bookmarkEnd w:id="198"/>
      <w:bookmarkEnd w:id="199"/>
      <w:bookmarkEnd w:id="200"/>
      <w:bookmarkEnd w:id="201"/>
    </w:p>
    <w:p w14:paraId="7D4F7BBB">
      <w:pPr>
        <w:keepNext w:val="0"/>
        <w:keepLines w:val="0"/>
        <w:widowControl w:val="0"/>
        <w:suppressLineNumbers w:val="0"/>
        <w:spacing w:before="0" w:beforeAutospacing="0" w:after="0" w:afterAutospacing="0"/>
        <w:ind w:left="0" w:right="0"/>
        <w:jc w:val="left"/>
        <w:rPr>
          <w:rFonts w:hint="eastAsia"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if </w:t>
      </w:r>
      <w:r>
        <w:rPr>
          <w:rFonts w:hint="eastAsia" w:ascii="Times New Roman" w:hAnsi="Times New Roman" w:cs="Times New Roman"/>
          <w:sz w:val="15"/>
          <w:szCs w:val="15"/>
          <w:lang w:val="en-US" w:eastAsia="zh-CN"/>
        </w:rPr>
        <w:t xml:space="preserve">3620 in diseaseIdList </w:t>
      </w:r>
      <w:r>
        <w:rPr>
          <w:rFonts w:hint="default" w:ascii="Times New Roman" w:hAnsi="Times New Roman" w:cs="Times New Roman"/>
          <w:sz w:val="15"/>
          <w:szCs w:val="15"/>
          <w:lang w:val="en-US" w:eastAsia="zh-CN"/>
        </w:rPr>
        <w:t>%}</w:t>
      </w:r>
      <w:r>
        <w:rPr>
          <w:rFonts w:hint="eastAsia" w:ascii="Times New Roman" w:hAnsi="Times New Roman" w:cs="Times New Roman"/>
          <w:sz w:val="15"/>
          <w:szCs w:val="15"/>
          <w:lang w:eastAsia="zh-CN"/>
        </w:rPr>
        <w:t>NCCN临床实践指南：中枢神经系统肿瘤（</w:t>
      </w:r>
      <w:r>
        <w:rPr>
          <w:rFonts w:hint="eastAsia" w:ascii="Times New Roman" w:hAnsi="Times New Roman" w:cs="Times New Roman"/>
          <w:sz w:val="15"/>
          <w:szCs w:val="15"/>
          <w:lang w:val="en-US" w:eastAsia="zh-CN"/>
        </w:rPr>
        <w:t>2025</w:t>
      </w:r>
      <w:r>
        <w:rPr>
          <w:rFonts w:hint="eastAsia" w:ascii="Times New Roman" w:hAnsi="Times New Roman" w:cs="Times New Roman"/>
          <w:sz w:val="15"/>
          <w:szCs w:val="15"/>
          <w:lang w:eastAsia="zh-CN"/>
        </w:rPr>
        <w:t>）</w:t>
      </w:r>
    </w:p>
    <w:p w14:paraId="57DF88EC">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2022年版《脑胶质瘤中国肿瘤整合诊治指南》</w:t>
      </w:r>
    </w:p>
    <w:p w14:paraId="7E8D1566">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default" w:ascii="Times New Roman" w:hAnsi="Times New Roman" w:cs="Times New Roman"/>
          <w:sz w:val="15"/>
          <w:szCs w:val="15"/>
          <w:lang w:val="en-US" w:eastAsia="zh-CN"/>
        </w:rPr>
      </w:pPr>
      <w:r>
        <w:rPr>
          <w:rFonts w:hint="eastAsia" w:ascii="Times New Roman" w:hAnsi="Times New Roman" w:cs="Times New Roman"/>
          <w:sz w:val="15"/>
          <w:szCs w:val="15"/>
          <w:lang w:val="en-US" w:eastAsia="zh-CN"/>
        </w:rPr>
        <w:t>The 2021 WHO Classification of Tumors of the Central Nervous System: a summary Neuro-Oncology 23(8), 1231–1251, 2021 | doi:10.1093/neuonc/noab106</w:t>
      </w:r>
    </w:p>
    <w:p w14:paraId="5771ACEE">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Comprehensive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Profiling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282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Pediatric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Low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High</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Grade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Reveals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Genomic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Drivers,Tumor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Mutational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Burden,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Hypermutation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Signatures.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PMID:28912153</w:t>
      </w:r>
    </w:p>
    <w:p w14:paraId="1525612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ChapmanPB,HauschildA,RobertCetal.ImprovedsurvivalwithvemurafenibinmelanomaWithBRAFV600Emutation[J].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New</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England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Medicine,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2011,364(26):2507-2516.</w:t>
      </w:r>
    </w:p>
    <w:p w14:paraId="06D8A17A">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High-gradeglioma：ESMO</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Practice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Guidelines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fordiagnosis,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treatment</w:t>
      </w:r>
      <w:r>
        <w:rPr>
          <w:rFonts w:hint="eastAsia" w:ascii="Times New Roman" w:hAnsi="Times New Roman" w:cs="Times New Roman"/>
          <w:sz w:val="15"/>
          <w:szCs w:val="15"/>
          <w:lang w:val="en-US" w:eastAsia="zh-CN"/>
        </w:rPr>
        <w:t xml:space="preserve"> a</w:t>
      </w:r>
      <w:r>
        <w:rPr>
          <w:rFonts w:hint="eastAsia" w:ascii="Times New Roman" w:hAnsi="Times New Roman" w:cs="Times New Roman"/>
          <w:sz w:val="15"/>
          <w:szCs w:val="15"/>
          <w:lang w:eastAsia="zh-CN"/>
        </w:rPr>
        <w:t>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follow-up.AnnalsofOncology00:1-9,2014.</w:t>
      </w:r>
    </w:p>
    <w:p w14:paraId="39926A41">
      <w:pPr>
        <w:keepNext w:val="0"/>
        <w:keepLines w:val="0"/>
        <w:pageBreakBefore w:val="0"/>
        <w:widowControl/>
        <w:kinsoku/>
        <w:wordWrap/>
        <w:overflowPunct/>
        <w:topLinePunct w:val="0"/>
        <w:autoSpaceDE/>
        <w:autoSpaceDN/>
        <w:bidi w:val="0"/>
        <w:adjustRightInd w:val="0"/>
        <w:snapToGrid w:val="0"/>
        <w:spacing w:after="0" w:afterLines="50" w:line="240" w:lineRule="auto"/>
        <w:jc w:val="both"/>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KillelaPJ,YanH,BignerDD,etal.Mutations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IDH1,</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IDH2,</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TERT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promoter</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define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clinically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distinct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subgroup</w:t>
      </w:r>
      <w:r>
        <w:rPr>
          <w:rFonts w:hint="eastAsia" w:ascii="Times New Roman" w:hAnsi="Times New Roman" w:cs="Times New Roman"/>
          <w:sz w:val="15"/>
          <w:szCs w:val="15"/>
          <w:lang w:val="en-US" w:eastAsia="zh-CN"/>
        </w:rPr>
        <w:t xml:space="preserve">s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adult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gliomas.Oncotarget2014;5(6):1515-1525.</w:t>
      </w:r>
    </w:p>
    <w:p w14:paraId="7F73C0B8">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eastAsia" w:ascii="Times New Roman" w:hAnsi="Times New Roman" w:cs="Times New Roman"/>
          <w:sz w:val="15"/>
          <w:szCs w:val="15"/>
          <w:lang w:eastAsia="zh-CN"/>
        </w:rPr>
      </w:pPr>
      <w:r>
        <w:rPr>
          <w:rFonts w:hint="eastAsia" w:ascii="Times New Roman" w:hAnsi="Times New Roman" w:cs="Times New Roman"/>
          <w:sz w:val="15"/>
          <w:szCs w:val="15"/>
          <w:lang w:eastAsia="zh-CN"/>
        </w:rPr>
        <w:t>LukeJJ,HodiFS.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Ipilimumab,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vemurafenib,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da</w:t>
      </w:r>
      <w:r>
        <w:rPr>
          <w:rFonts w:hint="eastAsia" w:ascii="Times New Roman" w:hAnsi="Times New Roman" w:cs="Times New Roman"/>
          <w:sz w:val="15"/>
          <w:szCs w:val="15"/>
          <w:lang w:val="en-US" w:eastAsia="zh-CN"/>
        </w:rPr>
        <w:t>braf</w:t>
      </w:r>
      <w:r>
        <w:rPr>
          <w:rFonts w:hint="eastAsia" w:ascii="Times New Roman" w:hAnsi="Times New Roman" w:cs="Times New Roman"/>
          <w:sz w:val="15"/>
          <w:szCs w:val="15"/>
          <w:lang w:eastAsia="zh-CN"/>
        </w:rPr>
        <w:t>enib,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trametinib:</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synergistic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competitors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clinical</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management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BRAF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Mutant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malignant</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melanoma[J].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Theoncologist,2013,18(6):717-725.</w:t>
      </w:r>
    </w:p>
    <w:p w14:paraId="0CBE2845">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eastAsia" w:ascii="Times New Roman" w:hAnsi="Times New Roman" w:cs="Times New Roman"/>
          <w:sz w:val="15"/>
          <w:szCs w:val="15"/>
          <w:lang w:eastAsia="zh-CN"/>
        </w:rPr>
        <w:t>DubbinkHJ,AtmodimedjoPN,VanMR,etal.Diagnostic</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Detection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eastAsia="微软雅黑" w:cs="Times New Roman"/>
          <w:sz w:val="15"/>
          <w:szCs w:val="15"/>
          <w:lang w:eastAsia="zh-CN"/>
        </w:rPr>
        <w:t>Allelic</w:t>
      </w:r>
      <w:r>
        <w:rPr>
          <w:rFonts w:hint="eastAsia" w:ascii="Times New Roman" w:hAnsi="Times New Roman" w:eastAsia="微软雅黑" w:cs="Times New Roman"/>
          <w:sz w:val="15"/>
          <w:szCs w:val="15"/>
          <w:lang w:val="en-US" w:eastAsia="zh-CN"/>
        </w:rPr>
        <w:t xml:space="preserve"> </w:t>
      </w:r>
      <w:r>
        <w:rPr>
          <w:rFonts w:hint="eastAsia" w:ascii="Times New Roman" w:hAnsi="Times New Roman" w:cs="Times New Roman"/>
          <w:sz w:val="15"/>
          <w:szCs w:val="15"/>
          <w:lang w:eastAsia="zh-CN"/>
        </w:rPr>
        <w:t>Losses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and</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Imbalances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by</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Next-Generation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Sequencing:</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1P/19Q</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Co-deletion</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Analysis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of</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Gliomas.</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w:t>
      </w:r>
      <w:r>
        <w:rPr>
          <w:rFonts w:hint="eastAsia" w:ascii="Times New Roman" w:hAnsi="Times New Roman" w:cs="Times New Roman"/>
          <w:sz w:val="15"/>
          <w:szCs w:val="15"/>
          <w:lang w:val="en-US" w:eastAsia="zh-CN"/>
        </w:rPr>
        <w:t xml:space="preserve"> </w:t>
      </w:r>
      <w:r>
        <w:rPr>
          <w:rFonts w:hint="eastAsia" w:ascii="Times New Roman" w:hAnsi="Times New Roman" w:cs="Times New Roman"/>
          <w:sz w:val="15"/>
          <w:szCs w:val="15"/>
          <w:lang w:eastAsia="zh-CN"/>
        </w:rPr>
        <w:t>JournalofMolecularDiagnostics,2016,18(5):775-78</w:t>
      </w:r>
      <w:r>
        <w:rPr>
          <w:rFonts w:hint="eastAsia" w:ascii="Times New Roman" w:hAnsi="Times New Roman" w:cs="Times New Roman"/>
          <w:sz w:val="15"/>
          <w:szCs w:val="15"/>
          <w:lang w:val="en-US" w:eastAsia="zh-CN"/>
        </w:rPr>
        <w:t>6</w:t>
      </w:r>
    </w:p>
    <w:p w14:paraId="4D8BCA0B">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val="en-US" w:eastAsia="zh-CN"/>
        </w:rPr>
        <w:t xml:space="preserve">{% </w:t>
      </w:r>
      <w:r>
        <w:rPr>
          <w:rFonts w:hint="eastAsia" w:ascii="Times New Roman" w:hAnsi="Times New Roman" w:cs="Times New Roman"/>
          <w:sz w:val="15"/>
          <w:szCs w:val="15"/>
          <w:lang w:val="en-US" w:eastAsia="zh-CN"/>
        </w:rPr>
        <w:t>el</w:t>
      </w:r>
      <w:r>
        <w:rPr>
          <w:rFonts w:hint="default" w:ascii="Times New Roman" w:hAnsi="Times New Roman" w:cs="Times New Roman"/>
          <w:sz w:val="15"/>
          <w:szCs w:val="15"/>
          <w:lang w:val="en-US" w:eastAsia="zh-CN"/>
        </w:rPr>
        <w:t xml:space="preserve">if </w:t>
      </w:r>
      <w:r>
        <w:rPr>
          <w:rFonts w:hint="eastAsia" w:ascii="Times New Roman" w:hAnsi="Times New Roman" w:cs="Times New Roman"/>
          <w:sz w:val="15"/>
          <w:szCs w:val="15"/>
          <w:lang w:val="en-US" w:eastAsia="zh-CN"/>
        </w:rPr>
        <w:t xml:space="preserve">60463 in diseaseIdList </w:t>
      </w:r>
      <w:r>
        <w:rPr>
          <w:rFonts w:hint="default" w:ascii="Times New Roman" w:hAnsi="Times New Roman" w:cs="Times New Roman"/>
          <w:sz w:val="15"/>
          <w:szCs w:val="15"/>
          <w:lang w:val="en-US" w:eastAsia="zh-CN"/>
        </w:rPr>
        <w:t>%}</w:t>
      </w:r>
      <w:r>
        <w:rPr>
          <w:rFonts w:hint="default" w:ascii="Times New Roman" w:hAnsi="Times New Roman" w:cs="Times New Roman"/>
          <w:sz w:val="15"/>
          <w:szCs w:val="15"/>
          <w:lang w:eastAsia="zh-CN"/>
        </w:rPr>
        <w:t>KEES U R，MULCAHY M T，WILLOUGHBY M L. Intrathoracic</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carcinoma in an 11⁃year⁃old girl showing a translocation t（15；19）［J］.Am J Pediatr Hematol Oncol，1991，13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：459⁃464.</w:t>
      </w:r>
    </w:p>
    <w:p w14:paraId="0C470735">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CHAU N G，MA C，DANGA K，et al.An Anatomical Site and Genetic⁃Based Prognostic Model for Patients With Nuclear Protein in Testis（NUT）Midline Carcinoma：Analysis of 124 Patients［J］.JNCI Cancer</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Spectr，2020，4（2）：pkz94.</w:t>
      </w:r>
    </w:p>
    <w:p w14:paraId="7A3661DF">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CHARLAB R，RACZ R.The expanding universe of NUTM1 fusions</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in pediatric cancer［J］.Clin Transl Sci，2023，16（8）：1331⁃1339.</w:t>
      </w:r>
    </w:p>
    <w:p w14:paraId="4E779724">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COSTA B A，MARAVEYAS A，WILKOFF M H，et al.Primary Pulmonary</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NUT Carcinoma：Case Illustration and Updated Review of Literature［J］.Clin Lung Cancer，2022，23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：e296⁃e300.</w:t>
      </w:r>
    </w:p>
    <w:p w14:paraId="6490D240">
      <w:pPr>
        <w:keepNext w:val="0"/>
        <w:keepLines w:val="0"/>
        <w:pageBreakBefore w:val="0"/>
        <w:widowControl/>
        <w:kinsoku/>
        <w:wordWrap/>
        <w:overflowPunct/>
        <w:topLinePunct w:val="0"/>
        <w:autoSpaceDE/>
        <w:autoSpaceDN/>
        <w:bidi w:val="0"/>
        <w:adjustRightInd w:val="0"/>
        <w:snapToGrid w:val="0"/>
        <w:spacing w:after="0" w:afterLines="50" w:line="240" w:lineRule="auto"/>
        <w:jc w:val="left"/>
        <w:textAlignment w:val="auto"/>
        <w:rPr>
          <w:rFonts w:hint="default" w:ascii="Times New Roman" w:hAnsi="Times New Roman" w:cs="Times New Roman"/>
          <w:sz w:val="15"/>
          <w:szCs w:val="15"/>
          <w:lang w:eastAsia="zh-CN"/>
        </w:rPr>
      </w:pPr>
      <w:r>
        <w:rPr>
          <w:rFonts w:hint="default" w:ascii="Times New Roman" w:hAnsi="Times New Roman" w:cs="Times New Roman"/>
          <w:sz w:val="15"/>
          <w:szCs w:val="15"/>
          <w:lang w:eastAsia="zh-CN"/>
        </w:rPr>
        <w:t>VIRARKAR M，MALLERY M，SALEH M，et al.Clinical，Radiographic，Pathologic Characterization and Survival Outcomes of Nuclear Protein of</w:t>
      </w:r>
      <w:r>
        <w:rPr>
          <w:rFonts w:hint="eastAsia" w:ascii="Times New Roman" w:hAnsi="Times New Roman" w:cs="Times New Roman"/>
          <w:sz w:val="15"/>
          <w:szCs w:val="15"/>
          <w:lang w:val="en-US" w:eastAsia="zh-CN"/>
        </w:rPr>
        <w:t xml:space="preserve"> </w:t>
      </w:r>
      <w:r>
        <w:rPr>
          <w:rFonts w:hint="default" w:ascii="Times New Roman" w:hAnsi="Times New Roman" w:cs="Times New Roman"/>
          <w:sz w:val="15"/>
          <w:szCs w:val="15"/>
          <w:lang w:eastAsia="zh-CN"/>
        </w:rPr>
        <w:t>the Testis Carcinoma［J］.J Comput Assist Tomogr，2021，45</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3</w:t>
      </w:r>
      <w:r>
        <w:rPr>
          <w:rFonts w:hint="eastAsia" w:ascii="Times New Roman" w:hAnsi="Times New Roman" w:cs="Times New Roman"/>
          <w:sz w:val="15"/>
          <w:szCs w:val="15"/>
          <w:lang w:val="en-US" w:eastAsia="zh-CN"/>
        </w:rPr>
        <w:t>):</w:t>
      </w:r>
      <w:r>
        <w:rPr>
          <w:rFonts w:hint="default" w:ascii="Times New Roman" w:hAnsi="Times New Roman" w:cs="Times New Roman"/>
          <w:sz w:val="15"/>
          <w:szCs w:val="15"/>
          <w:lang w:eastAsia="zh-CN"/>
        </w:rPr>
        <w:t>431⁃441.</w:t>
      </w:r>
    </w:p>
    <w:p w14:paraId="3F458897">
      <w:pPr>
        <w:pStyle w:val="35"/>
        <w:keepNext w:val="0"/>
        <w:keepLines w:val="0"/>
        <w:pageBreakBefore w:val="0"/>
        <w:widowControl/>
        <w:kinsoku/>
        <w:wordWrap/>
        <w:overflowPunct/>
        <w:topLinePunct w:val="0"/>
        <w:autoSpaceDE/>
        <w:autoSpaceDN/>
        <w:bidi w:val="0"/>
        <w:adjustRightInd w:val="0"/>
        <w:snapToGrid w:val="0"/>
        <w:spacing w:after="0" w:afterLines="50" w:line="240" w:lineRule="auto"/>
        <w:ind w:firstLine="0" w:firstLineChars="0"/>
        <w:jc w:val="both"/>
        <w:textAlignment w:val="auto"/>
        <w:rPr>
          <w:rFonts w:hint="eastAsia" w:ascii="Times New Roman" w:hAnsi="Times New Roman" w:cs="Times New Roman"/>
          <w:sz w:val="15"/>
          <w:szCs w:val="15"/>
          <w:lang w:val="en-US" w:eastAsia="zh-CN"/>
        </w:rPr>
      </w:pPr>
      <w:r>
        <w:rPr>
          <w:rFonts w:hint="default" w:ascii="Times New Roman" w:hAnsi="Times New Roman" w:cs="Times New Roman"/>
          <w:sz w:val="15"/>
          <w:szCs w:val="15"/>
          <w:lang w:eastAsia="zh-CN"/>
        </w:rPr>
        <w:t>中线（NUT）癌诊断与治疗专家共识（2023版</w:t>
      </w:r>
      <w:r>
        <w:rPr>
          <w:rFonts w:hint="eastAsia" w:ascii="Times New Roman" w:hAnsi="Times New Roman" w:cs="Times New Roman"/>
          <w:sz w:val="15"/>
          <w:szCs w:val="15"/>
          <w:lang w:eastAsia="zh-CN"/>
        </w:rPr>
        <w:t>）</w:t>
      </w:r>
      <w:r>
        <w:rPr>
          <w:rFonts w:ascii="Times New Roman" w:hAnsi="Times New Roman" w:eastAsia="微软雅黑" w:cs="Times New Roman"/>
          <w:sz w:val="15"/>
          <w:szCs w:val="15"/>
          <w:lang w:eastAsia="zh-CN"/>
        </w:rPr>
        <w:t>.</w:t>
      </w:r>
    </w:p>
    <w:p w14:paraId="0A1944A3">
      <w:pPr>
        <w:pStyle w:val="35"/>
        <w:keepNext w:val="0"/>
        <w:keepLines w:val="0"/>
        <w:pageBreakBefore w:val="0"/>
        <w:widowControl/>
        <w:kinsoku/>
        <w:wordWrap/>
        <w:overflowPunct/>
        <w:topLinePunct w:val="0"/>
        <w:autoSpaceDE/>
        <w:autoSpaceDN/>
        <w:bidi w:val="0"/>
        <w:adjustRightInd w:val="0"/>
        <w:snapToGrid w:val="0"/>
        <w:spacing w:after="60" w:line="216" w:lineRule="auto"/>
        <w:ind w:firstLine="0" w:firstLineChars="0"/>
        <w:jc w:val="both"/>
        <w:textAlignment w:val="auto"/>
        <w:rPr>
          <w:rFonts w:hint="default" w:ascii="Times New Roman" w:hAnsi="Times New Roman" w:eastAsia="微软雅黑" w:cs="Times New Roman"/>
          <w:sz w:val="15"/>
          <w:szCs w:val="15"/>
          <w:lang w:val="en-US" w:eastAsia="zh-CN"/>
        </w:rPr>
      </w:pPr>
      <w:r>
        <w:rPr>
          <w:rFonts w:hint="eastAsia" w:ascii="Times New Roman" w:hAnsi="Times New Roman" w:cs="Times New Roman"/>
          <w:sz w:val="15"/>
          <w:szCs w:val="15"/>
          <w:lang w:val="en-US" w:eastAsia="zh-CN"/>
        </w:rPr>
        <w:t>{% else %}</w:t>
      </w:r>
      <w:bookmarkEnd w:id="202"/>
      <w:bookmarkEnd w:id="203"/>
      <w:bookmarkEnd w:id="204"/>
      <w:bookmarkEnd w:id="205"/>
      <w:bookmarkEnd w:id="206"/>
      <w:bookmarkEnd w:id="207"/>
      <w:r>
        <w:rPr>
          <w:rFonts w:hint="default" w:ascii="Times New Roman" w:hAnsi="Times New Roman" w:eastAsia="微软雅黑" w:cs="Times New Roman"/>
          <w:sz w:val="15"/>
          <w:szCs w:val="15"/>
          <w:lang w:val="en-US" w:eastAsia="zh-CN"/>
        </w:rPr>
        <w:t>{% for r in references.referenceList %}{{r}}</w:t>
      </w:r>
    </w:p>
    <w:p w14:paraId="6518E4FF">
      <w:pPr>
        <w:keepNext w:val="0"/>
        <w:keepLines w:val="0"/>
        <w:pageBreakBefore w:val="0"/>
        <w:widowControl/>
        <w:kinsoku/>
        <w:wordWrap/>
        <w:overflowPunct/>
        <w:topLinePunct w:val="0"/>
        <w:autoSpaceDE/>
        <w:autoSpaceDN/>
        <w:bidi w:val="0"/>
        <w:adjustRightInd w:val="0"/>
        <w:snapToGrid w:val="0"/>
        <w:spacing w:after="60" w:line="216" w:lineRule="auto"/>
        <w:jc w:val="both"/>
        <w:textAlignment w:val="auto"/>
        <w:rPr>
          <w:rFonts w:hint="eastAsia" w:ascii="Times New Roman" w:hAnsi="Times New Roman" w:eastAsia="微软雅黑" w:cs="Times New Roman"/>
          <w:sz w:val="15"/>
          <w:szCs w:val="15"/>
          <w:lang w:val="en-US" w:eastAsia="zh-CN"/>
        </w:rPr>
      </w:pPr>
      <w:r>
        <w:rPr>
          <w:rFonts w:hint="default" w:ascii="Times New Roman" w:hAnsi="Times New Roman" w:eastAsia="微软雅黑" w:cs="Times New Roman"/>
          <w:sz w:val="15"/>
          <w:szCs w:val="15"/>
          <w:lang w:val="en-US" w:eastAsia="zh-CN"/>
        </w:rPr>
        <w:t>{% endfor %}</w:t>
      </w:r>
      <w:r>
        <w:rPr>
          <w:rFonts w:hint="eastAsia" w:ascii="Times New Roman" w:hAnsi="Times New Roman" w:eastAsia="微软雅黑" w:cs="Times New Roman"/>
          <w:sz w:val="15"/>
          <w:szCs w:val="15"/>
          <w:lang w:val="en-US" w:eastAsia="zh-CN"/>
        </w:rPr>
        <w:t>{% endif %}</w:t>
      </w:r>
    </w:p>
    <w:p w14:paraId="5411A5CE">
      <w:pPr>
        <w:rPr>
          <w:rFonts w:hint="eastAsia" w:ascii="Times New Roman" w:hAnsi="Times New Roman" w:eastAsia="微软雅黑" w:cs="Times New Roman"/>
          <w:sz w:val="15"/>
          <w:szCs w:val="15"/>
          <w:lang w:val="en-US" w:eastAsia="zh-CN"/>
        </w:rPr>
      </w:pPr>
    </w:p>
    <w:p w14:paraId="776457E7">
      <w:pPr>
        <w:widowControl/>
        <w:adjustRightInd w:val="0"/>
        <w:snapToGrid w:val="0"/>
        <w:spacing w:after="120" w:afterLines="50"/>
        <w:jc w:val="both"/>
        <w:rPr>
          <w:rFonts w:hint="default" w:ascii="Times New Roman" w:hAnsi="Times New Roman" w:eastAsia="微软雅黑" w:cs="Times New Roman"/>
          <w:sz w:val="15"/>
          <w:szCs w:val="15"/>
          <w:lang w:val="en-US"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2FB50A68">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广州诺禾医学检验实验室</w:t>
      </w:r>
    </w:p>
    <w:p w14:paraId="2579469A">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广州市黄埔区开源大道11号C6栋702室</w:t>
      </w:r>
    </w:p>
    <w:p w14:paraId="4158BEF8">
      <w:pPr>
        <w:widowControl/>
        <w:rPr>
          <w:rFonts w:hint="eastAsia" w:ascii="Times New Roman" w:hAnsi="Times New Roman" w:eastAsia="微软雅黑" w:cs="Times New Roman"/>
          <w:b/>
          <w:bCs/>
          <w:sz w:val="24"/>
          <w:szCs w:val="22"/>
          <w:lang w:val="en-US" w:eastAsia="zh-CN" w:bidi="ar-SA"/>
        </w:rPr>
      </w:pPr>
    </w:p>
    <w:p w14:paraId="46C1BFB3">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上海诺禾医学检验实验室</w:t>
      </w:r>
    </w:p>
    <w:p w14:paraId="58AE7D04">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上海市闵行区绿洲环路396弄9号201室</w:t>
      </w:r>
    </w:p>
    <w:p w14:paraId="6C740619">
      <w:pPr>
        <w:widowControl/>
        <w:rPr>
          <w:rFonts w:hint="eastAsia" w:ascii="Times New Roman" w:hAnsi="Times New Roman" w:eastAsia="微软雅黑" w:cs="Times New Roman"/>
          <w:b/>
          <w:bCs/>
          <w:sz w:val="24"/>
          <w:szCs w:val="22"/>
          <w:lang w:val="en-US" w:eastAsia="zh-CN" w:bidi="ar-SA"/>
        </w:rPr>
      </w:pPr>
    </w:p>
    <w:p w14:paraId="1DD35AFE">
      <w:pPr>
        <w:widowControl/>
        <w:rPr>
          <w:rFonts w:hint="eastAsia" w:ascii="Times New Roman" w:hAnsi="Times New Roman" w:eastAsia="微软雅黑" w:cs="Times New Roman"/>
          <w:b/>
          <w:bCs/>
          <w:sz w:val="24"/>
          <w:szCs w:val="22"/>
          <w:lang w:val="en-US" w:eastAsia="zh-CN" w:bidi="ar-SA"/>
        </w:rPr>
      </w:pPr>
      <w:r>
        <w:rPr>
          <w:rFonts w:hint="eastAsia" w:ascii="Times New Roman" w:hAnsi="Times New Roman" w:eastAsia="微软雅黑" w:cs="Times New Roman"/>
          <w:b/>
          <w:bCs/>
          <w:sz w:val="24"/>
          <w:szCs w:val="22"/>
          <w:lang w:val="en-US" w:eastAsia="zh-CN" w:bidi="ar-SA"/>
        </w:rPr>
        <w:t>天津诺禾医学检验实验室</w:t>
      </w:r>
    </w:p>
    <w:p w14:paraId="08FFE147">
      <w:pPr>
        <w:widowControl/>
        <w:rPr>
          <w:rFonts w:hint="eastAsia" w:ascii="Times New Roman" w:hAnsi="Times New Roman" w:eastAsia="微软雅黑" w:cs="Times New Roman"/>
          <w:b w:val="0"/>
          <w:bCs w:val="0"/>
          <w:sz w:val="24"/>
          <w:szCs w:val="22"/>
          <w:lang w:val="en-US" w:eastAsia="zh-CN" w:bidi="ar-SA"/>
        </w:rPr>
      </w:pPr>
      <w:r>
        <w:rPr>
          <w:rFonts w:hint="eastAsia" w:ascii="Times New Roman" w:hAnsi="Times New Roman" w:eastAsia="微软雅黑" w:cs="Times New Roman"/>
          <w:b w:val="0"/>
          <w:bCs w:val="0"/>
          <w:sz w:val="24"/>
          <w:szCs w:val="22"/>
          <w:lang w:val="en-US" w:eastAsia="zh-CN" w:bidi="ar-SA"/>
        </w:rPr>
        <w:t>天津市武清区创业总部基地B07</w:t>
      </w:r>
    </w:p>
    <w:p w14:paraId="2FF09852">
      <w:pPr>
        <w:widowControl/>
        <w:rPr>
          <w:rFonts w:hint="eastAsia" w:ascii="Times New Roman" w:hAnsi="Times New Roman" w:eastAsia="微软雅黑" w:cs="Times New Roman"/>
          <w:b/>
          <w:bCs/>
          <w:sz w:val="24"/>
          <w:szCs w:val="22"/>
          <w:lang w:val="en-US" w:eastAsia="zh-CN" w:bidi="ar-SA"/>
        </w:rPr>
      </w:pPr>
    </w:p>
    <w:p w14:paraId="45AB223F">
      <w:pPr>
        <w:widowControl/>
        <w:rPr>
          <w:rFonts w:ascii="Times New Roman" w:hAnsi="Times New Roman" w:eastAsia="等线" w:cs="宋体"/>
          <w:sz w:val="24"/>
          <w:szCs w:val="22"/>
          <w:lang w:val="en-US" w:eastAsia="en-US" w:bidi="ar-SA"/>
        </w:rPr>
      </w:pPr>
    </w:p>
    <w:p w14:paraId="6135D924">
      <w:pPr>
        <w:widowControl/>
        <w:rPr>
          <w:rFonts w:ascii="Times New Roman" w:hAnsi="Times New Roman" w:eastAsia="等线" w:cs="宋体"/>
          <w:sz w:val="24"/>
          <w:szCs w:val="22"/>
          <w:lang w:val="en-US" w:eastAsia="en-US" w:bidi="ar-SA"/>
        </w:rPr>
      </w:pPr>
    </w:p>
    <w:p w14:paraId="0E018D07">
      <w:pPr>
        <w:widowControl/>
        <w:rPr>
          <w:rFonts w:ascii="Times New Roman" w:hAnsi="Times New Roman" w:eastAsia="等线" w:cs="宋体"/>
          <w:b/>
          <w:bCs/>
          <w:color w:val="61964C"/>
          <w:sz w:val="28"/>
          <w:szCs w:val="28"/>
          <w:lang w:val="en-US" w:eastAsia="en-US" w:bidi="ar-SA"/>
        </w:rPr>
      </w:pPr>
    </w:p>
    <w:p w14:paraId="415E50E9">
      <w:pPr>
        <w:widowControl/>
        <w:rPr>
          <w:rFonts w:ascii="Times New Roman" w:hAnsi="Times New Roman" w:eastAsia="等线" w:cs="宋体"/>
          <w:sz w:val="24"/>
          <w:szCs w:val="22"/>
          <w:lang w:val="en-US" w:eastAsia="en-US" w:bidi="ar-SA"/>
        </w:rPr>
      </w:pPr>
    </w:p>
    <w:p w14:paraId="544F4B3A">
      <w:pPr>
        <w:widowControl/>
        <w:rPr>
          <w:rFonts w:ascii="Times New Roman" w:hAnsi="Times New Roman" w:eastAsia="等线" w:cs="宋体"/>
          <w:sz w:val="24"/>
          <w:szCs w:val="22"/>
          <w:lang w:val="en-US" w:eastAsia="en-US" w:bidi="ar-SA"/>
        </w:rPr>
      </w:pPr>
    </w:p>
    <w:p w14:paraId="6587027B">
      <w:pPr>
        <w:widowControl/>
        <w:rPr>
          <w:rFonts w:ascii="Times New Roman" w:hAnsi="Times New Roman" w:eastAsia="等线" w:cs="宋体"/>
          <w:sz w:val="24"/>
          <w:szCs w:val="22"/>
          <w:lang w:val="en-US" w:eastAsia="en-US" w:bidi="ar-SA"/>
        </w:rPr>
      </w:pPr>
    </w:p>
    <w:p w14:paraId="13DAA6B4">
      <w:pPr>
        <w:widowControl/>
        <w:rPr>
          <w:rFonts w:ascii="Times New Roman" w:hAnsi="Times New Roman" w:eastAsia="等线" w:cs="宋体"/>
          <w:sz w:val="24"/>
          <w:szCs w:val="22"/>
          <w:lang w:val="en-US" w:eastAsia="en-US" w:bidi="ar-SA"/>
        </w:rPr>
      </w:pPr>
    </w:p>
    <w:p w14:paraId="30911770">
      <w:pPr>
        <w:widowControl/>
        <w:rPr>
          <w:rFonts w:ascii="Times New Roman" w:hAnsi="Times New Roman" w:eastAsia="等线" w:cs="宋体"/>
          <w:sz w:val="24"/>
          <w:szCs w:val="22"/>
          <w:lang w:val="en-US" w:eastAsia="en-US" w:bidi="ar-SA"/>
        </w:rPr>
      </w:pPr>
    </w:p>
    <w:p w14:paraId="3D7E3EFE">
      <w:pPr>
        <w:widowControl/>
        <w:rPr>
          <w:rFonts w:ascii="Times New Roman" w:hAnsi="Times New Roman" w:eastAsia="等线" w:cs="宋体"/>
          <w:sz w:val="24"/>
          <w:szCs w:val="22"/>
          <w:lang w:val="en-US" w:eastAsia="en-US" w:bidi="ar-SA"/>
        </w:rPr>
      </w:pPr>
    </w:p>
    <w:p w14:paraId="7D899213">
      <w:pPr>
        <w:widowControl/>
        <w:rPr>
          <w:rFonts w:ascii="Times New Roman" w:hAnsi="Times New Roman" w:eastAsia="等线" w:cs="宋体"/>
          <w:sz w:val="24"/>
          <w:szCs w:val="22"/>
          <w:lang w:val="en-US" w:eastAsia="en-US" w:bidi="ar-SA"/>
        </w:rPr>
      </w:pPr>
    </w:p>
    <w:p w14:paraId="58A61E26">
      <w:pPr>
        <w:widowControl/>
        <w:rPr>
          <w:rFonts w:ascii="Times New Roman" w:hAnsi="Times New Roman" w:eastAsia="等线" w:cs="宋体"/>
          <w:sz w:val="24"/>
          <w:szCs w:val="22"/>
          <w:lang w:val="en-US" w:eastAsia="en-US" w:bidi="ar-SA"/>
        </w:rPr>
      </w:pPr>
    </w:p>
    <w:p w14:paraId="0DC092D3">
      <w:pPr>
        <w:widowControl/>
        <w:rPr>
          <w:rFonts w:ascii="Times New Roman" w:hAnsi="Times New Roman" w:eastAsia="等线" w:cs="宋体"/>
          <w:sz w:val="24"/>
          <w:szCs w:val="22"/>
          <w:lang w:val="en-US" w:eastAsia="en-US" w:bidi="ar-SA"/>
        </w:rPr>
      </w:pPr>
    </w:p>
    <w:p w14:paraId="1325F6F2">
      <w:pPr>
        <w:widowControl/>
        <w:rPr>
          <w:rFonts w:ascii="Times New Roman" w:hAnsi="Times New Roman" w:eastAsia="等线" w:cs="宋体"/>
          <w:sz w:val="24"/>
          <w:szCs w:val="22"/>
          <w:lang w:val="en-US" w:eastAsia="en-US" w:bidi="ar-SA"/>
        </w:rPr>
      </w:pPr>
    </w:p>
    <w:p w14:paraId="4526C009">
      <w:pPr>
        <w:widowControl/>
        <w:rPr>
          <w:rFonts w:ascii="Times New Roman" w:hAnsi="Times New Roman" w:eastAsia="等线" w:cs="宋体"/>
          <w:sz w:val="24"/>
          <w:szCs w:val="22"/>
          <w:lang w:val="en-US" w:eastAsia="en-US" w:bidi="ar-SA"/>
        </w:rPr>
      </w:pPr>
    </w:p>
    <w:p w14:paraId="3834C06C">
      <w:pPr>
        <w:widowControl/>
        <w:rPr>
          <w:rFonts w:ascii="Times New Roman" w:hAnsi="Times New Roman" w:eastAsia="等线" w:cs="宋体"/>
          <w:sz w:val="24"/>
          <w:szCs w:val="22"/>
          <w:lang w:val="en-US" w:eastAsia="en-US" w:bidi="ar-SA"/>
        </w:rPr>
      </w:pPr>
    </w:p>
    <w:p w14:paraId="7F157244">
      <w:pPr>
        <w:widowControl/>
        <w:rPr>
          <w:rFonts w:ascii="Times New Roman" w:hAnsi="Times New Roman" w:eastAsia="等线" w:cs="宋体"/>
          <w:sz w:val="24"/>
          <w:szCs w:val="22"/>
          <w:lang w:val="en-US" w:eastAsia="en-US" w:bidi="ar-SA"/>
        </w:rPr>
      </w:pPr>
    </w:p>
    <w:p w14:paraId="07AB1006">
      <w:pPr>
        <w:widowControl/>
        <w:rPr>
          <w:rFonts w:ascii="Times New Roman" w:hAnsi="Times New Roman" w:eastAsia="等线" w:cs="宋体"/>
          <w:sz w:val="24"/>
          <w:szCs w:val="22"/>
          <w:lang w:val="en-US" w:eastAsia="en-US" w:bidi="ar-SA"/>
        </w:rPr>
      </w:pPr>
    </w:p>
    <w:p w14:paraId="46961649">
      <w:pPr>
        <w:widowControl/>
        <w:rPr>
          <w:rFonts w:ascii="Times New Roman" w:hAnsi="Times New Roman" w:eastAsia="等线" w:cs="宋体"/>
          <w:sz w:val="24"/>
          <w:szCs w:val="22"/>
          <w:lang w:val="en-US" w:eastAsia="en-US" w:bidi="ar-SA"/>
        </w:rPr>
      </w:pPr>
    </w:p>
    <w:p w14:paraId="4B7852B1">
      <w:pPr>
        <w:widowControl/>
        <w:rPr>
          <w:rFonts w:ascii="Times New Roman" w:hAnsi="Times New Roman" w:eastAsia="等线" w:cs="宋体"/>
          <w:sz w:val="24"/>
          <w:szCs w:val="22"/>
          <w:lang w:val="en-US" w:eastAsia="en-US" w:bidi="ar-SA"/>
        </w:rPr>
      </w:pPr>
    </w:p>
    <w:p w14:paraId="7F0516A6">
      <w:pPr>
        <w:widowControl/>
        <w:rPr>
          <w:rFonts w:ascii="Times New Roman" w:hAnsi="Times New Roman" w:eastAsia="等线" w:cs="宋体"/>
          <w:sz w:val="24"/>
          <w:szCs w:val="22"/>
          <w:lang w:val="en-US" w:eastAsia="zh-CN" w:bidi="ar-SA"/>
        </w:rPr>
      </w:pPr>
      <w:r>
        <w:rPr>
          <w:rFonts w:ascii="宋体" w:hAnsi="宋体" w:eastAsia="宋体" w:cs="宋体"/>
          <w:sz w:val="24"/>
          <w:szCs w:val="24"/>
          <w:lang w:val="en-US" w:eastAsia="en-US" w:bidi="ar-SA"/>
        </w:rPr>
        <w:drawing>
          <wp:anchor distT="0" distB="0" distL="114935" distR="114935" simplePos="0" relativeHeight="25166745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7"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descr="IMG_256"/>
                    <pic:cNvPicPr>
                      <a:picLocks noChangeAspect="1"/>
                    </pic:cNvPicPr>
                  </pic:nvPicPr>
                  <pic:blipFill>
                    <a:blip r:embed="rId16"/>
                    <a:stretch>
                      <a:fillRect/>
                    </a:stretch>
                  </pic:blipFill>
                  <pic:spPr>
                    <a:xfrm>
                      <a:off x="0" y="0"/>
                      <a:ext cx="468630" cy="468630"/>
                    </a:xfrm>
                    <a:prstGeom prst="rect">
                      <a:avLst/>
                    </a:prstGeom>
                    <a:noFill/>
                    <a:ln w="9525">
                      <a:noFill/>
                    </a:ln>
                  </pic:spPr>
                </pic:pic>
              </a:graphicData>
            </a:graphic>
          </wp:anchor>
        </w:drawing>
      </w:r>
      <w:r>
        <w:rPr>
          <w:rFonts w:ascii="宋体" w:hAnsi="宋体" w:eastAsia="宋体" w:cs="宋体"/>
          <w:sz w:val="24"/>
          <w:szCs w:val="24"/>
          <w:lang w:val="en-US" w:eastAsia="en-US" w:bidi="ar-SA"/>
        </w:rPr>
        <w:drawing>
          <wp:anchor distT="0" distB="0" distL="114935" distR="114935" simplePos="0" relativeHeight="25166643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2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descr="IMG_256"/>
                    <pic:cNvPicPr>
                      <a:picLocks noChangeAspect="1"/>
                    </pic:cNvPicPr>
                  </pic:nvPicPr>
                  <pic:blipFill>
                    <a:blip r:embed="rId17"/>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ab/>
      </w:r>
      <w:r>
        <w:rPr>
          <w:rFonts w:hint="eastAsia" w:ascii="Times New Roman" w:hAnsi="Times New Roman" w:eastAsia="等线" w:cs="宋体"/>
          <w:sz w:val="24"/>
          <w:szCs w:val="22"/>
          <w:lang w:val="en-US" w:eastAsia="zh-CN" w:bidi="ar-SA"/>
        </w:rPr>
        <w:t xml:space="preserve"> </w:t>
      </w:r>
      <w:r>
        <w:rPr>
          <w:rFonts w:ascii="Times New Roman" w:hAnsi="Times New Roman" w:eastAsia="等线" w:cs="宋体"/>
          <w:sz w:val="24"/>
          <w:szCs w:val="22"/>
          <w:lang w:val="en-US" w:eastAsia="zh-CN" w:bidi="ar-SA"/>
        </w:rPr>
        <w:t>{{ summaryOfRresults.binary | ci(</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w:t>
      </w:r>
      <w:r>
        <w:rPr>
          <w:rFonts w:hint="eastAsia" w:ascii="Times New Roman" w:hAnsi="Times New Roman" w:eastAsia="等线" w:cs="宋体"/>
          <w:sz w:val="24"/>
          <w:szCs w:val="22"/>
          <w:lang w:val="en-US" w:eastAsia="zh-CN" w:bidi="ar-SA"/>
        </w:rPr>
        <w:t>35.4</w:t>
      </w:r>
      <w:r>
        <w:rPr>
          <w:rFonts w:ascii="Times New Roman" w:hAnsi="Times New Roman" w:eastAsia="等线" w:cs="宋体"/>
          <w:sz w:val="24"/>
          <w:szCs w:val="22"/>
          <w:lang w:val="en-US" w:eastAsia="zh-CN" w:bidi="ar-SA"/>
        </w:rPr>
        <w:t>) }}</w:t>
      </w:r>
    </w:p>
    <w:p w14:paraId="21F544B9">
      <w:pPr>
        <w:widowControl/>
        <w:rPr>
          <w:rFonts w:hint="eastAsia" w:ascii="微软雅黑" w:hAnsi="微软雅黑" w:eastAsia="微软雅黑" w:cs="微软雅黑"/>
          <w:b/>
          <w:bCs/>
          <w:color w:val="0083C3"/>
          <w:sz w:val="20"/>
          <w:szCs w:val="20"/>
          <w:lang w:val="en-US" w:eastAsia="zh-CN" w:bidi="ar-SA"/>
        </w:rPr>
      </w:pPr>
      <w:r>
        <w:rPr>
          <w:rFonts w:hint="eastAsia" w:ascii="微软雅黑" w:hAnsi="微软雅黑" w:eastAsia="微软雅黑" w:cs="微软雅黑"/>
          <w:b/>
          <w:bCs/>
          <w:color w:val="0083C3"/>
          <w:sz w:val="20"/>
          <w:szCs w:val="20"/>
          <w:lang w:val="en-US" w:eastAsia="zh-CN" w:bidi="ar-SA"/>
        </w:rPr>
        <w:t>诺禾医学   诺禾在线   扫码认证</w:t>
      </w:r>
    </w:p>
    <w:p w14:paraId="13EEA419">
      <w:pPr>
        <w:widowControl/>
        <w:rPr>
          <w:rFonts w:ascii="Times New Roman" w:hAnsi="Times New Roman" w:eastAsia="等线" w:cs="宋体"/>
          <w:color w:val="0083C3"/>
          <w:sz w:val="24"/>
          <w:szCs w:val="22"/>
          <w:lang w:val="en-US" w:eastAsia="zh-CN" w:bidi="ar-SA"/>
        </w:rPr>
      </w:pPr>
      <w:r>
        <w:rPr>
          <w:rFonts w:ascii="Times New Roman" w:hAnsi="Times New Roman" w:eastAsia="等线" w:cs="宋体"/>
          <w:b/>
          <w:bCs/>
          <w:color w:val="0083C3"/>
          <w:sz w:val="28"/>
          <w:szCs w:val="28"/>
          <w:lang w:val="en-US" w:eastAsia="en-US" w:bidi="ar-SA"/>
        </w:rPr>
        <w:t>www.novogene.com</w:t>
      </w:r>
    </w:p>
    <w:p w14:paraId="0D466189">
      <w:pPr>
        <w:widowControl/>
        <w:rPr>
          <w:rFonts w:hint="eastAsia" w:ascii="微软雅黑" w:hAnsi="微软雅黑" w:eastAsia="微软雅黑" w:cs="微软雅黑"/>
          <w:b/>
          <w:bCs/>
          <w:sz w:val="24"/>
          <w:szCs w:val="24"/>
          <w:lang w:val="en-US" w:eastAsia="zh-CN" w:bidi="ar-SA"/>
        </w:rPr>
      </w:pPr>
      <w:r>
        <w:rPr>
          <w:rFonts w:hint="eastAsia" w:ascii="微软雅黑" w:hAnsi="微软雅黑" w:eastAsia="微软雅黑" w:cs="微软雅黑"/>
          <w:color w:val="7F7F7F"/>
          <w:sz w:val="20"/>
          <w:szCs w:val="20"/>
          <w:lang w:val="en-US" w:eastAsia="zh-CN" w:bidi="ar-SA"/>
        </w:rPr>
        <w:drawing>
          <wp:anchor distT="0" distB="0" distL="0" distR="0" simplePos="0" relativeHeight="25166540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24" name="图片 2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Users\JT\Desktop\2019.3.1-诺禾致源logo-最新版\logo-透明底.pnglogo-透明底"/>
                    <pic:cNvPicPr>
                      <a:picLocks noChangeAspect="1"/>
                    </pic:cNvPicPr>
                  </pic:nvPicPr>
                  <pic:blipFill>
                    <a:blip r:embed="rId18"/>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val="en-US" w:eastAsia="zh-CN" w:bidi="ar-SA"/>
        </w:rPr>
        <w:t>中国 · 美国 · 英国 · 新加坡 · 荷兰 · 日本</w:t>
      </w:r>
    </w:p>
    <w:p w14:paraId="195AA2F2">
      <w:pPr>
        <w:widowControl/>
        <w:rPr>
          <w:rFonts w:ascii="Times New Roman" w:hAnsi="Times New Roman" w:eastAsia="等线" w:cs="宋体"/>
          <w:sz w:val="22"/>
          <w:szCs w:val="22"/>
          <w:lang w:val="en-US" w:eastAsia="en-US" w:bidi="ar-SA"/>
        </w:rPr>
      </w:pPr>
      <w:r>
        <w:rPr>
          <w:rFonts w:ascii="Times New Roman" w:hAnsi="Times New Roman" w:eastAsia="等线" w:cs="宋体"/>
          <w:sz w:val="22"/>
          <w:szCs w:val="22"/>
          <w:lang w:val="en-US" w:eastAsia="en-US" w:bidi="ar-SA"/>
        </w:rPr>
        <w:t>China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USA</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UK</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Singapore</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ascii="Times New Roman" w:hAnsi="Times New Roman" w:eastAsia="等线" w:cs="宋体"/>
          <w:sz w:val="22"/>
          <w:szCs w:val="22"/>
          <w:lang w:val="en-US" w:eastAsia="en-US" w:bidi="ar-SA"/>
        </w:rPr>
        <w:t>Netherlands</w:t>
      </w:r>
      <w:r>
        <w:rPr>
          <w:rFonts w:hint="eastAsia" w:ascii="Times New Roman" w:hAnsi="Times New Roman" w:eastAsia="等线" w:cs="宋体"/>
          <w:sz w:val="22"/>
          <w:szCs w:val="22"/>
          <w:lang w:val="en-US" w:eastAsia="zh-CN" w:bidi="ar-SA"/>
        </w:rPr>
        <w:t xml:space="preserve"> </w:t>
      </w:r>
      <w:r>
        <w:rPr>
          <w:rFonts w:ascii="Times New Roman" w:hAnsi="Times New Roman" w:eastAsia="等线" w:cs="宋体"/>
          <w:b/>
          <w:bCs/>
          <w:sz w:val="24"/>
          <w:szCs w:val="24"/>
          <w:lang w:val="en-US" w:eastAsia="zh-CN" w:bidi="ar-SA"/>
        </w:rPr>
        <w:t>·</w:t>
      </w:r>
      <w:r>
        <w:rPr>
          <w:rFonts w:hint="eastAsia" w:ascii="Times New Roman" w:hAnsi="Times New Roman" w:eastAsia="等线" w:cs="宋体"/>
          <w:b/>
          <w:bCs/>
          <w:sz w:val="24"/>
          <w:szCs w:val="24"/>
          <w:lang w:val="en-US" w:eastAsia="zh-CN" w:bidi="ar-SA"/>
        </w:rPr>
        <w:t xml:space="preserve"> </w:t>
      </w:r>
      <w:r>
        <w:rPr>
          <w:rFonts w:hint="eastAsia" w:ascii="Times New Roman" w:hAnsi="Times New Roman" w:eastAsia="等线" w:cs="宋体"/>
          <w:sz w:val="22"/>
          <w:szCs w:val="22"/>
          <w:lang w:val="en-US" w:eastAsia="zh-CN" w:bidi="ar-SA"/>
        </w:rPr>
        <w:t>J</w:t>
      </w:r>
      <w:r>
        <w:rPr>
          <w:rFonts w:ascii="Times New Roman" w:hAnsi="Times New Roman" w:eastAsia="等线" w:cs="宋体"/>
          <w:sz w:val="22"/>
          <w:szCs w:val="22"/>
          <w:lang w:val="en-US" w:eastAsia="en-US" w:bidi="ar-SA"/>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8F205">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335A15">
    <w:pPr>
      <w:pStyle w:val="9"/>
    </w:pPr>
    <w:r>
      <w:rPr>
        <w:lang w:eastAsia="zh-CN"/>
      </w:rPr>
      <mc:AlternateContent>
        <mc:Choice Requires="wps">
          <w:drawing>
            <wp:anchor distT="0" distB="0" distL="114300" distR="114300" simplePos="0" relativeHeight="251661312" behindDoc="0" locked="0" layoutInCell="1" allowOverlap="1">
              <wp:simplePos x="0" y="0"/>
              <wp:positionH relativeFrom="margin">
                <wp:posOffset>591185</wp:posOffset>
              </wp:positionH>
              <wp:positionV relativeFrom="paragraph">
                <wp:posOffset>5080</wp:posOffset>
              </wp:positionV>
              <wp:extent cx="762000" cy="21971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762000" cy="2197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46.55pt;margin-top:0.4pt;height:17.3pt;width:60pt;mso-position-horizontal-relative:margin;z-index:251661312;mso-width-relative:page;mso-height-relative:page;" filled="f" stroked="f" coordsize="21600,21600" o:gfxdata="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khyqRdMAAAAGAQAADwAAAAAAAAABACAAAAAiAAAAZHJzL2Rvd25yZXYueG1sUEsBAhQA&#10;FAAAAAgAh07iQIEcryowAgAAVwQAAA4AAAAAAAAAAQAgAAAAIgEAAGRycy9lMm9Eb2MueG1sUEsF&#10;BgAAAAAGAAYAWQEAAMQFAAAAAA==&#10;">
              <v:fill on="f" focussize="0,0"/>
              <v:stroke on="f" weight="0.5pt"/>
              <v:imagedata o:title=""/>
              <o:lock v:ext="edit" aspectratio="f"/>
              <v:textbox inset="0mm,0mm,0mm,0mm">
                <w:txbxContent>
                  <w:p w14:paraId="354DEE0D">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19</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21</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18</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86F02">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22CE">
    <w:pPr>
      <w:pStyle w:val="10"/>
      <w:jc w:val="right"/>
      <w:rPr>
        <w:lang w:eastAsia="zh-CN"/>
      </w:rPr>
    </w:pPr>
    <w:r>
      <w:rPr>
        <w:sz w:val="22"/>
      </w:rPr>
      <mc:AlternateContent>
        <mc:Choice Requires="wps">
          <w:drawing>
            <wp:anchor distT="0" distB="0" distL="114300" distR="114300" simplePos="0" relativeHeight="251669504" behindDoc="0" locked="0" layoutInCell="1" allowOverlap="1">
              <wp:simplePos x="0" y="0"/>
              <wp:positionH relativeFrom="column">
                <wp:posOffset>565785</wp:posOffset>
              </wp:positionH>
              <wp:positionV relativeFrom="paragraph">
                <wp:posOffset>51435</wp:posOffset>
              </wp:positionV>
              <wp:extent cx="432117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432117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55pt;margin-top:4.05pt;height:24pt;width:340.25pt;z-index:251669504;mso-width-relative:page;mso-height-relative:page;" filled="f" stroked="f" coordsize="21600,21600" o:gfxdata="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25kSt1wAAAAcBAAAPAAAAAAAAAAEAIAAAACIAAABkcnMv&#10;ZG93bnJldi54bWxQSwECFAAUAAAACACHTuJA7iQK5T0CAABmBAAADgAAAAAAAAABACAAAAAmAQAA&#10;ZHJzL2Uyb0RvYy54bWxQSwUGAAAAAAYABgBZAQAA1QU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8480" behindDoc="1" locked="0" layoutInCell="1" allowOverlap="1">
          <wp:simplePos x="0" y="0"/>
          <wp:positionH relativeFrom="margin">
            <wp:posOffset>34925</wp:posOffset>
          </wp:positionH>
          <wp:positionV relativeFrom="paragraph">
            <wp:posOffset>123825</wp:posOffset>
          </wp:positionV>
          <wp:extent cx="4860290" cy="306070"/>
          <wp:effectExtent l="0" t="0" r="127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62336" behindDoc="0" locked="0" layoutInCell="1" allowOverlap="1">
          <wp:simplePos x="0" y="0"/>
          <wp:positionH relativeFrom="column">
            <wp:posOffset>4904105</wp:posOffset>
          </wp:positionH>
          <wp:positionV relativeFrom="paragraph">
            <wp:posOffset>76200</wp:posOffset>
          </wp:positionV>
          <wp:extent cx="1369060" cy="389255"/>
          <wp:effectExtent l="0" t="0" r="2540" b="698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99BC1">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9F51BF2"/>
    <w:multiLevelType w:val="singleLevel"/>
    <w:tmpl w:val="89F51BF2"/>
    <w:lvl w:ilvl="0" w:tentative="0">
      <w:start w:val="1"/>
      <w:numFmt w:val="bullet"/>
      <w:lvlText w:val=""/>
      <w:lvlJc w:val="left"/>
      <w:pPr>
        <w:ind w:left="420" w:hanging="420"/>
      </w:pPr>
      <w:rPr>
        <w:rFonts w:hint="default" w:ascii="Wingdings" w:hAnsi="Wingdings"/>
      </w:rPr>
    </w:lvl>
  </w:abstractNum>
  <w:abstractNum w:abstractNumId="1">
    <w:nsid w:val="8AAC3935"/>
    <w:multiLevelType w:val="singleLevel"/>
    <w:tmpl w:val="8AAC3935"/>
    <w:lvl w:ilvl="0" w:tentative="0">
      <w:start w:val="1"/>
      <w:numFmt w:val="decimal"/>
      <w:lvlText w:val="%1."/>
      <w:lvlJc w:val="left"/>
      <w:pPr>
        <w:ind w:left="425" w:hanging="425"/>
      </w:pPr>
      <w:rPr>
        <w:rFonts w:hint="default"/>
        <w:sz w:val="18"/>
        <w:szCs w:val="18"/>
      </w:rPr>
    </w:lvl>
  </w:abstractNum>
  <w:abstractNum w:abstractNumId="2">
    <w:nsid w:val="90C0104F"/>
    <w:multiLevelType w:val="singleLevel"/>
    <w:tmpl w:val="90C0104F"/>
    <w:lvl w:ilvl="0" w:tentative="0">
      <w:start w:val="1"/>
      <w:numFmt w:val="decimal"/>
      <w:lvlText w:val="%1."/>
      <w:lvlJc w:val="left"/>
      <w:pPr>
        <w:ind w:left="425" w:hanging="425"/>
      </w:pPr>
      <w:rPr>
        <w:rFonts w:hint="default"/>
      </w:rPr>
    </w:lvl>
  </w:abstractNum>
  <w:abstractNum w:abstractNumId="3">
    <w:nsid w:val="970DECC6"/>
    <w:multiLevelType w:val="singleLevel"/>
    <w:tmpl w:val="970DECC6"/>
    <w:lvl w:ilvl="0" w:tentative="0">
      <w:start w:val="1"/>
      <w:numFmt w:val="decimal"/>
      <w:lvlText w:val="%1."/>
      <w:lvlJc w:val="left"/>
      <w:pPr>
        <w:ind w:left="425" w:hanging="425"/>
      </w:pPr>
      <w:rPr>
        <w:rFonts w:hint="default"/>
      </w:rPr>
    </w:lvl>
  </w:abstractNum>
  <w:abstractNum w:abstractNumId="4">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A0AF4FAD"/>
    <w:multiLevelType w:val="singleLevel"/>
    <w:tmpl w:val="A0AF4FAD"/>
    <w:lvl w:ilvl="0" w:tentative="0">
      <w:start w:val="1"/>
      <w:numFmt w:val="decimal"/>
      <w:lvlText w:val="%1."/>
      <w:lvlJc w:val="left"/>
      <w:pPr>
        <w:ind w:left="425" w:hanging="425"/>
      </w:pPr>
      <w:rPr>
        <w:rFonts w:hint="default"/>
        <w:sz w:val="18"/>
        <w:szCs w:val="18"/>
      </w:rPr>
    </w:lvl>
  </w:abstractNum>
  <w:abstractNum w:abstractNumId="6">
    <w:nsid w:val="C4B0A655"/>
    <w:multiLevelType w:val="singleLevel"/>
    <w:tmpl w:val="C4B0A655"/>
    <w:lvl w:ilvl="0" w:tentative="0">
      <w:start w:val="1"/>
      <w:numFmt w:val="decimal"/>
      <w:suff w:val="space"/>
      <w:lvlText w:val="%1."/>
      <w:lvlJc w:val="left"/>
      <w:rPr>
        <w:rFonts w:hint="default"/>
        <w:sz w:val="18"/>
        <w:szCs w:val="18"/>
      </w:rPr>
    </w:lvl>
  </w:abstractNum>
  <w:abstractNum w:abstractNumId="7">
    <w:nsid w:val="C56F946A"/>
    <w:multiLevelType w:val="singleLevel"/>
    <w:tmpl w:val="C56F946A"/>
    <w:lvl w:ilvl="0" w:tentative="0">
      <w:start w:val="1"/>
      <w:numFmt w:val="decimal"/>
      <w:lvlText w:val="%1."/>
      <w:lvlJc w:val="left"/>
      <w:pPr>
        <w:ind w:left="425" w:hanging="425"/>
      </w:pPr>
      <w:rPr>
        <w:rFonts w:hint="default"/>
        <w:sz w:val="18"/>
        <w:szCs w:val="18"/>
      </w:rPr>
    </w:lvl>
  </w:abstractNum>
  <w:abstractNum w:abstractNumId="8">
    <w:nsid w:val="CE69D6D4"/>
    <w:multiLevelType w:val="singleLevel"/>
    <w:tmpl w:val="CE69D6D4"/>
    <w:lvl w:ilvl="0" w:tentative="0">
      <w:start w:val="1"/>
      <w:numFmt w:val="decimal"/>
      <w:lvlText w:val="%1."/>
      <w:lvlJc w:val="left"/>
      <w:pPr>
        <w:ind w:left="425" w:hanging="425"/>
      </w:pPr>
      <w:rPr>
        <w:rFonts w:hint="default" w:ascii="Times New Roman" w:hAnsi="Times New Roman" w:eastAsia="微软雅黑" w:cs="Times New Roman"/>
        <w:sz w:val="18"/>
        <w:szCs w:val="18"/>
      </w:rPr>
    </w:lvl>
  </w:abstractNum>
  <w:abstractNum w:abstractNumId="9">
    <w:nsid w:val="D18F0C3D"/>
    <w:multiLevelType w:val="singleLevel"/>
    <w:tmpl w:val="D18F0C3D"/>
    <w:lvl w:ilvl="0" w:tentative="0">
      <w:start w:val="1"/>
      <w:numFmt w:val="decimal"/>
      <w:lvlText w:val="%1."/>
      <w:lvlJc w:val="left"/>
      <w:pPr>
        <w:ind w:left="425" w:hanging="425"/>
      </w:pPr>
      <w:rPr>
        <w:rFonts w:hint="default"/>
      </w:rPr>
    </w:lvl>
  </w:abstractNum>
  <w:abstractNum w:abstractNumId="10">
    <w:nsid w:val="DB51C366"/>
    <w:multiLevelType w:val="singleLevel"/>
    <w:tmpl w:val="DB51C366"/>
    <w:lvl w:ilvl="0" w:tentative="0">
      <w:start w:val="1"/>
      <w:numFmt w:val="decimal"/>
      <w:lvlText w:val="%1."/>
      <w:lvlJc w:val="left"/>
      <w:pPr>
        <w:ind w:left="425" w:hanging="425"/>
      </w:pPr>
      <w:rPr>
        <w:rFonts w:hint="default"/>
      </w:rPr>
    </w:lvl>
  </w:abstractNum>
  <w:abstractNum w:abstractNumId="11">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3">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4AE0E8D8"/>
    <w:multiLevelType w:val="singleLevel"/>
    <w:tmpl w:val="4AE0E8D8"/>
    <w:lvl w:ilvl="0" w:tentative="0">
      <w:start w:val="1"/>
      <w:numFmt w:val="decimal"/>
      <w:lvlText w:val="%1."/>
      <w:lvlJc w:val="left"/>
      <w:pPr>
        <w:ind w:left="425" w:hanging="425"/>
      </w:pPr>
      <w:rPr>
        <w:rFonts w:hint="default"/>
        <w:sz w:val="18"/>
        <w:szCs w:val="18"/>
      </w:rPr>
    </w:lvl>
  </w:abstractNum>
  <w:abstractNum w:abstractNumId="16">
    <w:nsid w:val="4C0A1103"/>
    <w:multiLevelType w:val="singleLevel"/>
    <w:tmpl w:val="4C0A1103"/>
    <w:lvl w:ilvl="0" w:tentative="0">
      <w:start w:val="1"/>
      <w:numFmt w:val="decimal"/>
      <w:lvlText w:val="%1."/>
      <w:lvlJc w:val="left"/>
      <w:pPr>
        <w:ind w:left="425" w:hanging="42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hanging="215"/>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684C0C28"/>
    <w:multiLevelType w:val="singleLevel"/>
    <w:tmpl w:val="684C0C28"/>
    <w:lvl w:ilvl="0" w:tentative="0">
      <w:start w:val="1"/>
      <w:numFmt w:val="decimal"/>
      <w:lvlText w:val="%1."/>
      <w:lvlJc w:val="left"/>
      <w:pPr>
        <w:ind w:left="425" w:hanging="425"/>
      </w:pPr>
      <w:rPr>
        <w:rFonts w:hint="default"/>
      </w:rPr>
    </w:lvl>
  </w:abstractNum>
  <w:num w:numId="1">
    <w:abstractNumId w:val="17"/>
  </w:num>
  <w:num w:numId="2">
    <w:abstractNumId w:val="20"/>
  </w:num>
  <w:num w:numId="3">
    <w:abstractNumId w:val="18"/>
  </w:num>
  <w:num w:numId="4">
    <w:abstractNumId w:val="12"/>
  </w:num>
  <w:num w:numId="5">
    <w:abstractNumId w:val="14"/>
  </w:num>
  <w:num w:numId="6">
    <w:abstractNumId w:val="5"/>
  </w:num>
  <w:num w:numId="7">
    <w:abstractNumId w:val="8"/>
  </w:num>
  <w:num w:numId="8">
    <w:abstractNumId w:val="4"/>
  </w:num>
  <w:num w:numId="9">
    <w:abstractNumId w:val="11"/>
  </w:num>
  <w:num w:numId="10">
    <w:abstractNumId w:val="6"/>
  </w:num>
  <w:num w:numId="11">
    <w:abstractNumId w:val="16"/>
  </w:num>
  <w:num w:numId="12">
    <w:abstractNumId w:val="9"/>
  </w:num>
  <w:num w:numId="13">
    <w:abstractNumId w:val="3"/>
  </w:num>
  <w:num w:numId="14">
    <w:abstractNumId w:val="7"/>
  </w:num>
  <w:num w:numId="15">
    <w:abstractNumId w:val="10"/>
  </w:num>
  <w:num w:numId="16">
    <w:abstractNumId w:val="21"/>
  </w:num>
  <w:num w:numId="17">
    <w:abstractNumId w:val="1"/>
  </w:num>
  <w:num w:numId="18">
    <w:abstractNumId w:val="15"/>
  </w:num>
  <w:num w:numId="19">
    <w:abstractNumId w:val="13"/>
  </w:num>
  <w:num w:numId="20">
    <w:abstractNumId w:val="2"/>
  </w:num>
  <w:num w:numId="21">
    <w:abstractNumId w:val="19"/>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62881"/>
    <w:rsid w:val="000633D2"/>
    <w:rsid w:val="000748DC"/>
    <w:rsid w:val="00081920"/>
    <w:rsid w:val="00095BC0"/>
    <w:rsid w:val="000B5B79"/>
    <w:rsid w:val="000C79AD"/>
    <w:rsid w:val="00154460"/>
    <w:rsid w:val="00172A27"/>
    <w:rsid w:val="001C39B2"/>
    <w:rsid w:val="001F6461"/>
    <w:rsid w:val="00201549"/>
    <w:rsid w:val="00206B89"/>
    <w:rsid w:val="00222FE4"/>
    <w:rsid w:val="00263529"/>
    <w:rsid w:val="00264E89"/>
    <w:rsid w:val="0027285C"/>
    <w:rsid w:val="002755FA"/>
    <w:rsid w:val="00276CD5"/>
    <w:rsid w:val="002A16C5"/>
    <w:rsid w:val="002E336F"/>
    <w:rsid w:val="002E3CD6"/>
    <w:rsid w:val="002E6F31"/>
    <w:rsid w:val="002E7BF1"/>
    <w:rsid w:val="002F2A39"/>
    <w:rsid w:val="00390458"/>
    <w:rsid w:val="00391348"/>
    <w:rsid w:val="00391615"/>
    <w:rsid w:val="003C10DE"/>
    <w:rsid w:val="003D2994"/>
    <w:rsid w:val="004629A8"/>
    <w:rsid w:val="004802BC"/>
    <w:rsid w:val="00483388"/>
    <w:rsid w:val="00490062"/>
    <w:rsid w:val="00501F8B"/>
    <w:rsid w:val="0052321F"/>
    <w:rsid w:val="005A6344"/>
    <w:rsid w:val="005F0228"/>
    <w:rsid w:val="00644BC1"/>
    <w:rsid w:val="006A31A2"/>
    <w:rsid w:val="007010EF"/>
    <w:rsid w:val="007C717F"/>
    <w:rsid w:val="007E782E"/>
    <w:rsid w:val="00867C46"/>
    <w:rsid w:val="008B2982"/>
    <w:rsid w:val="00907638"/>
    <w:rsid w:val="00971A5F"/>
    <w:rsid w:val="00993B3E"/>
    <w:rsid w:val="009B46E2"/>
    <w:rsid w:val="009C044B"/>
    <w:rsid w:val="009C1E70"/>
    <w:rsid w:val="009D6CD2"/>
    <w:rsid w:val="00A0169B"/>
    <w:rsid w:val="00AA4F7E"/>
    <w:rsid w:val="00AB6E82"/>
    <w:rsid w:val="00AE5DB4"/>
    <w:rsid w:val="00B01B75"/>
    <w:rsid w:val="00B02C3F"/>
    <w:rsid w:val="00B420DA"/>
    <w:rsid w:val="00B76884"/>
    <w:rsid w:val="00B856AB"/>
    <w:rsid w:val="00BC42A3"/>
    <w:rsid w:val="00C30243"/>
    <w:rsid w:val="00C31515"/>
    <w:rsid w:val="00C70678"/>
    <w:rsid w:val="00CA115C"/>
    <w:rsid w:val="00CB6297"/>
    <w:rsid w:val="00D2107B"/>
    <w:rsid w:val="00D22BB0"/>
    <w:rsid w:val="00D40855"/>
    <w:rsid w:val="00D730DF"/>
    <w:rsid w:val="00D940DD"/>
    <w:rsid w:val="00D958FA"/>
    <w:rsid w:val="00DA2F2F"/>
    <w:rsid w:val="00E27700"/>
    <w:rsid w:val="00E31BA8"/>
    <w:rsid w:val="00E50AE6"/>
    <w:rsid w:val="00E95BCE"/>
    <w:rsid w:val="00ED12E7"/>
    <w:rsid w:val="00F25C1E"/>
    <w:rsid w:val="00F678D5"/>
    <w:rsid w:val="00FF2FB2"/>
    <w:rsid w:val="00FF7BB1"/>
    <w:rsid w:val="01121891"/>
    <w:rsid w:val="011A030A"/>
    <w:rsid w:val="011A0D8B"/>
    <w:rsid w:val="011F6134"/>
    <w:rsid w:val="01233E28"/>
    <w:rsid w:val="015C4BBB"/>
    <w:rsid w:val="016F36A8"/>
    <w:rsid w:val="01744756"/>
    <w:rsid w:val="0176160E"/>
    <w:rsid w:val="01795B23"/>
    <w:rsid w:val="019740CE"/>
    <w:rsid w:val="01A0337A"/>
    <w:rsid w:val="01A40259"/>
    <w:rsid w:val="01A62EED"/>
    <w:rsid w:val="01B81CE2"/>
    <w:rsid w:val="01F64392"/>
    <w:rsid w:val="01FB2226"/>
    <w:rsid w:val="01FF74C5"/>
    <w:rsid w:val="020914C8"/>
    <w:rsid w:val="02181129"/>
    <w:rsid w:val="022D1058"/>
    <w:rsid w:val="02552857"/>
    <w:rsid w:val="025760E2"/>
    <w:rsid w:val="026B4868"/>
    <w:rsid w:val="027029E7"/>
    <w:rsid w:val="027F4C8A"/>
    <w:rsid w:val="02811A3F"/>
    <w:rsid w:val="028B3505"/>
    <w:rsid w:val="028E6956"/>
    <w:rsid w:val="0291073E"/>
    <w:rsid w:val="02A07F74"/>
    <w:rsid w:val="02B12E0A"/>
    <w:rsid w:val="02B80216"/>
    <w:rsid w:val="02BE63C1"/>
    <w:rsid w:val="02C24393"/>
    <w:rsid w:val="02CA5230"/>
    <w:rsid w:val="02CA7A62"/>
    <w:rsid w:val="02E86DAF"/>
    <w:rsid w:val="02F314F9"/>
    <w:rsid w:val="03045209"/>
    <w:rsid w:val="030F4F6A"/>
    <w:rsid w:val="03167028"/>
    <w:rsid w:val="031B6FF1"/>
    <w:rsid w:val="031C1019"/>
    <w:rsid w:val="03273A75"/>
    <w:rsid w:val="032A6E7D"/>
    <w:rsid w:val="032E1F38"/>
    <w:rsid w:val="03402DBE"/>
    <w:rsid w:val="034104E4"/>
    <w:rsid w:val="03411C21"/>
    <w:rsid w:val="034D7183"/>
    <w:rsid w:val="036E22AD"/>
    <w:rsid w:val="03765E17"/>
    <w:rsid w:val="038726D8"/>
    <w:rsid w:val="03B24C65"/>
    <w:rsid w:val="03B727D7"/>
    <w:rsid w:val="03CE4B55"/>
    <w:rsid w:val="03E27493"/>
    <w:rsid w:val="03E921F1"/>
    <w:rsid w:val="03F15D82"/>
    <w:rsid w:val="03FF1C32"/>
    <w:rsid w:val="040C5A1F"/>
    <w:rsid w:val="043A3B15"/>
    <w:rsid w:val="04526B09"/>
    <w:rsid w:val="0475598B"/>
    <w:rsid w:val="04791D69"/>
    <w:rsid w:val="04871837"/>
    <w:rsid w:val="048E4BB2"/>
    <w:rsid w:val="0496637E"/>
    <w:rsid w:val="04A167FA"/>
    <w:rsid w:val="04B71FCB"/>
    <w:rsid w:val="04C17114"/>
    <w:rsid w:val="04EC1954"/>
    <w:rsid w:val="04EC3F03"/>
    <w:rsid w:val="053D63A7"/>
    <w:rsid w:val="054001AD"/>
    <w:rsid w:val="054D1684"/>
    <w:rsid w:val="057043C1"/>
    <w:rsid w:val="057B5A40"/>
    <w:rsid w:val="05815BFE"/>
    <w:rsid w:val="05887898"/>
    <w:rsid w:val="05C55D30"/>
    <w:rsid w:val="05C617A3"/>
    <w:rsid w:val="05D30172"/>
    <w:rsid w:val="05D63B33"/>
    <w:rsid w:val="05EF2F96"/>
    <w:rsid w:val="05FE04BB"/>
    <w:rsid w:val="0619141B"/>
    <w:rsid w:val="06193258"/>
    <w:rsid w:val="061D286A"/>
    <w:rsid w:val="065D57A5"/>
    <w:rsid w:val="06917ED2"/>
    <w:rsid w:val="06976AC0"/>
    <w:rsid w:val="06A61E8D"/>
    <w:rsid w:val="06B43A07"/>
    <w:rsid w:val="06C678CC"/>
    <w:rsid w:val="06E36A2C"/>
    <w:rsid w:val="06EB7F4D"/>
    <w:rsid w:val="06F61340"/>
    <w:rsid w:val="06F83366"/>
    <w:rsid w:val="07072624"/>
    <w:rsid w:val="07193A7C"/>
    <w:rsid w:val="071C6FC5"/>
    <w:rsid w:val="072D0D73"/>
    <w:rsid w:val="073A2477"/>
    <w:rsid w:val="074043CC"/>
    <w:rsid w:val="075E14AE"/>
    <w:rsid w:val="0765792F"/>
    <w:rsid w:val="078F5D96"/>
    <w:rsid w:val="07AB34E7"/>
    <w:rsid w:val="07CC37A4"/>
    <w:rsid w:val="07D36A00"/>
    <w:rsid w:val="07D90757"/>
    <w:rsid w:val="07DB59EB"/>
    <w:rsid w:val="07F20644"/>
    <w:rsid w:val="080A5D88"/>
    <w:rsid w:val="080F4A9B"/>
    <w:rsid w:val="083F50A2"/>
    <w:rsid w:val="084E1401"/>
    <w:rsid w:val="084F6F27"/>
    <w:rsid w:val="085D5612"/>
    <w:rsid w:val="08600680"/>
    <w:rsid w:val="086B222F"/>
    <w:rsid w:val="08730E67"/>
    <w:rsid w:val="088D7FF0"/>
    <w:rsid w:val="08A13045"/>
    <w:rsid w:val="08ED6E6B"/>
    <w:rsid w:val="090068CC"/>
    <w:rsid w:val="09007C20"/>
    <w:rsid w:val="093A0BEC"/>
    <w:rsid w:val="09546560"/>
    <w:rsid w:val="096E3588"/>
    <w:rsid w:val="09705B33"/>
    <w:rsid w:val="099E0D73"/>
    <w:rsid w:val="09A06065"/>
    <w:rsid w:val="09A30904"/>
    <w:rsid w:val="09C32B8C"/>
    <w:rsid w:val="09C80D0A"/>
    <w:rsid w:val="0A043ABA"/>
    <w:rsid w:val="0A2C4D23"/>
    <w:rsid w:val="0A3E49F1"/>
    <w:rsid w:val="0A4F2135"/>
    <w:rsid w:val="0A56081B"/>
    <w:rsid w:val="0A6A4724"/>
    <w:rsid w:val="0A744FE8"/>
    <w:rsid w:val="0A757891"/>
    <w:rsid w:val="0A960BA9"/>
    <w:rsid w:val="0AA260C2"/>
    <w:rsid w:val="0AA35B83"/>
    <w:rsid w:val="0ABB4734"/>
    <w:rsid w:val="0AC901C8"/>
    <w:rsid w:val="0ADA7F11"/>
    <w:rsid w:val="0AEC09F3"/>
    <w:rsid w:val="0AFB1DC2"/>
    <w:rsid w:val="0B300B2E"/>
    <w:rsid w:val="0B38319D"/>
    <w:rsid w:val="0B60087B"/>
    <w:rsid w:val="0B692B37"/>
    <w:rsid w:val="0B9902A4"/>
    <w:rsid w:val="0BB53698"/>
    <w:rsid w:val="0BE77114"/>
    <w:rsid w:val="0BEA7418"/>
    <w:rsid w:val="0BF46565"/>
    <w:rsid w:val="0C070863"/>
    <w:rsid w:val="0C1768CC"/>
    <w:rsid w:val="0C3A0C95"/>
    <w:rsid w:val="0C3D58B1"/>
    <w:rsid w:val="0C3E5385"/>
    <w:rsid w:val="0C4867F4"/>
    <w:rsid w:val="0C4A5FA2"/>
    <w:rsid w:val="0C5948BA"/>
    <w:rsid w:val="0C6531BD"/>
    <w:rsid w:val="0C741501"/>
    <w:rsid w:val="0C96240B"/>
    <w:rsid w:val="0CC26BD0"/>
    <w:rsid w:val="0CC95508"/>
    <w:rsid w:val="0CCB4554"/>
    <w:rsid w:val="0CCE1990"/>
    <w:rsid w:val="0CE41DC8"/>
    <w:rsid w:val="0CEF36E3"/>
    <w:rsid w:val="0D023796"/>
    <w:rsid w:val="0D055CE8"/>
    <w:rsid w:val="0D0F0B32"/>
    <w:rsid w:val="0D1505EF"/>
    <w:rsid w:val="0D156991"/>
    <w:rsid w:val="0D2F3F95"/>
    <w:rsid w:val="0D3A21F7"/>
    <w:rsid w:val="0D436A03"/>
    <w:rsid w:val="0D5300B7"/>
    <w:rsid w:val="0D5833EB"/>
    <w:rsid w:val="0D7124F2"/>
    <w:rsid w:val="0D8920F2"/>
    <w:rsid w:val="0D962A0C"/>
    <w:rsid w:val="0D9819F1"/>
    <w:rsid w:val="0DAF0B93"/>
    <w:rsid w:val="0DC24706"/>
    <w:rsid w:val="0DC875BB"/>
    <w:rsid w:val="0DD073FE"/>
    <w:rsid w:val="0DDD53EB"/>
    <w:rsid w:val="0E11445D"/>
    <w:rsid w:val="0E1A4DBB"/>
    <w:rsid w:val="0E1F5657"/>
    <w:rsid w:val="0E2367E5"/>
    <w:rsid w:val="0E372F34"/>
    <w:rsid w:val="0E3E3CC5"/>
    <w:rsid w:val="0E3F272E"/>
    <w:rsid w:val="0E4116DF"/>
    <w:rsid w:val="0E542351"/>
    <w:rsid w:val="0E632099"/>
    <w:rsid w:val="0E7763AD"/>
    <w:rsid w:val="0EA94DFB"/>
    <w:rsid w:val="0EB863CE"/>
    <w:rsid w:val="0EBF2A43"/>
    <w:rsid w:val="0EC91129"/>
    <w:rsid w:val="0ED7511E"/>
    <w:rsid w:val="0ED843CC"/>
    <w:rsid w:val="0EE25341"/>
    <w:rsid w:val="0EF10D38"/>
    <w:rsid w:val="0EF32D57"/>
    <w:rsid w:val="0EF67752"/>
    <w:rsid w:val="0EFF2395"/>
    <w:rsid w:val="0F0D215C"/>
    <w:rsid w:val="0F253D64"/>
    <w:rsid w:val="0F4F43AA"/>
    <w:rsid w:val="0F5556CA"/>
    <w:rsid w:val="0F5C3DDD"/>
    <w:rsid w:val="0F5F1EDA"/>
    <w:rsid w:val="0F79527D"/>
    <w:rsid w:val="0F890797"/>
    <w:rsid w:val="0FA72BD8"/>
    <w:rsid w:val="0FB9297A"/>
    <w:rsid w:val="0FB96707"/>
    <w:rsid w:val="0FC112DD"/>
    <w:rsid w:val="0FEF6595"/>
    <w:rsid w:val="100038E3"/>
    <w:rsid w:val="10393EFC"/>
    <w:rsid w:val="10532F3B"/>
    <w:rsid w:val="105F1965"/>
    <w:rsid w:val="10856228"/>
    <w:rsid w:val="108C793F"/>
    <w:rsid w:val="108F6A5A"/>
    <w:rsid w:val="10925E15"/>
    <w:rsid w:val="10945D79"/>
    <w:rsid w:val="109B6966"/>
    <w:rsid w:val="109F02EA"/>
    <w:rsid w:val="10A3403E"/>
    <w:rsid w:val="10A519AE"/>
    <w:rsid w:val="110D3F98"/>
    <w:rsid w:val="115346F3"/>
    <w:rsid w:val="1168209E"/>
    <w:rsid w:val="116F4A7B"/>
    <w:rsid w:val="117310E3"/>
    <w:rsid w:val="11883CAB"/>
    <w:rsid w:val="11E76B54"/>
    <w:rsid w:val="12330EBE"/>
    <w:rsid w:val="123F7D97"/>
    <w:rsid w:val="12456514"/>
    <w:rsid w:val="12481E95"/>
    <w:rsid w:val="124B3DAE"/>
    <w:rsid w:val="125524F3"/>
    <w:rsid w:val="12635C15"/>
    <w:rsid w:val="126376F1"/>
    <w:rsid w:val="126971EB"/>
    <w:rsid w:val="12850E64"/>
    <w:rsid w:val="12963DA1"/>
    <w:rsid w:val="12AB0B4A"/>
    <w:rsid w:val="12BF2DF3"/>
    <w:rsid w:val="12EC02E4"/>
    <w:rsid w:val="12F372F0"/>
    <w:rsid w:val="12F7648C"/>
    <w:rsid w:val="13157F6A"/>
    <w:rsid w:val="132612E4"/>
    <w:rsid w:val="13531FC1"/>
    <w:rsid w:val="137432F1"/>
    <w:rsid w:val="13897526"/>
    <w:rsid w:val="138A5A29"/>
    <w:rsid w:val="13A60095"/>
    <w:rsid w:val="13A93AAC"/>
    <w:rsid w:val="13AB527B"/>
    <w:rsid w:val="13AC6242"/>
    <w:rsid w:val="13B174B0"/>
    <w:rsid w:val="13BF5A76"/>
    <w:rsid w:val="13CA5773"/>
    <w:rsid w:val="14074B59"/>
    <w:rsid w:val="140C37B9"/>
    <w:rsid w:val="14323CF2"/>
    <w:rsid w:val="14357918"/>
    <w:rsid w:val="144235AD"/>
    <w:rsid w:val="145511F1"/>
    <w:rsid w:val="14574A42"/>
    <w:rsid w:val="14872247"/>
    <w:rsid w:val="148972D9"/>
    <w:rsid w:val="148E7583"/>
    <w:rsid w:val="149B7751"/>
    <w:rsid w:val="14A05F6B"/>
    <w:rsid w:val="14AB256A"/>
    <w:rsid w:val="14AF412D"/>
    <w:rsid w:val="14BC294F"/>
    <w:rsid w:val="14C82A00"/>
    <w:rsid w:val="14E343DA"/>
    <w:rsid w:val="14E50274"/>
    <w:rsid w:val="14EF3F6B"/>
    <w:rsid w:val="150E31A1"/>
    <w:rsid w:val="150E5397"/>
    <w:rsid w:val="15196B67"/>
    <w:rsid w:val="151F3D1C"/>
    <w:rsid w:val="1524470F"/>
    <w:rsid w:val="152E3223"/>
    <w:rsid w:val="153F7D0D"/>
    <w:rsid w:val="15517106"/>
    <w:rsid w:val="1552054E"/>
    <w:rsid w:val="15582CEF"/>
    <w:rsid w:val="1576087A"/>
    <w:rsid w:val="15B11F24"/>
    <w:rsid w:val="15C119DB"/>
    <w:rsid w:val="15D35CDD"/>
    <w:rsid w:val="15D73C77"/>
    <w:rsid w:val="15E24476"/>
    <w:rsid w:val="15F74D89"/>
    <w:rsid w:val="160475A2"/>
    <w:rsid w:val="161625EC"/>
    <w:rsid w:val="161872CC"/>
    <w:rsid w:val="16333219"/>
    <w:rsid w:val="16337C56"/>
    <w:rsid w:val="163A21F8"/>
    <w:rsid w:val="16486587"/>
    <w:rsid w:val="165063E4"/>
    <w:rsid w:val="165B5A92"/>
    <w:rsid w:val="167138E8"/>
    <w:rsid w:val="1686702D"/>
    <w:rsid w:val="16922324"/>
    <w:rsid w:val="169C67B6"/>
    <w:rsid w:val="16A90098"/>
    <w:rsid w:val="16B26D9C"/>
    <w:rsid w:val="16BD5BE8"/>
    <w:rsid w:val="16CE7D9B"/>
    <w:rsid w:val="16E15942"/>
    <w:rsid w:val="16E67B0D"/>
    <w:rsid w:val="16F32DF9"/>
    <w:rsid w:val="170277C5"/>
    <w:rsid w:val="17037DD1"/>
    <w:rsid w:val="170E5C43"/>
    <w:rsid w:val="172717E0"/>
    <w:rsid w:val="174B0CC3"/>
    <w:rsid w:val="17517AE3"/>
    <w:rsid w:val="1768216D"/>
    <w:rsid w:val="178E7A6B"/>
    <w:rsid w:val="179E5A16"/>
    <w:rsid w:val="179F163A"/>
    <w:rsid w:val="17B61E51"/>
    <w:rsid w:val="17EF172D"/>
    <w:rsid w:val="182F5493"/>
    <w:rsid w:val="18336763"/>
    <w:rsid w:val="18361E85"/>
    <w:rsid w:val="184A6CB8"/>
    <w:rsid w:val="184F5A03"/>
    <w:rsid w:val="18630FA3"/>
    <w:rsid w:val="18780FC6"/>
    <w:rsid w:val="188B1EE6"/>
    <w:rsid w:val="188E10A8"/>
    <w:rsid w:val="18980EFA"/>
    <w:rsid w:val="18986028"/>
    <w:rsid w:val="189A1CB0"/>
    <w:rsid w:val="189C20B9"/>
    <w:rsid w:val="18BD374D"/>
    <w:rsid w:val="18F56398"/>
    <w:rsid w:val="18FB3CBD"/>
    <w:rsid w:val="19350678"/>
    <w:rsid w:val="19391F6F"/>
    <w:rsid w:val="19437087"/>
    <w:rsid w:val="1948436C"/>
    <w:rsid w:val="19600F94"/>
    <w:rsid w:val="196446FE"/>
    <w:rsid w:val="19644EBC"/>
    <w:rsid w:val="197B66FF"/>
    <w:rsid w:val="19930475"/>
    <w:rsid w:val="199369D8"/>
    <w:rsid w:val="19956FF2"/>
    <w:rsid w:val="19AC242B"/>
    <w:rsid w:val="19BE53E3"/>
    <w:rsid w:val="1A001FE9"/>
    <w:rsid w:val="1A0652E5"/>
    <w:rsid w:val="1A2D39A9"/>
    <w:rsid w:val="1A330456"/>
    <w:rsid w:val="1AD308B3"/>
    <w:rsid w:val="1AEC33C8"/>
    <w:rsid w:val="1B28649B"/>
    <w:rsid w:val="1B570F0A"/>
    <w:rsid w:val="1B602BF9"/>
    <w:rsid w:val="1B606B86"/>
    <w:rsid w:val="1B6C474D"/>
    <w:rsid w:val="1B8B2D9F"/>
    <w:rsid w:val="1B8F1794"/>
    <w:rsid w:val="1B903686"/>
    <w:rsid w:val="1B967850"/>
    <w:rsid w:val="1BA36B7F"/>
    <w:rsid w:val="1BAD3E87"/>
    <w:rsid w:val="1BF77ED5"/>
    <w:rsid w:val="1C0F6D26"/>
    <w:rsid w:val="1C1452FA"/>
    <w:rsid w:val="1C1D3A89"/>
    <w:rsid w:val="1C2900C3"/>
    <w:rsid w:val="1C3F13E3"/>
    <w:rsid w:val="1C4B67C1"/>
    <w:rsid w:val="1C5D3A88"/>
    <w:rsid w:val="1C7A05D0"/>
    <w:rsid w:val="1C98707F"/>
    <w:rsid w:val="1CAA47D2"/>
    <w:rsid w:val="1CAC68FF"/>
    <w:rsid w:val="1CB428BA"/>
    <w:rsid w:val="1CCD19AC"/>
    <w:rsid w:val="1CFB3D7D"/>
    <w:rsid w:val="1D0B7646"/>
    <w:rsid w:val="1D103BE7"/>
    <w:rsid w:val="1D210646"/>
    <w:rsid w:val="1D395A93"/>
    <w:rsid w:val="1D3A33D4"/>
    <w:rsid w:val="1D407D22"/>
    <w:rsid w:val="1D4D49A3"/>
    <w:rsid w:val="1D6364E6"/>
    <w:rsid w:val="1D674CE1"/>
    <w:rsid w:val="1D752B7B"/>
    <w:rsid w:val="1D885EAC"/>
    <w:rsid w:val="1D903E12"/>
    <w:rsid w:val="1DBF6FDF"/>
    <w:rsid w:val="1DD830B8"/>
    <w:rsid w:val="1DDE2DCF"/>
    <w:rsid w:val="1DE103A1"/>
    <w:rsid w:val="1DFF5F18"/>
    <w:rsid w:val="1E0508CE"/>
    <w:rsid w:val="1E1457F5"/>
    <w:rsid w:val="1E301255"/>
    <w:rsid w:val="1E3225D0"/>
    <w:rsid w:val="1E4A0C65"/>
    <w:rsid w:val="1E6E0F31"/>
    <w:rsid w:val="1E6F5D7F"/>
    <w:rsid w:val="1E750919"/>
    <w:rsid w:val="1E8455BB"/>
    <w:rsid w:val="1EAB0C6A"/>
    <w:rsid w:val="1EAF2912"/>
    <w:rsid w:val="1EBB7039"/>
    <w:rsid w:val="1EC7790F"/>
    <w:rsid w:val="1ED11BB0"/>
    <w:rsid w:val="1EEB2832"/>
    <w:rsid w:val="1F2B2044"/>
    <w:rsid w:val="1F2B7CAE"/>
    <w:rsid w:val="1F304E0C"/>
    <w:rsid w:val="1F4A152F"/>
    <w:rsid w:val="1F68534E"/>
    <w:rsid w:val="1F6B457E"/>
    <w:rsid w:val="1FCA4D36"/>
    <w:rsid w:val="1FCB1AFA"/>
    <w:rsid w:val="1FF32770"/>
    <w:rsid w:val="1FFB6EBB"/>
    <w:rsid w:val="20205A20"/>
    <w:rsid w:val="20334ABC"/>
    <w:rsid w:val="203C16E5"/>
    <w:rsid w:val="204647C0"/>
    <w:rsid w:val="20566989"/>
    <w:rsid w:val="20765340"/>
    <w:rsid w:val="20855B55"/>
    <w:rsid w:val="20873962"/>
    <w:rsid w:val="2090127C"/>
    <w:rsid w:val="209432E5"/>
    <w:rsid w:val="20951D52"/>
    <w:rsid w:val="20AC3A00"/>
    <w:rsid w:val="20C205EB"/>
    <w:rsid w:val="20D02EC5"/>
    <w:rsid w:val="20F45DA3"/>
    <w:rsid w:val="210202B6"/>
    <w:rsid w:val="2141581D"/>
    <w:rsid w:val="2156503C"/>
    <w:rsid w:val="216F18A9"/>
    <w:rsid w:val="21AE1F30"/>
    <w:rsid w:val="21D50045"/>
    <w:rsid w:val="21D55A39"/>
    <w:rsid w:val="21E8421C"/>
    <w:rsid w:val="21F07B17"/>
    <w:rsid w:val="21F35640"/>
    <w:rsid w:val="21FB43DF"/>
    <w:rsid w:val="220A4AC0"/>
    <w:rsid w:val="22180203"/>
    <w:rsid w:val="221A27F8"/>
    <w:rsid w:val="22353A99"/>
    <w:rsid w:val="22571F8F"/>
    <w:rsid w:val="2258054D"/>
    <w:rsid w:val="226174F7"/>
    <w:rsid w:val="22826AA7"/>
    <w:rsid w:val="22987BEF"/>
    <w:rsid w:val="229945D7"/>
    <w:rsid w:val="22AA7C62"/>
    <w:rsid w:val="22D63314"/>
    <w:rsid w:val="22E75CE7"/>
    <w:rsid w:val="22F81554"/>
    <w:rsid w:val="230104B5"/>
    <w:rsid w:val="2322058C"/>
    <w:rsid w:val="232C7CFD"/>
    <w:rsid w:val="23361042"/>
    <w:rsid w:val="23377209"/>
    <w:rsid w:val="234764C4"/>
    <w:rsid w:val="234B6EA1"/>
    <w:rsid w:val="23520A80"/>
    <w:rsid w:val="235C2C2A"/>
    <w:rsid w:val="2366346D"/>
    <w:rsid w:val="2372212B"/>
    <w:rsid w:val="237A1C9C"/>
    <w:rsid w:val="238F58DE"/>
    <w:rsid w:val="23BF5534"/>
    <w:rsid w:val="23D84719"/>
    <w:rsid w:val="23DA6637"/>
    <w:rsid w:val="23DC4798"/>
    <w:rsid w:val="23DD34AC"/>
    <w:rsid w:val="23E80E96"/>
    <w:rsid w:val="23FF1819"/>
    <w:rsid w:val="241254D0"/>
    <w:rsid w:val="245E0E58"/>
    <w:rsid w:val="24654EF2"/>
    <w:rsid w:val="2478015A"/>
    <w:rsid w:val="24906390"/>
    <w:rsid w:val="249D061D"/>
    <w:rsid w:val="24A95456"/>
    <w:rsid w:val="24DF4095"/>
    <w:rsid w:val="24E66A98"/>
    <w:rsid w:val="24E848BD"/>
    <w:rsid w:val="24F86B97"/>
    <w:rsid w:val="25021BBD"/>
    <w:rsid w:val="25066475"/>
    <w:rsid w:val="250A3D20"/>
    <w:rsid w:val="251224EF"/>
    <w:rsid w:val="25164D14"/>
    <w:rsid w:val="2524556B"/>
    <w:rsid w:val="253036C5"/>
    <w:rsid w:val="25457290"/>
    <w:rsid w:val="255C595F"/>
    <w:rsid w:val="25627ED7"/>
    <w:rsid w:val="256C4478"/>
    <w:rsid w:val="2586288F"/>
    <w:rsid w:val="258913DE"/>
    <w:rsid w:val="258A1545"/>
    <w:rsid w:val="259579AF"/>
    <w:rsid w:val="25AE61AD"/>
    <w:rsid w:val="25AF3901"/>
    <w:rsid w:val="25D35BC1"/>
    <w:rsid w:val="25D45CF3"/>
    <w:rsid w:val="25E212C2"/>
    <w:rsid w:val="25E971BF"/>
    <w:rsid w:val="25EA66EC"/>
    <w:rsid w:val="25F63B64"/>
    <w:rsid w:val="25F86847"/>
    <w:rsid w:val="261124C9"/>
    <w:rsid w:val="26233C1C"/>
    <w:rsid w:val="262A4A65"/>
    <w:rsid w:val="262D432B"/>
    <w:rsid w:val="26592706"/>
    <w:rsid w:val="266F5AC4"/>
    <w:rsid w:val="268C673B"/>
    <w:rsid w:val="26976104"/>
    <w:rsid w:val="269F789F"/>
    <w:rsid w:val="26A7610C"/>
    <w:rsid w:val="26B02D79"/>
    <w:rsid w:val="26C02E84"/>
    <w:rsid w:val="270245E9"/>
    <w:rsid w:val="271A3FF4"/>
    <w:rsid w:val="271C165B"/>
    <w:rsid w:val="271C167D"/>
    <w:rsid w:val="274A5823"/>
    <w:rsid w:val="27657728"/>
    <w:rsid w:val="276D638F"/>
    <w:rsid w:val="276E60A8"/>
    <w:rsid w:val="27740168"/>
    <w:rsid w:val="277632B7"/>
    <w:rsid w:val="278510AA"/>
    <w:rsid w:val="27870460"/>
    <w:rsid w:val="27B87321"/>
    <w:rsid w:val="2806176C"/>
    <w:rsid w:val="280D33AA"/>
    <w:rsid w:val="28113EB0"/>
    <w:rsid w:val="28126FC4"/>
    <w:rsid w:val="281D513E"/>
    <w:rsid w:val="28273DB0"/>
    <w:rsid w:val="283D3C7B"/>
    <w:rsid w:val="284978BE"/>
    <w:rsid w:val="284F059C"/>
    <w:rsid w:val="285C53BD"/>
    <w:rsid w:val="287F4BD2"/>
    <w:rsid w:val="288D6004"/>
    <w:rsid w:val="289B776E"/>
    <w:rsid w:val="28B74238"/>
    <w:rsid w:val="28B83CA7"/>
    <w:rsid w:val="28B90670"/>
    <w:rsid w:val="28E502F9"/>
    <w:rsid w:val="28E9374F"/>
    <w:rsid w:val="290D4C78"/>
    <w:rsid w:val="291E4C7F"/>
    <w:rsid w:val="2924391B"/>
    <w:rsid w:val="292900CD"/>
    <w:rsid w:val="292E3BDA"/>
    <w:rsid w:val="29363F06"/>
    <w:rsid w:val="293C49FC"/>
    <w:rsid w:val="296469CA"/>
    <w:rsid w:val="296F5B95"/>
    <w:rsid w:val="29AC3D81"/>
    <w:rsid w:val="29AC777C"/>
    <w:rsid w:val="29BA4906"/>
    <w:rsid w:val="29DC4E43"/>
    <w:rsid w:val="29DE0525"/>
    <w:rsid w:val="29DF31AE"/>
    <w:rsid w:val="29EF70C8"/>
    <w:rsid w:val="2A164FAB"/>
    <w:rsid w:val="2A221D03"/>
    <w:rsid w:val="2A301A5B"/>
    <w:rsid w:val="2A3716AB"/>
    <w:rsid w:val="2A390B59"/>
    <w:rsid w:val="2A3C3ED6"/>
    <w:rsid w:val="2A4E4E38"/>
    <w:rsid w:val="2AA937FF"/>
    <w:rsid w:val="2AB30D88"/>
    <w:rsid w:val="2AB63A05"/>
    <w:rsid w:val="2ADE2A02"/>
    <w:rsid w:val="2ADF0E38"/>
    <w:rsid w:val="2AF27EBA"/>
    <w:rsid w:val="2B067C09"/>
    <w:rsid w:val="2B0D2030"/>
    <w:rsid w:val="2B174DB8"/>
    <w:rsid w:val="2B1F7974"/>
    <w:rsid w:val="2B2D63A8"/>
    <w:rsid w:val="2B485DBB"/>
    <w:rsid w:val="2B692B05"/>
    <w:rsid w:val="2B69347C"/>
    <w:rsid w:val="2B80275A"/>
    <w:rsid w:val="2B8072A0"/>
    <w:rsid w:val="2B896433"/>
    <w:rsid w:val="2B8C0A94"/>
    <w:rsid w:val="2BB12B3E"/>
    <w:rsid w:val="2BD76ABE"/>
    <w:rsid w:val="2BDE1876"/>
    <w:rsid w:val="2BFD36BD"/>
    <w:rsid w:val="2C0F2F6A"/>
    <w:rsid w:val="2C0F50D6"/>
    <w:rsid w:val="2C1218DE"/>
    <w:rsid w:val="2C165FD1"/>
    <w:rsid w:val="2C1B7D0F"/>
    <w:rsid w:val="2C2D4C6B"/>
    <w:rsid w:val="2C322EE6"/>
    <w:rsid w:val="2C427C83"/>
    <w:rsid w:val="2C641CA9"/>
    <w:rsid w:val="2C7D66D9"/>
    <w:rsid w:val="2CF93CF0"/>
    <w:rsid w:val="2CFC1A59"/>
    <w:rsid w:val="2CFE0DAE"/>
    <w:rsid w:val="2D3A09C2"/>
    <w:rsid w:val="2D4F5EF1"/>
    <w:rsid w:val="2D5F1F73"/>
    <w:rsid w:val="2D782772"/>
    <w:rsid w:val="2D935C9C"/>
    <w:rsid w:val="2DAA2FAB"/>
    <w:rsid w:val="2DAD2E9F"/>
    <w:rsid w:val="2DE454E3"/>
    <w:rsid w:val="2E041312"/>
    <w:rsid w:val="2E0C0EE9"/>
    <w:rsid w:val="2E2C177E"/>
    <w:rsid w:val="2E337F5F"/>
    <w:rsid w:val="2E3D6CA4"/>
    <w:rsid w:val="2E5863BF"/>
    <w:rsid w:val="2E7C3545"/>
    <w:rsid w:val="2E7C6BFF"/>
    <w:rsid w:val="2E8E49CE"/>
    <w:rsid w:val="2EB35A8A"/>
    <w:rsid w:val="2EB502D6"/>
    <w:rsid w:val="2ED85A84"/>
    <w:rsid w:val="2EDA0A8D"/>
    <w:rsid w:val="2EDB3C25"/>
    <w:rsid w:val="2EF446C8"/>
    <w:rsid w:val="2F053CC0"/>
    <w:rsid w:val="2F28730D"/>
    <w:rsid w:val="2F364819"/>
    <w:rsid w:val="2F570EAC"/>
    <w:rsid w:val="2F6B50D0"/>
    <w:rsid w:val="2F8266DB"/>
    <w:rsid w:val="2F8D7DD7"/>
    <w:rsid w:val="2FA54B8E"/>
    <w:rsid w:val="2FC47764"/>
    <w:rsid w:val="2FC63EED"/>
    <w:rsid w:val="2FCA6D0F"/>
    <w:rsid w:val="2FF24058"/>
    <w:rsid w:val="30104E20"/>
    <w:rsid w:val="302E1AB0"/>
    <w:rsid w:val="30376066"/>
    <w:rsid w:val="303A34C5"/>
    <w:rsid w:val="304862D7"/>
    <w:rsid w:val="304E334A"/>
    <w:rsid w:val="30620D2A"/>
    <w:rsid w:val="30653A67"/>
    <w:rsid w:val="307B0582"/>
    <w:rsid w:val="307C24D8"/>
    <w:rsid w:val="308772AD"/>
    <w:rsid w:val="30C51137"/>
    <w:rsid w:val="30DA24F1"/>
    <w:rsid w:val="310959FE"/>
    <w:rsid w:val="3109732A"/>
    <w:rsid w:val="311E7922"/>
    <w:rsid w:val="314A1F6C"/>
    <w:rsid w:val="315E5833"/>
    <w:rsid w:val="3163373C"/>
    <w:rsid w:val="318F4225"/>
    <w:rsid w:val="31A029D3"/>
    <w:rsid w:val="31B63E54"/>
    <w:rsid w:val="31CF40EC"/>
    <w:rsid w:val="31EA2AAE"/>
    <w:rsid w:val="32080EDC"/>
    <w:rsid w:val="322957F1"/>
    <w:rsid w:val="325956EE"/>
    <w:rsid w:val="328153EA"/>
    <w:rsid w:val="328C0BF4"/>
    <w:rsid w:val="32AB7EAB"/>
    <w:rsid w:val="32B618E2"/>
    <w:rsid w:val="32B71D27"/>
    <w:rsid w:val="32D363F7"/>
    <w:rsid w:val="32DE07F1"/>
    <w:rsid w:val="32E5522F"/>
    <w:rsid w:val="32EB1005"/>
    <w:rsid w:val="32FE2778"/>
    <w:rsid w:val="33223C9B"/>
    <w:rsid w:val="332546A1"/>
    <w:rsid w:val="33323300"/>
    <w:rsid w:val="334B63B9"/>
    <w:rsid w:val="33693831"/>
    <w:rsid w:val="336E3E55"/>
    <w:rsid w:val="33715D71"/>
    <w:rsid w:val="33757A8B"/>
    <w:rsid w:val="338527AA"/>
    <w:rsid w:val="33894E5B"/>
    <w:rsid w:val="339E298D"/>
    <w:rsid w:val="33A13641"/>
    <w:rsid w:val="33A83053"/>
    <w:rsid w:val="33AE0711"/>
    <w:rsid w:val="34777EA9"/>
    <w:rsid w:val="348573AD"/>
    <w:rsid w:val="34A47F83"/>
    <w:rsid w:val="34AD7267"/>
    <w:rsid w:val="34B6636C"/>
    <w:rsid w:val="34D423BC"/>
    <w:rsid w:val="34E95E89"/>
    <w:rsid w:val="34F24730"/>
    <w:rsid w:val="354220CE"/>
    <w:rsid w:val="354C0922"/>
    <w:rsid w:val="357E5409"/>
    <w:rsid w:val="35945D5F"/>
    <w:rsid w:val="35AD288F"/>
    <w:rsid w:val="35B3556B"/>
    <w:rsid w:val="35BC634B"/>
    <w:rsid w:val="35C30C57"/>
    <w:rsid w:val="35EE0279"/>
    <w:rsid w:val="35EF44A1"/>
    <w:rsid w:val="35F5325E"/>
    <w:rsid w:val="360217A9"/>
    <w:rsid w:val="360630CA"/>
    <w:rsid w:val="360A76FC"/>
    <w:rsid w:val="36257DFE"/>
    <w:rsid w:val="366A08A1"/>
    <w:rsid w:val="369E612F"/>
    <w:rsid w:val="36B30C4E"/>
    <w:rsid w:val="36D862D6"/>
    <w:rsid w:val="36DD642C"/>
    <w:rsid w:val="36E763F9"/>
    <w:rsid w:val="37095940"/>
    <w:rsid w:val="371E73E3"/>
    <w:rsid w:val="372376B1"/>
    <w:rsid w:val="374920F2"/>
    <w:rsid w:val="375168B8"/>
    <w:rsid w:val="376B45FB"/>
    <w:rsid w:val="376D57DD"/>
    <w:rsid w:val="378604BC"/>
    <w:rsid w:val="379D37A8"/>
    <w:rsid w:val="37C65210"/>
    <w:rsid w:val="37E81DE8"/>
    <w:rsid w:val="37ED7FCB"/>
    <w:rsid w:val="37FC77B3"/>
    <w:rsid w:val="38275D59"/>
    <w:rsid w:val="3848012E"/>
    <w:rsid w:val="386436F9"/>
    <w:rsid w:val="386B5E5A"/>
    <w:rsid w:val="386C1A40"/>
    <w:rsid w:val="38894BC2"/>
    <w:rsid w:val="38A30A78"/>
    <w:rsid w:val="38A32AFD"/>
    <w:rsid w:val="38F86950"/>
    <w:rsid w:val="3938603F"/>
    <w:rsid w:val="39405845"/>
    <w:rsid w:val="39525C52"/>
    <w:rsid w:val="39537F68"/>
    <w:rsid w:val="3956425B"/>
    <w:rsid w:val="395D47DD"/>
    <w:rsid w:val="3960395C"/>
    <w:rsid w:val="396054F7"/>
    <w:rsid w:val="3998008B"/>
    <w:rsid w:val="39A17569"/>
    <w:rsid w:val="39A64D30"/>
    <w:rsid w:val="39A7665D"/>
    <w:rsid w:val="39C46CC2"/>
    <w:rsid w:val="39D02824"/>
    <w:rsid w:val="39D75B08"/>
    <w:rsid w:val="39D77B70"/>
    <w:rsid w:val="39D866E1"/>
    <w:rsid w:val="3A120448"/>
    <w:rsid w:val="3A202424"/>
    <w:rsid w:val="3A742699"/>
    <w:rsid w:val="3A7B653B"/>
    <w:rsid w:val="3A92651D"/>
    <w:rsid w:val="3AE56B1A"/>
    <w:rsid w:val="3AF45BE0"/>
    <w:rsid w:val="3AF460F5"/>
    <w:rsid w:val="3B223EA3"/>
    <w:rsid w:val="3B446969"/>
    <w:rsid w:val="3B6141E8"/>
    <w:rsid w:val="3B721C7C"/>
    <w:rsid w:val="3B866111"/>
    <w:rsid w:val="3B8F2C3B"/>
    <w:rsid w:val="3B9E5263"/>
    <w:rsid w:val="3BAC24B4"/>
    <w:rsid w:val="3BB9266A"/>
    <w:rsid w:val="3BC308CB"/>
    <w:rsid w:val="3BCA2CB9"/>
    <w:rsid w:val="3BEA5380"/>
    <w:rsid w:val="3BEB5AC1"/>
    <w:rsid w:val="3C0637C5"/>
    <w:rsid w:val="3C1D10AF"/>
    <w:rsid w:val="3C2D3885"/>
    <w:rsid w:val="3C3F24CA"/>
    <w:rsid w:val="3C4A6EF1"/>
    <w:rsid w:val="3C5D7D9D"/>
    <w:rsid w:val="3C6117DB"/>
    <w:rsid w:val="3CBA3D07"/>
    <w:rsid w:val="3D040848"/>
    <w:rsid w:val="3D1C54C3"/>
    <w:rsid w:val="3D5B6BC1"/>
    <w:rsid w:val="3D6C60E9"/>
    <w:rsid w:val="3D7709E1"/>
    <w:rsid w:val="3D770AE6"/>
    <w:rsid w:val="3D855C98"/>
    <w:rsid w:val="3D8E14F0"/>
    <w:rsid w:val="3DA819F6"/>
    <w:rsid w:val="3DB40CE9"/>
    <w:rsid w:val="3DBB6197"/>
    <w:rsid w:val="3DD81385"/>
    <w:rsid w:val="3DED60AB"/>
    <w:rsid w:val="3DF60D58"/>
    <w:rsid w:val="3DF7305F"/>
    <w:rsid w:val="3DF92A28"/>
    <w:rsid w:val="3E0063C6"/>
    <w:rsid w:val="3E246C74"/>
    <w:rsid w:val="3E3924A4"/>
    <w:rsid w:val="3E3B4E73"/>
    <w:rsid w:val="3E4014C0"/>
    <w:rsid w:val="3E6B3DB3"/>
    <w:rsid w:val="3E7B3881"/>
    <w:rsid w:val="3E900150"/>
    <w:rsid w:val="3EAA2F03"/>
    <w:rsid w:val="3EAF182F"/>
    <w:rsid w:val="3EC70EA5"/>
    <w:rsid w:val="3EC949BD"/>
    <w:rsid w:val="3EE47CDB"/>
    <w:rsid w:val="3F0C1354"/>
    <w:rsid w:val="3F0E6DD8"/>
    <w:rsid w:val="3F1D1FAD"/>
    <w:rsid w:val="3F2106C0"/>
    <w:rsid w:val="3F3A23A7"/>
    <w:rsid w:val="3F453F96"/>
    <w:rsid w:val="3F6B74EC"/>
    <w:rsid w:val="3F70286B"/>
    <w:rsid w:val="3F7E2CB5"/>
    <w:rsid w:val="3FCB42E0"/>
    <w:rsid w:val="3FF2193A"/>
    <w:rsid w:val="40165356"/>
    <w:rsid w:val="401D6B00"/>
    <w:rsid w:val="402121C3"/>
    <w:rsid w:val="40337EDF"/>
    <w:rsid w:val="404F2B17"/>
    <w:rsid w:val="405979F4"/>
    <w:rsid w:val="4081166C"/>
    <w:rsid w:val="40895D14"/>
    <w:rsid w:val="40944D7C"/>
    <w:rsid w:val="40A168EC"/>
    <w:rsid w:val="40AF3CC5"/>
    <w:rsid w:val="40B90F2A"/>
    <w:rsid w:val="40BA2B58"/>
    <w:rsid w:val="40D07554"/>
    <w:rsid w:val="40D66A05"/>
    <w:rsid w:val="40E62A45"/>
    <w:rsid w:val="41072211"/>
    <w:rsid w:val="412067A0"/>
    <w:rsid w:val="415B34AA"/>
    <w:rsid w:val="41AC77FC"/>
    <w:rsid w:val="41C73588"/>
    <w:rsid w:val="41DC783A"/>
    <w:rsid w:val="41EC43CC"/>
    <w:rsid w:val="41FF695D"/>
    <w:rsid w:val="420E3D35"/>
    <w:rsid w:val="42132798"/>
    <w:rsid w:val="42161353"/>
    <w:rsid w:val="42260DDB"/>
    <w:rsid w:val="42642ED6"/>
    <w:rsid w:val="427E5E44"/>
    <w:rsid w:val="428300E0"/>
    <w:rsid w:val="42967F6B"/>
    <w:rsid w:val="42D665BD"/>
    <w:rsid w:val="42E55F8A"/>
    <w:rsid w:val="42EA05CE"/>
    <w:rsid w:val="42F42673"/>
    <w:rsid w:val="430B24DB"/>
    <w:rsid w:val="430F45FA"/>
    <w:rsid w:val="43417A49"/>
    <w:rsid w:val="43456981"/>
    <w:rsid w:val="435C1DB6"/>
    <w:rsid w:val="4363766A"/>
    <w:rsid w:val="436430B4"/>
    <w:rsid w:val="43821027"/>
    <w:rsid w:val="43E560F1"/>
    <w:rsid w:val="43EA36A6"/>
    <w:rsid w:val="440F5436"/>
    <w:rsid w:val="44154DB3"/>
    <w:rsid w:val="44520CA4"/>
    <w:rsid w:val="445E014A"/>
    <w:rsid w:val="44B83ECB"/>
    <w:rsid w:val="44D3139A"/>
    <w:rsid w:val="45004453"/>
    <w:rsid w:val="45052DCE"/>
    <w:rsid w:val="450A2699"/>
    <w:rsid w:val="450D34CE"/>
    <w:rsid w:val="450E51C7"/>
    <w:rsid w:val="452112A4"/>
    <w:rsid w:val="454022A4"/>
    <w:rsid w:val="454A2BAB"/>
    <w:rsid w:val="456164D6"/>
    <w:rsid w:val="45726C0C"/>
    <w:rsid w:val="458060A2"/>
    <w:rsid w:val="459308E1"/>
    <w:rsid w:val="459D425B"/>
    <w:rsid w:val="45A93012"/>
    <w:rsid w:val="45D4644E"/>
    <w:rsid w:val="45EA1973"/>
    <w:rsid w:val="46103126"/>
    <w:rsid w:val="461D3542"/>
    <w:rsid w:val="465F6C1E"/>
    <w:rsid w:val="467E0A90"/>
    <w:rsid w:val="46A908AE"/>
    <w:rsid w:val="46AC4403"/>
    <w:rsid w:val="46B72EB2"/>
    <w:rsid w:val="46C10698"/>
    <w:rsid w:val="46D22C21"/>
    <w:rsid w:val="46E84813"/>
    <w:rsid w:val="46E930B2"/>
    <w:rsid w:val="46F10BCE"/>
    <w:rsid w:val="46F74E8F"/>
    <w:rsid w:val="46FA2178"/>
    <w:rsid w:val="47172AA3"/>
    <w:rsid w:val="472E0158"/>
    <w:rsid w:val="47562684"/>
    <w:rsid w:val="477A6E15"/>
    <w:rsid w:val="47847499"/>
    <w:rsid w:val="47862D65"/>
    <w:rsid w:val="478F3F18"/>
    <w:rsid w:val="47B56EA9"/>
    <w:rsid w:val="47BA7806"/>
    <w:rsid w:val="47CB2C43"/>
    <w:rsid w:val="47D12ED9"/>
    <w:rsid w:val="48082ACA"/>
    <w:rsid w:val="480B0368"/>
    <w:rsid w:val="484A6384"/>
    <w:rsid w:val="484A762B"/>
    <w:rsid w:val="4850165C"/>
    <w:rsid w:val="48732DFA"/>
    <w:rsid w:val="488E040A"/>
    <w:rsid w:val="48997F81"/>
    <w:rsid w:val="48F33103"/>
    <w:rsid w:val="492A07DE"/>
    <w:rsid w:val="49430151"/>
    <w:rsid w:val="494527BF"/>
    <w:rsid w:val="494F7DD2"/>
    <w:rsid w:val="495C7E9F"/>
    <w:rsid w:val="49624874"/>
    <w:rsid w:val="49703731"/>
    <w:rsid w:val="49886DAD"/>
    <w:rsid w:val="499E6F1D"/>
    <w:rsid w:val="49A77B62"/>
    <w:rsid w:val="49B56F00"/>
    <w:rsid w:val="49C4790B"/>
    <w:rsid w:val="49C56F37"/>
    <w:rsid w:val="49CA54CE"/>
    <w:rsid w:val="49F51078"/>
    <w:rsid w:val="4A1A1AFC"/>
    <w:rsid w:val="4A1C7F69"/>
    <w:rsid w:val="4A2D3A31"/>
    <w:rsid w:val="4A371223"/>
    <w:rsid w:val="4A4A7BE5"/>
    <w:rsid w:val="4A693618"/>
    <w:rsid w:val="4A711A97"/>
    <w:rsid w:val="4A83553B"/>
    <w:rsid w:val="4A9A0838"/>
    <w:rsid w:val="4AB1674A"/>
    <w:rsid w:val="4AE86BB0"/>
    <w:rsid w:val="4AEB2504"/>
    <w:rsid w:val="4AEE5C79"/>
    <w:rsid w:val="4AF6539D"/>
    <w:rsid w:val="4B0D06FD"/>
    <w:rsid w:val="4B1959DE"/>
    <w:rsid w:val="4B294864"/>
    <w:rsid w:val="4B315A79"/>
    <w:rsid w:val="4B3E01D9"/>
    <w:rsid w:val="4B44512E"/>
    <w:rsid w:val="4B45028D"/>
    <w:rsid w:val="4B670988"/>
    <w:rsid w:val="4B786F14"/>
    <w:rsid w:val="4B8E10E1"/>
    <w:rsid w:val="4BA2431A"/>
    <w:rsid w:val="4BA615AB"/>
    <w:rsid w:val="4BC14EAA"/>
    <w:rsid w:val="4BCA51DF"/>
    <w:rsid w:val="4BD316DE"/>
    <w:rsid w:val="4BDA5581"/>
    <w:rsid w:val="4BE12DF8"/>
    <w:rsid w:val="4C012A5D"/>
    <w:rsid w:val="4C050246"/>
    <w:rsid w:val="4C090181"/>
    <w:rsid w:val="4C0A2342"/>
    <w:rsid w:val="4C0F23A4"/>
    <w:rsid w:val="4C120763"/>
    <w:rsid w:val="4C2B3FC9"/>
    <w:rsid w:val="4C2D2477"/>
    <w:rsid w:val="4C2F41A4"/>
    <w:rsid w:val="4C3F1E41"/>
    <w:rsid w:val="4C6263AC"/>
    <w:rsid w:val="4C640136"/>
    <w:rsid w:val="4C6659E2"/>
    <w:rsid w:val="4C695EFE"/>
    <w:rsid w:val="4C84479B"/>
    <w:rsid w:val="4C862C0F"/>
    <w:rsid w:val="4C932E1E"/>
    <w:rsid w:val="4CCB3DF0"/>
    <w:rsid w:val="4D2C26AC"/>
    <w:rsid w:val="4D395BE3"/>
    <w:rsid w:val="4D6A309D"/>
    <w:rsid w:val="4D7367E0"/>
    <w:rsid w:val="4D98417A"/>
    <w:rsid w:val="4D9E31C3"/>
    <w:rsid w:val="4DAA7C02"/>
    <w:rsid w:val="4DB32039"/>
    <w:rsid w:val="4DB6655A"/>
    <w:rsid w:val="4DBB1AD3"/>
    <w:rsid w:val="4DC108F4"/>
    <w:rsid w:val="4DCE3456"/>
    <w:rsid w:val="4DDA0C37"/>
    <w:rsid w:val="4DDD6C4C"/>
    <w:rsid w:val="4DE508E7"/>
    <w:rsid w:val="4DF0484B"/>
    <w:rsid w:val="4E0176F5"/>
    <w:rsid w:val="4E172758"/>
    <w:rsid w:val="4E1822D1"/>
    <w:rsid w:val="4E1B37B3"/>
    <w:rsid w:val="4E2A14DC"/>
    <w:rsid w:val="4E361A17"/>
    <w:rsid w:val="4E414BB2"/>
    <w:rsid w:val="4E580586"/>
    <w:rsid w:val="4E7E4296"/>
    <w:rsid w:val="4E803067"/>
    <w:rsid w:val="4EA83AAD"/>
    <w:rsid w:val="4ECC4824"/>
    <w:rsid w:val="4ECD1F20"/>
    <w:rsid w:val="4ED148C0"/>
    <w:rsid w:val="4ED24E8A"/>
    <w:rsid w:val="4ED54FF5"/>
    <w:rsid w:val="4ED75229"/>
    <w:rsid w:val="4EDA329F"/>
    <w:rsid w:val="4EDE0854"/>
    <w:rsid w:val="4EE04D87"/>
    <w:rsid w:val="4EF15B53"/>
    <w:rsid w:val="4EFD4D67"/>
    <w:rsid w:val="4F2C4F1E"/>
    <w:rsid w:val="4F2E4CF6"/>
    <w:rsid w:val="4F4064EA"/>
    <w:rsid w:val="4F4D7B97"/>
    <w:rsid w:val="4F5603E7"/>
    <w:rsid w:val="4F561D6E"/>
    <w:rsid w:val="4F5624CB"/>
    <w:rsid w:val="4FB467F9"/>
    <w:rsid w:val="4FC0104B"/>
    <w:rsid w:val="4FD02F65"/>
    <w:rsid w:val="4FFA4F97"/>
    <w:rsid w:val="501D1DF1"/>
    <w:rsid w:val="50393C7C"/>
    <w:rsid w:val="503C110B"/>
    <w:rsid w:val="504E6446"/>
    <w:rsid w:val="504F4274"/>
    <w:rsid w:val="50511613"/>
    <w:rsid w:val="509415A3"/>
    <w:rsid w:val="509E6891"/>
    <w:rsid w:val="50F76B9E"/>
    <w:rsid w:val="50FA697E"/>
    <w:rsid w:val="510D07DF"/>
    <w:rsid w:val="510F05CE"/>
    <w:rsid w:val="511103F6"/>
    <w:rsid w:val="51122051"/>
    <w:rsid w:val="511F2F07"/>
    <w:rsid w:val="512D6C02"/>
    <w:rsid w:val="5147524A"/>
    <w:rsid w:val="51517578"/>
    <w:rsid w:val="51633CE4"/>
    <w:rsid w:val="51741E18"/>
    <w:rsid w:val="5174427F"/>
    <w:rsid w:val="518F39BC"/>
    <w:rsid w:val="519B28E7"/>
    <w:rsid w:val="51D51D50"/>
    <w:rsid w:val="51DA0248"/>
    <w:rsid w:val="51F86E77"/>
    <w:rsid w:val="51FA0844"/>
    <w:rsid w:val="520619D1"/>
    <w:rsid w:val="52075749"/>
    <w:rsid w:val="52171A71"/>
    <w:rsid w:val="521E692B"/>
    <w:rsid w:val="521F0818"/>
    <w:rsid w:val="521F4D42"/>
    <w:rsid w:val="523310B4"/>
    <w:rsid w:val="523B60E7"/>
    <w:rsid w:val="52761FB3"/>
    <w:rsid w:val="52762C3B"/>
    <w:rsid w:val="52832C8D"/>
    <w:rsid w:val="52C553E8"/>
    <w:rsid w:val="52C640CA"/>
    <w:rsid w:val="52DB3A4A"/>
    <w:rsid w:val="52E57CC3"/>
    <w:rsid w:val="5312550A"/>
    <w:rsid w:val="531E0296"/>
    <w:rsid w:val="532C5467"/>
    <w:rsid w:val="533F25FE"/>
    <w:rsid w:val="534A725B"/>
    <w:rsid w:val="535D2659"/>
    <w:rsid w:val="53732CCA"/>
    <w:rsid w:val="53B97AA6"/>
    <w:rsid w:val="53C16B47"/>
    <w:rsid w:val="53DE69BF"/>
    <w:rsid w:val="53FB3968"/>
    <w:rsid w:val="541E45C6"/>
    <w:rsid w:val="542A552E"/>
    <w:rsid w:val="546B154F"/>
    <w:rsid w:val="547D787C"/>
    <w:rsid w:val="5491788F"/>
    <w:rsid w:val="549C3736"/>
    <w:rsid w:val="54BC6C04"/>
    <w:rsid w:val="54BF0B57"/>
    <w:rsid w:val="54C31D87"/>
    <w:rsid w:val="54D723E8"/>
    <w:rsid w:val="54FD34CA"/>
    <w:rsid w:val="55055F70"/>
    <w:rsid w:val="550721D5"/>
    <w:rsid w:val="5508674D"/>
    <w:rsid w:val="550A17D8"/>
    <w:rsid w:val="551D0BF2"/>
    <w:rsid w:val="55422537"/>
    <w:rsid w:val="55716DA6"/>
    <w:rsid w:val="55A47060"/>
    <w:rsid w:val="55AC636A"/>
    <w:rsid w:val="55C15CC7"/>
    <w:rsid w:val="55D553DE"/>
    <w:rsid w:val="55E06FB8"/>
    <w:rsid w:val="55FD526E"/>
    <w:rsid w:val="560C4AF6"/>
    <w:rsid w:val="563648E8"/>
    <w:rsid w:val="56496330"/>
    <w:rsid w:val="5668147B"/>
    <w:rsid w:val="566B73D8"/>
    <w:rsid w:val="56833880"/>
    <w:rsid w:val="56845608"/>
    <w:rsid w:val="568E01E7"/>
    <w:rsid w:val="568F1219"/>
    <w:rsid w:val="569972B8"/>
    <w:rsid w:val="56A650A5"/>
    <w:rsid w:val="56B62362"/>
    <w:rsid w:val="56B967C0"/>
    <w:rsid w:val="56BD06BD"/>
    <w:rsid w:val="56BE67A9"/>
    <w:rsid w:val="56C677A2"/>
    <w:rsid w:val="56EE7782"/>
    <w:rsid w:val="56F20776"/>
    <w:rsid w:val="574A7696"/>
    <w:rsid w:val="57550496"/>
    <w:rsid w:val="576B0D91"/>
    <w:rsid w:val="576D19D8"/>
    <w:rsid w:val="5772013B"/>
    <w:rsid w:val="577833D3"/>
    <w:rsid w:val="57830686"/>
    <w:rsid w:val="578E148F"/>
    <w:rsid w:val="57A859DE"/>
    <w:rsid w:val="57C96345"/>
    <w:rsid w:val="57D17697"/>
    <w:rsid w:val="57D17EB0"/>
    <w:rsid w:val="57D92384"/>
    <w:rsid w:val="57DA74B2"/>
    <w:rsid w:val="57EB60A6"/>
    <w:rsid w:val="58020827"/>
    <w:rsid w:val="581808D2"/>
    <w:rsid w:val="581E2464"/>
    <w:rsid w:val="58456F28"/>
    <w:rsid w:val="58483A19"/>
    <w:rsid w:val="588E3A11"/>
    <w:rsid w:val="58941028"/>
    <w:rsid w:val="58944362"/>
    <w:rsid w:val="58A44110"/>
    <w:rsid w:val="58B51F1D"/>
    <w:rsid w:val="58BA59F2"/>
    <w:rsid w:val="58D10401"/>
    <w:rsid w:val="58DE21CC"/>
    <w:rsid w:val="58E4088F"/>
    <w:rsid w:val="58E80D86"/>
    <w:rsid w:val="58EE4B98"/>
    <w:rsid w:val="59090B79"/>
    <w:rsid w:val="5927169E"/>
    <w:rsid w:val="592B5CCD"/>
    <w:rsid w:val="59605D1D"/>
    <w:rsid w:val="596F42E2"/>
    <w:rsid w:val="5973475B"/>
    <w:rsid w:val="59843637"/>
    <w:rsid w:val="5985740A"/>
    <w:rsid w:val="598F196F"/>
    <w:rsid w:val="59921ECA"/>
    <w:rsid w:val="59DA4375"/>
    <w:rsid w:val="59DD00B8"/>
    <w:rsid w:val="59E059E3"/>
    <w:rsid w:val="5A095DD5"/>
    <w:rsid w:val="5A377199"/>
    <w:rsid w:val="5A6B2CE6"/>
    <w:rsid w:val="5A726558"/>
    <w:rsid w:val="5A7824D1"/>
    <w:rsid w:val="5A887884"/>
    <w:rsid w:val="5AAD66A8"/>
    <w:rsid w:val="5AB133D7"/>
    <w:rsid w:val="5AE61628"/>
    <w:rsid w:val="5AE8100D"/>
    <w:rsid w:val="5B051166"/>
    <w:rsid w:val="5B117EC0"/>
    <w:rsid w:val="5B2616E5"/>
    <w:rsid w:val="5B390FD6"/>
    <w:rsid w:val="5B3A4C3E"/>
    <w:rsid w:val="5B630537"/>
    <w:rsid w:val="5B666AC6"/>
    <w:rsid w:val="5B884B96"/>
    <w:rsid w:val="5B8B2F47"/>
    <w:rsid w:val="5B8D5650"/>
    <w:rsid w:val="5BA242DD"/>
    <w:rsid w:val="5BA31AE1"/>
    <w:rsid w:val="5BA94216"/>
    <w:rsid w:val="5BB30012"/>
    <w:rsid w:val="5BE57F51"/>
    <w:rsid w:val="5BF81968"/>
    <w:rsid w:val="5BF93517"/>
    <w:rsid w:val="5C0738BD"/>
    <w:rsid w:val="5C1C5EAD"/>
    <w:rsid w:val="5C217C66"/>
    <w:rsid w:val="5C2238AB"/>
    <w:rsid w:val="5C566570"/>
    <w:rsid w:val="5C847B42"/>
    <w:rsid w:val="5C9811A6"/>
    <w:rsid w:val="5C983278"/>
    <w:rsid w:val="5CB36BF9"/>
    <w:rsid w:val="5CD76156"/>
    <w:rsid w:val="5D0828FD"/>
    <w:rsid w:val="5D090FC9"/>
    <w:rsid w:val="5D201AFA"/>
    <w:rsid w:val="5D2D605C"/>
    <w:rsid w:val="5D3C28F4"/>
    <w:rsid w:val="5D480F4A"/>
    <w:rsid w:val="5D594A1D"/>
    <w:rsid w:val="5D655B65"/>
    <w:rsid w:val="5D7167F0"/>
    <w:rsid w:val="5D720DAB"/>
    <w:rsid w:val="5D7217AC"/>
    <w:rsid w:val="5D85328B"/>
    <w:rsid w:val="5D8E0A9E"/>
    <w:rsid w:val="5DA725AA"/>
    <w:rsid w:val="5DB2629A"/>
    <w:rsid w:val="5DF431B0"/>
    <w:rsid w:val="5E274ED0"/>
    <w:rsid w:val="5E354417"/>
    <w:rsid w:val="5E4C2B8A"/>
    <w:rsid w:val="5E521140"/>
    <w:rsid w:val="5E8575A0"/>
    <w:rsid w:val="5E877CCC"/>
    <w:rsid w:val="5EAF03E4"/>
    <w:rsid w:val="5EB84053"/>
    <w:rsid w:val="5F184544"/>
    <w:rsid w:val="5F1921D5"/>
    <w:rsid w:val="5F4B3AE6"/>
    <w:rsid w:val="5F4F6A72"/>
    <w:rsid w:val="5F663BE7"/>
    <w:rsid w:val="5F7224DB"/>
    <w:rsid w:val="5F787A5F"/>
    <w:rsid w:val="5F9A366E"/>
    <w:rsid w:val="5FA2526B"/>
    <w:rsid w:val="5FAA3C47"/>
    <w:rsid w:val="5FAE2523"/>
    <w:rsid w:val="5FB867FE"/>
    <w:rsid w:val="5FBE5526"/>
    <w:rsid w:val="5FC11647"/>
    <w:rsid w:val="5FD9297E"/>
    <w:rsid w:val="5FF61953"/>
    <w:rsid w:val="5FFD0B6C"/>
    <w:rsid w:val="60001698"/>
    <w:rsid w:val="60085E78"/>
    <w:rsid w:val="600E54F4"/>
    <w:rsid w:val="6032784E"/>
    <w:rsid w:val="604157B4"/>
    <w:rsid w:val="60486FFC"/>
    <w:rsid w:val="60723E07"/>
    <w:rsid w:val="607B75C7"/>
    <w:rsid w:val="60962DEF"/>
    <w:rsid w:val="609D0EA8"/>
    <w:rsid w:val="60A827A3"/>
    <w:rsid w:val="60AF3511"/>
    <w:rsid w:val="60C43433"/>
    <w:rsid w:val="60C62FE4"/>
    <w:rsid w:val="60CE34D7"/>
    <w:rsid w:val="60D51A59"/>
    <w:rsid w:val="60E82224"/>
    <w:rsid w:val="60F575C1"/>
    <w:rsid w:val="610408B9"/>
    <w:rsid w:val="61041E69"/>
    <w:rsid w:val="61147D5F"/>
    <w:rsid w:val="61205264"/>
    <w:rsid w:val="61375D1C"/>
    <w:rsid w:val="613970D9"/>
    <w:rsid w:val="613C3374"/>
    <w:rsid w:val="61416FC5"/>
    <w:rsid w:val="614B5652"/>
    <w:rsid w:val="614D13CA"/>
    <w:rsid w:val="6150733C"/>
    <w:rsid w:val="6154120C"/>
    <w:rsid w:val="61591FFE"/>
    <w:rsid w:val="61AB7895"/>
    <w:rsid w:val="61B17DFE"/>
    <w:rsid w:val="61BA6334"/>
    <w:rsid w:val="61DC3982"/>
    <w:rsid w:val="61E534F2"/>
    <w:rsid w:val="61EC5559"/>
    <w:rsid w:val="62093D72"/>
    <w:rsid w:val="621023F8"/>
    <w:rsid w:val="6229565F"/>
    <w:rsid w:val="62297262"/>
    <w:rsid w:val="622C78BF"/>
    <w:rsid w:val="624F0E95"/>
    <w:rsid w:val="626A0523"/>
    <w:rsid w:val="626F5370"/>
    <w:rsid w:val="627E3CCF"/>
    <w:rsid w:val="6283774C"/>
    <w:rsid w:val="62847EA7"/>
    <w:rsid w:val="628978A3"/>
    <w:rsid w:val="629C6B63"/>
    <w:rsid w:val="62A74B0A"/>
    <w:rsid w:val="62AD0C68"/>
    <w:rsid w:val="62B80F1D"/>
    <w:rsid w:val="62C03E1E"/>
    <w:rsid w:val="62DB637F"/>
    <w:rsid w:val="62FA10BA"/>
    <w:rsid w:val="62FD5017"/>
    <w:rsid w:val="6311599C"/>
    <w:rsid w:val="631C6F72"/>
    <w:rsid w:val="63296CF6"/>
    <w:rsid w:val="63532130"/>
    <w:rsid w:val="635F5259"/>
    <w:rsid w:val="63897589"/>
    <w:rsid w:val="638B5C0F"/>
    <w:rsid w:val="63B6253E"/>
    <w:rsid w:val="63D07143"/>
    <w:rsid w:val="63D615FE"/>
    <w:rsid w:val="63E63859"/>
    <w:rsid w:val="63FE23D2"/>
    <w:rsid w:val="640B7333"/>
    <w:rsid w:val="641078B3"/>
    <w:rsid w:val="64130AF2"/>
    <w:rsid w:val="64280003"/>
    <w:rsid w:val="64520C49"/>
    <w:rsid w:val="6456548C"/>
    <w:rsid w:val="6469117D"/>
    <w:rsid w:val="646D53D2"/>
    <w:rsid w:val="64871562"/>
    <w:rsid w:val="6495161C"/>
    <w:rsid w:val="64C51278"/>
    <w:rsid w:val="64C71C7D"/>
    <w:rsid w:val="64E40083"/>
    <w:rsid w:val="64E70F5A"/>
    <w:rsid w:val="64EA7FB1"/>
    <w:rsid w:val="64EB5CA0"/>
    <w:rsid w:val="64EC6C5A"/>
    <w:rsid w:val="64F735D8"/>
    <w:rsid w:val="650622C7"/>
    <w:rsid w:val="65217654"/>
    <w:rsid w:val="65256CF4"/>
    <w:rsid w:val="652E5CCD"/>
    <w:rsid w:val="653D7AF3"/>
    <w:rsid w:val="654A4CF7"/>
    <w:rsid w:val="65597459"/>
    <w:rsid w:val="65767CBF"/>
    <w:rsid w:val="657A67FD"/>
    <w:rsid w:val="657B0A8B"/>
    <w:rsid w:val="657F0F4A"/>
    <w:rsid w:val="65B119A5"/>
    <w:rsid w:val="65B137CE"/>
    <w:rsid w:val="65C366A8"/>
    <w:rsid w:val="65D40DFF"/>
    <w:rsid w:val="65F916BF"/>
    <w:rsid w:val="66065FEC"/>
    <w:rsid w:val="66144BE7"/>
    <w:rsid w:val="6622535F"/>
    <w:rsid w:val="66303957"/>
    <w:rsid w:val="66462681"/>
    <w:rsid w:val="66565CBE"/>
    <w:rsid w:val="6660394E"/>
    <w:rsid w:val="66694F7C"/>
    <w:rsid w:val="666A0E45"/>
    <w:rsid w:val="66A12CC1"/>
    <w:rsid w:val="66D045C0"/>
    <w:rsid w:val="66F25116"/>
    <w:rsid w:val="66FB091C"/>
    <w:rsid w:val="67056E4D"/>
    <w:rsid w:val="670D325C"/>
    <w:rsid w:val="670E76D1"/>
    <w:rsid w:val="67190395"/>
    <w:rsid w:val="6721754C"/>
    <w:rsid w:val="67384B93"/>
    <w:rsid w:val="675608AD"/>
    <w:rsid w:val="67574E33"/>
    <w:rsid w:val="67630CEF"/>
    <w:rsid w:val="67673A4D"/>
    <w:rsid w:val="67745B77"/>
    <w:rsid w:val="6779791F"/>
    <w:rsid w:val="677C663E"/>
    <w:rsid w:val="678D3082"/>
    <w:rsid w:val="67985461"/>
    <w:rsid w:val="67AD0D27"/>
    <w:rsid w:val="67B62567"/>
    <w:rsid w:val="67D77C44"/>
    <w:rsid w:val="67ED7128"/>
    <w:rsid w:val="67FD0C7B"/>
    <w:rsid w:val="682C7F1C"/>
    <w:rsid w:val="68372387"/>
    <w:rsid w:val="685427BA"/>
    <w:rsid w:val="685672D5"/>
    <w:rsid w:val="68645048"/>
    <w:rsid w:val="686B6E08"/>
    <w:rsid w:val="687A1DDA"/>
    <w:rsid w:val="68816D21"/>
    <w:rsid w:val="688F394F"/>
    <w:rsid w:val="689E42BA"/>
    <w:rsid w:val="68B336C4"/>
    <w:rsid w:val="68C370B8"/>
    <w:rsid w:val="68EE7F18"/>
    <w:rsid w:val="6904039B"/>
    <w:rsid w:val="690459DC"/>
    <w:rsid w:val="690B7AFD"/>
    <w:rsid w:val="693E35FC"/>
    <w:rsid w:val="6952416E"/>
    <w:rsid w:val="69543567"/>
    <w:rsid w:val="695F0DE2"/>
    <w:rsid w:val="69764D01"/>
    <w:rsid w:val="698524BB"/>
    <w:rsid w:val="69BA1BBA"/>
    <w:rsid w:val="69BE7BAE"/>
    <w:rsid w:val="69C0334B"/>
    <w:rsid w:val="69E44896"/>
    <w:rsid w:val="69E74116"/>
    <w:rsid w:val="69EE2558"/>
    <w:rsid w:val="6A1725CC"/>
    <w:rsid w:val="6A180980"/>
    <w:rsid w:val="6A4120F3"/>
    <w:rsid w:val="6A476468"/>
    <w:rsid w:val="6A595F4B"/>
    <w:rsid w:val="6A6D318E"/>
    <w:rsid w:val="6A7A5B75"/>
    <w:rsid w:val="6A8C296E"/>
    <w:rsid w:val="6A90444F"/>
    <w:rsid w:val="6A930078"/>
    <w:rsid w:val="6A98140E"/>
    <w:rsid w:val="6A982212"/>
    <w:rsid w:val="6AB63A2C"/>
    <w:rsid w:val="6AFC4C50"/>
    <w:rsid w:val="6AFF6DD9"/>
    <w:rsid w:val="6B0C476A"/>
    <w:rsid w:val="6B186259"/>
    <w:rsid w:val="6B2031BA"/>
    <w:rsid w:val="6B3034CF"/>
    <w:rsid w:val="6B6721F6"/>
    <w:rsid w:val="6B6D57AA"/>
    <w:rsid w:val="6B713444"/>
    <w:rsid w:val="6B77103C"/>
    <w:rsid w:val="6B7A60D6"/>
    <w:rsid w:val="6B8D38AF"/>
    <w:rsid w:val="6B9F6D44"/>
    <w:rsid w:val="6BA13391"/>
    <w:rsid w:val="6BBE33B0"/>
    <w:rsid w:val="6BCA3618"/>
    <w:rsid w:val="6BFA2A2A"/>
    <w:rsid w:val="6C10654D"/>
    <w:rsid w:val="6C114BD8"/>
    <w:rsid w:val="6C203A9A"/>
    <w:rsid w:val="6C27567D"/>
    <w:rsid w:val="6C385BB0"/>
    <w:rsid w:val="6C4D3B26"/>
    <w:rsid w:val="6C5D2B9F"/>
    <w:rsid w:val="6C5F1620"/>
    <w:rsid w:val="6C6805AA"/>
    <w:rsid w:val="6C7A4CD0"/>
    <w:rsid w:val="6CA51C12"/>
    <w:rsid w:val="6CA6506C"/>
    <w:rsid w:val="6CB467A2"/>
    <w:rsid w:val="6CB75CCD"/>
    <w:rsid w:val="6D2C16A8"/>
    <w:rsid w:val="6D2D26D4"/>
    <w:rsid w:val="6D6F01AF"/>
    <w:rsid w:val="6D6F7597"/>
    <w:rsid w:val="6D6F7FB5"/>
    <w:rsid w:val="6D7777CF"/>
    <w:rsid w:val="6D7A1735"/>
    <w:rsid w:val="6D7F429F"/>
    <w:rsid w:val="6DA07B3F"/>
    <w:rsid w:val="6DC3209D"/>
    <w:rsid w:val="6DE80D4D"/>
    <w:rsid w:val="6E061A24"/>
    <w:rsid w:val="6E177FF7"/>
    <w:rsid w:val="6E6C0A7C"/>
    <w:rsid w:val="6E9303C1"/>
    <w:rsid w:val="6EA51167"/>
    <w:rsid w:val="6EB40345"/>
    <w:rsid w:val="6EB61639"/>
    <w:rsid w:val="6EBC5389"/>
    <w:rsid w:val="6EC55FDD"/>
    <w:rsid w:val="6ECD1B9A"/>
    <w:rsid w:val="6ECF03D4"/>
    <w:rsid w:val="6EE13652"/>
    <w:rsid w:val="6EEA4B30"/>
    <w:rsid w:val="6EEB1850"/>
    <w:rsid w:val="6EEB4762"/>
    <w:rsid w:val="6EF872E1"/>
    <w:rsid w:val="6F0B34B0"/>
    <w:rsid w:val="6F1D62F1"/>
    <w:rsid w:val="6F375CC5"/>
    <w:rsid w:val="6F5617CA"/>
    <w:rsid w:val="6F760B13"/>
    <w:rsid w:val="6F785B86"/>
    <w:rsid w:val="6F7A3C37"/>
    <w:rsid w:val="6F7C592F"/>
    <w:rsid w:val="6F802A29"/>
    <w:rsid w:val="6F870092"/>
    <w:rsid w:val="6F956509"/>
    <w:rsid w:val="6FB841C5"/>
    <w:rsid w:val="6FC02C16"/>
    <w:rsid w:val="6FCD1928"/>
    <w:rsid w:val="6FD809F9"/>
    <w:rsid w:val="6FE041CA"/>
    <w:rsid w:val="6FE72CBB"/>
    <w:rsid w:val="6FEC219A"/>
    <w:rsid w:val="6FF06362"/>
    <w:rsid w:val="6FF6475E"/>
    <w:rsid w:val="70184EA3"/>
    <w:rsid w:val="702045C8"/>
    <w:rsid w:val="7027583E"/>
    <w:rsid w:val="703E4E51"/>
    <w:rsid w:val="70510224"/>
    <w:rsid w:val="705644E9"/>
    <w:rsid w:val="70670B75"/>
    <w:rsid w:val="706A537D"/>
    <w:rsid w:val="70805020"/>
    <w:rsid w:val="70B51F79"/>
    <w:rsid w:val="70C3076C"/>
    <w:rsid w:val="70CB53E1"/>
    <w:rsid w:val="70D10B12"/>
    <w:rsid w:val="70E45041"/>
    <w:rsid w:val="70EE0CC9"/>
    <w:rsid w:val="70F26F51"/>
    <w:rsid w:val="71264E26"/>
    <w:rsid w:val="71407E5A"/>
    <w:rsid w:val="714B29BC"/>
    <w:rsid w:val="714E12CF"/>
    <w:rsid w:val="7177320B"/>
    <w:rsid w:val="718439E8"/>
    <w:rsid w:val="71EC3355"/>
    <w:rsid w:val="71FA003B"/>
    <w:rsid w:val="7209016D"/>
    <w:rsid w:val="72282CA4"/>
    <w:rsid w:val="722C363E"/>
    <w:rsid w:val="72391C11"/>
    <w:rsid w:val="725312D9"/>
    <w:rsid w:val="7259341C"/>
    <w:rsid w:val="727F059A"/>
    <w:rsid w:val="72850298"/>
    <w:rsid w:val="728B00C1"/>
    <w:rsid w:val="7294672D"/>
    <w:rsid w:val="72AB2340"/>
    <w:rsid w:val="72AD1B74"/>
    <w:rsid w:val="72CC4FA3"/>
    <w:rsid w:val="72CD0797"/>
    <w:rsid w:val="72D55DAC"/>
    <w:rsid w:val="72E82720"/>
    <w:rsid w:val="73047240"/>
    <w:rsid w:val="7308383F"/>
    <w:rsid w:val="73181763"/>
    <w:rsid w:val="73214E54"/>
    <w:rsid w:val="73215799"/>
    <w:rsid w:val="73372B4D"/>
    <w:rsid w:val="733E3EC7"/>
    <w:rsid w:val="733E6DC5"/>
    <w:rsid w:val="7341675A"/>
    <w:rsid w:val="734521A8"/>
    <w:rsid w:val="73504D87"/>
    <w:rsid w:val="737067CE"/>
    <w:rsid w:val="73707E67"/>
    <w:rsid w:val="73BA58EC"/>
    <w:rsid w:val="73C12E76"/>
    <w:rsid w:val="73CA245B"/>
    <w:rsid w:val="73CA7D44"/>
    <w:rsid w:val="73EF4563"/>
    <w:rsid w:val="73F0396D"/>
    <w:rsid w:val="73F06C76"/>
    <w:rsid w:val="740151E8"/>
    <w:rsid w:val="74134DFB"/>
    <w:rsid w:val="741F0C23"/>
    <w:rsid w:val="74216CE6"/>
    <w:rsid w:val="743439CA"/>
    <w:rsid w:val="745727B9"/>
    <w:rsid w:val="74687938"/>
    <w:rsid w:val="746B04B3"/>
    <w:rsid w:val="748F18D6"/>
    <w:rsid w:val="748F3308"/>
    <w:rsid w:val="749833DA"/>
    <w:rsid w:val="749E6E40"/>
    <w:rsid w:val="74AB534E"/>
    <w:rsid w:val="74BC7F66"/>
    <w:rsid w:val="74DD127A"/>
    <w:rsid w:val="74E57755"/>
    <w:rsid w:val="75171CE6"/>
    <w:rsid w:val="75294697"/>
    <w:rsid w:val="754B1A74"/>
    <w:rsid w:val="75686B98"/>
    <w:rsid w:val="75854310"/>
    <w:rsid w:val="75907D5D"/>
    <w:rsid w:val="75A363C9"/>
    <w:rsid w:val="75BB6558"/>
    <w:rsid w:val="760E741D"/>
    <w:rsid w:val="762345AF"/>
    <w:rsid w:val="76267299"/>
    <w:rsid w:val="7657402A"/>
    <w:rsid w:val="76611ACB"/>
    <w:rsid w:val="76660DBB"/>
    <w:rsid w:val="7677072C"/>
    <w:rsid w:val="767E14FE"/>
    <w:rsid w:val="768D42D2"/>
    <w:rsid w:val="76934CF0"/>
    <w:rsid w:val="76A00464"/>
    <w:rsid w:val="76A021B3"/>
    <w:rsid w:val="76A80894"/>
    <w:rsid w:val="76B664D7"/>
    <w:rsid w:val="76BE5A66"/>
    <w:rsid w:val="76C92E49"/>
    <w:rsid w:val="76E33575"/>
    <w:rsid w:val="76EB2B73"/>
    <w:rsid w:val="76F275C9"/>
    <w:rsid w:val="76F727AD"/>
    <w:rsid w:val="770B0914"/>
    <w:rsid w:val="770B226F"/>
    <w:rsid w:val="770C0097"/>
    <w:rsid w:val="772B5915"/>
    <w:rsid w:val="773C5B9F"/>
    <w:rsid w:val="77440BD8"/>
    <w:rsid w:val="7745495D"/>
    <w:rsid w:val="77752853"/>
    <w:rsid w:val="777C1537"/>
    <w:rsid w:val="777C6E56"/>
    <w:rsid w:val="77872B92"/>
    <w:rsid w:val="77954AC0"/>
    <w:rsid w:val="77A33591"/>
    <w:rsid w:val="77B85326"/>
    <w:rsid w:val="77BF426F"/>
    <w:rsid w:val="77D16924"/>
    <w:rsid w:val="77E10AC5"/>
    <w:rsid w:val="781C162F"/>
    <w:rsid w:val="781F33C9"/>
    <w:rsid w:val="782C2784"/>
    <w:rsid w:val="78326601"/>
    <w:rsid w:val="78353827"/>
    <w:rsid w:val="783A3050"/>
    <w:rsid w:val="784D7C43"/>
    <w:rsid w:val="78A91105"/>
    <w:rsid w:val="78D80AC1"/>
    <w:rsid w:val="78EF5FF6"/>
    <w:rsid w:val="78FF376E"/>
    <w:rsid w:val="790D1FCC"/>
    <w:rsid w:val="79130139"/>
    <w:rsid w:val="79231957"/>
    <w:rsid w:val="792720A9"/>
    <w:rsid w:val="79276A37"/>
    <w:rsid w:val="7956673E"/>
    <w:rsid w:val="795A080C"/>
    <w:rsid w:val="79740ADD"/>
    <w:rsid w:val="797F7147"/>
    <w:rsid w:val="79B51918"/>
    <w:rsid w:val="79BE2A91"/>
    <w:rsid w:val="79FD49B1"/>
    <w:rsid w:val="79FE23AA"/>
    <w:rsid w:val="7A042367"/>
    <w:rsid w:val="7A162BBB"/>
    <w:rsid w:val="7A172D7D"/>
    <w:rsid w:val="7A2111EE"/>
    <w:rsid w:val="7A2114BD"/>
    <w:rsid w:val="7A2D36EF"/>
    <w:rsid w:val="7A992CC0"/>
    <w:rsid w:val="7A9E4A38"/>
    <w:rsid w:val="7AA821A1"/>
    <w:rsid w:val="7AB102CB"/>
    <w:rsid w:val="7ABE0A0B"/>
    <w:rsid w:val="7ACF7DE4"/>
    <w:rsid w:val="7AE21EAD"/>
    <w:rsid w:val="7AE3772B"/>
    <w:rsid w:val="7AEB5324"/>
    <w:rsid w:val="7AF13240"/>
    <w:rsid w:val="7B0C6393"/>
    <w:rsid w:val="7B124498"/>
    <w:rsid w:val="7B305127"/>
    <w:rsid w:val="7B3A50B0"/>
    <w:rsid w:val="7B482C89"/>
    <w:rsid w:val="7B544151"/>
    <w:rsid w:val="7B7A2758"/>
    <w:rsid w:val="7B8B2C1D"/>
    <w:rsid w:val="7B910817"/>
    <w:rsid w:val="7B9B690D"/>
    <w:rsid w:val="7BAD4797"/>
    <w:rsid w:val="7BB857F2"/>
    <w:rsid w:val="7BC64DE8"/>
    <w:rsid w:val="7BCA3B47"/>
    <w:rsid w:val="7BD020E4"/>
    <w:rsid w:val="7BDA51A9"/>
    <w:rsid w:val="7C01614C"/>
    <w:rsid w:val="7C211BE0"/>
    <w:rsid w:val="7C3403C9"/>
    <w:rsid w:val="7C420603"/>
    <w:rsid w:val="7C440773"/>
    <w:rsid w:val="7C7A152A"/>
    <w:rsid w:val="7C7E6484"/>
    <w:rsid w:val="7C8714ED"/>
    <w:rsid w:val="7CDC2679"/>
    <w:rsid w:val="7CE53EAD"/>
    <w:rsid w:val="7CE64909"/>
    <w:rsid w:val="7CEC2445"/>
    <w:rsid w:val="7D3378D6"/>
    <w:rsid w:val="7D377C37"/>
    <w:rsid w:val="7D4E0C16"/>
    <w:rsid w:val="7D5D6B3A"/>
    <w:rsid w:val="7D6F1FA9"/>
    <w:rsid w:val="7D793C28"/>
    <w:rsid w:val="7D8C0F6F"/>
    <w:rsid w:val="7D913F95"/>
    <w:rsid w:val="7D9D6825"/>
    <w:rsid w:val="7DBC24E6"/>
    <w:rsid w:val="7DC6402A"/>
    <w:rsid w:val="7DD60F10"/>
    <w:rsid w:val="7DE42847"/>
    <w:rsid w:val="7DEC604B"/>
    <w:rsid w:val="7DF94A59"/>
    <w:rsid w:val="7E096CA7"/>
    <w:rsid w:val="7E3077B5"/>
    <w:rsid w:val="7E6009A4"/>
    <w:rsid w:val="7E91606F"/>
    <w:rsid w:val="7E976F36"/>
    <w:rsid w:val="7E9A0FAB"/>
    <w:rsid w:val="7EA55CBC"/>
    <w:rsid w:val="7ED4655D"/>
    <w:rsid w:val="7EE53D96"/>
    <w:rsid w:val="7EFC4C5B"/>
    <w:rsid w:val="7F170670"/>
    <w:rsid w:val="7F35244A"/>
    <w:rsid w:val="7F371AC8"/>
    <w:rsid w:val="7F480FCB"/>
    <w:rsid w:val="7F547970"/>
    <w:rsid w:val="7F56028B"/>
    <w:rsid w:val="7F5B784D"/>
    <w:rsid w:val="7F6A5445"/>
    <w:rsid w:val="7F6B037A"/>
    <w:rsid w:val="7F6F4A47"/>
    <w:rsid w:val="7F704289"/>
    <w:rsid w:val="7F8204DC"/>
    <w:rsid w:val="7FC220AA"/>
    <w:rsid w:val="7FDA6D9F"/>
    <w:rsid w:val="7FDC23D1"/>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autoRedefine/>
    <w:qFormat/>
    <w:uiPriority w:val="1"/>
    <w:rPr>
      <w:sz w:val="18"/>
      <w:szCs w:val="18"/>
    </w:rPr>
  </w:style>
  <w:style w:type="paragraph" w:styleId="7">
    <w:name w:val="toc 3"/>
    <w:basedOn w:val="1"/>
    <w:next w:val="1"/>
    <w:qFormat/>
    <w:uiPriority w:val="0"/>
    <w:pPr>
      <w:ind w:left="840" w:leftChars="400"/>
    </w:pPr>
  </w:style>
  <w:style w:type="paragraph" w:styleId="8">
    <w:name w:val="Balloon Text"/>
    <w:basedOn w:val="1"/>
    <w:link w:val="36"/>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8">
    <w:name w:val="Strong"/>
    <w:basedOn w:val="17"/>
    <w:autoRedefine/>
    <w:qFormat/>
    <w:uiPriority w:val="0"/>
    <w:rPr>
      <w:b/>
    </w:rPr>
  </w:style>
  <w:style w:type="character" w:styleId="19">
    <w:name w:val="Hyperlink"/>
    <w:basedOn w:val="17"/>
    <w:autoRedefine/>
    <w:unhideWhenUsed/>
    <w:qFormat/>
    <w:uiPriority w:val="99"/>
    <w:rPr>
      <w:color w:val="0563C1" w:themeColor="hyperlink"/>
      <w:u w:val="single"/>
      <w14:textFill>
        <w14:solidFill>
          <w14:schemeClr w14:val="hlink"/>
        </w14:solidFill>
      </w14:textFill>
    </w:rPr>
  </w:style>
  <w:style w:type="character" w:styleId="20">
    <w:name w:val="HTML Code"/>
    <w:basedOn w:val="17"/>
    <w:qFormat/>
    <w:uiPriority w:val="0"/>
    <w:rPr>
      <w:rFonts w:ascii="Courier New" w:hAnsi="Courier New"/>
      <w:sz w:val="20"/>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Char"/>
    <w:basedOn w:val="17"/>
    <w:link w:val="8"/>
    <w:autoRedefine/>
    <w:qFormat/>
    <w:uiPriority w:val="0"/>
    <w:rPr>
      <w:rFonts w:ascii="宋体" w:hAnsi="宋体" w:cs="宋体"/>
      <w:sz w:val="18"/>
      <w:szCs w:val="18"/>
      <w:lang w:eastAsia="en-US"/>
    </w:r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9">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0">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1">
    <w:name w:val="font21"/>
    <w:basedOn w:val="17"/>
    <w:autoRedefine/>
    <w:qFormat/>
    <w:uiPriority w:val="0"/>
    <w:rPr>
      <w:rFonts w:hint="eastAsia" w:ascii="微软雅黑" w:hAnsi="微软雅黑" w:eastAsia="微软雅黑" w:cs="微软雅黑"/>
      <w:b/>
      <w:bCs/>
      <w:color w:val="FFFFFF"/>
      <w:sz w:val="21"/>
      <w:szCs w:val="21"/>
      <w:u w:val="none"/>
    </w:rPr>
  </w:style>
  <w:style w:type="character" w:customStyle="1" w:styleId="42">
    <w:name w:val="font101"/>
    <w:basedOn w:val="17"/>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7"/>
    <w:autoRedefine/>
    <w:qFormat/>
    <w:uiPriority w:val="0"/>
    <w:rPr>
      <w:rFonts w:hint="eastAsia" w:ascii="微软雅黑" w:hAnsi="微软雅黑" w:eastAsia="微软雅黑" w:cs="微软雅黑"/>
      <w:color w:val="000000"/>
      <w:sz w:val="21"/>
      <w:szCs w:val="21"/>
      <w:u w:val="none"/>
    </w:rPr>
  </w:style>
  <w:style w:type="character" w:customStyle="1" w:styleId="44">
    <w:name w:val="font31"/>
    <w:basedOn w:val="17"/>
    <w:autoRedefine/>
    <w:qFormat/>
    <w:uiPriority w:val="0"/>
    <w:rPr>
      <w:rFonts w:hint="eastAsia" w:ascii="微软雅黑" w:hAnsi="微软雅黑" w:eastAsia="微软雅黑" w:cs="微软雅黑"/>
      <w:b/>
      <w:bCs/>
      <w:color w:val="000000"/>
      <w:sz w:val="21"/>
      <w:szCs w:val="21"/>
      <w:u w:val="none"/>
    </w:rPr>
  </w:style>
  <w:style w:type="character" w:customStyle="1" w:styleId="45">
    <w:name w:val="font61"/>
    <w:basedOn w:val="17"/>
    <w:autoRedefine/>
    <w:qFormat/>
    <w:uiPriority w:val="0"/>
    <w:rPr>
      <w:rFonts w:hint="default" w:ascii="Times New Roman" w:hAnsi="Times New Roman" w:cs="Times New Roman"/>
      <w:color w:val="000000"/>
      <w:sz w:val="21"/>
      <w:szCs w:val="21"/>
      <w:u w:val="none"/>
    </w:rPr>
  </w:style>
  <w:style w:type="table" w:customStyle="1" w:styleId="46">
    <w:name w:val="ffzsblue13"/>
    <w:basedOn w:val="15"/>
    <w:autoRedefine/>
    <w:qFormat/>
    <w:uiPriority w:val="99"/>
    <w:rPr>
      <w:rFonts w:asciiTheme="minorHAnsi" w:hAnsiTheme="minorHAnsi" w:eastAsiaTheme="minorEastAsia" w:cstheme="minorBidi"/>
      <w:sz w:val="22"/>
      <w:szCs w:val="22"/>
      <w:lang w:eastAsia="en-US"/>
    </w:rPr>
    <w:tblPr>
      <w:tblBorders>
        <w:top w:val="single" w:color="416AAB" w:sz="6" w:space="0"/>
        <w:bottom w:val="single" w:color="416AAB" w:sz="4" w:space="0"/>
        <w:insideH w:val="single" w:color="416AAB" w:sz="6" w:space="0"/>
        <w:insideV w:val="single" w:color="416AAB" w:sz="6" w:space="0"/>
      </w:tblBorders>
    </w:tblPr>
    <w:tblStylePr w:type="firstRow">
      <w:rPr>
        <w:rFonts w:eastAsia="微软雅黑"/>
        <w:b/>
        <w:color w:val="416AAB"/>
      </w:rPr>
      <w:tcPr>
        <w:tcBorders>
          <w:top w:val="single" w:color="416AAB" w:sz="18" w:space="0"/>
          <w:left w:val="nil"/>
          <w:bottom w:val="single" w:color="416AAB" w:sz="4" w:space="0"/>
          <w:right w:val="nil"/>
          <w:insideH w:val="nil"/>
          <w:insideV w:val="single" w:sz="4" w:space="0"/>
        </w:tcBorders>
      </w:tcPr>
    </w:tblStylePr>
    <w:tblStylePr w:type="firstCol">
      <w:rPr>
        <w:rFonts w:eastAsia="微软雅黑"/>
        <w:b/>
        <w:color w:val="000000" w:themeColor="text1"/>
        <w14:textFill>
          <w14:solidFill>
            <w14:schemeClr w14:val="tx1"/>
          </w14:solidFill>
        </w14:textFill>
      </w:rPr>
    </w:tblStylePr>
  </w:style>
  <w:style w:type="character" w:customStyle="1" w:styleId="47">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48">
    <w:name w:val="列表段落2"/>
    <w:basedOn w:val="1"/>
    <w:autoRedefine/>
    <w:qFormat/>
    <w:uiPriority w:val="0"/>
    <w:pPr>
      <w:ind w:firstLine="420" w:firstLineChars="200"/>
    </w:pPr>
    <w:rPr>
      <w:rFonts w:ascii="Calibri" w:hAnsi="Calibri" w:cs="Times New Roman"/>
    </w:rPr>
  </w:style>
  <w:style w:type="character" w:customStyle="1" w:styleId="49">
    <w:name w:val="10"/>
    <w:basedOn w:val="17"/>
    <w:qFormat/>
    <w:uiPriority w:val="0"/>
    <w:rPr>
      <w:rFonts w:hint="default" w:ascii="Times New Roman" w:hAnsi="Times New Roman" w:cs="Times New Roman"/>
    </w:rPr>
  </w:style>
  <w:style w:type="character" w:customStyle="1" w:styleId="50">
    <w:name w:val="15"/>
    <w:basedOn w:val="17"/>
    <w:qFormat/>
    <w:uiPriority w:val="0"/>
    <w:rPr>
      <w:rFonts w:hint="default" w:ascii="Times New Roman" w:hAnsi="Times New Roman" w:cs="Times New Roman"/>
      <w:color w:val="0563C1"/>
      <w:u w:val="single"/>
    </w:rPr>
  </w:style>
  <w:style w:type="character" w:customStyle="1" w:styleId="51">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2.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59</Pages>
  <Words>3525</Words>
  <Characters>8459</Characters>
  <Lines>1</Lines>
  <Paragraphs>1</Paragraphs>
  <TotalTime>2</TotalTime>
  <ScaleCrop>false</ScaleCrop>
  <LinksUpToDate>false</LinksUpToDate>
  <CharactersWithSpaces>9134</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2025-08-12T09:33:48Z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4E4320044362430D89DC12ED5F30AAB6_13</vt:lpwstr>
  </property>
  <property fmtid="{D5CDD505-2E9C-101B-9397-08002B2CF9AE}" pid="4" name="KSOTemplateDocerSaveRecord">
    <vt:lpwstr>eyJoZGlkIjoiY2Y2NjU5MGIzZGFmM2M5NTIxMmI2NjdmNGQ0NDdjMDUiLCJ1c2VySWQiOiI2MjE3NDUxNTQifQ==</vt:lpwstr>
  </property>
</Properties>
</file>