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1"/>
                <w:szCs w:val="21"/>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4"/>
                <w:szCs w:val="24"/>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xml:space="preserve">{% if disease.Midline or disease.KidneyFlag or brainGliomaFlag or </w:t>
            </w:r>
            <w:r>
              <w:rPr>
                <w:rFonts w:hint="eastAsia" w:ascii="Times New Roman" w:hAnsi="Times New Roman" w:eastAsia="微软雅黑" w:cs="Times New Roman"/>
                <w:bCs/>
                <w:sz w:val="21"/>
                <w:szCs w:val="21"/>
                <w:lang w:eastAsia="zh-CN"/>
              </w:rPr>
              <w:t>sarcomaFlag</w:t>
            </w:r>
            <w:r>
              <w:rPr>
                <w:rFonts w:hint="eastAsia" w:ascii="Times New Roman" w:hAnsi="Times New Roman" w:eastAsia="微软雅黑" w:cs="黑体"/>
                <w:sz w:val="21"/>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summaryOfRresults.somaticCellMedicationNum</w:t>
            </w:r>
            <w:r>
              <w:rPr>
                <w:rFonts w:hint="eastAsia" w:ascii="Times New Roman" w:hAnsi="Times New Roman" w:eastAsia="微软雅黑" w:cs="Times New Roman"/>
                <w:spacing w:val="17"/>
                <w:sz w:val="21"/>
                <w:szCs w:val="21"/>
                <w:highlight w:val="none"/>
                <w:lang w:val="en-US" w:eastAsia="zh-CN"/>
              </w:rPr>
              <w:t xml:space="preserve">+summaryOfRresults.hasPathogenicityCount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个</w:t>
            </w:r>
            <w:r>
              <w:rPr>
                <w:rFonts w:hint="eastAsia" w:ascii="Times New Roman" w:hAnsi="Times New Roman" w:eastAsia="微软雅黑" w:cs="Times New Roman"/>
                <w:spacing w:val="17"/>
                <w:sz w:val="21"/>
                <w:szCs w:val="21"/>
                <w:highlight w:val="none"/>
              </w:rPr>
              <w:t>阳</w:t>
            </w:r>
            <w:r>
              <w:rPr>
                <w:rFonts w:hint="default" w:ascii="Times New Roman" w:hAnsi="Times New Roman" w:eastAsia="微软雅黑" w:cs="Times New Roman"/>
                <w:spacing w:val="17"/>
                <w:sz w:val="21"/>
                <w:szCs w:val="21"/>
                <w:highlight w:val="none"/>
              </w:rPr>
              <w:t>性</w:t>
            </w:r>
            <w:r>
              <w:rPr>
                <w:rFonts w:hint="eastAsia" w:ascii="Times New Roman" w:hAnsi="Times New Roman" w:eastAsia="微软雅黑" w:cs="Times New Roman"/>
                <w:spacing w:val="17"/>
                <w:sz w:val="21"/>
                <w:szCs w:val="21"/>
                <w:highlight w:val="none"/>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eastAsia" w:ascii="Times New Roman" w:hAnsi="Times New Roman" w:eastAsia="微软雅黑" w:cs="Times New Roman"/>
                <w:sz w:val="21"/>
                <w:szCs w:val="21"/>
                <w:highlight w:val="none"/>
                <w:lang w:val="en-US" w:eastAsia="zh-CN" w:bidi="ar-SA"/>
              </w:rPr>
              <w:t>{% if unknownTipLineStr == []%}-{% else %}{%for item in unknownTipLineStr%}{{item.mutation}}；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highlight w:val="none"/>
                <w:lang w:val="en-US" w:eastAsia="zh-CN" w:bidi="ar-SA"/>
              </w:rPr>
              <w:t>{%if summaryOfRresults.hasPathogenicityCount != 0%}{{</w:t>
            </w:r>
            <w:r>
              <w:rPr>
                <w:rFonts w:hint="default" w:ascii="Times New Roman" w:hAnsi="Times New Roman" w:eastAsia="微软雅黑" w:cs="Times New Roman"/>
                <w:sz w:val="21"/>
                <w:szCs w:val="21"/>
                <w:highlight w:val="none"/>
                <w:lang w:val="en-US" w:eastAsia="zh-CN" w:bidi="ar-SA"/>
              </w:rPr>
              <w:t>crCheckDrugStr</w:t>
            </w:r>
            <w:r>
              <w:rPr>
                <w:rFonts w:hint="eastAsia" w:ascii="Times New Roman" w:hAnsi="Times New Roman" w:eastAsia="微软雅黑" w:cs="Times New Roman"/>
                <w:sz w:val="21"/>
                <w:szCs w:val="21"/>
                <w:highlight w:val="none"/>
                <w:lang w:val="en-US" w:eastAsia="zh-CN" w:bidi="ar-SA"/>
              </w:rPr>
              <w:t>.replace("（", "").replace("）", "")}}{{summaryOfRresults.</w:t>
            </w:r>
            <w:r>
              <w:rPr>
                <w:rFonts w:hint="default" w:ascii="Times New Roman" w:hAnsi="Times New Roman" w:eastAsia="微软雅黑" w:cs="Times New Roman"/>
                <w:sz w:val="21"/>
                <w:szCs w:val="21"/>
                <w:highlight w:val="none"/>
                <w:lang w:val="en-US" w:eastAsia="zh-CN" w:bidi="ar-SA"/>
              </w:rPr>
              <w:t>cr_tumors_desc</w:t>
            </w:r>
            <w:r>
              <w:rPr>
                <w:rFonts w:hint="eastAsia" w:ascii="Times New Roman" w:hAnsi="Times New Roman" w:eastAsia="微软雅黑" w:cs="Times New Roman"/>
                <w:sz w:val="21"/>
                <w:szCs w:val="21"/>
                <w:highlight w:val="none"/>
                <w:lang w:val="en-US" w:eastAsia="zh-CN" w:bidi="ar-SA"/>
              </w:rPr>
              <w:t>}}</w:t>
            </w:r>
            <w:r>
              <w:rPr>
                <w:rFonts w:hint="eastAsia" w:ascii="微软雅黑" w:hAnsi="微软雅黑" w:eastAsia="微软雅黑" w:cs="微软雅黑"/>
                <w:snapToGrid w:val="0"/>
                <w:color w:val="000000"/>
                <w:spacing w:val="17"/>
                <w:kern w:val="0"/>
                <w:sz w:val="21"/>
                <w:szCs w:val="21"/>
                <w:highlight w:val="none"/>
                <w:lang w:val="en-US" w:eastAsia="zh-CN" w:bidi="ar-SA"/>
              </w:rPr>
              <w:t>{% else%}-{%endif %}</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w:t>
            </w:r>
            <w:bookmarkStart w:id="154" w:name="_GoBack"/>
            <w:bookmarkEnd w:id="154"/>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4B1E0A3">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2567"/>
      <w:bookmarkStart w:id="2" w:name="_Toc3948"/>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49837257"/>
      <w:bookmarkStart w:id="4" w:name="_Toc8165"/>
      <w:bookmarkStart w:id="5" w:name="_Toc15507"/>
      <w:bookmarkStart w:id="6" w:name="_Toc23375"/>
      <w:bookmarkStart w:id="7" w:name="_Toc15063"/>
      <w:bookmarkStart w:id="8" w:name="_Toc9088"/>
      <w:bookmarkStart w:id="9" w:name="_Toc11015_WPSOffice_Level2"/>
      <w:bookmarkStart w:id="10" w:name="_Toc18062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26035"/>
      <w:bookmarkStart w:id="13" w:name="_Toc1689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17140"/>
      <w:bookmarkStart w:id="18"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r>
        <w:rPr>
          <w:rFonts w:ascii="Times New Roman" w:hAnsi="Times New Roman" w:eastAsia="微软雅黑" w:cs="Times New Roman"/>
          <w:sz w:val="18"/>
          <w:szCs w:val="18"/>
          <w:lang w:eastAsia="zh-CN"/>
        </w:rPr>
        <w:t>。</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27793"/>
      <w:bookmarkStart w:id="24" w:name="_Toc6253"/>
      <w:bookmarkStart w:id="25" w:name="_Toc149837259"/>
      <w:bookmarkStart w:id="26" w:name="_Toc28455"/>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22104"/>
      <w:bookmarkStart w:id="28" w:name="_Toc5618"/>
      <w:bookmarkStart w:id="29" w:name="_Toc149837260"/>
      <w:bookmarkStart w:id="30" w:name="_Toc29527"/>
      <w:bookmarkStart w:id="31" w:name="_Toc4339"/>
      <w:bookmarkStart w:id="32" w:name="_Toc7551_WPSOffice_Level2"/>
      <w:bookmarkStart w:id="33" w:name="_Toc17526"/>
      <w:bookmarkStart w:id="34" w:name="_Toc25737"/>
      <w:bookmarkStart w:id="35" w:name="_Toc6221_WPSOffice_Level2"/>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23725"/>
      <w:bookmarkStart w:id="39" w:name="_Toc6573"/>
      <w:bookmarkStart w:id="40" w:name="_Toc7082"/>
      <w:bookmarkStart w:id="41" w:name="_Toc22042"/>
      <w:bookmarkStart w:id="42" w:name="_Toc14639"/>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12206"/>
      <w:bookmarkStart w:id="45" w:name="_Toc17242"/>
      <w:bookmarkStart w:id="46" w:name="_Toc8577"/>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8278"/>
      <w:bookmarkStart w:id="48" w:name="_Toc25620"/>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106719764"/>
      <w:bookmarkStart w:id="50" w:name="_Toc6191"/>
      <w:bookmarkStart w:id="51" w:name="_Toc10223"/>
      <w:bookmarkStart w:id="52" w:name="_Toc2003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180"/>
      <w:bookmarkStart w:id="54" w:name="_Toc24611"/>
      <w:bookmarkStart w:id="55" w:name="_Toc4331_WPSOffice_Level1"/>
      <w:bookmarkStart w:id="56" w:name="_Toc32443_WPSOffice_Level1"/>
      <w:bookmarkStart w:id="57" w:name="_Toc23903"/>
      <w:bookmarkStart w:id="58" w:name="_Toc107825555"/>
      <w:bookmarkStart w:id="59" w:name="_Toc24960"/>
      <w:bookmarkStart w:id="60" w:name="_Toc23846_WPSOffice_Level1"/>
      <w:bookmarkStart w:id="61" w:name="_Toc25727"/>
      <w:bookmarkStart w:id="62" w:name="_Toc29372"/>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4281"/>
      <w:bookmarkStart w:id="65" w:name="_Toc27011"/>
      <w:bookmarkStart w:id="66" w:name="_Toc18974"/>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7798"/>
      <w:bookmarkStart w:id="69" w:name="_Toc11208"/>
      <w:bookmarkStart w:id="70" w:name="_Toc13837"/>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25318"/>
      <w:bookmarkStart w:id="73" w:name="_Toc32694"/>
      <w:bookmarkStart w:id="74" w:name="_Toc29942"/>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29937"/>
      <w:bookmarkStart w:id="76" w:name="_Toc149837266"/>
      <w:bookmarkStart w:id="77" w:name="_Toc12317"/>
      <w:bookmarkStart w:id="78" w:name="_Toc17529"/>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16154"/>
      <w:bookmarkStart w:id="80" w:name="_Toc1660"/>
      <w:bookmarkStart w:id="81" w:name="_Toc28864"/>
      <w:bookmarkStart w:id="82" w:name="_Toc25534"/>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707_WPSOffice_Level2"/>
      <w:bookmarkStart w:id="84" w:name="_Toc10515"/>
      <w:bookmarkStart w:id="85" w:name="_Toc10311"/>
      <w:bookmarkStart w:id="86" w:name="_Toc14132"/>
      <w:bookmarkStart w:id="87" w:name="_Toc6029"/>
      <w:bookmarkStart w:id="88" w:name="_Toc21764_WPSOffice_Level2"/>
      <w:bookmarkStart w:id="89" w:name="_Toc26649"/>
      <w:bookmarkStart w:id="90" w:name="_Toc16347"/>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8240"/>
      <w:bookmarkStart w:id="92" w:name="_Toc1707_WPSOffice_Level1"/>
      <w:bookmarkStart w:id="93" w:name="_Toc13196_WPSOffice_Level1"/>
      <w:bookmarkStart w:id="94" w:name="_Toc13698"/>
      <w:bookmarkStart w:id="95" w:name="_Toc21764_WPSOffice_Level1"/>
      <w:bookmarkStart w:id="96" w:name="_Toc27302"/>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4248"/>
      <w:bookmarkStart w:id="100" w:name="_Toc16863"/>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15840_WPSOffice_Level1"/>
      <w:bookmarkStart w:id="102" w:name="_Toc14255_WPSOffice_Level1"/>
      <w:bookmarkStart w:id="103" w:name="_Toc14102"/>
      <w:bookmarkStart w:id="104" w:name="_Toc1262"/>
      <w:bookmarkStart w:id="105" w:name="_Toc22324"/>
      <w:bookmarkStart w:id="106" w:name="_Toc24085_WPSOffice_Level1"/>
      <w:bookmarkStart w:id="107" w:name="_Toc3674"/>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06294407"/>
      <w:bookmarkStart w:id="109" w:name="_Toc18564"/>
      <w:bookmarkStart w:id="110" w:name="_Toc12133"/>
      <w:bookmarkStart w:id="111" w:name="_Toc11896_WPSOffice_Level1"/>
      <w:bookmarkStart w:id="112" w:name="_Toc23373"/>
      <w:bookmarkStart w:id="113" w:name="_Toc11193_WPSOffice_Level1"/>
      <w:bookmarkStart w:id="114" w:name="_Toc32098"/>
      <w:bookmarkStart w:id="115" w:name="_Toc28810_WPSOffice_Level1"/>
      <w:bookmarkStart w:id="116" w:name="_Toc8911"/>
      <w:bookmarkStart w:id="117" w:name="_Toc20170_WPSOffice_Level1"/>
      <w:bookmarkStart w:id="118" w:name="_Toc26985_WPSOffice_Level1"/>
      <w:bookmarkStart w:id="119" w:name="_Toc107825570"/>
      <w:bookmarkStart w:id="120" w:name="_Toc28454_WPSOffice_Level1"/>
      <w:bookmarkStart w:id="121" w:name="_Toc27034"/>
      <w:bookmarkStart w:id="122" w:name="_Toc5476"/>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1446"/>
      <w:bookmarkStart w:id="124" w:name="_Toc11362"/>
      <w:bookmarkStart w:id="125" w:name="_Toc24734"/>
      <w:bookmarkStart w:id="126" w:name="_Toc149837270"/>
      <w:bookmarkStart w:id="127" w:name="_Toc3454"/>
      <w:bookmarkStart w:id="128" w:name="_Toc17216"/>
      <w:bookmarkStart w:id="129" w:name="_Toc106294408"/>
      <w:bookmarkStart w:id="130" w:name="_Toc147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2833"/>
      <w:bookmarkStart w:id="132" w:name="_Toc5425"/>
      <w:bookmarkStart w:id="133" w:name="_Toc2243"/>
      <w:bookmarkStart w:id="134" w:name="_Toc26427"/>
      <w:bookmarkStart w:id="135" w:name="_Toc11406"/>
      <w:bookmarkStart w:id="136" w:name="_Toc5564"/>
      <w:bookmarkStart w:id="137" w:name="_Toc3640"/>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3508"/>
      <w:bookmarkStart w:id="145" w:name="_Toc18342"/>
      <w:bookmarkStart w:id="146" w:name="_Toc25375"/>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6931_WPSOffice_Level2"/>
      <w:bookmarkStart w:id="148" w:name="_Toc17111_WPSOffice_Level2"/>
      <w:bookmarkStart w:id="149" w:name="_Toc6304_WPSOffice_Level2"/>
      <w:bookmarkStart w:id="150" w:name="_Toc31515_WPSOffice_Level2"/>
      <w:bookmarkStart w:id="151" w:name="_Toc11193_WPSOffice_Level2"/>
      <w:bookmarkStart w:id="152" w:name="_Toc19280_WPSOffice_Level2"/>
      <w:bookmarkStart w:id="153"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3C7668"/>
    <w:rsid w:val="07677B15"/>
    <w:rsid w:val="08103ADB"/>
    <w:rsid w:val="08764CF2"/>
    <w:rsid w:val="08AB6853"/>
    <w:rsid w:val="09075A53"/>
    <w:rsid w:val="0965433A"/>
    <w:rsid w:val="09AE0090"/>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DB2B2B"/>
    <w:rsid w:val="11DD071C"/>
    <w:rsid w:val="12F40DF6"/>
    <w:rsid w:val="13317763"/>
    <w:rsid w:val="134F107C"/>
    <w:rsid w:val="145207CE"/>
    <w:rsid w:val="147C6B5F"/>
    <w:rsid w:val="14C61874"/>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202B4E35"/>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987DBF"/>
    <w:rsid w:val="2FCC2A87"/>
    <w:rsid w:val="2FDE346C"/>
    <w:rsid w:val="2FE37DD1"/>
    <w:rsid w:val="2FF77A64"/>
    <w:rsid w:val="3089479E"/>
    <w:rsid w:val="31621726"/>
    <w:rsid w:val="31772AF1"/>
    <w:rsid w:val="317E24A7"/>
    <w:rsid w:val="31851A63"/>
    <w:rsid w:val="31AF3D3F"/>
    <w:rsid w:val="329F26D5"/>
    <w:rsid w:val="32C57FA5"/>
    <w:rsid w:val="32CC4746"/>
    <w:rsid w:val="33446DD8"/>
    <w:rsid w:val="3376367E"/>
    <w:rsid w:val="343E5F1E"/>
    <w:rsid w:val="347E456C"/>
    <w:rsid w:val="34921653"/>
    <w:rsid w:val="34B32468"/>
    <w:rsid w:val="3558570A"/>
    <w:rsid w:val="35B77D36"/>
    <w:rsid w:val="35D73F34"/>
    <w:rsid w:val="363929E3"/>
    <w:rsid w:val="364C66D0"/>
    <w:rsid w:val="36BE7CAC"/>
    <w:rsid w:val="36ED6CFB"/>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D041D1A"/>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62F745F"/>
    <w:rsid w:val="46965745"/>
    <w:rsid w:val="46EB3CE3"/>
    <w:rsid w:val="473F6ED0"/>
    <w:rsid w:val="47F960E1"/>
    <w:rsid w:val="488F1214"/>
    <w:rsid w:val="48D34A2F"/>
    <w:rsid w:val="490742A2"/>
    <w:rsid w:val="4929734E"/>
    <w:rsid w:val="49543A4B"/>
    <w:rsid w:val="49C0532A"/>
    <w:rsid w:val="4A4554B8"/>
    <w:rsid w:val="4A5E657A"/>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6150435"/>
    <w:rsid w:val="570D067D"/>
    <w:rsid w:val="57945CD1"/>
    <w:rsid w:val="57E75E01"/>
    <w:rsid w:val="587027DB"/>
    <w:rsid w:val="58F72DFC"/>
    <w:rsid w:val="5919394F"/>
    <w:rsid w:val="59295875"/>
    <w:rsid w:val="593914DD"/>
    <w:rsid w:val="59741916"/>
    <w:rsid w:val="59C65FA8"/>
    <w:rsid w:val="59EF5ACC"/>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3428</Words>
  <Characters>7725</Characters>
  <Lines>61</Lines>
  <Paragraphs>17</Paragraphs>
  <TotalTime>0</TotalTime>
  <ScaleCrop>false</ScaleCrop>
  <LinksUpToDate>false</LinksUpToDate>
  <CharactersWithSpaces>8286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2025-08-15T10:00:47Z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