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分子残留病灶（MRD）组织检测报告</w:t>
                            </w:r>
                            <w:r>
                              <w:rPr>
                                <w:rFonts w:hint="eastAsia" w:ascii="黑体" w:hAnsi="黑体" w:eastAsia="黑体" w:cs="黑体"/>
                                <w:color w:val="548235" w:themeColor="accent6" w:themeShade="BF"/>
                                <w:sz w:val="72"/>
                                <w:szCs w:val="72"/>
                                <w:lang w:eastAsia="zh-CN"/>
                              </w:rPr>
                              <w:t>{% else %}实体瘤</w:t>
                            </w:r>
                            <w:r>
                              <w:rPr>
                                <w:rFonts w:hint="eastAsia" w:ascii="黑体" w:hAnsi="黑体" w:eastAsia="黑体" w:cs="黑体"/>
                                <w:color w:val="548235" w:themeColor="accent6" w:themeShade="BF"/>
                                <w:sz w:val="72"/>
                                <w:szCs w:val="72"/>
                                <w:lang w:val="en-US" w:eastAsia="zh-CN"/>
                              </w:rPr>
                              <w:t>分子残留病灶（MRD）组织</w:t>
                            </w:r>
                            <w:r>
                              <w:rPr>
                                <w:rFonts w:hint="eastAsia" w:ascii="黑体" w:hAnsi="黑体" w:eastAsia="黑体" w:cs="黑体"/>
                                <w:color w:val="548235" w:themeColor="accent6" w:themeShade="BF"/>
                                <w:sz w:val="72"/>
                                <w:szCs w:val="72"/>
                                <w:lang w:eastAsia="zh-CN"/>
                              </w:rPr>
                              <w:t>+PD-L1检测报告{%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分子残留病灶（MRD）组织检测报告</w:t>
                      </w:r>
                      <w:r>
                        <w:rPr>
                          <w:rFonts w:hint="eastAsia" w:ascii="黑体" w:hAnsi="黑体" w:eastAsia="黑体" w:cs="黑体"/>
                          <w:color w:val="548235" w:themeColor="accent6" w:themeShade="BF"/>
                          <w:sz w:val="72"/>
                          <w:szCs w:val="72"/>
                          <w:lang w:eastAsia="zh-CN"/>
                        </w:rPr>
                        <w:t>{% else %}实体瘤</w:t>
                      </w:r>
                      <w:r>
                        <w:rPr>
                          <w:rFonts w:hint="eastAsia" w:ascii="黑体" w:hAnsi="黑体" w:eastAsia="黑体" w:cs="黑体"/>
                          <w:color w:val="548235" w:themeColor="accent6" w:themeShade="BF"/>
                          <w:sz w:val="72"/>
                          <w:szCs w:val="72"/>
                          <w:lang w:val="en-US" w:eastAsia="zh-CN"/>
                        </w:rPr>
                        <w:t>分子残留病灶（MRD）组织</w:t>
                      </w:r>
                      <w:r>
                        <w:rPr>
                          <w:rFonts w:hint="eastAsia" w:ascii="黑体" w:hAnsi="黑体" w:eastAsia="黑体" w:cs="黑体"/>
                          <w:color w:val="548235" w:themeColor="accent6" w:themeShade="BF"/>
                          <w:sz w:val="72"/>
                          <w:szCs w:val="72"/>
                          <w:lang w:eastAsia="zh-CN"/>
                        </w:rPr>
                        <w:t>+PD-L1检测报告{%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1F1A407D">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56C46DC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bookmarkStart w:id="0" w:name="_Toc21669"/>
      <w:bookmarkStart w:id="1" w:name="_Toc3619"/>
      <w:bookmarkStart w:id="2" w:name="_Toc21009_WPSOffice_Level1"/>
      <w:bookmarkStart w:id="3" w:name="_Toc13806"/>
      <w:bookmarkStart w:id="4" w:name="_Toc30143_WPSOffice_Level1"/>
      <w:bookmarkStart w:id="5" w:name="_Toc24178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_Toc2822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样本信息</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_Toc2822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429A982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_Toc2352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检测项目</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_Toc2352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353910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_Toc7169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检测结果总览</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_Toc7169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557147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4F7956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_Toc11524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_Toc11524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ABEBDC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_Toc13750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检测结果及用药提示</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_Toc13750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6</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sz w:val="24"/>
          <w:szCs w:val="24"/>
          <w:lang w:eastAsia="zh-CN"/>
        </w:rPr>
        <w:t>{% if endometrialCarcinoma == True %}</w:t>
      </w:r>
    </w:p>
    <w:p w14:paraId="492239E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_Toc23604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_Toc23604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67C8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80785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_Toc3177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_Toc3177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3B0E92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_Toc6782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_Toc6782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{%if </w:t>
      </w:r>
      <w:r>
        <w:rPr>
          <w:rFonts w:hint="eastAsia" w:ascii="Times New Roman" w:hAnsi="Times New Roman" w:eastAsia="微软雅黑" w:cs="Times New Roman"/>
          <w:b w:val="0"/>
          <w:bCs w:val="0"/>
          <w:color w:val="auto"/>
          <w:sz w:val="13"/>
          <w:szCs w:val="13"/>
          <w:lang w:val="en-US" w:eastAsia="zh-CN" w:bidi="ar-SA"/>
        </w:rPr>
        <w:t>prostateCancerFlag == True</w:t>
      </w:r>
      <w:r>
        <w:rPr>
          <w:rFonts w:hint="eastAsia" w:ascii="Times New Roman" w:hAnsi="Times New Roman" w:eastAsia="微软雅黑" w:cs="Times New Roman"/>
          <w:sz w:val="13"/>
          <w:szCs w:val="13"/>
          <w:lang w:val="en-US" w:eastAsia="zh-CN"/>
        </w:rPr>
        <w:t xml:space="preserve"> %}</w:t>
      </w:r>
    </w:p>
    <w:p w14:paraId="709F11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_Toc17975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_Toc17975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B4FA5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1EC4CA2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45BD7B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_Toc11565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_Toc11565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24</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24"/>
          <w:szCs w:val="24"/>
          <w:lang w:eastAsia="zh-CN"/>
        </w:rPr>
        <w:t>{%if BodyDrugDrugDetectionStr or unknownVarAnalysisStr %}</w:t>
      </w:r>
    </w:p>
    <w:p w14:paraId="0D2117C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_Toc22439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_Toc22439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3A91F23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_Toc29573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_Toc29573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7AEBE2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13B4EC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_Toc17067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_Toc17067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EFCE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_Toc32099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_Toc32099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5D4FF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_Toc21493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附录</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_Toc21493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41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3F91E05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_Toc12604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_Toc12604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3BC4D3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_Toc22239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_Toc22239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AFF7C4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_Toc19520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_Toc19520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7CFC6B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_Toc7474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_Toc7474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C9FFC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_Toc11079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_Toc11079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C14C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_Toc441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_Toc441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8C8400B">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8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26731"/>
      <w:bookmarkStart w:id="9" w:name="_Toc2352"/>
      <w:bookmarkStart w:id="10" w:name="_Toc7021_WPSOffice_Level1"/>
      <w:bookmarkStart w:id="11" w:name="_Toc17451"/>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16576"/>
      <w:bookmarkStart w:id="17" w:name="_Toc18058"/>
      <w:bookmarkStart w:id="18" w:name="_Toc23369_WPSOffice_Level1"/>
      <w:bookmarkStart w:id="19" w:name="_Toc6221_WPSOffice_Level1"/>
      <w:bookmarkStart w:id="20" w:name="_Toc716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193"/>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lnqt+DEUAAAsFAAAFQAAAGRycy9tZWRpYS9pbWFnZTEuanBlZwEsFNPr&#10;/9j/4AAQSkZJRgABAQEA3ADcAAD/2wBDAAgGBgcGBQgHBwcJCQgKDBQNDAsLDBkSEw8UHRofHh0a&#10;HBwgJC4nICIsIxwcKDcpLDAxNDQ0Hyc5PTgyPC4zNDL/2wBDAQkJCQwLDBgNDRgyIRwhMjIyMjIy&#10;MjIyMjIyMjIyMjIyMjIyMjIyMjIyMjIyMjIyMjIyMjIyMjIyMjIyMjIyMjL/wAARCADYATU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3+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2V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yDgAAGRycy9tZWRpYS9pbWFnZTEu&#10;anBlZ1BLAQIUABQAAAAIAIdO4kCZKG+gIDMAABszAAAUAAAAAAAAAAEAIAAAAHYF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bookmarkStart w:id="302" w:name="_GoBack"/>
      <w:bookmarkEnd w:id="302"/>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5" w:name="_Toc1152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13750"/>
      <w:bookmarkStart w:id="27" w:name="_Toc19898_WPSOffice_Level1"/>
      <w:bookmarkStart w:id="28" w:name="_Toc2781"/>
      <w:bookmarkStart w:id="29" w:name="_Toc24235"/>
      <w:bookmarkStart w:id="30" w:name="_Toc22132"/>
      <w:bookmarkStart w:id="31" w:name="_Toc20136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20571"/>
      <w:bookmarkStart w:id="33" w:name="_Toc2962"/>
      <w:bookmarkStart w:id="34" w:name="_Toc19636"/>
      <w:bookmarkStart w:id="35" w:name="_Toc106294397"/>
      <w:bookmarkStart w:id="36" w:name="_Toc19159"/>
      <w:bookmarkStart w:id="37" w:name="_Toc11015_WPSOffice_Level2"/>
      <w:bookmarkStart w:id="38" w:name="_Toc18062_WPSOffice_Level2"/>
      <w:bookmarkStart w:id="39" w:name="_Toc23375"/>
      <w:bookmarkStart w:id="40" w:name="_Toc15063"/>
      <w:bookmarkStart w:id="41" w:name="_Toc9088"/>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149837257"/>
      <w:bookmarkStart w:id="43" w:name="_Toc2360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32489"/>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3177"/>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149837260"/>
      <w:bookmarkStart w:id="49" w:name="_Toc6782"/>
      <w:bookmarkStart w:id="50" w:name="_Toc25737"/>
      <w:bookmarkStart w:id="51" w:name="_Toc17526"/>
      <w:bookmarkStart w:id="52" w:name="_Toc7551_WPSOffice_Level2"/>
      <w:bookmarkStart w:id="53" w:name="_Toc4339"/>
      <w:bookmarkStart w:id="54" w:name="_Toc622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0137"/>
      <w:bookmarkStart w:id="5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17975"/>
      <w:bookmarkStart w:id="58" w:name="_Toc14639"/>
      <w:bookmarkStart w:id="59" w:name="_Toc22042"/>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5138"/>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13489_WPSOffice_Level2"/>
      <w:bookmarkStart w:id="62" w:name="_Toc24038"/>
      <w:bookmarkStart w:id="63" w:name="_Hlk516758315"/>
      <w:bookmarkStart w:id="64" w:name="_Toc19810"/>
      <w:bookmarkStart w:id="65" w:name="_Toc10743"/>
      <w:bookmarkStart w:id="66" w:name="_Toc19898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32409"/>
      <w:bookmarkStart w:id="68" w:name="_Toc106719764"/>
      <w:bookmarkStart w:id="69" w:name="_Toc20034"/>
      <w:bookmarkStart w:id="70" w:name="_Toc149837262"/>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9837263"/>
      <w:bookmarkStart w:id="72" w:name="_Toc11565"/>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22439"/>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29573"/>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21560"/>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5534"/>
      <w:bookmarkStart w:id="80" w:name="_Toc17067"/>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26649"/>
      <w:bookmarkStart w:id="82" w:name="_Toc32099"/>
      <w:bookmarkStart w:id="83" w:name="_Toc1707_WPSOffice_Level2"/>
      <w:bookmarkStart w:id="84" w:name="_Toc21764_WPSOffice_Level2"/>
      <w:bookmarkStart w:id="85" w:name="_Toc16347"/>
      <w:bookmarkStart w:id="86" w:name="_Toc1413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28240"/>
      <w:bookmarkStart w:id="88" w:name="_Toc13196_WPSOffice_Level1"/>
      <w:bookmarkStart w:id="89" w:name="_Toc27302"/>
      <w:bookmarkStart w:id="90" w:name="_Toc1707_WPSOffice_Level1"/>
      <w:bookmarkStart w:id="91" w:name="_Toc21764_WPSOffice_Level1"/>
      <w:bookmarkStart w:id="92"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2149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15840_WPSOffice_Level1"/>
      <w:bookmarkStart w:id="95" w:name="_Toc12604"/>
      <w:bookmarkStart w:id="96" w:name="_Toc14255_WPSOffice_Level1"/>
      <w:bookmarkStart w:id="97" w:name="_Toc24085_WPSOffice_Level1"/>
      <w:bookmarkStart w:id="98" w:name="_Toc3674"/>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06294407"/>
      <w:bookmarkStart w:id="100" w:name="_Toc12133"/>
      <w:bookmarkStart w:id="101" w:name="_Toc18564"/>
      <w:bookmarkStart w:id="102" w:name="_Toc28810_WPSOffice_Level1"/>
      <w:bookmarkStart w:id="103" w:name="_Toc11896_WPSOffice_Level1"/>
      <w:bookmarkStart w:id="104" w:name="_Toc11193_WPSOffice_Level1"/>
      <w:bookmarkStart w:id="105" w:name="_Toc19099"/>
      <w:bookmarkStart w:id="106" w:name="_Toc7549"/>
      <w:bookmarkStart w:id="107" w:name="_Toc11722"/>
      <w:bookmarkStart w:id="108" w:name="_Toc16368_WPSOffice_Level1"/>
      <w:bookmarkStart w:id="109" w:name="_Toc22484_WPSOffice_Level1"/>
      <w:bookmarkStart w:id="110" w:name="_Toc28910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7216"/>
      <w:bookmarkStart w:id="112" w:name="_Toc22239"/>
      <w:bookmarkStart w:id="113" w:name="_Toc3454"/>
      <w:bookmarkStart w:id="114" w:name="_Toc149837270"/>
      <w:bookmarkStart w:id="115" w:name="_Toc106294408"/>
      <w:bookmarkStart w:id="116" w:name="_Toc11446"/>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19520"/>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747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6304_WPSOffice_Level2"/>
      <w:bookmarkStart w:id="121" w:name="_Toc11193_WPSOffice_Level2"/>
      <w:bookmarkStart w:id="122" w:name="_Toc31515_WPSOffice_Level2"/>
      <w:bookmarkStart w:id="123" w:name="_Toc17111_WPSOffice_Level2"/>
      <w:bookmarkStart w:id="124" w:name="_Toc6931_WPSOffice_Level2"/>
      <w:bookmarkStart w:id="125" w:name="_Toc19280_WPSOffice_Level2"/>
      <w:bookmarkStart w:id="126" w:name="_Toc3488_WPSOffice_Level2"/>
      <w:bookmarkStart w:id="127" w:name="_Toc20170_WPSOffice_Level1"/>
      <w:bookmarkStart w:id="128" w:name="_Toc28454_WPSOffice_Level1"/>
      <w:bookmarkStart w:id="129" w:name="_Toc5476"/>
      <w:bookmarkStart w:id="130"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26578_WPSOffice_Level2"/>
      <w:bookmarkStart w:id="132" w:name="_Toc2822_WPSOffice_Level2"/>
      <w:bookmarkStart w:id="133" w:name="_Toc14645_WPSOffice_Level2"/>
      <w:bookmarkStart w:id="134" w:name="_Toc25864_WPSOffice_Level2"/>
      <w:bookmarkStart w:id="135" w:name="_Toc12087_WPSOffice_Level2"/>
      <w:bookmarkStart w:id="136" w:name="_Toc29205_WPSOffice_Level2"/>
      <w:bookmarkStart w:id="137"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18696_WPSOffice_Level2"/>
            <w:bookmarkStart w:id="139" w:name="_Toc23221_WPSOffice_Level2"/>
            <w:bookmarkStart w:id="140" w:name="_Toc31020_WPSOffice_Level2"/>
            <w:bookmarkStart w:id="141" w:name="_Toc5660_WPSOffice_Level2"/>
            <w:bookmarkStart w:id="142" w:name="_Toc5261_WPSOffice_Level2"/>
            <w:bookmarkStart w:id="143" w:name="_Toc3819_WPSOffice_Level2"/>
            <w:bookmarkStart w:id="144"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23388_WPSOffice_Level2"/>
            <w:bookmarkStart w:id="146" w:name="_Toc15300_WPSOffice_Level2"/>
            <w:bookmarkStart w:id="147" w:name="_Toc24626_WPSOffice_Level2"/>
            <w:bookmarkStart w:id="148" w:name="_Toc20683_WPSOffice_Level2"/>
            <w:bookmarkStart w:id="149" w:name="_Toc28235_WPSOffice_Level2"/>
            <w:bookmarkStart w:id="150" w:name="_Toc2588_WPSOffice_Level2"/>
            <w:bookmarkStart w:id="151"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30071_WPSOffice_Level2"/>
            <w:bookmarkStart w:id="153" w:name="_Toc22590_WPSOffice_Level2"/>
            <w:bookmarkStart w:id="154" w:name="_Toc18182_WPSOffice_Level2"/>
            <w:bookmarkStart w:id="155" w:name="_Toc16027_WPSOffice_Level2"/>
            <w:bookmarkStart w:id="156" w:name="_Toc19892_WPSOffice_Level2"/>
            <w:bookmarkStart w:id="157" w:name="_Toc12493_WPSOffice_Level2"/>
            <w:bookmarkStart w:id="158"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20571_WPSOffice_Level2"/>
            <w:bookmarkStart w:id="160" w:name="_Toc28534_WPSOffice_Level2"/>
            <w:bookmarkStart w:id="161" w:name="_Toc8398_WPSOffice_Level2"/>
            <w:bookmarkStart w:id="162" w:name="_Toc28312_WPSOffice_Level2"/>
            <w:bookmarkStart w:id="163" w:name="_Toc19289_WPSOffice_Level2"/>
            <w:bookmarkStart w:id="164" w:name="_Toc11689_WPSOffice_Level2"/>
            <w:bookmarkStart w:id="165"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6170_WPSOffice_Level2"/>
            <w:bookmarkStart w:id="167" w:name="_Toc6645_WPSOffice_Level2"/>
            <w:bookmarkStart w:id="168" w:name="_Toc2683_WPSOffice_Level2"/>
            <w:bookmarkStart w:id="169" w:name="_Toc6863_WPSOffice_Level2"/>
            <w:bookmarkStart w:id="170" w:name="_Toc13225_WPSOffice_Level2"/>
            <w:bookmarkStart w:id="171" w:name="_Toc5164_WPSOffice_Level2"/>
            <w:bookmarkStart w:id="172"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13817_WPSOffice_Level2"/>
            <w:bookmarkStart w:id="174" w:name="_Toc6323_WPSOffice_Level2"/>
            <w:bookmarkStart w:id="175" w:name="_Toc3387_WPSOffice_Level2"/>
            <w:bookmarkStart w:id="176" w:name="_Toc29762_WPSOffice_Level2"/>
            <w:bookmarkStart w:id="177" w:name="_Toc5860_WPSOffice_Level2"/>
            <w:bookmarkStart w:id="178" w:name="_Toc12046_WPSOffice_Level2"/>
            <w:bookmarkStart w:id="179"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15619_WPSOffice_Level2"/>
            <w:bookmarkStart w:id="181" w:name="_Toc31905_WPSOffice_Level2"/>
            <w:bookmarkStart w:id="182" w:name="_Toc6004_WPSOffice_Level2"/>
            <w:bookmarkStart w:id="183" w:name="_Toc22500_WPSOffice_Level2"/>
            <w:bookmarkStart w:id="184" w:name="_Toc13244_WPSOffice_Level2"/>
            <w:bookmarkStart w:id="185" w:name="_Toc11082_WPSOffice_Level2"/>
            <w:bookmarkStart w:id="186"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13664_WPSOffice_Level2"/>
            <w:bookmarkStart w:id="188" w:name="_Toc7586_WPSOffice_Level2"/>
            <w:bookmarkStart w:id="189" w:name="_Toc4042_WPSOffice_Level2"/>
            <w:bookmarkStart w:id="190" w:name="_Toc15479_WPSOffice_Level2"/>
            <w:bookmarkStart w:id="191" w:name="_Toc23443_WPSOffice_Level2"/>
            <w:bookmarkStart w:id="192" w:name="_Toc23537_WPSOffice_Level2"/>
            <w:bookmarkStart w:id="193"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11254_WPSOffice_Level2"/>
            <w:bookmarkStart w:id="195" w:name="_Toc28498_WPSOffice_Level2"/>
            <w:bookmarkStart w:id="196" w:name="_Toc22039_WPSOffice_Level2"/>
            <w:bookmarkStart w:id="197" w:name="_Toc5629_WPSOffice_Level2"/>
            <w:bookmarkStart w:id="198" w:name="_Toc10575_WPSOffice_Level2"/>
            <w:bookmarkStart w:id="199" w:name="_Toc29193_WPSOffice_Level2"/>
            <w:bookmarkStart w:id="200"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8519_WPSOffice_Level2"/>
            <w:bookmarkStart w:id="202" w:name="_Toc17621_WPSOffice_Level2"/>
            <w:bookmarkStart w:id="203" w:name="_Toc8985_WPSOffice_Level2"/>
            <w:bookmarkStart w:id="204" w:name="_Toc2613_WPSOffice_Level2"/>
            <w:bookmarkStart w:id="205" w:name="_Toc17668_WPSOffice_Level2"/>
            <w:bookmarkStart w:id="206" w:name="_Toc18866_WPSOffice_Level2"/>
            <w:bookmarkStart w:id="207"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12027_WPSOffice_Level2"/>
            <w:bookmarkStart w:id="209" w:name="_Toc24337_WPSOffice_Level2"/>
            <w:bookmarkStart w:id="210" w:name="_Toc6654_WPSOffice_Level2"/>
            <w:bookmarkStart w:id="211" w:name="_Toc12118_WPSOffice_Level2"/>
            <w:bookmarkStart w:id="212" w:name="_Toc23413_WPSOffice_Level2"/>
            <w:bookmarkStart w:id="213" w:name="_Toc2334_WPSOffice_Level2"/>
            <w:bookmarkStart w:id="214"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17254_WPSOffice_Level2"/>
            <w:bookmarkStart w:id="216" w:name="_Toc20271_WPSOffice_Level2"/>
            <w:bookmarkStart w:id="217" w:name="_Toc17711_WPSOffice_Level2"/>
            <w:bookmarkStart w:id="218" w:name="_Toc28807_WPSOffice_Level2"/>
            <w:bookmarkStart w:id="219" w:name="_Toc20736_WPSOffice_Level2"/>
            <w:bookmarkStart w:id="220" w:name="_Toc6074_WPSOffice_Level2"/>
            <w:bookmarkStart w:id="221"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26031_WPSOffice_Level2"/>
            <w:bookmarkStart w:id="223" w:name="_Toc22623_WPSOffice_Level2"/>
            <w:bookmarkStart w:id="224" w:name="_Toc18295_WPSOffice_Level2"/>
            <w:bookmarkStart w:id="225" w:name="_Toc18784_WPSOffice_Level2"/>
            <w:bookmarkStart w:id="226" w:name="_Toc18813_WPSOffice_Level2"/>
            <w:bookmarkStart w:id="227" w:name="_Toc24586_WPSOffice_Level2"/>
            <w:bookmarkStart w:id="228"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11576_WPSOffice_Level2"/>
            <w:bookmarkStart w:id="230" w:name="_Toc31152_WPSOffice_Level2"/>
            <w:bookmarkStart w:id="231" w:name="_Toc25837_WPSOffice_Level2"/>
            <w:bookmarkStart w:id="232" w:name="_Toc15930_WPSOffice_Level2"/>
            <w:bookmarkStart w:id="233" w:name="_Toc2455_WPSOffice_Level2"/>
            <w:bookmarkStart w:id="234" w:name="_Toc30144_WPSOffice_Level2"/>
            <w:bookmarkStart w:id="235"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10927_WPSOffice_Level2"/>
            <w:bookmarkStart w:id="237" w:name="_Toc18298_WPSOffice_Level2"/>
            <w:bookmarkStart w:id="238" w:name="_Toc21844_WPSOffice_Level2"/>
            <w:bookmarkStart w:id="239" w:name="_Toc24581_WPSOffice_Level2"/>
            <w:bookmarkStart w:id="240" w:name="_Toc6105_WPSOffice_Level2"/>
            <w:bookmarkStart w:id="241" w:name="_Toc21218_WPSOffice_Level2"/>
            <w:bookmarkStart w:id="242"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7518_WPSOffice_Level2"/>
            <w:bookmarkStart w:id="244" w:name="_Toc20673_WPSOffice_Level2"/>
            <w:bookmarkStart w:id="245" w:name="_Toc22953_WPSOffice_Level2"/>
            <w:bookmarkStart w:id="246" w:name="_Toc26632_WPSOffice_Level2"/>
            <w:bookmarkStart w:id="247" w:name="_Toc5805_WPSOffice_Level2"/>
            <w:bookmarkStart w:id="248" w:name="_Toc32618_WPSOffice_Level2"/>
            <w:bookmarkStart w:id="249"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2629_WPSOffice_Level2"/>
            <w:bookmarkStart w:id="251" w:name="_Toc22431_WPSOffice_Level2"/>
            <w:bookmarkStart w:id="252" w:name="_Toc15940_WPSOffice_Level2"/>
            <w:bookmarkStart w:id="253" w:name="_Toc9505_WPSOffice_Level2"/>
            <w:bookmarkStart w:id="254" w:name="_Toc25299_WPSOffice_Level2"/>
            <w:bookmarkStart w:id="255" w:name="_Toc31722_WPSOffice_Level2"/>
            <w:bookmarkStart w:id="256"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7147_WPSOffice_Level2"/>
            <w:bookmarkStart w:id="258" w:name="_Toc4328_WPSOffice_Level2"/>
            <w:bookmarkStart w:id="259" w:name="_Toc20849_WPSOffice_Level2"/>
            <w:bookmarkStart w:id="260" w:name="_Toc7607_WPSOffice_Level2"/>
            <w:bookmarkStart w:id="261" w:name="_Toc24372_WPSOffice_Level2"/>
            <w:bookmarkStart w:id="262" w:name="_Toc5581_WPSOffice_Level2"/>
            <w:bookmarkStart w:id="263"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11511_WPSOffice_Level2"/>
            <w:bookmarkStart w:id="265" w:name="_Toc26466_WPSOffice_Level2"/>
            <w:bookmarkStart w:id="266" w:name="_Toc23854_WPSOffice_Level2"/>
            <w:bookmarkStart w:id="267" w:name="_Toc8746_WPSOffice_Level2"/>
            <w:bookmarkStart w:id="268" w:name="_Toc23457_WPSOffice_Level2"/>
            <w:bookmarkStart w:id="269" w:name="_Toc9066_WPSOffice_Level2"/>
            <w:bookmarkStart w:id="270"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17938_WPSOffice_Level2"/>
            <w:bookmarkStart w:id="273" w:name="_Toc1557_WPSOffice_Level2"/>
            <w:bookmarkStart w:id="274" w:name="_Toc12685_WPSOffice_Level2"/>
            <w:bookmarkStart w:id="275" w:name="_Toc6069_WPSOffice_Level2"/>
            <w:bookmarkStart w:id="276" w:name="_Toc20319_WPSOffice_Level2"/>
            <w:bookmarkStart w:id="277"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5956_WPSOffice_Level2"/>
            <w:bookmarkStart w:id="279" w:name="_Toc21686_WPSOffice_Level2"/>
            <w:bookmarkStart w:id="280" w:name="_Toc29816_WPSOffice_Level2"/>
            <w:bookmarkStart w:id="281" w:name="_Toc18427_WPSOffice_Level2"/>
            <w:bookmarkStart w:id="282" w:name="_Toc19766_WPSOffice_Level2"/>
            <w:bookmarkStart w:id="283" w:name="_Toc27824_WPSOffice_Level2"/>
            <w:bookmarkStart w:id="284"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8959_WPSOffice_Level2"/>
            <w:bookmarkStart w:id="286" w:name="_Toc24661_WPSOffice_Level2"/>
            <w:bookmarkStart w:id="287" w:name="_Toc27941_WPSOffice_Level2"/>
            <w:bookmarkStart w:id="288" w:name="_Toc7268_WPSOffice_Level2"/>
            <w:bookmarkStart w:id="289" w:name="_Toc20570_WPSOffice_Level2"/>
            <w:bookmarkStart w:id="290" w:name="_Toc19658_WPSOffice_Level2"/>
            <w:bookmarkStart w:id="291"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11079"/>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1361"/>
      <w:bookmarkStart w:id="295" w:name="_Toc441"/>
      <w:bookmarkStart w:id="296" w:name="_Toc22623"/>
      <w:bookmarkStart w:id="297" w:name="_Toc14611_WPSOffice_Level1"/>
      <w:bookmarkStart w:id="298" w:name="_Toc22162_WPSOffice_Level1"/>
      <w:bookmarkStart w:id="299" w:name="_Toc19584_WPSOffice_Level1"/>
      <w:bookmarkStart w:id="300" w:name="_Toc17792_WPSOffice_Level2"/>
      <w:bookmarkStart w:id="301" w:name="_Toc13275"/>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13FB00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7AE58BE"/>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2FF56CFE"/>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435B56"/>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D893FBE"/>
    <w:rsid w:val="5E354417"/>
    <w:rsid w:val="5EA36590"/>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5F7A92"/>
    <w:rsid w:val="70CB53E1"/>
    <w:rsid w:val="70E45041"/>
    <w:rsid w:val="70EE0CC9"/>
    <w:rsid w:val="714B29BC"/>
    <w:rsid w:val="714E12CF"/>
    <w:rsid w:val="71FA003B"/>
    <w:rsid w:val="7209016D"/>
    <w:rsid w:val="7259341C"/>
    <w:rsid w:val="728B00C1"/>
    <w:rsid w:val="72CC4FA3"/>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EFE2E15"/>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4114</Words>
  <Characters>9668</Characters>
  <Lines>474</Lines>
  <Paragraphs>133</Paragraphs>
  <TotalTime>0</TotalTime>
  <ScaleCrop>false</ScaleCrop>
  <LinksUpToDate>false</LinksUpToDate>
  <CharactersWithSpaces>10464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2025-04-23T07:12:54Z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