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1" w:rightFromText="181" w:vertAnchor="text" w:horzAnchor="page" w:tblpXSpec="center" w:tblpY="284"/>
        <w:tblOverlap w:val="never"/>
        <w:tblW w:w="9640" w:type="dxa"/>
        <w:jc w:val="center"/>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Layout w:type="fixed"/>
        <w:tblCellMar>
          <w:top w:w="0" w:type="dxa"/>
          <w:left w:w="0" w:type="dxa"/>
          <w:bottom w:w="0" w:type="dxa"/>
          <w:right w:w="0" w:type="dxa"/>
        </w:tblCellMar>
      </w:tblPr>
      <w:tblGrid>
        <w:gridCol w:w="1417"/>
        <w:gridCol w:w="1781"/>
        <w:gridCol w:w="1485"/>
        <w:gridCol w:w="1550"/>
        <w:gridCol w:w="1417"/>
        <w:gridCol w:w="1990"/>
      </w:tblGrid>
      <w:tr w14:paraId="30E48A6B">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11CF3772">
            <w:pPr>
              <w:keepNext w:val="0"/>
              <w:keepLines w:val="0"/>
              <w:pageBreakBefore w:val="0"/>
              <w:widowControl/>
              <w:kinsoku w:val="0"/>
              <w:wordWrap/>
              <w:overflowPunct/>
              <w:topLinePunct w:val="0"/>
              <w:autoSpaceDE w:val="0"/>
              <w:autoSpaceDN w:val="0"/>
              <w:bidi w:val="0"/>
              <w:adjustRightInd w:val="0"/>
              <w:snapToGrid w:val="0"/>
              <w:spacing w:line="240" w:lineRule="auto"/>
              <w:ind w:left="112"/>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3"/>
                <w:sz w:val="23"/>
                <w:szCs w:val="23"/>
                <w14:textOutline w14:w="4356" w14:cap="sq" w14:cmpd="sng" w14:algn="ctr">
                  <w14:solidFill>
                    <w14:srgbClr w14:val="000000"/>
                  </w14:solidFill>
                  <w14:prstDash w14:val="solid"/>
                  <w14:bevel/>
                </w14:textOutline>
              </w:rPr>
              <w:t>姓</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名</w:t>
            </w:r>
          </w:p>
        </w:tc>
        <w:tc>
          <w:tcPr>
            <w:tcW w:w="1781" w:type="dxa"/>
            <w:vAlign w:val="center"/>
          </w:tcPr>
          <w:p w14:paraId="558ECC6E">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client }}</w:t>
            </w:r>
          </w:p>
        </w:tc>
        <w:tc>
          <w:tcPr>
            <w:tcW w:w="1485" w:type="dxa"/>
            <w:vAlign w:val="center"/>
          </w:tcPr>
          <w:p w14:paraId="624584C1">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性</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别</w:t>
            </w:r>
          </w:p>
        </w:tc>
        <w:tc>
          <w:tcPr>
            <w:tcW w:w="1550" w:type="dxa"/>
            <w:vAlign w:val="center"/>
          </w:tcPr>
          <w:p w14:paraId="2002D66D">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sex }}</w:t>
            </w:r>
          </w:p>
        </w:tc>
        <w:tc>
          <w:tcPr>
            <w:tcW w:w="1417" w:type="dxa"/>
            <w:vAlign w:val="center"/>
          </w:tcPr>
          <w:p w14:paraId="27E8E62C">
            <w:pPr>
              <w:keepNext w:val="0"/>
              <w:keepLines w:val="0"/>
              <w:pageBreakBefore w:val="0"/>
              <w:widowControl/>
              <w:kinsoku w:val="0"/>
              <w:wordWrap/>
              <w:overflowPunct/>
              <w:topLinePunct w:val="0"/>
              <w:autoSpaceDE w:val="0"/>
              <w:autoSpaceDN w:val="0"/>
              <w:bidi w:val="0"/>
              <w:adjustRightInd w:val="0"/>
              <w:snapToGrid w:val="0"/>
              <w:spacing w:line="240" w:lineRule="auto"/>
              <w:ind w:left="11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年</w:t>
            </w:r>
            <w:r>
              <w:rPr>
                <w:rFonts w:hint="default" w:ascii="Times New Roman" w:hAnsi="Times New Roman" w:eastAsia="微软雅黑" w:cs="Times New Roman"/>
                <w:spacing w:val="2"/>
                <w:sz w:val="23"/>
                <w:szCs w:val="23"/>
              </w:rPr>
              <w:t xml:space="preserve">       </w:t>
            </w:r>
            <w:r>
              <w:rPr>
                <w:rFonts w:hint="default" w:ascii="Times New Roman" w:hAnsi="Times New Roman" w:eastAsia="微软雅黑" w:cs="Times New Roman"/>
                <w:sz w:val="23"/>
                <w:szCs w:val="23"/>
                <w14:textOutline w14:w="4356" w14:cap="sq" w14:cmpd="sng" w14:algn="ctr">
                  <w14:solidFill>
                    <w14:srgbClr w14:val="000000"/>
                  </w14:solidFill>
                  <w14:prstDash w14:val="solid"/>
                  <w14:bevel/>
                </w14:textOutline>
              </w:rPr>
              <w:t>龄</w:t>
            </w:r>
          </w:p>
        </w:tc>
        <w:tc>
          <w:tcPr>
            <w:tcW w:w="1990" w:type="dxa"/>
            <w:vAlign w:val="center"/>
          </w:tcPr>
          <w:p w14:paraId="2CD2DFE8">
            <w:pPr>
              <w:keepNext w:val="0"/>
              <w:keepLines w:val="0"/>
              <w:pageBreakBefore w:val="0"/>
              <w:widowControl/>
              <w:kinsoku w:val="0"/>
              <w:wordWrap/>
              <w:overflowPunct/>
              <w:topLinePunct w:val="0"/>
              <w:autoSpaceDE w:val="0"/>
              <w:autoSpaceDN w:val="0"/>
              <w:bidi w:val="0"/>
              <w:adjustRightInd w:val="0"/>
              <w:snapToGrid w:val="0"/>
              <w:spacing w:line="240" w:lineRule="auto"/>
              <w:ind w:left="115"/>
              <w:jc w:val="both"/>
              <w:textAlignment w:val="baseline"/>
              <w:rPr>
                <w:rFonts w:hint="default" w:ascii="Times New Roman" w:hAnsi="Times New Roman" w:eastAsia="Times New Roman" w:cs="Times New Roman"/>
                <w:sz w:val="23"/>
                <w:szCs w:val="23"/>
              </w:rPr>
            </w:pPr>
            <w:r>
              <w:rPr>
                <w:rFonts w:hint="default" w:ascii="Times New Roman" w:hAnsi="Times New Roman" w:eastAsia="微软雅黑" w:cs="Times New Roman"/>
                <w:sz w:val="23"/>
                <w:szCs w:val="23"/>
              </w:rPr>
              <w:t>{{ age }}</w:t>
            </w:r>
          </w:p>
        </w:tc>
      </w:tr>
      <w:tr w14:paraId="195C4A40">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4A9EFB1E">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病人类型</w:t>
            </w:r>
          </w:p>
        </w:tc>
        <w:tc>
          <w:tcPr>
            <w:tcW w:w="1781" w:type="dxa"/>
            <w:vAlign w:val="center"/>
          </w:tcPr>
          <w:p w14:paraId="50149C58">
            <w:pPr>
              <w:keepNext w:val="0"/>
              <w:keepLines w:val="0"/>
              <w:pageBreakBefore w:val="0"/>
              <w:widowControl/>
              <w:kinsoku w:val="0"/>
              <w:wordWrap/>
              <w:overflowPunct/>
              <w:topLinePunct w:val="0"/>
              <w:autoSpaceDE w:val="0"/>
              <w:autoSpaceDN w:val="0"/>
              <w:bidi w:val="0"/>
              <w:adjustRightInd w:val="0"/>
              <w:snapToGrid w:val="0"/>
              <w:spacing w:line="240" w:lineRule="auto"/>
              <w:ind w:left="126"/>
              <w:jc w:val="both"/>
              <w:textAlignment w:val="baseline"/>
              <w:rPr>
                <w:rFonts w:hint="default" w:ascii="Times New Roman" w:hAnsi="Times New Roman" w:eastAsia="微软雅黑" w:cs="Times New Roman"/>
                <w:spacing w:val="12"/>
                <w:sz w:val="23"/>
                <w:szCs w:val="23"/>
                <w:lang w:val="en-US" w:eastAsia="zh-CN"/>
                <w14:textOutline w14:w="4356" w14:cap="sq" w14:cmpd="sng" w14:algn="ctr">
                  <w14:solidFill>
                    <w14:srgbClr w14:val="000000"/>
                  </w14:solidFill>
                  <w14:prstDash w14:val="solid"/>
                  <w14:bevel/>
                </w14:textOutline>
              </w:rPr>
            </w:pPr>
            <w:r>
              <w:rPr>
                <w:rFonts w:hint="eastAsia" w:ascii="Times New Roman" w:hAnsi="Times New Roman" w:eastAsia="微软雅黑" w:cs="Times New Roman"/>
                <w:bCs/>
                <w:color w:val="000000"/>
                <w:sz w:val="21"/>
                <w:szCs w:val="21"/>
                <w:lang w:eastAsia="zh-CN"/>
              </w:rPr>
              <w:t>{{ hospital }}</w:t>
            </w:r>
          </w:p>
        </w:tc>
        <w:tc>
          <w:tcPr>
            <w:tcW w:w="1485" w:type="dxa"/>
            <w:vAlign w:val="center"/>
          </w:tcPr>
          <w:p w14:paraId="41BEABC5">
            <w:pPr>
              <w:keepNext w:val="0"/>
              <w:keepLines w:val="0"/>
              <w:pageBreakBefore w:val="0"/>
              <w:widowControl/>
              <w:kinsoku w:val="0"/>
              <w:wordWrap/>
              <w:overflowPunct/>
              <w:topLinePunct w:val="0"/>
              <w:autoSpaceDE w:val="0"/>
              <w:autoSpaceDN w:val="0"/>
              <w:bidi w:val="0"/>
              <w:adjustRightInd w:val="0"/>
              <w:snapToGrid w:val="0"/>
              <w:spacing w:line="240" w:lineRule="auto"/>
              <w:ind w:left="11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       区</w:t>
            </w:r>
          </w:p>
        </w:tc>
        <w:tc>
          <w:tcPr>
            <w:tcW w:w="1550" w:type="dxa"/>
            <w:vAlign w:val="center"/>
          </w:tcPr>
          <w:p w14:paraId="4AD06933">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color w:val="000000"/>
                <w:sz w:val="23"/>
                <w:szCs w:val="23"/>
                <w:lang w:eastAsia="zh-CN"/>
              </w:rPr>
              <w:t>{{ locationname }}</w:t>
            </w:r>
          </w:p>
        </w:tc>
        <w:tc>
          <w:tcPr>
            <w:tcW w:w="1417" w:type="dxa"/>
            <w:vAlign w:val="center"/>
          </w:tcPr>
          <w:p w14:paraId="3860B20E">
            <w:pPr>
              <w:keepNext w:val="0"/>
              <w:keepLines w:val="0"/>
              <w:pageBreakBefore w:val="0"/>
              <w:widowControl/>
              <w:kinsoku w:val="0"/>
              <w:wordWrap/>
              <w:overflowPunct/>
              <w:topLinePunct w:val="0"/>
              <w:autoSpaceDE w:val="0"/>
              <w:autoSpaceDN w:val="0"/>
              <w:bidi w:val="0"/>
              <w:adjustRightInd w:val="0"/>
              <w:snapToGrid w:val="0"/>
              <w:spacing w:line="240" w:lineRule="auto"/>
              <w:ind w:left="118"/>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病案号</w:t>
            </w:r>
          </w:p>
        </w:tc>
        <w:tc>
          <w:tcPr>
            <w:tcW w:w="1990" w:type="dxa"/>
            <w:vAlign w:val="center"/>
          </w:tcPr>
          <w:p w14:paraId="709B8578">
            <w:pPr>
              <w:keepNext w:val="0"/>
              <w:keepLines w:val="0"/>
              <w:pageBreakBefore w:val="0"/>
              <w:widowControl/>
              <w:kinsoku w:val="0"/>
              <w:wordWrap/>
              <w:overflowPunct/>
              <w:topLinePunct w:val="0"/>
              <w:autoSpaceDE w:val="0"/>
              <w:autoSpaceDN w:val="0"/>
              <w:bidi w:val="0"/>
              <w:adjustRightInd w:val="0"/>
              <w:snapToGrid w:val="0"/>
              <w:spacing w:line="240" w:lineRule="auto"/>
              <w:ind w:left="116"/>
              <w:jc w:val="both"/>
              <w:textAlignment w:val="baseline"/>
              <w:rPr>
                <w:rFonts w:hint="default" w:ascii="Times New Roman" w:hAnsi="Times New Roman" w:eastAsia="微软雅黑" w:cs="Times New Roman"/>
                <w:sz w:val="23"/>
                <w:szCs w:val="23"/>
                <w:lang w:val="en-US" w:eastAsia="zh-CN"/>
              </w:rPr>
            </w:pPr>
            <w:r>
              <w:rPr>
                <w:rFonts w:hint="eastAsia" w:ascii="Times New Roman" w:hAnsi="Times New Roman" w:eastAsia="微软雅黑" w:cs="Times New Roman"/>
                <w:bCs/>
                <w:color w:val="000000"/>
                <w:sz w:val="23"/>
                <w:szCs w:val="23"/>
                <w:lang w:eastAsia="zh-CN"/>
              </w:rPr>
              <w:t>{{ room }}</w:t>
            </w:r>
          </w:p>
        </w:tc>
      </w:tr>
      <w:tr w14:paraId="7F3536E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4994442">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2"/>
                <w:sz w:val="23"/>
                <w:szCs w:val="23"/>
                <w14:textOutline w14:w="4356" w14:cap="sq" w14:cmpd="sng" w14:algn="ctr">
                  <w14:solidFill>
                    <w14:srgbClr w14:val="000000"/>
                  </w14:solidFill>
                  <w14:prstDash w14:val="solid"/>
                  <w14:bevel/>
                </w14:textOutline>
              </w:rPr>
              <w:t>病 理 号</w:t>
            </w:r>
          </w:p>
        </w:tc>
        <w:tc>
          <w:tcPr>
            <w:tcW w:w="1781" w:type="dxa"/>
            <w:vAlign w:val="center"/>
          </w:tcPr>
          <w:p w14:paraId="06DC44A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eastAsia" w:ascii="Times New Roman" w:hAnsi="Times New Roman" w:eastAsia="微软雅黑" w:cs="Times New Roman"/>
                <w:sz w:val="23"/>
                <w:szCs w:val="23"/>
                <w:lang w:val="en-US" w:eastAsia="zh-CN"/>
              </w:rPr>
            </w:pPr>
            <w:r>
              <w:rPr>
                <w:rFonts w:hint="eastAsia" w:ascii="Times New Roman" w:hAnsi="Times New Roman" w:eastAsia="微软雅黑" w:cs="Times New Roman"/>
                <w:sz w:val="23"/>
                <w:szCs w:val="23"/>
                <w:lang w:val="en-US" w:eastAsia="zh-CN"/>
              </w:rPr>
              <w:t>{{ specimenno }}</w:t>
            </w:r>
          </w:p>
        </w:tc>
        <w:tc>
          <w:tcPr>
            <w:tcW w:w="1485" w:type="dxa"/>
            <w:vAlign w:val="center"/>
          </w:tcPr>
          <w:p w14:paraId="4B41DE95">
            <w:pPr>
              <w:keepNext w:val="0"/>
              <w:keepLines w:val="0"/>
              <w:pageBreakBefore w:val="0"/>
              <w:widowControl/>
              <w:kinsoku w:val="0"/>
              <w:wordWrap/>
              <w:overflowPunct/>
              <w:topLinePunct w:val="0"/>
              <w:autoSpaceDE w:val="0"/>
              <w:autoSpaceDN w:val="0"/>
              <w:bidi w:val="0"/>
              <w:adjustRightInd w:val="0"/>
              <w:snapToGrid w:val="0"/>
              <w:spacing w:line="240" w:lineRule="auto"/>
              <w:ind w:left="107"/>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送</w:t>
            </w: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检医师</w:t>
            </w:r>
          </w:p>
        </w:tc>
        <w:tc>
          <w:tcPr>
            <w:tcW w:w="1550" w:type="dxa"/>
            <w:vAlign w:val="center"/>
          </w:tcPr>
          <w:p w14:paraId="3904CAE7">
            <w:pPr>
              <w:keepNext w:val="0"/>
              <w:keepLines w:val="0"/>
              <w:pageBreakBefore w:val="0"/>
              <w:widowControl/>
              <w:kinsoku w:val="0"/>
              <w:wordWrap/>
              <w:overflowPunct/>
              <w:topLinePunct w:val="0"/>
              <w:autoSpaceDE w:val="0"/>
              <w:autoSpaceDN w:val="0"/>
              <w:bidi w:val="0"/>
              <w:adjustRightInd w:val="0"/>
              <w:snapToGrid w:val="0"/>
              <w:spacing w:line="240" w:lineRule="auto"/>
              <w:ind w:lef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doctorname }}</w:t>
            </w:r>
          </w:p>
        </w:tc>
        <w:tc>
          <w:tcPr>
            <w:tcW w:w="1417" w:type="dxa"/>
            <w:vAlign w:val="center"/>
          </w:tcPr>
          <w:p w14:paraId="07E8D26B">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临</w:t>
            </w:r>
            <w:r>
              <w:rPr>
                <w:rFonts w:hint="default" w:ascii="Times New Roman" w:hAnsi="Times New Roman" w:eastAsia="微软雅黑" w:cs="Times New Roman"/>
                <w:spacing w:val="6"/>
                <w:sz w:val="23"/>
                <w:szCs w:val="23"/>
                <w14:textOutline w14:w="4356" w14:cap="sq" w14:cmpd="sng" w14:algn="ctr">
                  <w14:solidFill>
                    <w14:srgbClr w14:val="000000"/>
                  </w14:solidFill>
                  <w14:prstDash w14:val="solid"/>
                  <w14:bevel/>
                </w14:textOutline>
              </w:rPr>
              <w:t>床诊断</w:t>
            </w:r>
          </w:p>
        </w:tc>
        <w:tc>
          <w:tcPr>
            <w:tcW w:w="1990" w:type="dxa"/>
            <w:vAlign w:val="center"/>
          </w:tcPr>
          <w:p w14:paraId="09DD05D3">
            <w:pPr>
              <w:keepNext w:val="0"/>
              <w:keepLines w:val="0"/>
              <w:pageBreakBefore w:val="0"/>
              <w:widowControl/>
              <w:kinsoku w:val="0"/>
              <w:wordWrap/>
              <w:overflowPunct/>
              <w:topLinePunct w:val="0"/>
              <w:autoSpaceDE w:val="0"/>
              <w:autoSpaceDN w:val="0"/>
              <w:bidi w:val="0"/>
              <w:adjustRightInd w:val="0"/>
              <w:snapToGrid w:val="0"/>
              <w:spacing w:line="240" w:lineRule="auto"/>
              <w:ind w:left="110"/>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 diseaseName }}</w:t>
            </w:r>
          </w:p>
        </w:tc>
      </w:tr>
      <w:tr w14:paraId="019A17A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7885885">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本类型</w:t>
            </w:r>
          </w:p>
        </w:tc>
        <w:tc>
          <w:tcPr>
            <w:tcW w:w="1781" w:type="dxa"/>
            <w:vAlign w:val="center"/>
          </w:tcPr>
          <w:p w14:paraId="04B8B213">
            <w:pPr>
              <w:keepNext w:val="0"/>
              <w:keepLines w:val="0"/>
              <w:pageBreakBefore w:val="0"/>
              <w:widowControl/>
              <w:kinsoku w:val="0"/>
              <w:wordWrap/>
              <w:overflowPunct/>
              <w:topLinePunct w:val="0"/>
              <w:autoSpaceDE w:val="0"/>
              <w:autoSpaceDN w:val="0"/>
              <w:bidi w:val="0"/>
              <w:adjustRightInd w:val="0"/>
              <w:snapToGrid w:val="0"/>
              <w:spacing w:line="240" w:lineRule="auto"/>
              <w:ind w:left="113" w:right="57"/>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z w:val="23"/>
                <w:szCs w:val="23"/>
              </w:rPr>
              <w:t>石蜡组织</w:t>
            </w:r>
          </w:p>
        </w:tc>
        <w:tc>
          <w:tcPr>
            <w:tcW w:w="1485" w:type="dxa"/>
            <w:vAlign w:val="center"/>
          </w:tcPr>
          <w:p w14:paraId="3C942884">
            <w:pPr>
              <w:keepNext w:val="0"/>
              <w:keepLines w:val="0"/>
              <w:pageBreakBefore w:val="0"/>
              <w:widowControl/>
              <w:kinsoku w:val="0"/>
              <w:wordWrap/>
              <w:overflowPunct/>
              <w:topLinePunct w:val="0"/>
              <w:autoSpaceDE w:val="0"/>
              <w:autoSpaceDN w:val="0"/>
              <w:bidi w:val="0"/>
              <w:adjustRightInd w:val="0"/>
              <w:snapToGrid w:val="0"/>
              <w:spacing w:line="240" w:lineRule="auto"/>
              <w:ind w:left="143"/>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2"/>
                <w:sz w:val="23"/>
                <w:szCs w:val="23"/>
                <w14:textOutline w14:w="4356" w14:cap="sq" w14:cmpd="sng" w14:algn="ctr">
                  <w14:solidFill>
                    <w14:srgbClr w14:val="000000"/>
                  </w14:solidFill>
                  <w14:prstDash w14:val="solid"/>
                  <w14:bevel/>
                </w14:textOutline>
              </w:rPr>
              <w:t>申</w:t>
            </w:r>
            <w:r>
              <w:rPr>
                <w:rFonts w:hint="default" w:ascii="Times New Roman" w:hAnsi="Times New Roman" w:eastAsia="微软雅黑" w:cs="Times New Roman"/>
                <w:spacing w:val="1"/>
                <w:sz w:val="23"/>
                <w:szCs w:val="23"/>
                <w14:textOutline w14:w="4356" w14:cap="sq" w14:cmpd="sng" w14:algn="ctr">
                  <w14:solidFill>
                    <w14:srgbClr w14:val="000000"/>
                  </w14:solidFill>
                  <w14:prstDash w14:val="solid"/>
                  <w14:bevel/>
                </w14:textOutline>
              </w:rPr>
              <w:t>请日期</w:t>
            </w:r>
          </w:p>
        </w:tc>
        <w:tc>
          <w:tcPr>
            <w:tcW w:w="1550" w:type="dxa"/>
            <w:vAlign w:val="center"/>
          </w:tcPr>
          <w:p w14:paraId="1AE330D7">
            <w:pPr>
              <w:keepNext w:val="0"/>
              <w:keepLines w:val="0"/>
              <w:pageBreakBefore w:val="0"/>
              <w:widowControl/>
              <w:kinsoku w:val="0"/>
              <w:wordWrap/>
              <w:overflowPunct/>
              <w:topLinePunct w:val="0"/>
              <w:autoSpaceDE w:val="0"/>
              <w:autoSpaceDN w:val="0"/>
              <w:bidi w:val="0"/>
              <w:adjustRightInd w:val="0"/>
              <w:snapToGrid w:val="0"/>
              <w:spacing w:line="240" w:lineRule="auto"/>
              <w:ind w:left="111"/>
              <w:jc w:val="both"/>
              <w:textAlignment w:val="baseline"/>
              <w:rPr>
                <w:rFonts w:hint="default" w:ascii="Times New Roman" w:hAnsi="Times New Roman" w:eastAsia="Times New Roman" w:cs="Times New Roman"/>
                <w:sz w:val="23"/>
                <w:szCs w:val="23"/>
              </w:rPr>
            </w:pPr>
            <w:r>
              <w:rPr>
                <w:rFonts w:hint="eastAsia" w:ascii="Times New Roman" w:hAnsi="Times New Roman" w:eastAsia="微软雅黑" w:cs="Times New Roman"/>
                <w:bCs/>
                <w:color w:val="000000"/>
                <w:sz w:val="23"/>
                <w:szCs w:val="23"/>
                <w:lang w:eastAsia="zh-CN"/>
              </w:rPr>
              <w:t>{{ commission_date }}</w:t>
            </w:r>
          </w:p>
        </w:tc>
        <w:tc>
          <w:tcPr>
            <w:tcW w:w="1417" w:type="dxa"/>
            <w:vAlign w:val="center"/>
          </w:tcPr>
          <w:p w14:paraId="18D55644">
            <w:pPr>
              <w:keepNext w:val="0"/>
              <w:keepLines w:val="0"/>
              <w:pageBreakBefore w:val="0"/>
              <w:widowControl/>
              <w:kinsoku w:val="0"/>
              <w:wordWrap/>
              <w:overflowPunct/>
              <w:topLinePunct w:val="0"/>
              <w:autoSpaceDE w:val="0"/>
              <w:autoSpaceDN w:val="0"/>
              <w:bidi w:val="0"/>
              <w:adjustRightInd w:val="0"/>
              <w:snapToGrid w:val="0"/>
              <w:spacing w:line="240" w:lineRule="auto"/>
              <w:ind w:left="126"/>
              <w:textAlignment w:val="baseline"/>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标本号</w:t>
            </w:r>
          </w:p>
        </w:tc>
        <w:tc>
          <w:tcPr>
            <w:tcW w:w="1990" w:type="dxa"/>
            <w:vAlign w:val="center"/>
          </w:tcPr>
          <w:p w14:paraId="4B5B1DFC">
            <w:pPr>
              <w:pStyle w:val="7"/>
              <w:keepNext w:val="0"/>
              <w:keepLines w:val="0"/>
              <w:widowControl/>
              <w:suppressLineNumbers w:val="0"/>
              <w:rPr>
                <w:rFonts w:hint="default" w:ascii="Times New Roman" w:hAnsi="Times New Roman" w:eastAsia="宋体" w:cs="Times New Roman"/>
                <w:spacing w:val="8"/>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z w:val="23"/>
                <w:szCs w:val="23"/>
              </w:rPr>
              <w:t xml:space="preserve">{{ </w:t>
            </w:r>
            <w:r>
              <w:rPr>
                <w:rFonts w:hint="eastAsia" w:ascii="Times New Roman" w:hAnsi="Times New Roman" w:eastAsia="微软雅黑" w:cs="Times New Roman"/>
                <w:sz w:val="23"/>
                <w:szCs w:val="23"/>
                <w:lang w:val="en-US" w:eastAsia="zh-CN"/>
              </w:rPr>
              <w:t xml:space="preserve">sample.birthplace </w:t>
            </w:r>
            <w:r>
              <w:rPr>
                <w:rFonts w:hint="default" w:ascii="Times New Roman" w:hAnsi="Times New Roman" w:eastAsia="微软雅黑" w:cs="Times New Roman"/>
                <w:sz w:val="23"/>
                <w:szCs w:val="23"/>
              </w:rPr>
              <w:t>}}</w:t>
            </w:r>
          </w:p>
        </w:tc>
      </w:tr>
      <w:tr w14:paraId="0A0CA718">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0F892F1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测项目</w:t>
            </w:r>
          </w:p>
        </w:tc>
        <w:tc>
          <w:tcPr>
            <w:tcW w:w="8223" w:type="dxa"/>
            <w:gridSpan w:val="5"/>
            <w:vAlign w:val="center"/>
          </w:tcPr>
          <w:p w14:paraId="1CE14B26">
            <w:pPr>
              <w:keepNext w:val="0"/>
              <w:keepLines w:val="0"/>
              <w:pageBreakBefore w:val="0"/>
              <w:widowControl/>
              <w:kinsoku w:val="0"/>
              <w:wordWrap/>
              <w:overflowPunct/>
              <w:topLinePunct w:val="0"/>
              <w:autoSpaceDE w:val="0"/>
              <w:autoSpaceDN w:val="0"/>
              <w:bidi w:val="0"/>
              <w:adjustRightInd w:val="0"/>
              <w:snapToGrid w:val="0"/>
              <w:spacing w:line="240" w:lineRule="auto"/>
              <w:ind w:left="112"/>
              <w:jc w:val="both"/>
              <w:textAlignment w:val="baseline"/>
              <w:rPr>
                <w:rFonts w:hint="default" w:ascii="Times New Roman" w:hAnsi="Times New Roman" w:eastAsia="微软雅黑" w:cs="Times New Roman"/>
                <w:sz w:val="23"/>
                <w:szCs w:val="23"/>
              </w:rPr>
            </w:pPr>
            <w:r>
              <w:rPr>
                <w:rFonts w:hint="eastAsia" w:ascii="Times New Roman" w:hAnsi="Times New Roman" w:eastAsia="微软雅黑" w:cs="Times New Roman"/>
                <w:sz w:val="23"/>
                <w:szCs w:val="23"/>
                <w:highlight w:val="none"/>
                <w:lang w:val="en-US" w:eastAsia="zh-CN"/>
              </w:rPr>
              <w:t>实体瘤</w:t>
            </w:r>
            <w:r>
              <w:rPr>
                <w:rFonts w:hint="default" w:ascii="Times New Roman" w:hAnsi="Times New Roman" w:eastAsia="微软雅黑" w:cs="Times New Roman"/>
                <w:sz w:val="23"/>
                <w:szCs w:val="23"/>
              </w:rPr>
              <w:t>RNA 1166融合基因检测</w:t>
            </w:r>
          </w:p>
        </w:tc>
      </w:tr>
      <w:tr w14:paraId="504EF1D1">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3013344E">
            <w:pPr>
              <w:keepNext w:val="0"/>
              <w:keepLines w:val="0"/>
              <w:pageBreakBefore w:val="0"/>
              <w:widowControl/>
              <w:kinsoku w:val="0"/>
              <w:wordWrap/>
              <w:overflowPunct/>
              <w:topLinePunct w:val="0"/>
              <w:autoSpaceDE w:val="0"/>
              <w:autoSpaceDN w:val="0"/>
              <w:bidi w:val="0"/>
              <w:adjustRightInd w:val="0"/>
              <w:snapToGrid w:val="0"/>
              <w:spacing w:line="240" w:lineRule="auto"/>
              <w:ind w:left="114"/>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10"/>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测内容</w:t>
            </w:r>
          </w:p>
        </w:tc>
        <w:tc>
          <w:tcPr>
            <w:tcW w:w="8223" w:type="dxa"/>
            <w:gridSpan w:val="5"/>
            <w:vAlign w:val="center"/>
          </w:tcPr>
          <w:p w14:paraId="6BCA709C">
            <w:pPr>
              <w:keepNext w:val="0"/>
              <w:keepLines w:val="0"/>
              <w:pageBreakBefore w:val="0"/>
              <w:widowControl/>
              <w:kinsoku w:val="0"/>
              <w:wordWrap/>
              <w:overflowPunct/>
              <w:topLinePunct w:val="0"/>
              <w:autoSpaceDE w:val="0"/>
              <w:autoSpaceDN w:val="0"/>
              <w:bidi w:val="0"/>
              <w:adjustRightInd w:val="0"/>
              <w:snapToGrid w:val="0"/>
              <w:spacing w:before="80" w:after="80" w:line="185" w:lineRule="auto"/>
              <w:ind w:left="113" w:right="113"/>
              <w:jc w:val="both"/>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8"/>
                <w:sz w:val="23"/>
                <w:szCs w:val="23"/>
                <w:lang w:val="en-US" w:eastAsia="zh-CN"/>
              </w:rPr>
              <w:t>本产品利用探针杂交捕获技术和高通量测序技术全面检测1166个基因，基于RNA水平精准检测多种重排，包括已知、未知以及复杂融合变异类型，开展{% if brainGliomaFlag or disease.Sarcoma or disease.Midline or disease.KidneyFlag %}分子分型辅助诊断和{% endif %}实体瘤靶药融合基因检测。{% if PDInfo != undefined %}通过免疫组化检测PD-L1表达。{% endif %}</w:t>
            </w:r>
          </w:p>
        </w:tc>
      </w:tr>
      <w:tr w14:paraId="4C1DD67F">
        <w:tblPrEx>
          <w:tblBorders>
            <w:top w:val="single" w:color="BEBEBE" w:sz="2" w:space="0"/>
            <w:left w:val="single" w:color="BEBEBE" w:sz="2" w:space="0"/>
            <w:bottom w:val="single" w:color="BEBEBE" w:sz="2" w:space="0"/>
            <w:right w:val="single" w:color="BEBEBE" w:sz="2" w:space="0"/>
            <w:insideH w:val="single" w:color="BEBEBE" w:sz="2" w:space="0"/>
            <w:insideV w:val="single" w:color="BEBEBE" w:sz="2" w:space="0"/>
          </w:tblBorders>
          <w:tblCellMar>
            <w:top w:w="0" w:type="dxa"/>
            <w:left w:w="0" w:type="dxa"/>
            <w:bottom w:w="0" w:type="dxa"/>
            <w:right w:w="0" w:type="dxa"/>
          </w:tblCellMar>
        </w:tblPrEx>
        <w:trPr>
          <w:trHeight w:val="567" w:hRule="atLeast"/>
          <w:jc w:val="center"/>
        </w:trPr>
        <w:tc>
          <w:tcPr>
            <w:tcW w:w="1417" w:type="dxa"/>
            <w:vAlign w:val="center"/>
          </w:tcPr>
          <w:p w14:paraId="7F9FB8C3">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t>检测方法</w:t>
            </w:r>
          </w:p>
        </w:tc>
        <w:tc>
          <w:tcPr>
            <w:tcW w:w="4816" w:type="dxa"/>
            <w:gridSpan w:val="3"/>
            <w:vAlign w:val="center"/>
          </w:tcPr>
          <w:p w14:paraId="2D8008E0">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pacing w:val="11"/>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8"/>
                <w:sz w:val="23"/>
                <w:szCs w:val="23"/>
                <w:lang w:val="en-US" w:eastAsia="zh-CN"/>
              </w:rPr>
              <w:t>高通量测序法</w:t>
            </w:r>
            <w:r>
              <w:rPr>
                <w:rFonts w:hint="default" w:ascii="Times New Roman" w:hAnsi="Times New Roman" w:eastAsia="微软雅黑" w:cs="Times New Roman"/>
                <w:spacing w:val="8"/>
                <w:sz w:val="23"/>
                <w:szCs w:val="23"/>
              </w:rPr>
              <w:t>（</w:t>
            </w:r>
            <w:r>
              <w:rPr>
                <w:rFonts w:hint="default" w:ascii="Times New Roman" w:hAnsi="Times New Roman" w:eastAsia="微软雅黑" w:cs="Times New Roman"/>
                <w:spacing w:val="8"/>
                <w:sz w:val="23"/>
                <w:szCs w:val="23"/>
                <w:lang w:val="en-US" w:eastAsia="zh-CN"/>
              </w:rPr>
              <w:t>NGS</w:t>
            </w:r>
            <w:r>
              <w:rPr>
                <w:rFonts w:hint="default" w:ascii="Times New Roman" w:hAnsi="Times New Roman" w:eastAsia="微软雅黑" w:cs="Times New Roman"/>
                <w:spacing w:val="8"/>
                <w:sz w:val="23"/>
                <w:szCs w:val="23"/>
              </w:rPr>
              <w:t>）</w:t>
            </w:r>
          </w:p>
        </w:tc>
        <w:tc>
          <w:tcPr>
            <w:tcW w:w="1417" w:type="dxa"/>
            <w:vAlign w:val="center"/>
          </w:tcPr>
          <w:p w14:paraId="23E152EB">
            <w:pPr>
              <w:keepNext w:val="0"/>
              <w:keepLines w:val="0"/>
              <w:pageBreakBefore w:val="0"/>
              <w:widowControl/>
              <w:kinsoku w:val="0"/>
              <w:wordWrap/>
              <w:overflowPunct/>
              <w:topLinePunct w:val="0"/>
              <w:autoSpaceDE w:val="0"/>
              <w:autoSpaceDN w:val="0"/>
              <w:bidi w:val="0"/>
              <w:adjustRightInd w:val="0"/>
              <w:snapToGrid w:val="0"/>
              <w:spacing w:line="240" w:lineRule="auto"/>
              <w:ind w:left="111"/>
              <w:textAlignment w:val="baseline"/>
              <w:rPr>
                <w:rFonts w:hint="default" w:ascii="Times New Roman" w:hAnsi="Times New Roman" w:eastAsia="微软雅黑" w:cs="Times New Roman"/>
                <w:sz w:val="23"/>
                <w:szCs w:val="23"/>
              </w:rPr>
            </w:pPr>
            <w:r>
              <w:rPr>
                <w:rFonts w:hint="default" w:ascii="Times New Roman" w:hAnsi="Times New Roman" w:eastAsia="微软雅黑" w:cs="Times New Roman"/>
                <w:spacing w:val="9"/>
                <w:sz w:val="23"/>
                <w:szCs w:val="23"/>
                <w14:textOutline w14:w="4356" w14:cap="sq" w14:cmpd="sng" w14:algn="ctr">
                  <w14:solidFill>
                    <w14:srgbClr w14:val="000000"/>
                  </w14:solidFill>
                  <w14:prstDash w14:val="solid"/>
                  <w14:bevel/>
                </w14:textOutline>
              </w:rPr>
              <w:t>检</w:t>
            </w:r>
            <w:r>
              <w:rPr>
                <w:rFonts w:hint="default" w:ascii="Times New Roman" w:hAnsi="Times New Roman" w:eastAsia="微软雅黑" w:cs="Times New Roman"/>
                <w:spacing w:val="8"/>
                <w:sz w:val="23"/>
                <w:szCs w:val="23"/>
                <w14:textOutline w14:w="4356" w14:cap="sq" w14:cmpd="sng" w14:algn="ctr">
                  <w14:solidFill>
                    <w14:srgbClr w14:val="000000"/>
                  </w14:solidFill>
                  <w14:prstDash w14:val="solid"/>
                  <w14:bevel/>
                </w14:textOutline>
              </w:rPr>
              <w:t>测仪器</w:t>
            </w:r>
          </w:p>
        </w:tc>
        <w:tc>
          <w:tcPr>
            <w:tcW w:w="1990" w:type="dxa"/>
            <w:vAlign w:val="center"/>
          </w:tcPr>
          <w:p w14:paraId="1636B72C">
            <w:pPr>
              <w:keepNext w:val="0"/>
              <w:keepLines w:val="0"/>
              <w:pageBreakBefore w:val="0"/>
              <w:widowControl/>
              <w:kinsoku w:val="0"/>
              <w:wordWrap/>
              <w:overflowPunct/>
              <w:topLinePunct w:val="0"/>
              <w:autoSpaceDE w:val="0"/>
              <w:autoSpaceDN w:val="0"/>
              <w:bidi w:val="0"/>
              <w:adjustRightInd w:val="0"/>
              <w:snapToGrid w:val="0"/>
              <w:spacing w:line="240" w:lineRule="auto"/>
              <w:ind w:left="113"/>
              <w:textAlignment w:val="baseline"/>
              <w:rPr>
                <w:rFonts w:hint="default" w:ascii="Times New Roman" w:hAnsi="Times New Roman" w:eastAsia="微软雅黑" w:cs="Times New Roman"/>
                <w:sz w:val="23"/>
                <w:szCs w:val="23"/>
                <w:lang w:eastAsia="zh-CN"/>
              </w:rPr>
            </w:pPr>
            <w:r>
              <w:rPr>
                <w:rFonts w:hint="default" w:ascii="Times New Roman" w:hAnsi="Times New Roman" w:eastAsia="微软雅黑" w:cs="Times New Roman"/>
                <w:spacing w:val="8"/>
                <w:sz w:val="23"/>
                <w:szCs w:val="23"/>
                <w:lang w:val="en-US" w:eastAsia="zh-CN"/>
              </w:rPr>
              <w:t>DNBSEQ-T7</w:t>
            </w:r>
          </w:p>
        </w:tc>
      </w:tr>
    </w:tbl>
    <w:p w14:paraId="23A10220">
      <w:pPr>
        <w:spacing w:line="98" w:lineRule="auto"/>
        <w:rPr>
          <w:sz w:val="2"/>
        </w:rPr>
      </w:pPr>
    </w:p>
    <w:p w14:paraId="72DB574B"/>
    <w:p w14:paraId="0F4DDAB8">
      <w:pPr>
        <w:keepNext w:val="0"/>
        <w:keepLines w:val="0"/>
        <w:pageBreakBefore w:val="0"/>
        <w:widowControl/>
        <w:kinsoku w:val="0"/>
        <w:wordWrap/>
        <w:overflowPunct/>
        <w:topLinePunct w:val="0"/>
        <w:autoSpaceDE w:val="0"/>
        <w:autoSpaceDN w:val="0"/>
        <w:bidi w:val="0"/>
        <w:adjustRightInd w:val="0"/>
        <w:snapToGrid w:val="0"/>
        <w:spacing w:line="236" w:lineRule="auto"/>
        <w:ind w:left="0" w:leftChars="0" w:firstLine="0" w:firstLineChars="0"/>
        <w:textAlignment w:val="baseline"/>
        <w:rPr>
          <w:rFonts w:hint="default" w:ascii="微软雅黑" w:hAnsi="微软雅黑" w:eastAsia="微软雅黑" w:cs="微软雅黑"/>
          <w:spacing w:val="-2"/>
          <w:sz w:val="11"/>
          <w:szCs w:val="11"/>
          <w:lang w:val="en-US"/>
        </w:rPr>
      </w:pPr>
    </w:p>
    <w:tbl>
      <w:tblPr>
        <w:tblStyle w:val="10"/>
        <w:tblpPr w:leftFromText="180" w:rightFromText="180" w:vertAnchor="text" w:horzAnchor="page" w:tblpXSpec="center" w:tblpY="29"/>
        <w:tblOverlap w:val="never"/>
        <w:tblW w:w="9638" w:type="dxa"/>
        <w:jc w:val="center"/>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Layout w:type="fixed"/>
        <w:tblCellMar>
          <w:top w:w="0" w:type="dxa"/>
          <w:left w:w="108" w:type="dxa"/>
          <w:bottom w:w="0" w:type="dxa"/>
          <w:right w:w="108" w:type="dxa"/>
        </w:tblCellMar>
      </w:tblPr>
      <w:tblGrid>
        <w:gridCol w:w="2862"/>
        <w:gridCol w:w="6776"/>
      </w:tblGrid>
      <w:tr w14:paraId="299AFB1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0D2B8B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5"/>
                <w:sz w:val="23"/>
                <w:szCs w:val="23"/>
                <w14:textOutline w14:w="4356" w14:cap="sq" w14:cmpd="sng" w14:algn="ctr">
                  <w14:solidFill>
                    <w14:srgbClr w14:val="000000"/>
                  </w14:solidFill>
                  <w14:prstDash w14:val="solid"/>
                  <w14:bevel/>
                </w14:textOutline>
              </w:rPr>
              <w:t>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本质量评估</w:t>
            </w:r>
          </w:p>
        </w:tc>
        <w:tc>
          <w:tcPr>
            <w:tcW w:w="6776" w:type="dxa"/>
            <w:tcBorders>
              <w:tl2br w:val="nil"/>
              <w:tr2bl w:val="nil"/>
            </w:tcBorders>
            <w:vAlign w:val="center"/>
          </w:tcPr>
          <w:p w14:paraId="79BE9159">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cs="Times New Roman"/>
              </w:rPr>
            </w:pPr>
            <w:r>
              <w:rPr>
                <w:rFonts w:hint="eastAsia" w:ascii="微软雅黑" w:hAnsi="微软雅黑" w:eastAsia="微软雅黑" w:cs="微软雅黑"/>
              </w:rPr>
              <w:t>{%if rna != undefined%}{{ rna.total_reads | oqa(12000000,10000000) }}{%endif%}</w:t>
            </w:r>
          </w:p>
        </w:tc>
      </w:tr>
      <w:tr w14:paraId="654C5A5C">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562F7E99">
            <w:pPr>
              <w:pStyle w:val="7"/>
              <w:keepNext w:val="0"/>
              <w:keepLines w:val="0"/>
              <w:widowControl/>
              <w:suppressLineNumbers w:val="0"/>
              <w:rPr>
                <w:rFonts w:hint="default" w:ascii="Times New Roman" w:hAnsi="Times New Roman" w:eastAsia="微软雅黑" w:cs="黑体"/>
                <w:snapToGrid w:val="0"/>
                <w:color w:val="000000"/>
                <w:kern w:val="0"/>
                <w:sz w:val="21"/>
                <w:szCs w:val="24"/>
                <w:highlight w:val="none"/>
                <w:lang w:val="en-US" w:eastAsia="zh-CN" w:bidi="ar"/>
              </w:rPr>
            </w:pPr>
            <w:r>
              <w:rPr>
                <w:rFonts w:hint="eastAsia" w:ascii="Times New Roman" w:hAnsi="Times New Roman" w:eastAsia="微软雅黑" w:cs="黑体"/>
                <w:sz w:val="21"/>
                <w:highlight w:val="none"/>
                <w:lang w:val="en-US" w:eastAsia="zh-CN"/>
              </w:rPr>
              <w:t>{%tr if brainGliomaFlag  %}</w:t>
            </w:r>
          </w:p>
        </w:tc>
      </w:tr>
      <w:tr w14:paraId="39109EE8">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22E6C213">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b/>
                <w:bCs/>
                <w:snapToGrid w:val="0"/>
                <w:color w:val="000000"/>
                <w:sz w:val="21"/>
                <w:szCs w:val="21"/>
                <w:lang w:val="en-US" w:eastAsia="en-US" w:bidi="ar-SA"/>
              </w:rPr>
            </w:pP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脑胶质瘤</w:t>
            </w:r>
            <w:r>
              <w:rPr>
                <w:rFonts w:hint="eastAsia" w:ascii="Times New Roman" w:hAnsi="Times New Roman" w:eastAsia="微软雅黑" w:cs="Times New Roman"/>
                <w:spacing w:val="14"/>
                <w:sz w:val="23"/>
                <w:szCs w:val="23"/>
                <w:lang w:val="en-US" w:eastAsia="zh-CN"/>
                <w14:textOutline w14:w="4356" w14:cap="sq" w14:cmpd="sng" w14:algn="ctr">
                  <w14:solidFill>
                    <w14:srgbClr w14:val="000000"/>
                  </w14:solidFill>
                  <w14:prstDash w14:val="solid"/>
                  <w14:bevel/>
                </w14:textOutline>
              </w:rPr>
              <w:t>相关</w:t>
            </w:r>
            <w:r>
              <w:rPr>
                <w:rFonts w:hint="eastAsia" w:ascii="Times New Roman" w:hAnsi="Times New Roman" w:eastAsia="微软雅黑" w:cs="Times New Roman"/>
                <w:spacing w:val="14"/>
                <w:sz w:val="23"/>
                <w:szCs w:val="23"/>
                <w:lang w:eastAsia="zh-CN"/>
                <w14:textOutline w14:w="4356" w14:cap="sq" w14:cmpd="sng" w14:algn="ctr">
                  <w14:solidFill>
                    <w14:srgbClr w14:val="000000"/>
                  </w14:solidFill>
                  <w14:prstDash w14:val="solid"/>
                  <w14:bevel/>
                </w14:textOutline>
              </w:rPr>
              <w:t>分子标记物检测</w:t>
            </w:r>
          </w:p>
        </w:tc>
        <w:tc>
          <w:tcPr>
            <w:tcW w:w="6776" w:type="dxa"/>
            <w:tcBorders>
              <w:tl2br w:val="nil"/>
              <w:tr2bl w:val="nil"/>
            </w:tcBorders>
            <w:shd w:val="clear" w:color="auto" w:fill="auto"/>
            <w:vAlign w:val="center"/>
          </w:tcPr>
          <w:p w14:paraId="5B24A2D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z w:val="21"/>
                <w:szCs w:val="21"/>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w:t>
            </w:r>
            <w:r>
              <w:rPr>
                <w:rFonts w:hint="eastAsia" w:ascii="Times New Roman" w:hAnsi="Times New Roman" w:eastAsia="微软雅黑" w:cs="黑体"/>
                <w:sz w:val="21"/>
                <w:highlight w:val="none"/>
                <w:lang w:val="en-US" w:eastAsia="zh-CN"/>
              </w:rPr>
              <w:t>与</w:t>
            </w:r>
            <w:r>
              <w:rPr>
                <w:rFonts w:hint="eastAsia" w:ascii="Times New Roman" w:hAnsi="Times New Roman" w:eastAsia="微软雅黑" w:cs="黑体"/>
                <w:sz w:val="21"/>
                <w:highlight w:val="none"/>
                <w:lang w:eastAsia="zh-CN"/>
              </w:rPr>
              <w:t>脑胶质瘤诊断预后相关的分子标志物。</w:t>
            </w:r>
          </w:p>
        </w:tc>
      </w:tr>
      <w:tr w14:paraId="6D42A09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shd w:val="clear" w:color="auto" w:fill="auto"/>
            <w:vAlign w:val="center"/>
          </w:tcPr>
          <w:p w14:paraId="3DCED587">
            <w:pPr>
              <w:pStyle w:val="13"/>
              <w:widowControl w:val="0"/>
              <w:spacing w:before="100" w:line="187" w:lineRule="auto"/>
              <w:ind w:left="119" w:leftChars="0" w:right="119" w:rightChars="0"/>
              <w:jc w:val="both"/>
              <w:rPr>
                <w:rFonts w:hint="default" w:ascii="Times New Roman" w:hAnsi="Times New Roman" w:eastAsia="微软雅黑" w:cs="黑体"/>
                <w:snapToGrid w:val="0"/>
                <w:color w:val="000000"/>
                <w:sz w:val="21"/>
                <w:szCs w:val="21"/>
                <w:highlight w:val="none"/>
                <w:lang w:val="en-US" w:eastAsia="zh-CN" w:bidi="ar-SA"/>
              </w:rPr>
            </w:pPr>
            <w:r>
              <w:rPr>
                <w:rFonts w:hint="eastAsia" w:ascii="Times New Roman" w:hAnsi="Times New Roman" w:eastAsia="微软雅黑" w:cs="黑体"/>
                <w:sz w:val="21"/>
                <w:highlight w:val="none"/>
                <w:lang w:val="en-US" w:eastAsia="zh-CN"/>
              </w:rPr>
              <w:t>{%tr endif %}</w:t>
            </w:r>
          </w:p>
        </w:tc>
      </w:tr>
      <w:tr w14:paraId="4D985FA5">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172EB26">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32A1689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3EB27AC">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cs="Times New Roman"/>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辅助诊断</w:t>
            </w:r>
          </w:p>
        </w:tc>
        <w:tc>
          <w:tcPr>
            <w:tcW w:w="6776" w:type="dxa"/>
            <w:tcBorders>
              <w:tl2br w:val="nil"/>
              <w:tr2bl w:val="nil"/>
            </w:tcBorders>
            <w:vAlign w:val="center"/>
          </w:tcPr>
          <w:p w14:paraId="469522A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pacing w:val="3"/>
                <w:sz w:val="23"/>
                <w:szCs w:val="23"/>
                <w:lang w:val="en-US"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0763FD53">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7F4F65AC">
            <w:pPr>
              <w:keepNext w:val="0"/>
              <w:keepLines w:val="0"/>
              <w:pageBreakBefore w:val="0"/>
              <w:widowControl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firstLine="6"/>
              <w:jc w:val="both"/>
              <w:textAlignment w:val="baseline"/>
              <w:rPr>
                <w:rFonts w:hint="default" w:ascii="Times New Roman" w:hAnsi="Times New Roman" w:eastAsia="微软雅黑" w:cs="Times New Roman"/>
                <w:spacing w:val="17"/>
                <w:sz w:val="23"/>
                <w:szCs w:val="23"/>
                <w:highlight w:val="none"/>
                <w:lang w:val="en-US" w:eastAsia="zh-CN"/>
              </w:rPr>
            </w:pPr>
            <w:r>
              <w:rPr>
                <w:rFonts w:hint="eastAsia" w:ascii="Times New Roman" w:hAnsi="Times New Roman" w:eastAsia="微软雅黑" w:cs="黑体"/>
                <w:sz w:val="21"/>
                <w:highlight w:val="none"/>
                <w:lang w:val="en-US" w:eastAsia="zh-CN"/>
              </w:rPr>
              <w:t>{%tr endif %}</w:t>
            </w:r>
          </w:p>
        </w:tc>
      </w:tr>
      <w:tr w14:paraId="4DFD6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E620B60">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变异</w:t>
            </w:r>
            <w:r>
              <w:rPr>
                <w:rFonts w:hint="eastAsia"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总结</w:t>
            </w:r>
          </w:p>
        </w:tc>
        <w:tc>
          <w:tcPr>
            <w:tcW w:w="6776" w:type="dxa"/>
            <w:tcBorders>
              <w:tl2br w:val="nil"/>
              <w:tr2bl w:val="nil"/>
            </w:tcBorders>
            <w:vAlign w:val="center"/>
          </w:tcPr>
          <w:p w14:paraId="4D2887A2">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pacing w:val="17"/>
                <w:sz w:val="21"/>
                <w:szCs w:val="21"/>
                <w:highlight w:val="none"/>
                <w:lang w:val="en-US" w:eastAsia="zh-CN"/>
              </w:rPr>
              <w:t xml:space="preserve">{%if </w:t>
            </w:r>
            <w:r>
              <w:rPr>
                <w:rFonts w:hint="eastAsia" w:ascii="Times New Roman" w:hAnsi="Times New Roman" w:eastAsia="微软雅黑" w:cs="黑体"/>
                <w:sz w:val="21"/>
                <w:szCs w:val="21"/>
                <w:lang w:eastAsia="zh-CN"/>
              </w:rPr>
              <w:t>summaryOfRresults.thisGeneticmarkerVwListSize</w:t>
            </w:r>
            <w:r>
              <w:rPr>
                <w:rFonts w:hint="eastAsia" w:ascii="Times New Roman" w:hAnsi="Times New Roman" w:eastAsia="微软雅黑" w:cs="Times New Roman"/>
                <w:spacing w:val="17"/>
                <w:sz w:val="21"/>
                <w:szCs w:val="21"/>
                <w:highlight w:val="none"/>
                <w:lang w:val="en-US" w:eastAsia="zh-CN"/>
              </w:rPr>
              <w:t xml:space="preserve"> !=0%}</w:t>
            </w: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summaryOfRresults.thisGeneticmarkerVwListSize }}</w:t>
            </w:r>
            <w:r>
              <w:rPr>
                <w:rFonts w:ascii="Times New Roman" w:hAnsi="Times New Roman" w:eastAsia="微软雅黑" w:cs="Times New Roman"/>
                <w:sz w:val="21"/>
                <w:szCs w:val="21"/>
                <w:lang w:eastAsia="zh-CN"/>
              </w:rPr>
              <w:t>个</w:t>
            </w:r>
            <w:r>
              <w:rPr>
                <w:rFonts w:hint="default" w:ascii="Times New Roman" w:hAnsi="Times New Roman" w:eastAsia="微软雅黑" w:cs="Times New Roman"/>
                <w:spacing w:val="17"/>
                <w:sz w:val="21"/>
                <w:szCs w:val="21"/>
              </w:rPr>
              <w:t>基因重排</w:t>
            </w:r>
            <w:r>
              <w:rPr>
                <w:rFonts w:ascii="Times New Roman" w:hAnsi="Times New Roman" w:eastAsia="微软雅黑" w:cs="Times New Roman"/>
                <w:sz w:val="21"/>
                <w:szCs w:val="21"/>
                <w:lang w:eastAsia="zh-CN"/>
              </w:rPr>
              <w:t>，</w:t>
            </w:r>
            <w:r>
              <w:rPr>
                <w:rFonts w:hint="default" w:ascii="Times New Roman" w:hAnsi="Times New Roman" w:eastAsia="微软雅黑" w:cs="Times New Roman"/>
                <w:spacing w:val="17"/>
                <w:sz w:val="21"/>
                <w:szCs w:val="21"/>
                <w:highlight w:val="none"/>
              </w:rPr>
              <w:t>其中具</w:t>
            </w:r>
            <w:r>
              <w:rPr>
                <w:rFonts w:hint="default" w:ascii="Times New Roman" w:hAnsi="Times New Roman" w:eastAsia="微软雅黑" w:cs="Times New Roman"/>
                <w:spacing w:val="17"/>
                <w:sz w:val="21"/>
                <w:szCs w:val="21"/>
              </w:rPr>
              <w:t>有明确临床意义</w:t>
            </w:r>
            <w:r>
              <w:rPr>
                <w:rFonts w:hint="default" w:ascii="Times New Roman" w:hAnsi="Times New Roman" w:eastAsia="微软雅黑" w:cs="Times New Roman"/>
                <w:spacing w:val="17"/>
                <w:sz w:val="21"/>
                <w:szCs w:val="21"/>
                <w:highlight w:val="none"/>
              </w:rPr>
              <w:t>的变异有</w:t>
            </w:r>
            <w:r>
              <w:rPr>
                <w:rFonts w:hint="eastAsia" w:ascii="Times New Roman" w:hAnsi="Times New Roman" w:eastAsia="微软雅黑" w:cs="黑体"/>
                <w:sz w:val="21"/>
                <w:szCs w:val="21"/>
                <w:lang w:eastAsia="zh-CN"/>
              </w:rPr>
              <w:t>{{ summaryOfRresults.somaticCellMedicationNum}}</w:t>
            </w:r>
            <w:r>
              <w:rPr>
                <w:rFonts w:hint="eastAsia" w:ascii="Times New Roman" w:hAnsi="Times New Roman" w:eastAsia="微软雅黑" w:cs="黑体"/>
                <w:sz w:val="21"/>
                <w:szCs w:val="21"/>
                <w:lang w:val="en-US" w:eastAsia="zh-CN"/>
              </w:rPr>
              <w:t>个。</w:t>
            </w:r>
            <w:r>
              <w:rPr>
                <w:rFonts w:hint="eastAsia" w:ascii="Times New Roman" w:hAnsi="Times New Roman" w:eastAsia="微软雅黑" w:cs="Times New Roman"/>
                <w:spacing w:val="17"/>
                <w:sz w:val="21"/>
                <w:szCs w:val="21"/>
                <w:highlight w:val="none"/>
                <w:lang w:val="en-US" w:eastAsia="zh-CN"/>
              </w:rPr>
              <w:t>{%else%}</w:t>
            </w:r>
            <w:r>
              <w:rPr>
                <w:rFonts w:hint="default" w:ascii="Times New Roman" w:hAnsi="Times New Roman" w:eastAsia="微软雅黑" w:cs="Times New Roman"/>
                <w:spacing w:val="17"/>
                <w:sz w:val="21"/>
                <w:szCs w:val="21"/>
                <w:highlight w:val="none"/>
                <w:lang w:val="en-US" w:eastAsia="zh-CN"/>
              </w:rPr>
              <w:t>基因列表内的其他基因未发现突变。</w:t>
            </w:r>
            <w:r>
              <w:rPr>
                <w:rFonts w:hint="eastAsia" w:ascii="Times New Roman" w:hAnsi="Times New Roman" w:eastAsia="微软雅黑" w:cs="Times New Roman"/>
                <w:spacing w:val="17"/>
                <w:sz w:val="21"/>
                <w:szCs w:val="21"/>
                <w:highlight w:val="none"/>
                <w:lang w:val="en-US" w:eastAsia="zh-CN"/>
              </w:rPr>
              <w:t>{%endif%}</w:t>
            </w:r>
          </w:p>
        </w:tc>
      </w:tr>
      <w:tr w14:paraId="78AD2D72">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4C92FA1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14:textOutline w14:w="4356" w14:cap="sq" w14:cmpd="sng" w14:algn="ctr">
                  <w14:solidFill>
                    <w14:srgbClr w14:val="000000"/>
                  </w14:solidFill>
                  <w14:prstDash w14:val="solid"/>
                  <w14:bevel/>
                </w14:textOutline>
              </w:rPr>
              <w:t>具</w:t>
            </w: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有临床意义的变异</w:t>
            </w:r>
          </w:p>
        </w:tc>
        <w:tc>
          <w:tcPr>
            <w:tcW w:w="6776" w:type="dxa"/>
            <w:tcBorders>
              <w:tl2br w:val="nil"/>
              <w:tr2bl w:val="nil"/>
            </w:tcBorders>
            <w:vAlign w:val="center"/>
          </w:tcPr>
          <w:p w14:paraId="1D7CFE48">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微软雅黑" w:cs="Times New Roman"/>
                <w:snapToGrid w:val="0"/>
                <w:color w:val="000000"/>
                <w:spacing w:val="17"/>
                <w:kern w:val="0"/>
                <w:sz w:val="23"/>
                <w:szCs w:val="23"/>
                <w:lang w:val="en-US" w:eastAsia="zh-CN" w:bidi="ar-SA"/>
              </w:rPr>
            </w:pPr>
            <w:r>
              <w:rPr>
                <w:rFonts w:hint="eastAsia" w:ascii="Times New Roman" w:hAnsi="Times New Roman" w:eastAsia="微软雅黑" w:cs="Times New Roman"/>
                <w:sz w:val="21"/>
                <w:szCs w:val="21"/>
                <w:lang w:val="en-US" w:eastAsia="zh-CN" w:bidi="ar"/>
              </w:rPr>
              <w:t xml:space="preserve">{%if </w:t>
            </w:r>
            <w:r>
              <w:rPr>
                <w:rFonts w:hint="default"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highlight w:val="none"/>
                <w:lang w:val="en-US" w:eastAsia="zh-CN" w:bidi="ar-SA"/>
              </w:rPr>
              <w:t>somaticCellMedicationNum</w:t>
            </w:r>
            <w:r>
              <w:rPr>
                <w:rFonts w:hint="eastAsia" w:ascii="Times New Roman" w:hAnsi="Times New Roman" w:eastAsia="微软雅黑" w:cs="Times New Roman"/>
                <w:sz w:val="21"/>
                <w:szCs w:val="21"/>
                <w:lang w:val="en-US" w:eastAsia="zh-CN" w:bidi="ar-SA"/>
              </w:rPr>
              <w:t xml:space="preserve">!=0 </w:t>
            </w:r>
            <w:r>
              <w:rPr>
                <w:rFonts w:hint="eastAsia" w:ascii="Times New Roman" w:hAnsi="Times New Roman" w:eastAsia="微软雅黑" w:cs="Times New Roman"/>
                <w:sz w:val="21"/>
                <w:szCs w:val="21"/>
                <w:lang w:val="en-US" w:eastAsia="zh-CN" w:bidi="ar"/>
              </w:rPr>
              <w:t>%}</w:t>
            </w:r>
            <w:r>
              <w:rPr>
                <w:rFonts w:hint="default" w:ascii="Times New Roman" w:hAnsi="Times New Roman" w:eastAsia="微软雅黑" w:cs="Times New Roman"/>
                <w:sz w:val="21"/>
                <w:szCs w:val="21"/>
                <w:lang w:val="en-US" w:eastAsia="zh-CN" w:bidi="ar"/>
              </w:rPr>
              <w:t>{{bodyDrugStr</w:t>
            </w:r>
            <w:r>
              <w:rPr>
                <w:rFonts w:hint="eastAsia" w:ascii="Times New Roman" w:hAnsi="Times New Roman" w:eastAsia="微软雅黑" w:cs="Times New Roman"/>
                <w:sz w:val="21"/>
                <w:szCs w:val="21"/>
                <w:highlight w:val="none"/>
                <w:lang w:val="en-US" w:eastAsia="zh-CN" w:bidi="ar-SA"/>
              </w:rPr>
              <w:t>.replace("（", "").replace("）", "")</w:t>
            </w:r>
            <w:r>
              <w:rPr>
                <w:rFonts w:hint="default" w:ascii="Times New Roman" w:hAnsi="Times New Roman" w:eastAsia="微软雅黑" w:cs="Times New Roman"/>
                <w:sz w:val="21"/>
                <w:szCs w:val="21"/>
                <w:lang w:val="en-US" w:eastAsia="zh-CN" w:bidi="ar"/>
              </w:rPr>
              <w:t>}}</w:t>
            </w:r>
            <w:r>
              <w:rPr>
                <w:rFonts w:hint="eastAsia" w:ascii="微软雅黑" w:hAnsi="微软雅黑" w:eastAsia="微软雅黑" w:cs="微软雅黑"/>
                <w:snapToGrid w:val="0"/>
                <w:color w:val="auto"/>
                <w:spacing w:val="17"/>
                <w:kern w:val="0"/>
                <w:sz w:val="21"/>
                <w:szCs w:val="21"/>
                <w:highlight w:val="none"/>
                <w:lang w:val="en-US" w:eastAsia="zh-CN" w:bidi="ar-SA"/>
              </w:rPr>
              <w:t>{% else%}-{% endif %}</w:t>
            </w:r>
          </w:p>
        </w:tc>
      </w:tr>
      <w:tr w14:paraId="08F5C9CF">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34449272">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20"/>
                <w:sz w:val="23"/>
                <w:szCs w:val="23"/>
                <w:lang w:val="en-US" w:eastAsia="zh-CN"/>
                <w14:textOutline w14:w="4356" w14:cap="sq" w14:cmpd="sng" w14:algn="ctr">
                  <w14:solidFill>
                    <w14:srgbClr w14:val="000000"/>
                  </w14:solidFill>
                  <w14:prstDash w14:val="solid"/>
                  <w14:bevel/>
                </w14:textOutline>
              </w:rPr>
              <w:t>未明确临床意义的变异</w:t>
            </w:r>
          </w:p>
        </w:tc>
        <w:tc>
          <w:tcPr>
            <w:tcW w:w="6776" w:type="dxa"/>
            <w:tcBorders>
              <w:tl2br w:val="nil"/>
              <w:tr2bl w:val="nil"/>
            </w:tcBorders>
            <w:vAlign w:val="center"/>
          </w:tcPr>
          <w:p w14:paraId="068B8706">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default" w:ascii="Times New Roman" w:hAnsi="Times New Roman" w:eastAsia="宋体" w:cs="Times New Roman"/>
                <w:sz w:val="23"/>
                <w:szCs w:val="23"/>
                <w:lang w:val="en-US" w:eastAsia="zh-CN"/>
              </w:rPr>
            </w:pPr>
            <w:r>
              <w:rPr>
                <w:rFonts w:hint="default" w:ascii="Times New Roman" w:hAnsi="Times New Roman" w:eastAsia="微软雅黑" w:cs="Times New Roman"/>
                <w:sz w:val="21"/>
                <w:szCs w:val="21"/>
                <w:highlight w:val="none"/>
                <w:lang w:val="en-US" w:eastAsia="zh-CN" w:bidi="ar-SA"/>
              </w:rPr>
              <w:t>{% if unknownTipLineStr == []%}-{% else %}{%for item in unknownTipLineStr%}{{item.mutation}}{%if not loop.last%}；{% endif %}{% endfor %}{%endif %}</w:t>
            </w:r>
          </w:p>
        </w:tc>
      </w:tr>
      <w:tr w14:paraId="520631DB">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272C695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if PDInfo != undefined %}</w:t>
            </w:r>
          </w:p>
        </w:tc>
      </w:tr>
      <w:tr w14:paraId="519C70E4">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shd w:val="clear" w:color="auto" w:fill="auto"/>
            <w:vAlign w:val="center"/>
          </w:tcPr>
          <w:p w14:paraId="0C6573AA">
            <w:pPr>
              <w:pStyle w:val="13"/>
              <w:widowControl w:val="0"/>
              <w:ind w:left="119" w:leftChars="0"/>
              <w:jc w:val="both"/>
              <w:rPr>
                <w:rFonts w:hint="default" w:ascii="Times New Roman" w:hAnsi="Times New Roman" w:eastAsia="微软雅黑" w:cs="Times New Roman"/>
                <w:b/>
                <w:bCs/>
                <w:snapToGrid w:val="0"/>
                <w:color w:val="000000"/>
                <w:sz w:val="21"/>
                <w:szCs w:val="21"/>
                <w:lang w:val="en-US" w:eastAsia="zh-CN" w:bidi="ar-SA"/>
              </w:rPr>
            </w:pPr>
            <w:r>
              <w:rPr>
                <w:rFonts w:hint="default" w:ascii="Times New Roman" w:hAnsi="Times New Roman" w:eastAsia="微软雅黑" w:cs="Times New Roman"/>
                <w:snapToGrid w:val="0"/>
                <w:color w:val="000000"/>
                <w:spacing w:val="14"/>
                <w:sz w:val="23"/>
                <w:szCs w:val="23"/>
                <w:lang w:val="en-US" w:eastAsia="zh-CN" w:bidi="ar-SA"/>
                <w14:textOutline w14:w="4356" w14:cap="sq" w14:cmpd="sng" w14:algn="ctr">
                  <w14:solidFill>
                    <w14:srgbClr w14:val="000000"/>
                  </w14:solidFill>
                  <w14:prstDash w14:val="solid"/>
                  <w14:bevel/>
                </w14:textOutline>
              </w:rPr>
              <w:t>PD-L1蛋白表达</w:t>
            </w:r>
            <w:r>
              <w:rPr>
                <w:rFonts w:ascii="Times New Roman" w:hAnsi="Times New Roman" w:eastAsia="微软雅黑" w:cs="Times New Roman"/>
                <w:b/>
                <w:bCs/>
                <w:sz w:val="21"/>
                <w:szCs w:val="21"/>
              </w:rPr>
              <w:t>水平</w:t>
            </w:r>
            <w:bookmarkStart w:id="34" w:name="_GoBack"/>
            <w:bookmarkEnd w:id="34"/>
          </w:p>
        </w:tc>
        <w:tc>
          <w:tcPr>
            <w:tcW w:w="6776" w:type="dxa"/>
            <w:tcBorders>
              <w:tl2br w:val="nil"/>
              <w:tr2bl w:val="nil"/>
            </w:tcBorders>
            <w:shd w:val="clear" w:color="auto" w:fill="auto"/>
            <w:vAlign w:val="center"/>
          </w:tcPr>
          <w:p w14:paraId="1D4BEB5B">
            <w:pPr>
              <w:keepNext w:val="0"/>
              <w:keepLines w:val="0"/>
              <w:pageBreakBefore w:val="0"/>
              <w:widowControl w:val="0"/>
              <w:kinsoku w:val="0"/>
              <w:wordWrap/>
              <w:overflowPunct/>
              <w:topLinePunct w:val="0"/>
              <w:autoSpaceDE w:val="0"/>
              <w:autoSpaceDN w:val="0"/>
              <w:bidi w:val="0"/>
              <w:adjustRightInd w:val="0"/>
              <w:snapToGrid w:val="0"/>
              <w:spacing w:line="240" w:lineRule="auto"/>
              <w:ind w:left="42" w:leftChars="20"/>
              <w:jc w:val="both"/>
              <w:textAlignment w:val="baseline"/>
              <w:rPr>
                <w:rFonts w:hint="eastAsia" w:ascii="Times New Roman" w:hAnsi="Times New Roman" w:eastAsia="微软雅黑" w:cs="Times New Roman"/>
                <w:snapToGrid w:val="0"/>
                <w:color w:val="000000"/>
                <w:sz w:val="21"/>
                <w:szCs w:val="21"/>
                <w:lang w:val="en-US" w:eastAsia="zh-CN" w:bidi="ar-SA"/>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DF093A9">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9638" w:type="dxa"/>
            <w:gridSpan w:val="2"/>
            <w:tcBorders>
              <w:tl2br w:val="nil"/>
              <w:tr2bl w:val="nil"/>
            </w:tcBorders>
            <w:vAlign w:val="center"/>
          </w:tcPr>
          <w:p w14:paraId="68BA5CDA">
            <w:pPr>
              <w:keepNext w:val="0"/>
              <w:keepLines w:val="0"/>
              <w:pageBreakBefore w:val="0"/>
              <w:widowControl/>
              <w:suppressLineNumbers w:val="0"/>
              <w:kinsoku w:val="0"/>
              <w:wordWrap/>
              <w:overflowPunct/>
              <w:topLinePunct w:val="0"/>
              <w:autoSpaceDE w:val="0"/>
              <w:autoSpaceDN w:val="0"/>
              <w:bidi w:val="0"/>
              <w:adjustRightInd w:val="0"/>
              <w:snapToGrid w:val="0"/>
              <w:spacing w:before="0" w:beforeLines="20" w:after="0" w:afterLines="20" w:line="192" w:lineRule="auto"/>
              <w:ind w:left="42" w:leftChars="20" w:right="42" w:rightChars="20"/>
              <w:jc w:val="left"/>
              <w:textAlignment w:val="baseline"/>
              <w:rPr>
                <w:rFonts w:hint="eastAsia" w:ascii="Times New Roman" w:hAnsi="Times New Roman" w:eastAsia="微软雅黑" w:cs="Times New Roman"/>
                <w:sz w:val="21"/>
                <w:szCs w:val="21"/>
                <w:highlight w:val="none"/>
                <w:lang w:val="en-US" w:eastAsia="zh-CN" w:bidi="ar-SA"/>
              </w:rPr>
            </w:pPr>
            <w:r>
              <w:rPr>
                <w:rFonts w:hint="eastAsia" w:ascii="Times New Roman" w:hAnsi="Times New Roman" w:eastAsia="微软雅黑" w:cs="Times New Roman"/>
                <w:b/>
                <w:bCs/>
                <w:sz w:val="21"/>
                <w:szCs w:val="21"/>
                <w:lang w:eastAsia="zh-CN"/>
              </w:rPr>
              <w:t>{%tr endif %}</w:t>
            </w:r>
          </w:p>
        </w:tc>
      </w:tr>
      <w:tr w14:paraId="0A10F4DD">
        <w:tblPrEx>
          <w:tblBorders>
            <w:top w:val="single" w:color="BEBEBE" w:themeColor="background1" w:themeShade="BF" w:sz="2" w:space="0"/>
            <w:left w:val="single" w:color="BEBEBE" w:themeColor="background1" w:themeShade="BF" w:sz="2" w:space="0"/>
            <w:bottom w:val="single" w:color="BEBEBE" w:themeColor="background1" w:themeShade="BF" w:sz="2" w:space="0"/>
            <w:right w:val="single" w:color="BEBEBE" w:themeColor="background1" w:themeShade="BF" w:sz="2" w:space="0"/>
            <w:insideH w:val="single" w:color="BEBEBE" w:themeColor="background1" w:themeShade="BF" w:sz="2" w:space="0"/>
            <w:insideV w:val="single" w:color="BEBEBE" w:themeColor="background1" w:themeShade="BF" w:sz="2" w:space="0"/>
          </w:tblBorders>
          <w:tblCellMar>
            <w:top w:w="0" w:type="dxa"/>
            <w:left w:w="108" w:type="dxa"/>
            <w:bottom w:w="0" w:type="dxa"/>
            <w:right w:w="108" w:type="dxa"/>
          </w:tblCellMar>
        </w:tblPrEx>
        <w:trPr>
          <w:trHeight w:val="567" w:hRule="atLeast"/>
          <w:jc w:val="center"/>
        </w:trPr>
        <w:tc>
          <w:tcPr>
            <w:tcW w:w="2862" w:type="dxa"/>
            <w:tcBorders>
              <w:tl2br w:val="nil"/>
              <w:tr2bl w:val="nil"/>
            </w:tcBorders>
            <w:vAlign w:val="center"/>
          </w:tcPr>
          <w:p w14:paraId="229AE278">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pPr>
            <w:r>
              <w:rPr>
                <w:rFonts w:hint="default" w:ascii="Times New Roman" w:hAnsi="Times New Roman" w:eastAsia="微软雅黑" w:cs="Times New Roman"/>
                <w:spacing w:val="14"/>
                <w:sz w:val="23"/>
                <w:szCs w:val="23"/>
                <w14:textOutline w14:w="4356" w14:cap="sq" w14:cmpd="sng" w14:algn="ctr">
                  <w14:solidFill>
                    <w14:srgbClr w14:val="000000"/>
                  </w14:solidFill>
                  <w14:prstDash w14:val="solid"/>
                  <w14:bevel/>
                </w14:textOutline>
              </w:rPr>
              <w:t>其他</w:t>
            </w:r>
          </w:p>
        </w:tc>
        <w:tc>
          <w:tcPr>
            <w:tcW w:w="6776" w:type="dxa"/>
            <w:tcBorders>
              <w:tl2br w:val="nil"/>
              <w:tr2bl w:val="nil"/>
            </w:tcBorders>
            <w:vAlign w:val="center"/>
          </w:tcPr>
          <w:p w14:paraId="070EF47F">
            <w:pPr>
              <w:keepNext w:val="0"/>
              <w:keepLines w:val="0"/>
              <w:pageBreakBefore w:val="0"/>
              <w:widowControl w:val="0"/>
              <w:kinsoku w:val="0"/>
              <w:wordWrap/>
              <w:overflowPunct/>
              <w:topLinePunct w:val="0"/>
              <w:autoSpaceDE w:val="0"/>
              <w:autoSpaceDN w:val="0"/>
              <w:bidi w:val="0"/>
              <w:adjustRightInd w:val="0"/>
              <w:snapToGrid w:val="0"/>
              <w:spacing w:line="192" w:lineRule="auto"/>
              <w:ind w:left="42" w:leftChars="20"/>
              <w:jc w:val="both"/>
              <w:textAlignment w:val="baseline"/>
              <w:rPr>
                <w:rFonts w:hint="default" w:ascii="Times New Roman" w:hAnsi="Times New Roman" w:eastAsia="Times New Roman" w:cs="Times New Roman"/>
                <w:sz w:val="23"/>
                <w:szCs w:val="23"/>
              </w:rPr>
            </w:pPr>
          </w:p>
        </w:tc>
      </w:tr>
    </w:tbl>
    <w:p w14:paraId="7B03DA5F">
      <w:pPr>
        <w:spacing w:before="98" w:line="236" w:lineRule="auto"/>
        <w:ind w:left="118"/>
        <w:rPr>
          <w:rFonts w:ascii="微软雅黑" w:hAnsi="微软雅黑" w:eastAsia="微软雅黑" w:cs="微软雅黑"/>
          <w:spacing w:val="-2"/>
          <w:sz w:val="11"/>
          <w:szCs w:val="11"/>
        </w:rPr>
      </w:pPr>
    </w:p>
    <w:tbl>
      <w:tblPr>
        <w:tblStyle w:val="10"/>
        <w:tblpPr w:leftFromText="181" w:rightFromText="181" w:vertAnchor="page" w:horzAnchor="page" w:tblpX="1129" w:tblpY="153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02"/>
        <w:gridCol w:w="3302"/>
        <w:gridCol w:w="3303"/>
      </w:tblGrid>
      <w:tr w14:paraId="51CF9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02" w:type="dxa"/>
            <w:tcBorders>
              <w:top w:val="single" w:color="auto" w:sz="4" w:space="0"/>
              <w:left w:val="nil"/>
              <w:bottom w:val="nil"/>
              <w:right w:val="nil"/>
            </w:tcBorders>
            <w:vAlign w:val="top"/>
          </w:tcPr>
          <w:p w14:paraId="386843D2">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z w:val="23"/>
              </w:rPr>
              <w:t>实验技师</w:t>
            </w:r>
            <w:r>
              <w:rPr>
                <w:rFonts w:ascii="微软雅黑" w:hAnsi="微软雅黑" w:eastAsia="微软雅黑" w:cs="微软雅黑"/>
                <w:spacing w:val="-2"/>
                <w:sz w:val="23"/>
                <w:szCs w:val="23"/>
              </w:rPr>
              <w:t>：</w:t>
            </w:r>
          </w:p>
        </w:tc>
        <w:tc>
          <w:tcPr>
            <w:tcW w:w="3302" w:type="dxa"/>
            <w:tcBorders>
              <w:top w:val="single" w:color="auto" w:sz="4" w:space="0"/>
              <w:left w:val="nil"/>
              <w:bottom w:val="nil"/>
              <w:right w:val="nil"/>
            </w:tcBorders>
            <w:vAlign w:val="top"/>
          </w:tcPr>
          <w:p w14:paraId="30ED8B07">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ascii="Times New Roman" w:hAnsi="Times New Roman" w:eastAsia="Times New Roman" w:cs="Times New Roman"/>
                <w:spacing w:val="-2"/>
                <w:sz w:val="23"/>
                <w:szCs w:val="23"/>
              </w:rPr>
              <w:t xml:space="preserve"> </w:t>
            </w:r>
            <w:r>
              <w:rPr>
                <w:rFonts w:hint="eastAsia" w:ascii="微软雅黑" w:hAnsi="微软雅黑" w:eastAsia="微软雅黑" w:cs="微软雅黑"/>
                <w:spacing w:val="-2"/>
                <w:sz w:val="23"/>
                <w:szCs w:val="23"/>
              </w:rPr>
              <w:t>报告医师</w:t>
            </w:r>
            <w:r>
              <w:rPr>
                <w:rFonts w:ascii="微软雅黑" w:hAnsi="微软雅黑" w:eastAsia="微软雅黑" w:cs="微软雅黑"/>
                <w:spacing w:val="-2"/>
                <w:sz w:val="23"/>
                <w:szCs w:val="23"/>
              </w:rPr>
              <w:t>：</w:t>
            </w:r>
          </w:p>
        </w:tc>
        <w:tc>
          <w:tcPr>
            <w:tcW w:w="3303" w:type="dxa"/>
            <w:tcBorders>
              <w:top w:val="single" w:color="auto" w:sz="4" w:space="0"/>
              <w:left w:val="nil"/>
              <w:bottom w:val="nil"/>
              <w:right w:val="nil"/>
            </w:tcBorders>
            <w:vAlign w:val="top"/>
          </w:tcPr>
          <w:p w14:paraId="03AF6073">
            <w:pPr>
              <w:keepNext w:val="0"/>
              <w:keepLines w:val="0"/>
              <w:pageBreakBefore w:val="0"/>
              <w:widowControl/>
              <w:kinsoku w:val="0"/>
              <w:wordWrap/>
              <w:overflowPunct/>
              <w:topLinePunct w:val="0"/>
              <w:autoSpaceDE w:val="0"/>
              <w:autoSpaceDN w:val="0"/>
              <w:bidi w:val="0"/>
              <w:adjustRightInd w:val="0"/>
              <w:snapToGrid w:val="0"/>
              <w:spacing w:line="236" w:lineRule="auto"/>
              <w:jc w:val="both"/>
              <w:textAlignment w:val="baseline"/>
              <w:rPr>
                <w:rFonts w:ascii="微软雅黑" w:hAnsi="微软雅黑" w:eastAsia="微软雅黑" w:cs="微软雅黑"/>
                <w:spacing w:val="-2"/>
                <w:sz w:val="11"/>
                <w:szCs w:val="11"/>
                <w:vertAlign w:val="baseline"/>
              </w:rPr>
            </w:pPr>
            <w:r>
              <w:rPr>
                <w:rFonts w:hint="eastAsia" w:ascii="微软雅黑" w:hAnsi="微软雅黑" w:eastAsia="微软雅黑" w:cs="微软雅黑"/>
                <w:spacing w:val="-1"/>
                <w:sz w:val="23"/>
                <w:szCs w:val="23"/>
              </w:rPr>
              <w:t>报告日期</w:t>
            </w:r>
            <w:r>
              <w:rPr>
                <w:rFonts w:ascii="微软雅黑" w:hAnsi="微软雅黑" w:eastAsia="微软雅黑" w:cs="微软雅黑"/>
                <w:spacing w:val="-1"/>
                <w:sz w:val="23"/>
                <w:szCs w:val="23"/>
              </w:rPr>
              <w:t>：</w:t>
            </w:r>
            <w:r>
              <w:rPr>
                <w:rFonts w:hint="default" w:ascii="Times New Roman" w:hAnsi="Times New Roman" w:eastAsia="微软雅黑" w:cs="Times New Roman"/>
                <w:spacing w:val="-1"/>
                <w:sz w:val="23"/>
                <w:szCs w:val="23"/>
                <w:highlight w:val="none"/>
              </w:rPr>
              <w:t>{{ reportdate }}</w:t>
            </w:r>
          </w:p>
        </w:tc>
      </w:tr>
      <w:tr w14:paraId="5B402C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07" w:type="dxa"/>
            <w:gridSpan w:val="3"/>
            <w:tcBorders>
              <w:top w:val="nil"/>
              <w:left w:val="nil"/>
              <w:bottom w:val="nil"/>
              <w:right w:val="nil"/>
            </w:tcBorders>
            <w:vAlign w:val="top"/>
          </w:tcPr>
          <w:p w14:paraId="275340E9">
            <w:pPr>
              <w:keepNext w:val="0"/>
              <w:keepLines w:val="0"/>
              <w:pageBreakBefore w:val="0"/>
              <w:widowControl/>
              <w:kinsoku w:val="0"/>
              <w:wordWrap/>
              <w:overflowPunct/>
              <w:topLinePunct w:val="0"/>
              <w:autoSpaceDE w:val="0"/>
              <w:autoSpaceDN w:val="0"/>
              <w:bidi w:val="0"/>
              <w:adjustRightInd w:val="0"/>
              <w:snapToGrid w:val="0"/>
              <w:spacing w:line="236" w:lineRule="auto"/>
              <w:jc w:val="center"/>
              <w:textAlignment w:val="baseline"/>
              <w:rPr>
                <w:rFonts w:ascii="微软雅黑" w:hAnsi="微软雅黑" w:eastAsia="微软雅黑" w:cs="微软雅黑"/>
                <w:spacing w:val="-2"/>
                <w:sz w:val="11"/>
                <w:szCs w:val="11"/>
                <w:vertAlign w:val="baseline"/>
              </w:rPr>
            </w:pPr>
            <w:r>
              <w:rPr>
                <w:rFonts w:ascii="微软雅黑" w:hAnsi="微软雅黑" w:eastAsia="微软雅黑" w:cs="微软雅黑"/>
                <w:spacing w:val="14"/>
                <w:sz w:val="20"/>
                <w:szCs w:val="20"/>
              </w:rPr>
              <w:t>本</w:t>
            </w:r>
            <w:r>
              <w:rPr>
                <w:rFonts w:ascii="微软雅黑" w:hAnsi="微软雅黑" w:eastAsia="微软雅黑" w:cs="微软雅黑"/>
                <w:spacing w:val="8"/>
                <w:sz w:val="20"/>
                <w:szCs w:val="20"/>
              </w:rPr>
              <w:t>报告仅对</w:t>
            </w:r>
            <w:r>
              <w:rPr>
                <w:rFonts w:hint="eastAsia" w:ascii="微软雅黑" w:hAnsi="微软雅黑" w:eastAsia="微软雅黑" w:cs="微软雅黑"/>
                <w:spacing w:val="8"/>
                <w:sz w:val="20"/>
                <w:szCs w:val="20"/>
              </w:rPr>
              <w:t>本次</w:t>
            </w:r>
            <w:r>
              <w:rPr>
                <w:rFonts w:ascii="微软雅黑" w:hAnsi="微软雅黑" w:eastAsia="微软雅黑" w:cs="微软雅黑"/>
                <w:spacing w:val="8"/>
                <w:sz w:val="20"/>
                <w:szCs w:val="20"/>
              </w:rPr>
              <w:t>检测样本负责！</w:t>
            </w:r>
            <w:r>
              <w:rPr>
                <w:rFonts w:hint="eastAsia" w:ascii="微软雅黑" w:hAnsi="微软雅黑" w:eastAsia="微软雅黑" w:cs="微软雅黑"/>
                <w:spacing w:val="-8"/>
                <w:sz w:val="20"/>
                <w:szCs w:val="20"/>
              </w:rPr>
              <w:t>地址：8号楼5楼病理科</w:t>
            </w:r>
            <w:r>
              <w:rPr>
                <w:rFonts w:ascii="微软雅黑" w:hAnsi="微软雅黑" w:eastAsia="微软雅黑" w:cs="微软雅黑"/>
                <w:spacing w:val="-4"/>
                <w:sz w:val="20"/>
                <w:szCs w:val="20"/>
              </w:rPr>
              <w:t>，电话：</w:t>
            </w:r>
            <w:r>
              <w:rPr>
                <w:rFonts w:ascii="Times New Roman" w:hAnsi="Times New Roman" w:eastAsia="Times New Roman" w:cs="Times New Roman"/>
                <w:spacing w:val="-4"/>
                <w:sz w:val="20"/>
                <w:szCs w:val="20"/>
              </w:rPr>
              <w:t>0531-</w:t>
            </w:r>
            <w:r>
              <w:rPr>
                <w:rFonts w:hint="eastAsia" w:ascii="Times New Roman" w:hAnsi="Times New Roman" w:eastAsia="宋体" w:cs="Times New Roman"/>
                <w:spacing w:val="-4"/>
                <w:sz w:val="20"/>
                <w:szCs w:val="20"/>
              </w:rPr>
              <w:t>67626</w:t>
            </w:r>
            <w:r>
              <w:rPr>
                <w:rFonts w:hint="eastAsia" w:ascii="Times New Roman" w:hAnsi="Times New Roman" w:eastAsia="宋体" w:cs="Times New Roman"/>
                <w:spacing w:val="-4"/>
                <w:sz w:val="20"/>
                <w:szCs w:val="20"/>
                <w:lang w:val="en-US" w:eastAsia="zh-CN"/>
              </w:rPr>
              <w:t>293</w:t>
            </w:r>
          </w:p>
        </w:tc>
      </w:tr>
    </w:tbl>
    <w:p w14:paraId="28D8318F">
      <w:pPr>
        <w:rPr>
          <w:rFonts w:ascii="微软雅黑" w:hAnsi="微软雅黑" w:eastAsia="微软雅黑" w:cs="微软雅黑"/>
          <w:spacing w:val="-2"/>
          <w:sz w:val="11"/>
          <w:szCs w:val="11"/>
        </w:rPr>
      </w:pPr>
      <w:r>
        <w:rPr>
          <w:rFonts w:ascii="微软雅黑" w:hAnsi="微软雅黑" w:eastAsia="微软雅黑" w:cs="微软雅黑"/>
          <w:spacing w:val="-2"/>
          <w:sz w:val="11"/>
          <w:szCs w:val="11"/>
        </w:rPr>
        <w:br w:type="page"/>
      </w:r>
    </w:p>
    <w:p w14:paraId="0D518349">
      <w:pPr>
        <w:spacing w:before="98" w:line="236" w:lineRule="auto"/>
        <w:ind w:left="118"/>
        <w:rPr>
          <w:rFonts w:ascii="微软雅黑" w:hAnsi="微软雅黑" w:eastAsia="微软雅黑" w:cs="微软雅黑"/>
          <w:spacing w:val="-2"/>
          <w:sz w:val="11"/>
          <w:szCs w:val="11"/>
        </w:rPr>
        <w:sectPr>
          <w:headerReference r:id="rId3" w:type="default"/>
          <w:footerReference r:id="rId4" w:type="default"/>
          <w:pgSz w:w="11906" w:h="16839"/>
          <w:pgMar w:top="1814" w:right="1083" w:bottom="0" w:left="1085" w:header="283" w:footer="374" w:gutter="0"/>
          <w:cols w:space="720" w:num="1"/>
        </w:sectPr>
      </w:pP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r>
        <w:rPr>
          <w:rFonts w:hint="eastAsia" w:ascii="Times New Roman" w:hAnsi="Times New Roman" w:eastAsia="微软雅黑" w:cs="Times New Roman"/>
          <w:b/>
          <w:color w:val="64B7CE"/>
          <w:sz w:val="32"/>
          <w:szCs w:val="36"/>
          <w:lang w:val="en-US" w:eastAsia="zh-CN"/>
        </w:rPr>
        <w:t>检测结果及用药提示</w:t>
      </w:r>
      <w:r>
        <w:rPr>
          <w:rFonts w:hint="default" w:ascii="Times New Roman" w:hAnsi="Times New Roman" w:eastAsia="微软雅黑" w:cs="Times New Roman"/>
          <w:b/>
          <w:color w:val="64B7CE"/>
          <w:sz w:val="32"/>
          <w:szCs w:val="36"/>
          <w:lang w:val="en-US" w:eastAsia="zh-CN"/>
        </w:rPr>
        <w:t>{</w:t>
      </w:r>
      <w:r>
        <w:rPr>
          <w:rFonts w:hint="eastAsia" w:ascii="Times New Roman" w:hAnsi="Times New Roman" w:eastAsia="微软雅黑" w:cs="Times New Roman"/>
          <w:b/>
          <w:color w:val="64B7CE"/>
          <w:sz w:val="32"/>
          <w:szCs w:val="36"/>
          <w:lang w:val="en-US" w:eastAsia="zh-CN"/>
        </w:rPr>
        <w:t>% if b</w:t>
      </w:r>
      <w:r>
        <w:rPr>
          <w:rFonts w:hint="default" w:ascii="Times New Roman" w:hAnsi="Times New Roman" w:eastAsia="微软雅黑" w:cs="Times New Roman"/>
          <w:b/>
          <w:color w:val="64B7CE"/>
          <w:sz w:val="32"/>
          <w:szCs w:val="36"/>
          <w:lang w:val="en-US" w:eastAsia="zh-CN"/>
        </w:rPr>
        <w:t>rainGlioma</w:t>
      </w:r>
      <w:r>
        <w:rPr>
          <w:rFonts w:hint="eastAsia" w:ascii="Times New Roman" w:hAnsi="Times New Roman" w:eastAsia="微软雅黑" w:cs="Times New Roman"/>
          <w:b/>
          <w:color w:val="64B7CE"/>
          <w:sz w:val="32"/>
          <w:szCs w:val="36"/>
          <w:lang w:val="en-US" w:eastAsia="zh-CN"/>
        </w:rPr>
        <w:t>Flag %}</w:t>
      </w:r>
    </w:p>
    <w:p w14:paraId="463516B0">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en-US"/>
        </w:rPr>
      </w:pPr>
      <w:bookmarkStart w:id="0" w:name="_Toc24445"/>
      <w:bookmarkStart w:id="1" w:name="_Toc28615"/>
      <w:r>
        <w:rPr>
          <w:rFonts w:hint="eastAsia" w:ascii="Times New Roman" w:hAnsi="Times New Roman" w:eastAsia="微软雅黑" w:cs="Times New Roman"/>
          <w:b/>
          <w:color w:val="64B7CE"/>
          <w:sz w:val="30"/>
          <w:szCs w:val="30"/>
          <w:lang w:val="en-US" w:eastAsia="zh-CN"/>
        </w:rPr>
        <w:t>脑胶质瘤相关分子标记物检测结果</w:t>
      </w:r>
      <w:bookmarkEnd w:id="0"/>
      <w:bookmarkEnd w:id="1"/>
    </w:p>
    <w:tbl>
      <w:tblPr>
        <w:tblStyle w:val="9"/>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64B7CE"/>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64B7CE"/>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64B7CE"/>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21"/>
                <w:szCs w:val="21"/>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21"/>
                <w:szCs w:val="21"/>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21"/>
                <w:szCs w:val="21"/>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21"/>
                <w:szCs w:val="21"/>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DFE5A4">
      <w:pPr>
        <w:numPr>
          <w:ilvl w:val="0"/>
          <w:numId w:val="3"/>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keepNext w:val="0"/>
        <w:keepLines w:val="0"/>
        <w:pageBreakBefore w:val="0"/>
        <w:widowControl/>
        <w:numPr>
          <w:ilvl w:val="0"/>
          <w:numId w:val="0"/>
        </w:numPr>
        <w:kinsoku w:val="0"/>
        <w:wordWrap/>
        <w:overflowPunct/>
        <w:topLinePunct w:val="0"/>
        <w:autoSpaceDE w:val="0"/>
        <w:autoSpaceDN w:val="0"/>
        <w:bidi w:val="0"/>
        <w:adjustRightInd w:val="0"/>
        <w:snapToGrid w:val="0"/>
        <w:spacing w:before="0" w:afterLines="0" w:line="240" w:lineRule="auto"/>
        <w:ind w:left="0" w:leftChars="0" w:firstLine="0" w:firstLineChars="0"/>
        <w:textAlignment w:val="baseline"/>
        <w:outlineLvl w:val="0"/>
        <w:rPr>
          <w:rFonts w:hint="eastAsia" w:ascii="Times New Roman" w:hAnsi="Times New Roman" w:eastAsia="微软雅黑" w:cs="Times New Roman"/>
          <w:b/>
          <w:color w:val="64B7CE"/>
          <w:sz w:val="30"/>
          <w:szCs w:val="30"/>
          <w:lang w:val="en-US" w:eastAsia="zh-CN"/>
        </w:rPr>
      </w:pPr>
      <w:bookmarkStart w:id="2" w:name="_Toc9435"/>
      <w:bookmarkStart w:id="3" w:name="_Toc17894"/>
      <w:r>
        <w:rPr>
          <w:rFonts w:hint="eastAsia" w:ascii="Times New Roman" w:hAnsi="Times New Roman" w:eastAsia="微软雅黑" w:cs="Times New Roman"/>
          <w:b/>
          <w:color w:val="64B7CE"/>
          <w:sz w:val="30"/>
          <w:szCs w:val="30"/>
          <w:lang w:val="en-US" w:eastAsia="zh-CN"/>
        </w:rPr>
        <w:t>辅助诊断提示</w:t>
      </w:r>
      <w:bookmarkEnd w:id="2"/>
      <w:bookmarkEnd w:id="3"/>
    </w:p>
    <w:p w14:paraId="0966C4F7">
      <w:pPr>
        <w:spacing w:after="120"/>
        <w:ind w:firstLine="420"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4B7CE"/>
            <w:vAlign w:val="center"/>
          </w:tcPr>
          <w:p w14:paraId="28527B6A">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4B7CE"/>
            <w:vAlign w:val="center"/>
          </w:tcPr>
          <w:p w14:paraId="0E8670F7">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0CC205A0">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4B7CE"/>
            <w:vAlign w:val="center"/>
          </w:tcPr>
          <w:p w14:paraId="05F15E5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14"/>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64B7CE"/>
            <w:vAlign w:val="center"/>
          </w:tcPr>
          <w:p w14:paraId="6BD0D628">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64B7CE"/>
            <w:vAlign w:val="center"/>
          </w:tcPr>
          <w:p w14:paraId="1C692793">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4B7CE"/>
            <w:vAlign w:val="center"/>
          </w:tcPr>
          <w:p w14:paraId="2692A966">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4B7CE"/>
            <w:vAlign w:val="center"/>
          </w:tcPr>
          <w:p w14:paraId="10BC93ED">
            <w:pPr>
              <w:pStyle w:val="13"/>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r>
        <w:rPr>
          <w:rFonts w:hint="default" w:ascii="Times New Roman" w:hAnsi="Times New Roman" w:cs="Times New Roman"/>
          <w:sz w:val="24"/>
          <w:szCs w:val="24"/>
          <w:lang w:val="en-US" w:eastAsia="zh-CN"/>
        </w:rPr>
        <w:t>{% endif %}</w:t>
      </w:r>
    </w:p>
    <w:p w14:paraId="139F8AC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val="en-US" w:eastAsia="zh-CN"/>
        </w:rPr>
      </w:pPr>
      <w:bookmarkStart w:id="4" w:name="_Toc26072"/>
      <w:r>
        <w:rPr>
          <w:rFonts w:hint="eastAsia" w:ascii="Times New Roman" w:hAnsi="Times New Roman" w:eastAsia="微软雅黑" w:cs="Times New Roman"/>
          <w:b/>
          <w:color w:val="64B7CE"/>
          <w:sz w:val="32"/>
          <w:szCs w:val="36"/>
          <w:lang w:val="en-US" w:eastAsia="zh-CN"/>
        </w:rPr>
        <w:t>靶向药物用药提示</w:t>
      </w:r>
      <w:bookmarkEnd w:id="4"/>
    </w:p>
    <w:p w14:paraId="5FEF9745">
      <w:pPr>
        <w:keepNext w:val="0"/>
        <w:keepLines w:val="0"/>
        <w:pageBreakBefore w:val="0"/>
        <w:widowControl/>
        <w:kinsoku w:val="0"/>
        <w:wordWrap/>
        <w:overflowPunct/>
        <w:topLinePunct w:val="0"/>
        <w:autoSpaceDE w:val="0"/>
        <w:autoSpaceDN w:val="0"/>
        <w:bidi w:val="0"/>
        <w:adjustRightInd w:val="0"/>
        <w:snapToGrid w:val="0"/>
        <w:spacing w:before="0"/>
        <w:ind w:firstLine="420" w:firstLineChars="0"/>
        <w:textAlignment w:val="baseline"/>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14"/>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93"/>
        <w:gridCol w:w="1063"/>
        <w:gridCol w:w="1508"/>
        <w:gridCol w:w="952"/>
        <w:gridCol w:w="1062"/>
        <w:gridCol w:w="2223"/>
        <w:gridCol w:w="2232"/>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4B7CE"/>
            <w:vAlign w:val="center"/>
          </w:tcPr>
          <w:p w14:paraId="23C3F79D">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4B7CE"/>
            <w:vAlign w:val="center"/>
          </w:tcPr>
          <w:p w14:paraId="2CE10D9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4B7CE"/>
            <w:vAlign w:val="center"/>
          </w:tcPr>
          <w:p w14:paraId="3CCED36F">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4B7CE"/>
            <w:vAlign w:val="center"/>
          </w:tcPr>
          <w:p w14:paraId="18775A1A">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4B7CE"/>
            <w:vAlign w:val="center"/>
          </w:tcPr>
          <w:p w14:paraId="56EA6A36">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4B7CE"/>
            <w:vAlign w:val="center"/>
          </w:tcPr>
          <w:p w14:paraId="2A93BA3F">
            <w:pPr>
              <w:pStyle w:val="13"/>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4B7CE"/>
            <w:vAlign w:val="center"/>
          </w:tcPr>
          <w:p w14:paraId="2092CC8D">
            <w:pPr>
              <w:pStyle w:val="13"/>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5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4"/>
        <w:numPr>
          <w:ilvl w:val="0"/>
          <w:numId w:val="5"/>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4"/>
        <w:numPr>
          <w:ilvl w:val="0"/>
          <w:numId w:val="5"/>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4"/>
        <w:numPr>
          <w:ilvl w:val="0"/>
          <w:numId w:val="5"/>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8FD21D8">
      <w:pPr>
        <w:rPr>
          <w:rFonts w:hint="eastAsia" w:ascii="Times New Roman" w:hAnsi="Times New Roman" w:eastAsia="微软雅黑" w:cs="Times New Roman"/>
          <w:b/>
          <w:sz w:val="21"/>
          <w:szCs w:val="21"/>
          <w:lang w:val="en-US" w:eastAsia="zh-CN"/>
        </w:rPr>
      </w:pPr>
      <w:r>
        <w:rPr>
          <w:rFonts w:hint="eastAsia" w:ascii="Times New Roman" w:hAnsi="Times New Roman" w:eastAsia="微软雅黑" w:cs="Times New Roman"/>
          <w:b/>
          <w:sz w:val="21"/>
          <w:szCs w:val="21"/>
          <w:lang w:val="en-US" w:eastAsia="zh-CN"/>
        </w:rPr>
        <w:br w:type="page"/>
      </w:r>
    </w:p>
    <w:p w14:paraId="20D4337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{%if PDInfo != undefined %}</w:t>
      </w:r>
      <w:bookmarkStart w:id="5" w:name="_Toc106719764"/>
      <w:bookmarkStart w:id="6" w:name="_Toc10223"/>
      <w:bookmarkStart w:id="7" w:name="_Toc6191"/>
      <w:bookmarkStart w:id="8" w:name="_Toc20034"/>
      <w:r>
        <w:rPr>
          <w:rFonts w:hint="eastAsia" w:ascii="Times New Roman" w:hAnsi="Times New Roman" w:eastAsia="微软雅黑" w:cs="Times New Roman"/>
          <w:b/>
          <w:color w:val="64B7CE"/>
          <w:sz w:val="32"/>
          <w:szCs w:val="36"/>
          <w:lang w:eastAsia="zh-CN"/>
        </w:rPr>
        <w:t>PD-L1检测结果</w:t>
      </w:r>
      <w:bookmarkEnd w:id="5"/>
      <w:bookmarkEnd w:id="6"/>
      <w:bookmarkEnd w:id="7"/>
      <w:bookmarkEnd w:id="8"/>
    </w:p>
    <w:p w14:paraId="23974D1F">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组织切片质控：</w:t>
      </w:r>
    </w:p>
    <w:tbl>
      <w:tblPr>
        <w:tblStyle w:val="10"/>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widowControl w:val="0"/>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22"/>
              <w:widowControl w:val="0"/>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23"/>
              <w:widowControl w:val="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检测结果：</w:t>
      </w:r>
    </w:p>
    <w:tbl>
      <w:tblPr>
        <w:tblStyle w:val="9"/>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4B7CE"/>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4B7CE"/>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4B7CE"/>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4B7CE"/>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24"/>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24"/>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28"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color w:val="64B7CE"/>
          <w:sz w:val="24"/>
          <w:szCs w:val="30"/>
          <w:lang w:eastAsia="zh-CN"/>
        </w:rPr>
        <w:t xml:space="preserve">检测图谱： </w:t>
      </w:r>
    </w:p>
    <w:p w14:paraId="4EB24E31">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widowControl w:val="0"/>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widowControl w:val="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44" w:leftChars="78" w:right="428"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widowControl w:val="0"/>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5FE6FFD1">
            <w:pPr>
              <w:widowControl w:val="0"/>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widowControl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widowControl w:val="0"/>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widowControl w:val="0"/>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64" w:leftChars="78" w:right="428"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bCs/>
          <w:color w:val="64B7CE"/>
          <w:sz w:val="24"/>
          <w:szCs w:val="30"/>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r>
        <w:rPr>
          <w:rFonts w:hint="default" w:ascii="Times New Roman" w:hAnsi="Times New Roman" w:eastAsia="微软雅黑" w:cs="Times New Roman"/>
          <w:b/>
          <w:bCs/>
          <w:color w:val="64B7CE"/>
          <w:sz w:val="24"/>
          <w:szCs w:val="30"/>
          <w:lang w:eastAsia="zh-CN"/>
        </w:rPr>
        <w:t>PD-L1表达阳性阈值：</w:t>
      </w:r>
    </w:p>
    <w:p w14:paraId="03261508">
      <w:pPr>
        <w:pStyle w:val="4"/>
        <w:spacing w:before="18"/>
        <w:rPr>
          <w:rFonts w:hint="default" w:ascii="Times New Roman" w:hAnsi="Times New Roman" w:eastAsia="微软雅黑" w:cs="Times New Roman"/>
          <w:b/>
          <w:sz w:val="6"/>
        </w:rPr>
      </w:pPr>
    </w:p>
    <w:tbl>
      <w:tblPr>
        <w:tblStyle w:val="9"/>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64B7CE"/>
            <w:vAlign w:val="center"/>
          </w:tcPr>
          <w:p w14:paraId="4A87D40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64B7CE"/>
            <w:vAlign w:val="center"/>
          </w:tcPr>
          <w:p w14:paraId="2E72DEDE">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64B7CE"/>
            <w:vAlign w:val="center"/>
          </w:tcPr>
          <w:p w14:paraId="533298B5">
            <w:pPr>
              <w:pStyle w:val="13"/>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13"/>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13"/>
              <w:autoSpaceDE w:val="0"/>
              <w:autoSpaceDN w:val="0"/>
              <w:spacing w:before="1"/>
              <w:ind w:left="84"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13"/>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56E96BB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eastAsia="zh-CN"/>
        </w:rPr>
        <w:t>{%if BodyDrugDrugDetectionStr or unknownVarAnalysisStr %}</w:t>
      </w:r>
    </w:p>
    <w:p w14:paraId="628E1943">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eastAsia" w:ascii="Times New Roman" w:hAnsi="Times New Roman" w:eastAsia="微软雅黑" w:cs="Times New Roman"/>
          <w:b/>
          <w:color w:val="64B7CE"/>
          <w:sz w:val="32"/>
          <w:szCs w:val="36"/>
          <w:lang w:eastAsia="zh-CN"/>
        </w:rPr>
      </w:pPr>
      <w:r>
        <w:rPr>
          <w:rFonts w:hint="eastAsia" w:ascii="Times New Roman" w:hAnsi="Times New Roman" w:eastAsia="微软雅黑" w:cs="Times New Roman"/>
          <w:b/>
          <w:color w:val="64B7CE"/>
          <w:sz w:val="32"/>
          <w:szCs w:val="36"/>
          <w:lang w:eastAsia="zh-CN"/>
        </w:rPr>
        <w:t>检测结果</w:t>
      </w:r>
      <w:r>
        <w:rPr>
          <w:rFonts w:hint="eastAsia" w:ascii="Times New Roman" w:hAnsi="Times New Roman" w:eastAsia="微软雅黑" w:cs="Times New Roman"/>
          <w:b/>
          <w:color w:val="64B7CE"/>
          <w:sz w:val="32"/>
          <w:szCs w:val="36"/>
          <w:lang w:val="en-US" w:eastAsia="zh-CN"/>
        </w:rPr>
        <w:t>详细</w:t>
      </w:r>
      <w:r>
        <w:rPr>
          <w:rFonts w:hint="eastAsia" w:ascii="Times New Roman" w:hAnsi="Times New Roman" w:eastAsia="微软雅黑" w:cs="Times New Roman"/>
          <w:b/>
          <w:color w:val="64B7CE"/>
          <w:sz w:val="32"/>
          <w:szCs w:val="36"/>
          <w:lang w:eastAsia="zh-CN"/>
        </w:rPr>
        <w:t>解析</w:t>
      </w:r>
    </w:p>
    <w:p w14:paraId="75E01DFC">
      <w:pPr>
        <w:keepNext w:val="0"/>
        <w:keepLines w:val="0"/>
        <w:pageBreakBefore w:val="0"/>
        <w:widowControl/>
        <w:kinsoku w:val="0"/>
        <w:wordWrap/>
        <w:overflowPunct/>
        <w:topLinePunct w:val="0"/>
        <w:autoSpaceDE w:val="0"/>
        <w:autoSpaceDN w:val="0"/>
        <w:bidi w:val="0"/>
        <w:adjustRightInd w:val="0"/>
        <w:snapToGrid w:val="0"/>
        <w:spacing w:before="0"/>
        <w:textAlignment w:val="baseline"/>
        <w:rPr>
          <w:rFonts w:hint="default" w:ascii="Times New Roman" w:hAnsi="Times New Roman" w:eastAsia="微软雅黑" w:cs="Times New Roman"/>
          <w:b/>
          <w:color w:val="64B7CE"/>
          <w:sz w:val="30"/>
          <w:szCs w:val="30"/>
          <w:lang w:val="en-US" w:eastAsia="zh-CN"/>
        </w:rPr>
      </w:pPr>
      <w:bookmarkStart w:id="9" w:name="_Toc18974"/>
      <w:bookmarkStart w:id="10" w:name="_Toc27011"/>
      <w:bookmarkStart w:id="11" w:name="_Toc14281"/>
      <w:bookmarkStart w:id="12" w:name="_Toc149837264"/>
      <w:bookmarkStart w:id="13" w:name="_Toc4248"/>
      <w:bookmarkStart w:id="14" w:name="_Toc16863"/>
      <w:r>
        <w:rPr>
          <w:rFonts w:hint="default" w:ascii="Times New Roman" w:hAnsi="Times New Roman" w:eastAsia="微软雅黑" w:cs="Times New Roman"/>
          <w:b/>
          <w:color w:val="64B7CE"/>
          <w:sz w:val="30"/>
          <w:szCs w:val="30"/>
          <w:lang w:val="en-US" w:eastAsia="zh-CN"/>
        </w:rPr>
        <w:t>体细胞变异结果解析</w:t>
      </w:r>
      <w:bookmarkEnd w:id="9"/>
      <w:bookmarkEnd w:id="10"/>
      <w:bookmarkEnd w:id="11"/>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64B7CE"/>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64B7CE"/>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2"/>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64B7CE"/>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64B7CE"/>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4B7CE"/>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4B7CE"/>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64B7CE"/>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4B7CE"/>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4B7CE"/>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4B7CE"/>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4B7CE"/>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4B7CE"/>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4B7CE"/>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4B7CE"/>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4B7CE"/>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4B7CE"/>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4B7CE"/>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4B7CE"/>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4B7CE"/>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0"/>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4B7CE"/>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4B7CE"/>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4B7CE"/>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6EE57BE0">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黑体"/>
          <w:b w:val="0"/>
          <w:bCs w:val="0"/>
          <w:snapToGrid w:val="0"/>
          <w:color w:val="000000"/>
          <w:kern w:val="0"/>
          <w:sz w:val="28"/>
          <w:szCs w:val="28"/>
          <w:lang w:val="en-US" w:eastAsia="zh-CN" w:bidi="ar"/>
        </w:rPr>
      </w:pPr>
      <w:r>
        <w:rPr>
          <w:rFonts w:hint="default" w:ascii="Times New Roman" w:hAnsi="Times New Roman" w:eastAsia="微软雅黑" w:cs="Times New Roman"/>
          <w:b/>
          <w:bCs w:val="0"/>
          <w:snapToGrid w:val="0"/>
          <w:color w:val="auto"/>
          <w:sz w:val="24"/>
          <w:szCs w:val="24"/>
          <w:lang w:val="en-US" w:eastAsia="zh-CN" w:bidi="ar-SA"/>
        </w:rPr>
        <w:t>{% endfor %}</w:t>
      </w:r>
      <w:r>
        <w:rPr>
          <w:rFonts w:hint="default" w:ascii="Times New Roman" w:hAnsi="Times New Roman" w:eastAsia="微软雅黑" w:cs="Times New Roman"/>
          <w:b/>
          <w:bCs w:val="0"/>
          <w:snapToGrid w:val="0"/>
          <w:color w:val="auto"/>
          <w:sz w:val="24"/>
          <w:szCs w:val="24"/>
          <w:lang w:val="en-US" w:eastAsia="zh-CN" w:bidi="ar-SA"/>
        </w:rPr>
        <w:br w:type="page"/>
      </w:r>
      <w:r>
        <w:rPr>
          <w:rFonts w:hint="default" w:ascii="Times New Roman" w:hAnsi="Times New Roman" w:eastAsia="微软雅黑" w:cs="黑体"/>
          <w:b w:val="0"/>
          <w:bCs w:val="0"/>
          <w:snapToGrid w:val="0"/>
          <w:color w:val="000000"/>
          <w:kern w:val="0"/>
          <w:sz w:val="28"/>
          <w:szCs w:val="28"/>
          <w:lang w:val="en-US" w:eastAsia="zh-CN" w:bidi="ar"/>
        </w:rPr>
        <w:t>{% endif %}</w:t>
      </w:r>
    </w:p>
    <w:p w14:paraId="4D8C4C8D">
      <w:pPr>
        <w:pStyle w:val="2"/>
        <w:keepNext w:val="0"/>
        <w:keepLines w:val="0"/>
        <w:pageBreakBefore w:val="0"/>
        <w:widowControl/>
        <w:numPr>
          <w:ilvl w:val="255"/>
          <w:numId w:val="0"/>
        </w:numPr>
        <w:kinsoku w:val="0"/>
        <w:wordWrap/>
        <w:overflowPunct/>
        <w:topLinePunct w:val="0"/>
        <w:autoSpaceDE w:val="0"/>
        <w:autoSpaceDN w:val="0"/>
        <w:bidi w:val="0"/>
        <w:adjustRightInd w:val="0"/>
        <w:snapToGrid w:val="0"/>
        <w:jc w:val="left"/>
        <w:textAlignment w:val="baseline"/>
        <w:rPr>
          <w:rFonts w:hint="default" w:ascii="Times New Roman" w:hAnsi="Times New Roman" w:eastAsia="微软雅黑" w:cs="Times New Roman"/>
          <w:b/>
          <w:bCs w:val="0"/>
          <w:snapToGrid w:val="0"/>
          <w:color w:val="64B7CE"/>
          <w:sz w:val="32"/>
          <w:szCs w:val="36"/>
          <w:lang w:val="en-US" w:eastAsia="zh-CN" w:bidi="ar-SA"/>
        </w:rPr>
      </w:pPr>
      <w:r>
        <w:rPr>
          <w:rFonts w:hint="default" w:ascii="Times New Roman" w:hAnsi="Times New Roman" w:eastAsia="微软雅黑" w:cs="Times New Roman"/>
          <w:b/>
          <w:bCs w:val="0"/>
          <w:snapToGrid w:val="0"/>
          <w:color w:val="64B7CE"/>
          <w:sz w:val="32"/>
          <w:szCs w:val="36"/>
          <w:lang w:val="en-US" w:eastAsia="zh-CN" w:bidi="ar-SA"/>
        </w:rPr>
        <w:t>附录</w:t>
      </w:r>
      <w:bookmarkEnd w:id="13"/>
      <w:bookmarkEnd w:id="14"/>
    </w:p>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 w:name="_Toc24085_WPSOffice_Level1"/>
      <w:bookmarkStart w:id="16" w:name="_Toc14102"/>
      <w:bookmarkStart w:id="17" w:name="_Toc1262"/>
      <w:bookmarkStart w:id="18" w:name="_Toc15840_WPSOffice_Level1"/>
      <w:bookmarkStart w:id="19" w:name="_Toc22324"/>
      <w:bookmarkStart w:id="20" w:name="_Toc3674"/>
      <w:bookmarkStart w:id="21" w:name="_Toc14255_WPSOffice_Level1"/>
      <w:r>
        <w:rPr>
          <w:rFonts w:hint="default" w:ascii="Times New Roman" w:hAnsi="Times New Roman" w:eastAsia="微软雅黑" w:cs="Times New Roman"/>
          <w:color w:val="auto"/>
          <w:sz w:val="30"/>
          <w:lang w:eastAsia="zh-CN"/>
        </w:rPr>
        <w:t>样本质控情况</w:t>
      </w:r>
      <w:bookmarkEnd w:id="15"/>
      <w:bookmarkEnd w:id="16"/>
      <w:bookmarkEnd w:id="17"/>
      <w:bookmarkEnd w:id="18"/>
      <w:bookmarkEnd w:id="19"/>
      <w:bookmarkEnd w:id="20"/>
      <w:bookmarkEnd w:id="21"/>
    </w:p>
    <w:tbl>
      <w:tblPr>
        <w:tblStyle w:val="9"/>
        <w:tblW w:w="9926" w:type="dxa"/>
        <w:tblInd w:w="25"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2103"/>
        <w:gridCol w:w="2721"/>
        <w:gridCol w:w="2381"/>
        <w:gridCol w:w="2721"/>
      </w:tblGrid>
      <w:tr w14:paraId="73154B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2103" w:type="dxa"/>
            <w:tcBorders>
              <w:top w:val="nil"/>
              <w:left w:val="nil"/>
              <w:bottom w:val="nil"/>
              <w:right w:val="single" w:color="FFFFFF" w:sz="18" w:space="0"/>
            </w:tcBorders>
            <w:shd w:val="clear" w:color="auto" w:fill="64B7CE"/>
            <w:vAlign w:val="center"/>
          </w:tcPr>
          <w:p w14:paraId="6813E6AD">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4B7CE"/>
            <w:vAlign w:val="center"/>
          </w:tcPr>
          <w:p w14:paraId="5CEE6847">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4B7CE"/>
            <w:vAlign w:val="center"/>
          </w:tcPr>
          <w:p w14:paraId="43E2E2C7">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4B7CE"/>
            <w:vAlign w:val="center"/>
          </w:tcPr>
          <w:p w14:paraId="62EAC071">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786E1F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PrEx>
        <w:trPr>
          <w:trHeight w:val="512" w:hRule="atLeast"/>
        </w:trPr>
        <w:tc>
          <w:tcPr>
            <w:tcW w:w="2103" w:type="dxa"/>
            <w:tcBorders>
              <w:top w:val="nil"/>
              <w:left w:val="nil"/>
            </w:tcBorders>
            <w:vAlign w:val="center"/>
          </w:tcPr>
          <w:p w14:paraId="4956BF6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53750F2">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27CCB73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31AA715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30E2F24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060C94F9">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404CDE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3A474B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390A904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2EC25D9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14AC3D00">
            <w:pPr>
              <w:ind w:left="119"/>
              <w:jc w:val="center"/>
              <w:rPr>
                <w:rFonts w:ascii="Times New Roman" w:hAnsi="Times New Roman" w:eastAsia="微软雅黑" w:cs="Times New Roman"/>
                <w:b/>
                <w:sz w:val="21"/>
              </w:rPr>
            </w:pPr>
          </w:p>
        </w:tc>
        <w:tc>
          <w:tcPr>
            <w:tcW w:w="2721" w:type="dxa"/>
            <w:vAlign w:val="center"/>
          </w:tcPr>
          <w:p w14:paraId="1E4B8F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64EC237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467D853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401624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114234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3504221A">
            <w:pPr>
              <w:ind w:left="119"/>
              <w:jc w:val="center"/>
              <w:rPr>
                <w:rFonts w:ascii="Times New Roman" w:hAnsi="Times New Roman" w:eastAsia="微软雅黑" w:cs="Times New Roman"/>
                <w:b/>
                <w:sz w:val="21"/>
              </w:rPr>
            </w:pPr>
          </w:p>
        </w:tc>
        <w:tc>
          <w:tcPr>
            <w:tcW w:w="2721" w:type="dxa"/>
            <w:vAlign w:val="center"/>
          </w:tcPr>
          <w:p w14:paraId="7443011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44FBEA4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22C3336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79B3194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restart"/>
            <w:tcBorders>
              <w:left w:val="nil"/>
            </w:tcBorders>
            <w:vAlign w:val="center"/>
          </w:tcPr>
          <w:p w14:paraId="3AB5ED8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11F6C43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测序总reads数（条）</w:t>
            </w:r>
          </w:p>
        </w:tc>
        <w:tc>
          <w:tcPr>
            <w:tcW w:w="2381" w:type="dxa"/>
            <w:vAlign w:val="center"/>
          </w:tcPr>
          <w:p w14:paraId="092D7A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15A30C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379D56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trPr>
        <w:tc>
          <w:tcPr>
            <w:tcW w:w="2103" w:type="dxa"/>
            <w:vMerge w:val="continue"/>
            <w:tcBorders>
              <w:left w:val="nil"/>
            </w:tcBorders>
            <w:vAlign w:val="center"/>
          </w:tcPr>
          <w:p w14:paraId="447FC327">
            <w:pPr>
              <w:ind w:left="119"/>
              <w:jc w:val="center"/>
              <w:rPr>
                <w:rFonts w:ascii="Times New Roman" w:hAnsi="Times New Roman" w:eastAsia="微软雅黑" w:cs="Times New Roman"/>
                <w:b/>
                <w:sz w:val="21"/>
              </w:rPr>
            </w:pPr>
          </w:p>
        </w:tc>
        <w:tc>
          <w:tcPr>
            <w:tcW w:w="2721" w:type="dxa"/>
            <w:vAlign w:val="center"/>
          </w:tcPr>
          <w:p w14:paraId="06E9E55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6730861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5030949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7120F4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trPr>
        <w:tc>
          <w:tcPr>
            <w:tcW w:w="2103" w:type="dxa"/>
            <w:tcBorders>
              <w:left w:val="nil"/>
            </w:tcBorders>
            <w:shd w:val="clear" w:color="auto" w:fill="F1F1F1"/>
            <w:vAlign w:val="center"/>
          </w:tcPr>
          <w:p w14:paraId="3006C8FB">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D73F5E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1A094560">
      <w:pPr>
        <w:pStyle w:val="4"/>
        <w:rPr>
          <w:rFonts w:hint="default" w:ascii="Times New Roman" w:hAnsi="Times New Roman" w:eastAsia="微软雅黑" w:cs="Times New Roman"/>
          <w:b/>
          <w:sz w:val="6"/>
          <w:lang w:eastAsia="zh-CN"/>
        </w:rPr>
      </w:pPr>
    </w:p>
    <w:p w14:paraId="2399322A">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8A476A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18F80F54">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5280EEA2">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357AC18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1E782758">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0CD08C83">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FD23281">
      <w:pPr>
        <w:numPr>
          <w:ilvl w:val="0"/>
          <w:numId w:val="6"/>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3005E0FD">
      <w:pPr>
        <w:keepNext w:val="0"/>
        <w:keepLines w:val="0"/>
        <w:widowControl w:val="0"/>
        <w:suppressLineNumbers w:val="0"/>
        <w:spacing w:before="0" w:beforeAutospacing="0" w:after="0" w:afterAutospacing="0"/>
        <w:ind w:left="0" w:right="0"/>
        <w:jc w:val="left"/>
        <w:rPr>
          <w:rFonts w:ascii="微软雅黑" w:hAnsi="微软雅黑" w:cs="微软雅黑" w:eastAsiaTheme="minorEastAsia"/>
          <w:sz w:val="23"/>
          <w:szCs w:val="23"/>
        </w:rPr>
      </w:pPr>
      <w:r>
        <w:rPr>
          <w:rFonts w:ascii="微软雅黑" w:hAnsi="微软雅黑" w:cs="微软雅黑" w:eastAsiaTheme="minorEastAsia"/>
          <w:sz w:val="23"/>
          <w:szCs w:val="23"/>
        </w:rPr>
        <w:br w:type="page"/>
      </w:r>
    </w:p>
    <w:p w14:paraId="05BD6C93">
      <w:pPr>
        <w:bidi w:val="0"/>
        <w:rPr>
          <w:sz w:val="28"/>
          <w:szCs w:val="28"/>
        </w:rPr>
      </w:pPr>
      <w:bookmarkStart w:id="22" w:name="_Toc23373"/>
      <w:bookmarkStart w:id="23" w:name="_Toc32098"/>
      <w:bookmarkStart w:id="24" w:name="_Toc8911"/>
      <w:bookmarkStart w:id="25" w:name="_Toc28454_WPSOffice_Level1"/>
      <w:bookmarkStart w:id="26" w:name="_Toc20170_WPSOffice_Level1"/>
      <w:bookmarkStart w:id="27" w:name="_Toc5476"/>
      <w:bookmarkStart w:id="28" w:name="_Toc107825570"/>
      <w:bookmarkStart w:id="29" w:name="_Toc27034"/>
      <w:bookmarkStart w:id="30" w:name="_Toc26985_WPSOffice_Level1"/>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ascii="Times New Roman" w:hAnsi="Times New Roman" w:eastAsia="微软雅黑" w:cs="Times New Roman"/>
          <w:color w:val="auto"/>
          <w:sz w:val="30"/>
          <w:lang w:val="en-US" w:eastAsia="zh-CN"/>
        </w:rPr>
      </w:pPr>
      <w:bookmarkStart w:id="31" w:name="_Toc20772"/>
      <w:r>
        <w:rPr>
          <w:rFonts w:hint="eastAsia" w:ascii="Times New Roman" w:hAnsi="Times New Roman" w:eastAsia="微软雅黑" w:cs="Times New Roman"/>
          <w:color w:val="auto"/>
          <w:sz w:val="30"/>
          <w:lang w:val="en-US" w:eastAsia="zh-CN"/>
        </w:rPr>
        <w:t>常见胶质瘤分型相关基因变异</w:t>
      </w:r>
      <w:bookmarkEnd w:id="31"/>
    </w:p>
    <w:p w14:paraId="056BD978">
      <w:pPr>
        <w:numPr>
          <w:ilvl w:val="0"/>
          <w:numId w:val="0"/>
        </w:numPr>
        <w:ind w:leftChars="0"/>
        <w:rPr>
          <w:rFonts w:ascii="Times New Roman" w:hAnsi="Times New Roman" w:eastAsia="微软雅黑" w:cs="Times New Roman"/>
          <w:color w:val="000000"/>
          <w:sz w:val="21"/>
          <w:szCs w:val="21"/>
          <w:lang w:eastAsia="zh-Hans" w:bidi="ar"/>
        </w:rPr>
      </w:pPr>
    </w:p>
    <w:tbl>
      <w:tblPr>
        <w:tblStyle w:val="9"/>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26"/>
        <w:gridCol w:w="7334"/>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4B7CE"/>
            <w:vAlign w:val="center"/>
          </w:tcPr>
          <w:p w14:paraId="2BFF24CC">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CNS分子标记物</w:t>
            </w:r>
          </w:p>
        </w:tc>
        <w:tc>
          <w:tcPr>
            <w:tcW w:w="3681" w:type="pct"/>
            <w:tcBorders>
              <w:top w:val="nil"/>
              <w:left w:val="single" w:color="FFFFFF" w:sz="12" w:space="0"/>
              <w:bottom w:val="nil"/>
              <w:right w:val="nil"/>
            </w:tcBorders>
            <w:shd w:val="clear" w:color="auto" w:fill="64B7CE"/>
            <w:vAlign w:val="center"/>
          </w:tcPr>
          <w:p w14:paraId="4FAC6165">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28"/>
                <w:rFonts w:hint="default" w:ascii="Times New Roman" w:hAnsi="Times New Roman" w:eastAsia="微软雅黑" w:cs="Times New Roman"/>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ascii="Times New Roman" w:hAnsi="Times New Roman" w:eastAsia="微软雅黑" w:cs="Times New Roman"/>
          <w:color w:val="auto"/>
          <w:sz w:val="30"/>
          <w:lang w:val="en-US" w:eastAsia="zh-CN"/>
        </w:rPr>
      </w:pPr>
      <w:bookmarkStart w:id="32" w:name="_Toc13365"/>
      <w:r>
        <w:rPr>
          <w:rFonts w:hint="eastAsia" w:ascii="Times New Roman" w:hAnsi="Times New Roman" w:eastAsia="微软雅黑" w:cs="Times New Roman"/>
          <w:color w:val="auto"/>
          <w:sz w:val="30"/>
          <w:lang w:val="en-US" w:eastAsia="zh-CN"/>
        </w:rPr>
        <w:t>中线癌相关分子标记物检测意义</w:t>
      </w:r>
      <w:bookmarkEnd w:id="32"/>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ascii="Times New Roman" w:hAnsi="Times New Roman" w:eastAsia="微软雅黑" w:cs="Times New Roman"/>
          <w:color w:val="auto"/>
          <w:sz w:val="30"/>
          <w:lang w:val="en-US" w:eastAsia="zh-CN"/>
        </w:rPr>
      </w:pPr>
      <w:bookmarkStart w:id="33" w:name="_Toc20262"/>
      <w:r>
        <w:rPr>
          <w:rFonts w:hint="eastAsia" w:ascii="Times New Roman" w:hAnsi="Times New Roman" w:eastAsia="微软雅黑" w:cs="Times New Roman"/>
          <w:color w:val="auto"/>
          <w:sz w:val="30"/>
          <w:lang w:val="en-US" w:eastAsia="zh-CN"/>
        </w:rPr>
        <w:t>分子定义的肾细胞癌的形态学和分子特征</w:t>
      </w:r>
      <w:bookmarkEnd w:id="33"/>
    </w:p>
    <w:p w14:paraId="4DB8042F">
      <w:pPr>
        <w:numPr>
          <w:ilvl w:val="0"/>
          <w:numId w:val="7"/>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9"/>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4B7CE"/>
            <w:noWrap/>
            <w:vAlign w:val="center"/>
          </w:tcPr>
          <w:p w14:paraId="7F444358">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4B7CE"/>
            <w:noWrap/>
            <w:vAlign w:val="center"/>
          </w:tcPr>
          <w:p w14:paraId="40123C35">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4B7CE"/>
            <w:noWrap/>
            <w:vAlign w:val="center"/>
          </w:tcPr>
          <w:p w14:paraId="0DF8AC84">
            <w:pPr>
              <w:keepNext w:val="0"/>
              <w:keepLines w:val="0"/>
              <w:widowControl/>
              <w:suppressLineNumbers w:val="0"/>
              <w:jc w:val="center"/>
              <w:textAlignment w:val="center"/>
              <w:rPr>
                <w:rFonts w:hint="default" w:ascii="Times New Roman" w:hAnsi="Times New Roman" w:eastAsia="微软雅黑" w:cs="Times New Roman"/>
                <w:b/>
                <w:bCs/>
                <w:i/>
                <w:i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4B7CE"/>
            <w:noWrap/>
            <w:vAlign w:val="center"/>
          </w:tcPr>
          <w:p w14:paraId="0609CE46">
            <w:pPr>
              <w:keepNext w:val="0"/>
              <w:keepLines w:val="0"/>
              <w:widowControl/>
              <w:suppressLineNumbers w:val="0"/>
              <w:jc w:val="center"/>
              <w:textAlignment w:val="cente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pPr>
            <w:r>
              <w:rPr>
                <w:rFonts w:hint="default" w:ascii="Times New Roman" w:hAnsi="Times New Roman" w:eastAsia="微软雅黑" w:cs="Times New Roman"/>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最常见ASPSCR1-TFE3、PRCC - TFE3、SFPQ-TFE3融合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TFE3重排肾细胞癌预后与透明细胞肾细胞癌相似，年龄大和分期晚是最重要的预后不良因素，不同融合亚型的预后存在一定的差别，ASPSCR1-TFE3 融合通常比PRCC-TFE3融合分期晚、更易发生淋巴结转移和远处转移，MED15 -TFE3 融合主要表现为多房囊性，预后较好。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MALATI-TFEB 融合，（TFEB的伴侣基因除了最常见的MALAT1，还有 ACTBEWSR1、CLTC、CADM2、KHDRBS2、COL21A1、PPP1R10、NEAT-1）部分为TFEB扩增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绝大多数TFEB重排肾细胞癌预后较好，存在肿瘤性坏死提示预后较差；而TFEB扩增肾细胞癌更具有侵袭性，分期晚、易发生转移。TFEB扩增同时常伴有 VEGFA扩增，TFEB改变肾细胞癌常高表达PD-L1，这类肿瘤可能从抗血管生成治疗和免疫抑制治疗中获益。</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约25％的ALK重排肾细胞癌患者可出现肿瘤复发转移和与之相关的死亡，ALK抑制剂已经在部分患者的治疗中显示出明显的有效性。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140BE28">
      <w:pPr>
        <w:keepNext w:val="0"/>
        <w:keepLines w:val="0"/>
        <w:widowControl w:val="0"/>
        <w:suppressLineNumbers w:val="0"/>
        <w:spacing w:before="0" w:beforeAutospacing="0" w:after="0" w:afterAutospacing="0"/>
        <w:ind w:left="0" w:right="0"/>
        <w:jc w:val="left"/>
        <w:rPr>
          <w:rFonts w:hint="eastAsia" w:ascii="Times New Roman" w:hAnsi="Times New Roman" w:eastAsia="微软雅黑" w:cs="Times New Roman"/>
          <w:kern w:val="0"/>
          <w:sz w:val="28"/>
          <w:szCs w:val="28"/>
          <w:lang w:val="en-US" w:eastAsia="zh-CN" w:bidi="ar"/>
        </w:rPr>
      </w:pPr>
      <w:r>
        <w:rPr>
          <w:rFonts w:hint="eastAsia" w:ascii="Times New Roman" w:hAnsi="Times New Roman" w:eastAsia="微软雅黑" w:cs="Times New Roman"/>
          <w:kern w:val="0"/>
          <w:sz w:val="28"/>
          <w:szCs w:val="28"/>
          <w:lang w:val="en-US" w:eastAsia="zh-CN" w:bidi="ar"/>
        </w:rPr>
        <w:t>{% endif %}{% if disease.Sarcoma %}</w:t>
      </w:r>
    </w:p>
    <w:p w14:paraId="4693928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常见肉瘤分型相关基因变异</w:t>
      </w:r>
      <w:bookmarkEnd w:id="22"/>
      <w:bookmarkEnd w:id="23"/>
    </w:p>
    <w:p w14:paraId="3024CFCD">
      <w:pPr>
        <w:numPr>
          <w:ilvl w:val="0"/>
          <w:numId w:val="7"/>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9"/>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3E889F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64B7CE"/>
            <w:vAlign w:val="center"/>
          </w:tcPr>
          <w:p w14:paraId="16464507">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4B7CE"/>
            <w:vAlign w:val="center"/>
          </w:tcPr>
          <w:p w14:paraId="78AEDA0D">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2BBCC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48026F5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113383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30886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A6C0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E11B2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0CC14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58A9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DD81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275EF3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D767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1EF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13D0C3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E80A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95E0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2C9DA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DBF0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83D0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4EAA3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BC47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5F06C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11C2B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5CAB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518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4BAB3D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F5B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3128D0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1B1D6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6BB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7C78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5EAA06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F5A0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50AA20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0EDFF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92291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0B78B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CFFCD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EAD9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65AFC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26B28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1F3F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B9B54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14107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2549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6016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D55EE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DA7FA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C020A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EAFCE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564A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740F57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BB0ED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CAD19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F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513FE6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57FAA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A1A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C4A8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D4B1B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0DA6DC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2420E1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D15CE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5741C0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9F73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9BA2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498B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5258AF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595D6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FF7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457B6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2CC30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628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3ED1E2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5A6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2457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5199DE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70FC2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A3E3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7BDE8AB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2264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480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2B8A67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EC1DD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CE04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6B0AD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0CAD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BAB3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823F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ABB5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D7A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32EF10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5BF9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CBB7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31112F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23A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356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35F72F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773C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1AA2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53209B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2B696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038B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2C91EE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FD4F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928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1FFC9B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0794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BF19F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5FB581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3B43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2178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48667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64ECE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0AEC20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7E01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659E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D0439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1B6FA5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2590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6C4D30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C3F21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D4A4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0239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64557D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C93E3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288C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09EED1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2366D7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9BE6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81A52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F42E0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8929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059C362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469E87AC">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2B94F9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2516B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3771CF72">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3B53CF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7E4273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2FF7B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3F6D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51D96D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0708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5489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14931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C42004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090D39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2D181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C016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188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0490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7DBF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C4B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4EF580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61212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24BB2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30C459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196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F57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3441D0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397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3F89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428C1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79A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3A8F1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F08A5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D072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677CB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1A9777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65B4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6722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548DBA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2039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8FBBC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1AF4F0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9262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0C1D0F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21806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B0E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5CE7DA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669AF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27CB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A32B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62DC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621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548E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29DA2E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F36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B2DE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5B4D15A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0AF69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0411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78BC39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135E0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DF4D9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7ACA6B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E8FC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3145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308B00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FB8DD9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37B34A9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6E5FE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C0BDC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C2685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96DE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3374E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57617F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28B34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DAC87C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55A68E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25A57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791C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199131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4523E4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32FF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FDAA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63D3B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8A89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A9B7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273491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FE915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6E104C0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AE8C6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EBDBF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40CF5D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B4F9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A204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4763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3FA0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51E1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6FC1B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0053C1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3F30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5A0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613417E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907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8AB15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179F99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83D60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FABFD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7BA241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C9E92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57F252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01220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AA149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0BAE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01C8A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994D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A8B2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E705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407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D165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5ACD9E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380BCB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330F964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FB2F8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D6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718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73B86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2B1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FEA0E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287A1B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F7AE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085CCA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DFB81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DD6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1705E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287710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8DEE3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D3755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69EAE2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74ED42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3F4012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008BF3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131BF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00FFBE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5F639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B87B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D4F9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728B3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2AAFB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1642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5CDE3D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F8AB0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DF4E6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9C137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469E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80E3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1FFBE9E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CE7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4A61C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038B2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79CD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CF29DB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77B68E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7F6CD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4D0BF8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361F9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7AF5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812FC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76CD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440AB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CCE5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2CA38D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4E1C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0C792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3CDD26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5E0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AC57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C7689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99D33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C3EC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0847B8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F17C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FEBEA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08901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B2C33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835B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64A9DE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30F0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7CBE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E32B1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1848F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906F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46373C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C599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06643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194A9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0478A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BB880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08738C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FDFB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1920E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05080CE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A9E8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2132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6D850B3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A2571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00DC3C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6C2263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C752A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417F8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03D2C3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A4F2A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5B9286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3C0305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2C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9360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8638E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E789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70368E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41ACE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EE5BE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32FE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C7E0E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03FF85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6217D19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5E1BE8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B66AD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5B42FC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7C005B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D3CF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30436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EF92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BAFA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ED964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4E0220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B403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5E679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692AD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88" w:type="dxa"/>
            <w:vMerge w:val="restart"/>
            <w:tcBorders>
              <w:tl2br w:val="nil"/>
              <w:tr2bl w:val="nil"/>
            </w:tcBorders>
            <w:shd w:val="clear" w:color="auto" w:fill="auto"/>
            <w:vAlign w:val="center"/>
          </w:tcPr>
          <w:p w14:paraId="710D95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6407E0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2733D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6E936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8C8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179CB4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C8902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7F3227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681A00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0D9BC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BFD7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25B904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D8F4B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37B901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4FFE25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F92F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D2FE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1DA3F7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4E688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73B2D5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6D0BBD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FEA8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BBC82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13631B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A1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FAA0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DC411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7B1D8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38DB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3FCFF1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61502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3B0D04C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3D8C8F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4CBC09">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572569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5FE90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8108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EC821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A1AC1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D99F9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B0B8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594383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9C766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6555F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4B4473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8FDD7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A6880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245CF9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3BFB4CD">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0C73A1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92156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ED8E5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E33CA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3E5022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C3859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0DC67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5F71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D88A22">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2BD8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284E5E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57AF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9A0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5DFA6B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D79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DDA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5BB9A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88C8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6484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45A6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511C1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031E3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1D6A30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D3E6E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3F6AEE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32168B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6DE0D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0B2C13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18601C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C5765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684A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4B1DB0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BF13D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E518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9213D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30752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4813BB0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5C4121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2FBA1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BC8A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36BD11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292C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A214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076D6C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4E6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4BE26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25464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7D761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4F16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3B01D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B620657">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65E4CC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5E025F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6D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D05D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7404A87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41B72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1CF4B8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681914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7D5DEF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1D02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64DB08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1EA40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74A43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6BC733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17BB30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5DAF8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58940C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2C5319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0F203D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28962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0E4DE8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9824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33D0F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1CB39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1A4DC9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F462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6717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039E1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1B2AA27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1B9AF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52829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BDE38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5C442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DCEC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1DB3D2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BE619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BD6AC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906A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370C8E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DDD0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FE0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47D8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20D6057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833F7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0144E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4CBD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36D82E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0239C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6D3471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1A595B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59631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081DC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64F3AA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B4CF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58FAF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DCEE6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DB1D8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F604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6EA0E6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A9EA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C53E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6C62F2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6A6A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61060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48DB79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39B7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4BF7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1499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3CBFA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59ACE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749F201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900BA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8446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57D63E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17DC5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FEA8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02CA2A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347F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AD559B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1D5EE6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88FE6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176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637464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BB61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9263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25CCFBE9">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23F14101">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5D20C9B8">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9"/>
        <w:tblW w:w="10026"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31084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96" w:type="dxa"/>
            <w:tcBorders>
              <w:top w:val="nil"/>
              <w:bottom w:val="nil"/>
              <w:right w:val="single" w:color="FFFFFF" w:sz="18" w:space="0"/>
            </w:tcBorders>
            <w:shd w:val="clear" w:color="auto" w:fill="64B7CE"/>
            <w:vAlign w:val="center"/>
          </w:tcPr>
          <w:p w14:paraId="6511FD5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4B7CE"/>
            <w:vAlign w:val="center"/>
          </w:tcPr>
          <w:p w14:paraId="7F527E31">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C2A8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op w:val="nil"/>
              <w:tl2br w:val="nil"/>
              <w:tr2bl w:val="nil"/>
            </w:tcBorders>
            <w:shd w:val="clear" w:color="auto" w:fill="auto"/>
            <w:vAlign w:val="center"/>
          </w:tcPr>
          <w:p w14:paraId="227C98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415B6E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E81EF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92FB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9B1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B425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CED564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32E78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1DE9CB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C890B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103D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3504B0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167F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AB74B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4688E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2778C4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C3E6C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4A3C89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2221DBC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315367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47E51C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1D0E6D1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171012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58E125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C86A03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D670C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0856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B399F3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8EC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37A9A7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F8D6E3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9B8D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A49FC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1741A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4470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2E0885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093B1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160B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2CD105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874513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ADB0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77D32F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B3F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EE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56303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E3DE6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3D322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3B363A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82B233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47A7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686E1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B25CE1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B1201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67B65C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1E1897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ED7EB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3F1A2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D52D9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03EF9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7E9A47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120D50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2B512A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1079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B42975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41D0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F427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8A9BE6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7C52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41C45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2964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04C4DC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40E6B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78855E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BF667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B383F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D77E88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723457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B4E91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674D1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782FE7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3210FC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09AD3C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6E1FC8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2382B6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234529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AD77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27AF6A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0FAD81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18D5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B7870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EB9FE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3FEDDE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47B5DF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3315C0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D34F4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6D5D9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25FA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709D86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2CD300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7CCEB4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39F2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70DE7A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0B3EEF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DFBAB1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14527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4E642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D4DB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90AE9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2B162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14E04E5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222A3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FF73E4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D8A6D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9F00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10A06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4B8C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CC1D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4DA9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4BF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2E4C55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40EAEE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77663A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B011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10F8A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F7DD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98A5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BB483D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60ACF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7F536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7D2296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187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F7EE5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A0C7C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CEFC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C2CCD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trPr>
        <w:tc>
          <w:tcPr>
            <w:tcW w:w="5096" w:type="dxa"/>
            <w:vMerge w:val="continue"/>
            <w:tcBorders>
              <w:tl2br w:val="nil"/>
              <w:tr2bl w:val="nil"/>
            </w:tcBorders>
            <w:shd w:val="clear" w:color="auto" w:fill="auto"/>
            <w:vAlign w:val="center"/>
          </w:tcPr>
          <w:p w14:paraId="36ACCA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B836A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203B615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34963E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BB0DF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53EC8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B5A31A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422A3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60812A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67282D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2DB8B2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A3C18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D477FC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75CA1E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6FBF30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7994E0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6865E6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6F7FDA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05757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35658E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117341F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3A0D4A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195EB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6618D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BF475B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A54F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DCF2A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3B77CC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BB62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CF76D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4A5D9C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5DA7518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274FCA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5CD36A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36A72B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11627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00AE87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665624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10980C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AB95B5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40DE92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2FD1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42CD4A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08BF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0B899E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E0E1C8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99D63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65E58D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DA421B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48A0D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06D5C9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7CA9D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29CA8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452624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C817D1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9B02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CE083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63F848C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86334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786906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41DBCF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08509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24E27F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E13D9F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7484DE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E9CDF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F33DC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1427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4FC55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695C60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EDC1C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1821DB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8131E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7994E1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136F73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211916D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1C21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0585CC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09F2899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E307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A93BC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AB12C6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77EE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FCE2E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5AC40EC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30DA4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700762D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0173E7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3A18D79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90F48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1E968A5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7BE22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D5990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371490B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9F49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4613EE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5FC64C0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752131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209AEF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720E15F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7D655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0BD06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tcBorders>
              <w:tl2br w:val="nil"/>
              <w:tr2bl w:val="nil"/>
            </w:tcBorders>
            <w:shd w:val="clear" w:color="auto" w:fill="auto"/>
            <w:vAlign w:val="center"/>
          </w:tcPr>
          <w:p w14:paraId="6577443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26ECEC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6AE510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restart"/>
            <w:tcBorders>
              <w:tl2br w:val="nil"/>
              <w:tr2bl w:val="nil"/>
            </w:tcBorders>
            <w:shd w:val="clear" w:color="auto" w:fill="auto"/>
            <w:vAlign w:val="center"/>
          </w:tcPr>
          <w:p w14:paraId="2828BE5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0ED9E2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7F82AC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96" w:type="dxa"/>
            <w:vMerge w:val="continue"/>
            <w:tcBorders>
              <w:tl2br w:val="nil"/>
              <w:tr2bl w:val="nil"/>
            </w:tcBorders>
            <w:shd w:val="clear" w:color="auto" w:fill="auto"/>
            <w:vAlign w:val="center"/>
          </w:tcPr>
          <w:p w14:paraId="4DAB9A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E9824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036B33F6">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24958C60">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2A299D06">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7BFB77FC">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73584707">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36737E15">
      <w:pPr>
        <w:numPr>
          <w:ilvl w:val="0"/>
          <w:numId w:val="8"/>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95BD973">
      <w:pPr>
        <w:rPr>
          <w:rFonts w:ascii="Times New Roman" w:hAnsi="Times New Roman" w:cs="Times New Roman"/>
          <w:sz w:val="24"/>
          <w:szCs w:val="24"/>
          <w:lang w:eastAsia="zh-CN"/>
        </w:rPr>
      </w:pPr>
    </w:p>
    <w:p w14:paraId="292AD94D">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91B39A6">
      <w:pPr>
        <w:numPr>
          <w:ilvl w:val="0"/>
          <w:numId w:val="7"/>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9"/>
        <w:tblW w:w="9960" w:type="dxa"/>
        <w:tblInd w:w="-51"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47422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2" w:type="dxa"/>
            <w:tcBorders>
              <w:top w:val="nil"/>
              <w:bottom w:val="nil"/>
              <w:right w:val="single" w:color="FFFFFF" w:sz="18" w:space="0"/>
            </w:tcBorders>
            <w:shd w:val="clear" w:color="auto" w:fill="64B7CE"/>
            <w:vAlign w:val="center"/>
          </w:tcPr>
          <w:p w14:paraId="3A052DA2">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4B7CE"/>
            <w:vAlign w:val="center"/>
          </w:tcPr>
          <w:p w14:paraId="1224FFAE">
            <w:pPr>
              <w:spacing w:line="240" w:lineRule="auto"/>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08792B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op w:val="nil"/>
              <w:tl2br w:val="nil"/>
              <w:tr2bl w:val="nil"/>
            </w:tcBorders>
            <w:shd w:val="clear" w:color="auto" w:fill="auto"/>
            <w:vAlign w:val="center"/>
          </w:tcPr>
          <w:p w14:paraId="443C7D7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44C516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2426A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1923F4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62D2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C475B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623A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B067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47E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4885D4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82338B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21A052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EB4028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8B7C6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673BE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3BE10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14612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1B206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A4B550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FFB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5C678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AE66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50582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7B2B37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BA5E3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610F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637BB05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F8CE6B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464F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27783F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B85EEE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1228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777655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EE01E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F0F90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4BC552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9B4676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10B0E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7AFD7E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6248CD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0149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59EEEE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60A5CE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59D142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D528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9CEB11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5D348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B811E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15F34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9B758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74ED0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5FC54D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7CF576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60A05D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4AD80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32AE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07350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502BA4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A9D1D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E4226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7C3F78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6EB1E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587AAC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FB35C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3FDE47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786CC2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9B884F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6746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A65F68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41098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52DDF5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4A1DBF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CC72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D8A0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1E93DAA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28AE21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17BF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3E7FD3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4491EF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F25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5ED905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9EEACD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BC1FE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304FD2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1E2CA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FAA4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6B4489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3711F7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4395913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0D7D0E5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FA84A2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5DCB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714C31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501961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CF8A6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16B54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AABC70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F3A7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215751C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EE3A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20752B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3F907F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2146F2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1807AB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1B346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DD1A9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A4A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67E40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A8FC3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B883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31664D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94DFF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41108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9B81A4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5EEB29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3D70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461225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64DBEC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3B779A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AEEBA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C9DA7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D9C8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6618E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EC0D62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F506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39465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A0D6A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C3E2C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1940E1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838CF9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904B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7AD05D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CF6E8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27BD21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F9C6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6CB65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66D4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652B9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BBA564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F886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7B57ADC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4FB965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6F110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F044E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657DE31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43F648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31E34F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431E24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04D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75B83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73E1C9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EA67D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650D66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6D742A3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75E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4DA7B0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C746E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68C19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FEB4A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5EC1A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A8627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29457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301F599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56DFA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3E2C55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22CCC3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7309FF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5791C9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157E56B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3FC004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702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53EB77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E6EFF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507A3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E06333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E0E09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712C35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112F62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A07E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0F2986F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10EF074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D4472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785E70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6875D4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73F31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66A8AB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B560E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9DB6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B29C28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286AB7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B9D036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C9222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5B1CB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51483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46DA9E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D10BA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4B0E5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24060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66DF94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5156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2619FB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716D4F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757B2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76A290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0D0C77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7FC866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440431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6137F9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0EF5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246060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2FE8B6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FA49C5">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14FE26D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B39C3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64A6FE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409BE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081FAD0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4426D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1EDE18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tcBorders>
              <w:tl2br w:val="nil"/>
              <w:tr2bl w:val="nil"/>
            </w:tcBorders>
            <w:shd w:val="clear" w:color="auto" w:fill="auto"/>
            <w:vAlign w:val="center"/>
          </w:tcPr>
          <w:p w14:paraId="5786D4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52B3C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4BBCD0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restart"/>
            <w:tcBorders>
              <w:tl2br w:val="nil"/>
              <w:tr2bl w:val="nil"/>
            </w:tcBorders>
            <w:shd w:val="clear" w:color="auto" w:fill="auto"/>
            <w:vAlign w:val="center"/>
          </w:tcPr>
          <w:p w14:paraId="3BF10F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6E9CE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095B6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5FA70AE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C2D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2FC8BC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86D949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75F9D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2E9754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4B33ABD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35902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26F3EB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3C6A55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45E27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AC40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2" w:type="dxa"/>
            <w:vMerge w:val="continue"/>
            <w:tcBorders>
              <w:tl2br w:val="nil"/>
              <w:tr2bl w:val="nil"/>
            </w:tcBorders>
            <w:shd w:val="clear" w:color="auto" w:fill="auto"/>
            <w:vAlign w:val="center"/>
          </w:tcPr>
          <w:p w14:paraId="294E5265">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78A7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24FF0054">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6B6E389E">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39147349">
      <w:pPr>
        <w:numPr>
          <w:ilvl w:val="0"/>
          <w:numId w:val="9"/>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54C8A112">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2A9295A5">
      <w:pPr>
        <w:numPr>
          <w:ilvl w:val="0"/>
          <w:numId w:val="10"/>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9"/>
        <w:tblW w:w="9977" w:type="dxa"/>
        <w:tblInd w:w="-62" w:type="dxa"/>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669FFB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5083" w:type="dxa"/>
            <w:tcBorders>
              <w:top w:val="nil"/>
              <w:bottom w:val="nil"/>
              <w:right w:val="single" w:color="FFFFFF" w:sz="18" w:space="0"/>
            </w:tcBorders>
            <w:shd w:val="clear" w:color="auto" w:fill="64B7CE"/>
            <w:vAlign w:val="center"/>
          </w:tcPr>
          <w:p w14:paraId="7CD9BD24">
            <w:pPr>
              <w:spacing w:line="206" w:lineRule="exact"/>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4B7CE"/>
            <w:vAlign w:val="center"/>
          </w:tcPr>
          <w:p w14:paraId="5A8F2912">
            <w:pPr>
              <w:spacing w:line="206" w:lineRule="exact"/>
              <w:ind w:left="3"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7E36AA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op w:val="nil"/>
              <w:tl2br w:val="nil"/>
              <w:tr2bl w:val="nil"/>
            </w:tcBorders>
            <w:shd w:val="clear" w:color="auto" w:fill="auto"/>
            <w:vAlign w:val="center"/>
          </w:tcPr>
          <w:p w14:paraId="31786A3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7CA0AC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0B422AA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525310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52488E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BAF84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E76157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21E4BE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020417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6E83C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DEDC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48BF21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A0384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174B4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FEF2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246250">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6CD93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4205855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CB10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7AFA2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2BB147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77858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3D8A94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3827E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2E6ED0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745D1B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6C53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4397C4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1D79E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B6B2B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7B0915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401BC4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5F18D4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B54962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D77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0E1C42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FFD30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7BC06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6EE4B9E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644472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79AA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31BCCC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6EFE0F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71D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640A43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D528C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C70B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21EC43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47DB9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D12E3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60277B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FF5E08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A347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DB42A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0AFDB1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639017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49A85D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5F08061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13A210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343BA4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5A2877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ABC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6CDABF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8D912A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1FADE9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52860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4ABB57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21503E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4B849F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8B4108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5B9804B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3ACA25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ACC91D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9728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3E0A6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670B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E7D49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689211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B67C65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D1D3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6DD983C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6E458C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54B7F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1123AE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B070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492C2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497008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869F08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1947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569C2F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3C56AEC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6F2EF8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4897BE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6279A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E212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67C862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9AD8C1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9069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2C756F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9D624A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B10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10C24C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ED4AEE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BD14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5B0DF0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CFD12A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2C4D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37CFD5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7E14C2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207A4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A275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0E6022C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4F628F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7CBDF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877EA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B90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0DA397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D55A4A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EA8F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E106B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97E5A5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8E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6B6B82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B56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69230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4BA4D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2DBC2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E36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348B4A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A8A092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78065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1F70C5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3E57A61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D93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560777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D6F487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68E23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5C0C1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8D9CBC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5BFC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53599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2DE9B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D3035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160FEC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C67A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DE2A9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58B621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EBD42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9BB01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0C718D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943B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DB5C5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5EBEB8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5D3AFB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6D2A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04196C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D2645B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E358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20B048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D400F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3278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2A085F3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182D32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46C251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42F30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AB9DC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DC0D7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54D9231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B452D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EAF8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5A22DD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3AB90A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E5531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16376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7D3129B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4428D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7CD511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1C6BD7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7A392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AF27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21E4C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0C4DAE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2497A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45C2EC5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1F57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A37F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52792D8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47B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8251F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A055BD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BFAE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3114A6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70D56BD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7721F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1295ED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04A288B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EA37F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0A67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161527C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3A789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445683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1252997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D5304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4CDF3D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restart"/>
            <w:tcBorders>
              <w:tl2br w:val="nil"/>
              <w:tr2bl w:val="nil"/>
            </w:tcBorders>
            <w:shd w:val="clear" w:color="auto" w:fill="auto"/>
            <w:vAlign w:val="center"/>
          </w:tcPr>
          <w:p w14:paraId="2A2C11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1D79C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277DA3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6E47DC20">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86B75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074EB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vMerge w:val="continue"/>
            <w:tcBorders>
              <w:tl2br w:val="nil"/>
              <w:tr2bl w:val="nil"/>
            </w:tcBorders>
            <w:shd w:val="clear" w:color="auto" w:fill="auto"/>
            <w:vAlign w:val="center"/>
          </w:tcPr>
          <w:p w14:paraId="213BB5B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1D6F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63DD83B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325BB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123C0D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638359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4D7592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3AD36D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45D82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659606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7915F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29E4B2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5083" w:type="dxa"/>
            <w:tcBorders>
              <w:tl2br w:val="nil"/>
              <w:tr2bl w:val="nil"/>
            </w:tcBorders>
            <w:shd w:val="clear" w:color="auto" w:fill="auto"/>
            <w:vAlign w:val="center"/>
          </w:tcPr>
          <w:p w14:paraId="2F427AF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7EF8F9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369CC51B">
      <w:pPr>
        <w:rPr>
          <w:rFonts w:ascii="Times New Roman" w:hAnsi="Times New Roman" w:eastAsia="微软雅黑" w:cs="Times New Roman"/>
          <w:sz w:val="30"/>
          <w:lang w:eastAsia="zh-CN"/>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51DD0088">
      <w:pPr>
        <w:rPr>
          <w:rFonts w:ascii="Times New Roman" w:hAnsi="Times New Roman"/>
          <w:sz w:val="30"/>
          <w:lang w:eastAsia="zh-CN"/>
        </w:rPr>
      </w:pPr>
      <w:r>
        <w:rPr>
          <w:rFonts w:hint="eastAsia" w:ascii="Times New Roman" w:hAnsi="Times New Roman"/>
          <w:sz w:val="30"/>
          <w:lang w:eastAsia="zh-CN"/>
        </w:rPr>
        <w:br w:type="page"/>
      </w:r>
    </w:p>
    <w:p w14:paraId="4B32BD5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kern w:val="0"/>
          <w:sz w:val="28"/>
          <w:szCs w:val="28"/>
          <w:lang w:val="en-US" w:eastAsia="zh-CN" w:bidi="ar"/>
        </w:rPr>
      </w:pPr>
      <w:r>
        <w:rPr>
          <w:rFonts w:hint="default" w:ascii="Times New Roman" w:hAnsi="Times New Roman" w:eastAsia="微软雅黑" w:cs="Times New Roman"/>
          <w:kern w:val="0"/>
          <w:sz w:val="28"/>
          <w:szCs w:val="28"/>
          <w:lang w:val="en-US" w:eastAsia="zh-CN" w:bidi="ar"/>
        </w:rPr>
        <w:t>{% endif %}</w:t>
      </w:r>
    </w:p>
    <w:p w14:paraId="04E83D01">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检测基因列表（1166个基因）</w:t>
      </w:r>
    </w:p>
    <w:tbl>
      <w:tblPr>
        <w:tblStyle w:val="9"/>
        <w:tblpPr w:leftFromText="181" w:rightFromText="181" w:vertAnchor="text" w:horzAnchor="page" w:tblpXSpec="center" w:tblpY="58"/>
        <w:tblOverlap w:val="never"/>
        <w:tblW w:w="9931" w:type="dxa"/>
        <w:jc w:val="center"/>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1957C64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6476678F">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074CEB0D">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50D8896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2C01183">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7C056B6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23A3745F">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44F05928">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53C0F0F7">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02B2E4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703FD39D">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021E027C">
        <w:tblPrEx>
          <w:tblBorders>
            <w:top w:val="single" w:color="64B7CE" w:sz="18" w:space="0"/>
            <w:left w:val="none" w:color="auto" w:sz="0" w:space="0"/>
            <w:bottom w:val="single" w:color="64B7CE"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09DC6749">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72500CBA">
      <w:pPr>
        <w:rPr>
          <w:rFonts w:ascii="Times New Roman" w:hAnsi="Times New Roman"/>
          <w:sz w:val="30"/>
          <w:lang w:eastAsia="zh-CN"/>
        </w:rPr>
      </w:pPr>
      <w:r>
        <w:rPr>
          <w:rFonts w:hint="default" w:ascii="Times New Roman" w:hAnsi="Times New Roman" w:eastAsia="微软雅黑" w:cs="Times New Roman"/>
          <w:lang w:eastAsia="zh-CN"/>
        </w:rPr>
        <w:br w:type="page"/>
      </w:r>
    </w:p>
    <w:p w14:paraId="6A99746F">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检测方法与局限性</w:t>
      </w:r>
    </w:p>
    <w:p w14:paraId="4A8014E4">
      <w:pPr>
        <w:rPr>
          <w:highlight w:val="yellow"/>
          <w:lang w:eastAsia="zh-CN"/>
        </w:rPr>
      </w:pPr>
    </w:p>
    <w:p w14:paraId="7CEE7C4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51940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2B22C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105E6">
      <w:pPr>
        <w:rPr>
          <w:rFonts w:ascii="Times New Roman" w:hAnsi="Times New Roman" w:eastAsia="微软雅黑" w:cs="Times New Roman"/>
          <w:bCs/>
          <w:sz w:val="21"/>
          <w:szCs w:val="21"/>
          <w:lang w:eastAsia="zh-CN"/>
        </w:rPr>
      </w:pPr>
    </w:p>
    <w:p w14:paraId="1FD118C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2445D7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3415C3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C0E2CD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1615306">
      <w:pPr>
        <w:pStyle w:val="3"/>
        <w:numPr>
          <w:ilvl w:val="255"/>
          <w:numId w:val="0"/>
        </w:numPr>
        <w:jc w:val="left"/>
        <w:rPr>
          <w:rFonts w:hint="eastAsia" w:ascii="Times New Roman" w:hAnsi="Times New Roman" w:eastAsia="微软雅黑" w:cs="Times New Roman"/>
          <w:color w:val="auto"/>
          <w:sz w:val="30"/>
          <w:lang w:eastAsia="zh-CN"/>
        </w:rPr>
      </w:pPr>
      <w:r>
        <w:rPr>
          <w:rFonts w:hint="eastAsia" w:ascii="Times New Roman" w:hAnsi="Times New Roman" w:eastAsia="微软雅黑" w:cs="Times New Roman"/>
          <w:color w:val="auto"/>
          <w:sz w:val="30"/>
          <w:lang w:eastAsia="zh-CN"/>
        </w:rPr>
        <w:t>参考文献</w:t>
      </w:r>
    </w:p>
    <w:bookmarkEnd w:id="24"/>
    <w:bookmarkEnd w:id="25"/>
    <w:bookmarkEnd w:id="26"/>
    <w:bookmarkEnd w:id="27"/>
    <w:bookmarkEnd w:id="28"/>
    <w:bookmarkEnd w:id="29"/>
    <w:bookmarkEnd w:id="30"/>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27"/>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1108C6F6">
      <w:pPr>
        <w:pStyle w:val="26"/>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headerReference r:id="rId5" w:type="default"/>
      <w:footerReference r:id="rId6" w:type="default"/>
      <w:pgSz w:w="11906" w:h="16839"/>
      <w:pgMar w:top="2041" w:right="1080" w:bottom="334" w:left="1080" w:header="227" w:footer="113"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7BAF">
    <w:pPr>
      <w:pStyle w:val="5"/>
      <w:tabs>
        <w:tab w:val="left" w:pos="5611"/>
        <w:tab w:val="clear" w:pos="4153"/>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59155" cy="287655"/>
              <wp:effectExtent l="0" t="0" r="0" b="0"/>
              <wp:wrapNone/>
              <wp:docPr id="14" name="文本框 14"/>
              <wp:cNvGraphicFramePr/>
              <a:graphic xmlns:a="http://schemas.openxmlformats.org/drawingml/2006/main">
                <a:graphicData uri="http://schemas.microsoft.com/office/word/2010/wordprocessingShape">
                  <wps:wsp>
                    <wps:cNvSpPr txBox="1"/>
                    <wps:spPr>
                      <a:xfrm>
                        <a:off x="0" y="0"/>
                        <a:ext cx="85915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22.65pt;width:67.65pt;mso-position-horizontal:center;mso-position-horizontal-relative:margin;z-index:251659264;mso-width-relative:page;mso-height-relative:page;" filled="f" stroked="f" coordsize="21600,21600" o:gfxdata="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233TR0wAAAAQBAAAPAAAAAAAAAAEAIAAAACIAAABkcnMvZG93bnJldi54bWxQSwEC&#10;FAAUAAAACACHTuJAPXqeuzICAABXBAAADgAAAAAAAAABACAAAAAiAQAAZHJzL2Uyb0RvYy54bWxQ&#10;SwUGAAAAAAYABgBZAQAAxgUAAAAA&#10;">
              <v:fill on="f" focussize="0,0"/>
              <v:stroke on="f" weight="0.5pt"/>
              <v:imagedata o:title=""/>
              <o:lock v:ext="edit" aspectratio="f"/>
              <v:textbox inset="0mm,0mm,0mm,0mm">
                <w:txbxContent>
                  <w:p w14:paraId="537764AE">
                    <w:pPr>
                      <w:pStyle w:val="5"/>
                      <w:rPr>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1</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r>
      <w:rPr>
        <w:rFonts w:hint="eastAsia" w:eastAsia="宋体"/>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DB4E95">
    <w:pPr>
      <w:spacing w:line="421" w:lineRule="auto"/>
      <w:rPr>
        <w:rFonts w:ascii="微软雅黑" w:hAnsi="微软雅黑" w:eastAsia="微软雅黑" w:cs="微软雅黑"/>
        <w:sz w:val="17"/>
        <w:szCs w:val="17"/>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4" name="文本框 3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QaAL0tAgAAVwQAAA4AAABkcnMvZTJvRG9jLnhtbK1UzY7TMBC+I/EO&#10;lu80aRd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s0lY7tAAAAAFAQAADwAAAAAAAAABACAAAAAiAAAAZHJzL2Rvd25yZXYueG1sUEsBAhQAFAAAAAgA&#10;h07iQEQaAL0tAgAAVwQAAA4AAAAAAAAAAQAgAAAAHwEAAGRycy9lMm9Eb2MueG1sUEsFBgAAAAAG&#10;AAYAWQEAAL4FAAAAAA==&#10;">
              <v:fill on="f" focussize="0,0"/>
              <v:stroke on="f" weight="0.5pt"/>
              <v:imagedata o:title=""/>
              <o:lock v:ext="edit" aspectratio="f"/>
              <v:textbox inset="0mm,0mm,0mm,0mm" style="mso-fit-shape-to-text:t;">
                <w:txbxContent>
                  <w:p w14:paraId="76427134">
                    <w:pPr>
                      <w:pStyle w:val="5"/>
                      <w:rPr>
                        <w:rFonts w:ascii="微软雅黑" w:hAnsi="微软雅黑" w:eastAsia="微软雅黑" w:cs="微软雅黑"/>
                        <w:color w:val="auto"/>
                        <w:sz w:val="16"/>
                        <w:szCs w:val="16"/>
                      </w:rPr>
                    </w:pPr>
                    <w:r>
                      <w:rPr>
                        <w:rFonts w:hint="eastAsia" w:ascii="微软雅黑" w:hAnsi="微软雅黑" w:eastAsia="微软雅黑" w:cs="微软雅黑"/>
                        <w:color w:val="auto"/>
                        <w:sz w:val="16"/>
                        <w:szCs w:val="16"/>
                      </w:rPr>
                      <w:t xml:space="preserve">第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PAGE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6</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 共 </w:t>
                    </w:r>
                    <w:r>
                      <w:rPr>
                        <w:rFonts w:hint="eastAsia" w:ascii="微软雅黑" w:hAnsi="微软雅黑" w:eastAsia="微软雅黑" w:cs="微软雅黑"/>
                        <w:color w:val="auto"/>
                        <w:sz w:val="16"/>
                        <w:szCs w:val="16"/>
                      </w:rPr>
                      <w:fldChar w:fldCharType="begin"/>
                    </w:r>
                    <w:r>
                      <w:rPr>
                        <w:rFonts w:hint="eastAsia" w:ascii="微软雅黑" w:hAnsi="微软雅黑" w:eastAsia="微软雅黑" w:cs="微软雅黑"/>
                        <w:color w:val="auto"/>
                        <w:sz w:val="16"/>
                        <w:szCs w:val="16"/>
                      </w:rPr>
                      <w:instrText xml:space="preserve"> NUMPAGES  \* MERGEFORMAT </w:instrText>
                    </w:r>
                    <w:r>
                      <w:rPr>
                        <w:rFonts w:hint="eastAsia" w:ascii="微软雅黑" w:hAnsi="微软雅黑" w:eastAsia="微软雅黑" w:cs="微软雅黑"/>
                        <w:color w:val="auto"/>
                        <w:sz w:val="16"/>
                        <w:szCs w:val="16"/>
                      </w:rPr>
                      <w:fldChar w:fldCharType="separate"/>
                    </w:r>
                    <w:r>
                      <w:rPr>
                        <w:rFonts w:hint="eastAsia" w:ascii="微软雅黑" w:hAnsi="微软雅黑" w:eastAsia="微软雅黑" w:cs="微软雅黑"/>
                        <w:color w:val="auto"/>
                        <w:sz w:val="16"/>
                        <w:szCs w:val="16"/>
                      </w:rPr>
                      <w:t>7</w:t>
                    </w:r>
                    <w:r>
                      <w:rPr>
                        <w:rFonts w:hint="eastAsia" w:ascii="微软雅黑" w:hAnsi="微软雅黑" w:eastAsia="微软雅黑" w:cs="微软雅黑"/>
                        <w:color w:val="auto"/>
                        <w:sz w:val="16"/>
                        <w:szCs w:val="16"/>
                      </w:rPr>
                      <w:fldChar w:fldCharType="end"/>
                    </w:r>
                    <w:r>
                      <w:rPr>
                        <w:rFonts w:hint="eastAsia" w:ascii="微软雅黑" w:hAnsi="微软雅黑" w:eastAsia="微软雅黑" w:cs="微软雅黑"/>
                        <w:color w:val="auto"/>
                        <w:sz w:val="16"/>
                        <w:szCs w:val="16"/>
                      </w:rP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F76C60">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1312"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0" name="图片 10"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07B17F02">
    <w:pPr>
      <w:pBdr>
        <w:bottom w:val="none" w:color="auto" w:sz="0" w:space="0"/>
      </w:pBdr>
      <w:spacing w:before="150" w:line="185" w:lineRule="auto"/>
      <w:jc w:val="center"/>
    </w:pPr>
    <w:r>
      <mc:AlternateContent>
        <mc:Choice Requires="wps">
          <w:drawing>
            <wp:anchor distT="0" distB="0" distL="114300" distR="114300" simplePos="0" relativeHeight="251662336" behindDoc="0" locked="0" layoutInCell="1" allowOverlap="1">
              <wp:simplePos x="0" y="0"/>
              <wp:positionH relativeFrom="column">
                <wp:posOffset>22860</wp:posOffset>
              </wp:positionH>
              <wp:positionV relativeFrom="paragraph">
                <wp:posOffset>486410</wp:posOffset>
              </wp:positionV>
              <wp:extent cx="6136640" cy="635"/>
              <wp:effectExtent l="0" t="0" r="0" b="0"/>
              <wp:wrapNone/>
              <wp:docPr id="13" name="直接连接符 13"/>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38.3pt;height:0.05pt;width:483.2pt;z-index:251662336;mso-width-relative:page;mso-height-relative:page;" filled="f" stroked="t" coordsize="21600,21600" o:gfxdata="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C4+nw11QAAAAcBAAAPAAAAAAAAAAEAIAAAACIAAABkcnMvZG93bnJldi54bWxQ&#10;SwECFAAUAAAACACHTuJAZRO/B/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B14C6C">
    <w:pPr>
      <w:pBdr>
        <w:bottom w:val="none" w:color="auto" w:sz="0" w:space="0"/>
      </w:pBdr>
      <w:spacing w:before="150" w:line="185" w:lineRule="auto"/>
      <w:jc w:val="cente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pPr>
    <w:r>
      <w:rPr>
        <w:sz w:val="36"/>
        <w:szCs w:val="36"/>
      </w:rPr>
      <w:drawing>
        <wp:anchor distT="0" distB="0" distL="114300" distR="114300" simplePos="0" relativeHeight="251663360" behindDoc="0" locked="0" layoutInCell="1" allowOverlap="1">
          <wp:simplePos x="0" y="0"/>
          <wp:positionH relativeFrom="column">
            <wp:posOffset>166370</wp:posOffset>
          </wp:positionH>
          <wp:positionV relativeFrom="paragraph">
            <wp:posOffset>73025</wp:posOffset>
          </wp:positionV>
          <wp:extent cx="720090" cy="720090"/>
          <wp:effectExtent l="0" t="0" r="11430" b="11430"/>
          <wp:wrapNone/>
          <wp:docPr id="15" name="图片 15" descr="71aa5f155f83810b1405cbac67526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71aa5f155f83810b1405cbac67526e4"/>
                  <pic:cNvPicPr>
                    <a:picLocks noChangeAspect="1"/>
                  </pic:cNvPicPr>
                </pic:nvPicPr>
                <pic:blipFill>
                  <a:blip r:embed="rId1"/>
                  <a:stretch>
                    <a:fillRect/>
                  </a:stretch>
                </pic:blipFill>
                <pic:spPr>
                  <a:xfrm>
                    <a:off x="0" y="0"/>
                    <a:ext cx="720090" cy="720090"/>
                  </a:xfrm>
                  <a:prstGeom prst="rect">
                    <a:avLst/>
                  </a:prstGeom>
                </pic:spPr>
              </pic:pic>
            </a:graphicData>
          </a:graphic>
        </wp:anchor>
      </w:drawing>
    </w: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山东第一医科大学附属肿瘤医院</w:t>
    </w:r>
  </w:p>
  <w:p w14:paraId="3AF03163">
    <w:pPr>
      <w:pBdr>
        <w:bottom w:val="none" w:color="auto" w:sz="0" w:space="0"/>
      </w:pBdr>
      <w:spacing w:before="150" w:line="185" w:lineRule="auto"/>
      <w:jc w:val="cente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36"/>
        <w:szCs w:val="36"/>
        <w14:textOutline w14:w="6540" w14:cap="sq" w14:cmpd="sng" w14:algn="ctr">
          <w14:solidFill>
            <w14:srgbClr w14:val="000000"/>
          </w14:solidFill>
          <w14:prstDash w14:val="solid"/>
          <w14:bevel/>
        </w14:textOutline>
      </w:rPr>
      <w:t>（</w:t>
    </w:r>
    <w:r>
      <w:rPr>
        <w:rFonts w:ascii="微软雅黑" w:hAnsi="微软雅黑" w:eastAsia="微软雅黑" w:cs="微软雅黑"/>
        <w:spacing w:val="11"/>
        <w:sz w:val="36"/>
        <w:szCs w:val="36"/>
        <w14:textOutline w14:w="6540" w14:cap="sq" w14:cmpd="sng" w14:algn="ctr">
          <w14:solidFill>
            <w14:srgbClr w14:val="000000"/>
          </w14:solidFill>
          <w14:prstDash w14:val="solid"/>
          <w14:bevel/>
        </w14:textOutline>
      </w:rPr>
      <w:t>山</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东省肿瘤医院</w:t>
    </w:r>
    <w:r>
      <w:rPr>
        <w:rFonts w:hint="eastAsia" w:ascii="微软雅黑" w:hAnsi="微软雅黑" w:eastAsia="微软雅黑" w:cs="微软雅黑"/>
        <w:spacing w:val="7"/>
        <w:sz w:val="36"/>
        <w:szCs w:val="36"/>
        <w14:textOutline w14:w="6540" w14:cap="sq" w14:cmpd="sng" w14:algn="ctr">
          <w14:solidFill>
            <w14:srgbClr w14:val="000000"/>
          </w14:solidFill>
          <w14:prstDash w14:val="solid"/>
          <w14:bevel/>
        </w14:textOutline>
      </w:rPr>
      <w:t>）分子病理</w:t>
    </w:r>
    <w:r>
      <w:rPr>
        <w:rFonts w:ascii="微软雅黑" w:hAnsi="微软雅黑" w:eastAsia="微软雅黑" w:cs="微软雅黑"/>
        <w:spacing w:val="7"/>
        <w:sz w:val="36"/>
        <w:szCs w:val="36"/>
        <w14:textOutline w14:w="6540" w14:cap="sq" w14:cmpd="sng" w14:algn="ctr">
          <w14:solidFill>
            <w14:srgbClr w14:val="000000"/>
          </w14:solidFill>
          <w14:prstDash w14:val="solid"/>
          <w14:bevel/>
        </w14:textOutline>
      </w:rPr>
      <w:t>基因检测报告单</w:t>
    </w:r>
  </w:p>
  <w:p w14:paraId="32B4EFD4">
    <w:pPr>
      <w:keepNext w:val="0"/>
      <w:keepLines w:val="0"/>
      <w:pageBreakBefore w:val="0"/>
      <w:widowControl/>
      <w:pBdr>
        <w:bottom w:val="none" w:color="auto" w:sz="0" w:space="0"/>
      </w:pBdr>
      <w:kinsoku w:val="0"/>
      <w:wordWrap/>
      <w:overflowPunct/>
      <w:topLinePunct w:val="0"/>
      <w:bidi w:val="0"/>
      <w:adjustRightInd w:val="0"/>
      <w:snapToGrid w:val="0"/>
      <w:spacing w:before="0" w:beforeLines="50" w:line="185" w:lineRule="auto"/>
      <w:ind w:left="63" w:leftChars="30"/>
      <w:jc w:val="left"/>
      <w:textAlignment w:val="baseline"/>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pPr>
    <w:r>
      <mc:AlternateContent>
        <mc:Choice Requires="wps">
          <w:drawing>
            <wp:anchor distT="0" distB="0" distL="114300" distR="114300" simplePos="0" relativeHeight="251664384" behindDoc="0" locked="0" layoutInCell="1" allowOverlap="1">
              <wp:simplePos x="0" y="0"/>
              <wp:positionH relativeFrom="column">
                <wp:posOffset>22860</wp:posOffset>
              </wp:positionH>
              <wp:positionV relativeFrom="paragraph">
                <wp:posOffset>287020</wp:posOffset>
              </wp:positionV>
              <wp:extent cx="6136640" cy="635"/>
              <wp:effectExtent l="0" t="0" r="0" b="0"/>
              <wp:wrapNone/>
              <wp:docPr id="16" name="直接连接符 16"/>
              <wp:cNvGraphicFramePr/>
              <a:graphic xmlns:a="http://schemas.openxmlformats.org/drawingml/2006/main">
                <a:graphicData uri="http://schemas.microsoft.com/office/word/2010/wordprocessingShape">
                  <wps:wsp>
                    <wps:cNvCnPr/>
                    <wps:spPr>
                      <a:xfrm flipV="1">
                        <a:off x="0" y="0"/>
                        <a:ext cx="613664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flip:y;margin-left:1.8pt;margin-top:22.6pt;height:0.05pt;width:483.2pt;z-index:251664384;mso-width-relative:page;mso-height-relative:page;" filled="f" stroked="t" coordsize="21600,21600" o:gfxdata="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DjX3on1QAAAAcBAAAPAAAAAAAAAAEAIAAAACIAAABkcnMvZG93bnJldi54bWxQ&#10;SwECFAAUAAAACACHTuJAhRlFVfoBAADhAwAADgAAAAAAAAABACAAAAAkAQAAZHJzL2Uyb0RvYy54&#10;bWxQSwUGAAAAAAYABgBZAQAAkAUAAAAA&#10;">
              <v:fill on="f" focussize="0,0"/>
              <v:stroke color="#000000 [3200]" joinstyle="round"/>
              <v:imagedata o:title=""/>
              <o:lock v:ext="edit" aspectratio="f"/>
            </v:line>
          </w:pict>
        </mc:Fallback>
      </mc:AlternateConten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姓名：{{ client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标本号：</w:t>
    </w:r>
    <w:r>
      <w:rPr>
        <w:rFonts w:hint="default" w:ascii="微软雅黑" w:hAnsi="微软雅黑" w:eastAsia="微软雅黑" w:cs="微软雅黑"/>
        <w:color w:val="4BACC6" w:themeColor="accent5"/>
        <w:spacing w:val="7"/>
        <w:sz w:val="24"/>
        <w:szCs w:val="24"/>
        <w14:shadow w14:blurRad="50800" w14:dist="50800" w14:dir="5400000" w14:sx="1000" w14:sy="1000" w14:kx="0" w14:ky="0" w14:algn="ctr">
          <w14:srgbClr w14:val="43B3A5"/>
        </w14:shadow>
        <w14:textFill>
          <w14:solidFill>
            <w14:schemeClr w14:val="accent5"/>
          </w14:solidFill>
        </w14:textFill>
      </w:rPr>
      <w:t xml:space="preserve">{{ </w:t>
    </w:r>
    <w:r>
      <w:rPr>
        <w:rFonts w:hint="eastAsia"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sample.birthplace</w:t>
    </w:r>
    <w:r>
      <w:rPr>
        <w:rFonts w:hint="default" w:ascii="微软雅黑" w:hAnsi="微软雅黑" w:eastAsia="微软雅黑" w:cs="微软雅黑"/>
        <w:color w:val="4BACC6" w:themeColor="accent5"/>
        <w:spacing w:val="7"/>
        <w:sz w:val="24"/>
        <w:szCs w:val="24"/>
        <w:lang w:val="en-US" w:eastAsia="zh-CN"/>
        <w14:shadow w14:blurRad="50800" w14:dist="50800" w14:dir="5400000" w14:sx="1000" w14:sy="1000" w14:kx="0" w14:ky="0" w14:algn="ctr">
          <w14:srgbClr w14:val="43B3A5"/>
        </w14:shadow>
        <w14:textFill>
          <w14:solidFill>
            <w14:schemeClr w14:val="accent5"/>
          </w14:solidFill>
        </w14:textFill>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3267C012"/>
    <w:multiLevelType w:val="singleLevel"/>
    <w:tmpl w:val="3267C012"/>
    <w:lvl w:ilvl="0" w:tentative="0">
      <w:start w:val="1"/>
      <w:numFmt w:val="decimal"/>
      <w:lvlText w:val="%1."/>
      <w:lvlJc w:val="left"/>
      <w:pPr>
        <w:tabs>
          <w:tab w:val="left" w:pos="312"/>
        </w:tabs>
      </w:p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4727A939"/>
    <w:multiLevelType w:val="singleLevel"/>
    <w:tmpl w:val="4727A939"/>
    <w:lvl w:ilvl="0" w:tentative="0">
      <w:start w:val="1"/>
      <w:numFmt w:val="decimal"/>
      <w:lvlText w:val="%1."/>
      <w:lvlJc w:val="left"/>
      <w:pPr>
        <w:tabs>
          <w:tab w:val="left" w:pos="312"/>
        </w:tabs>
      </w:p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eastAsia="宋体"/>
        <w:u w:val="none" w:color="auto"/>
      </w:rPr>
    </w:lvl>
    <w:lvl w:ilvl="1" w:tentative="0">
      <w:start w:val="1"/>
      <w:numFmt w:val="bullet"/>
      <w:lvlText w:val=""/>
      <w:lvlJc w:val="left"/>
      <w:pPr>
        <w:ind w:left="1252" w:hanging="420"/>
      </w:pPr>
      <w:rPr>
        <w:rFonts w:hint="default" w:ascii="Wingdings" w:hAnsi="Wingdings" w:eastAsia="宋体"/>
        <w:u w:val="none" w:color="auto"/>
      </w:rPr>
    </w:lvl>
    <w:lvl w:ilvl="2" w:tentative="0">
      <w:start w:val="1"/>
      <w:numFmt w:val="bullet"/>
      <w:lvlText w:val=""/>
      <w:lvlJc w:val="left"/>
      <w:pPr>
        <w:ind w:left="1672" w:hanging="420"/>
      </w:pPr>
      <w:rPr>
        <w:rFonts w:hint="default" w:ascii="Wingdings" w:hAnsi="Wingdings" w:eastAsia="宋体"/>
        <w:u w:val="none" w:color="auto"/>
      </w:rPr>
    </w:lvl>
    <w:lvl w:ilvl="3" w:tentative="0">
      <w:start w:val="1"/>
      <w:numFmt w:val="bullet"/>
      <w:lvlText w:val=""/>
      <w:lvlJc w:val="left"/>
      <w:pPr>
        <w:ind w:left="2092" w:hanging="420"/>
      </w:pPr>
      <w:rPr>
        <w:rFonts w:hint="default" w:ascii="Wingdings" w:hAnsi="Wingdings" w:eastAsia="宋体"/>
        <w:u w:val="none" w:color="auto"/>
      </w:rPr>
    </w:lvl>
    <w:lvl w:ilvl="4" w:tentative="0">
      <w:start w:val="1"/>
      <w:numFmt w:val="bullet"/>
      <w:lvlText w:val=""/>
      <w:lvlJc w:val="left"/>
      <w:pPr>
        <w:ind w:left="2512" w:hanging="420"/>
      </w:pPr>
      <w:rPr>
        <w:rFonts w:hint="default" w:ascii="Wingdings" w:hAnsi="Wingdings" w:eastAsia="宋体"/>
        <w:u w:val="none" w:color="auto"/>
      </w:rPr>
    </w:lvl>
    <w:lvl w:ilvl="5" w:tentative="0">
      <w:start w:val="1"/>
      <w:numFmt w:val="bullet"/>
      <w:lvlText w:val=""/>
      <w:lvlJc w:val="left"/>
      <w:pPr>
        <w:ind w:left="2932" w:hanging="420"/>
      </w:pPr>
      <w:rPr>
        <w:rFonts w:hint="default" w:ascii="Wingdings" w:hAnsi="Wingdings" w:eastAsia="宋体"/>
        <w:u w:val="none" w:color="auto"/>
      </w:rPr>
    </w:lvl>
    <w:lvl w:ilvl="6" w:tentative="0">
      <w:start w:val="1"/>
      <w:numFmt w:val="bullet"/>
      <w:lvlText w:val=""/>
      <w:lvlJc w:val="left"/>
      <w:pPr>
        <w:ind w:left="3352" w:hanging="420"/>
      </w:pPr>
      <w:rPr>
        <w:rFonts w:hint="default" w:ascii="Wingdings" w:hAnsi="Wingdings" w:eastAsia="宋体"/>
        <w:u w:val="none" w:color="auto"/>
      </w:rPr>
    </w:lvl>
    <w:lvl w:ilvl="7" w:tentative="0">
      <w:start w:val="1"/>
      <w:numFmt w:val="bullet"/>
      <w:lvlText w:val=""/>
      <w:lvlJc w:val="left"/>
      <w:pPr>
        <w:ind w:left="3772" w:hanging="420"/>
      </w:pPr>
      <w:rPr>
        <w:rFonts w:hint="default" w:ascii="Wingdings" w:hAnsi="Wingdings" w:eastAsia="宋体"/>
        <w:u w:val="none" w:color="auto"/>
      </w:rPr>
    </w:lvl>
    <w:lvl w:ilvl="8" w:tentative="0">
      <w:start w:val="1"/>
      <w:numFmt w:val="bullet"/>
      <w:lvlText w:val=""/>
      <w:lvlJc w:val="left"/>
      <w:pPr>
        <w:ind w:left="4192" w:hanging="420"/>
      </w:pPr>
      <w:rPr>
        <w:rFonts w:hint="default" w:ascii="Wingdings" w:hAnsi="Wingdings" w:eastAsia="宋体"/>
        <w:u w:val="none" w:color="auto"/>
      </w:rPr>
    </w:lvl>
  </w:abstractNum>
  <w:num w:numId="1">
    <w:abstractNumId w:val="8"/>
  </w:num>
  <w:num w:numId="2">
    <w:abstractNumId w:val="9"/>
  </w:num>
  <w:num w:numId="3">
    <w:abstractNumId w:val="3"/>
  </w:num>
  <w:num w:numId="4">
    <w:abstractNumId w:val="1"/>
  </w:num>
  <w:num w:numId="5">
    <w:abstractNumId w:val="6"/>
  </w:num>
  <w:num w:numId="6">
    <w:abstractNumId w:val="4"/>
  </w:num>
  <w:num w:numId="7">
    <w:abstractNumId w:val="0"/>
  </w:num>
  <w:num w:numId="8">
    <w:abstractNumId w:val="7"/>
  </w:num>
  <w:num w:numId="9">
    <w:abstractNumId w:val="5"/>
  </w:num>
  <w:num w:numId="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spaceForUL/>
    <w:ulTrailSpace/>
    <w:doNotExpandShiftReturn/>
    <w:doNotWrapTextWithPunct/>
    <w:doNotUseEastAsianBreakRules/>
    <w:useFELayout/>
    <w:doNotUseIndentAsNumberingTabStop/>
    <w:compatSetting w:name="compatibilityMode" w:uri="http://schemas.microsoft.com/office/word" w:val="14"/>
  </w:compat>
  <w:docVars>
    <w:docVar w:name="commondata" w:val="eyJoZGlkIjoiOWNlMzBiNGU0NTdjYmY3MGE0OGEyOGE2MGFiNjFhMTYifQ=="/>
  </w:docVars>
  <w:rsids>
    <w:rsidRoot w:val="00172A27"/>
    <w:rsid w:val="000E54B6"/>
    <w:rsid w:val="00120B55"/>
    <w:rsid w:val="001F6F2C"/>
    <w:rsid w:val="00250C97"/>
    <w:rsid w:val="002874ED"/>
    <w:rsid w:val="00317E3A"/>
    <w:rsid w:val="00351550"/>
    <w:rsid w:val="004843C8"/>
    <w:rsid w:val="004D2111"/>
    <w:rsid w:val="00543C9A"/>
    <w:rsid w:val="00762E27"/>
    <w:rsid w:val="007A6B77"/>
    <w:rsid w:val="008304F3"/>
    <w:rsid w:val="00893DF1"/>
    <w:rsid w:val="009C571A"/>
    <w:rsid w:val="00A02066"/>
    <w:rsid w:val="00B42520"/>
    <w:rsid w:val="00BD25E9"/>
    <w:rsid w:val="00C90D5A"/>
    <w:rsid w:val="00DB342E"/>
    <w:rsid w:val="00E349C0"/>
    <w:rsid w:val="00F11F81"/>
    <w:rsid w:val="00FF321A"/>
    <w:rsid w:val="011D24F9"/>
    <w:rsid w:val="0174109E"/>
    <w:rsid w:val="018067FB"/>
    <w:rsid w:val="01CF1530"/>
    <w:rsid w:val="01D41F8E"/>
    <w:rsid w:val="03C14327"/>
    <w:rsid w:val="04C33561"/>
    <w:rsid w:val="05C84C14"/>
    <w:rsid w:val="05FC28AF"/>
    <w:rsid w:val="07106220"/>
    <w:rsid w:val="07677B15"/>
    <w:rsid w:val="08B63BCD"/>
    <w:rsid w:val="09075A53"/>
    <w:rsid w:val="0965433A"/>
    <w:rsid w:val="09AE0090"/>
    <w:rsid w:val="0A165F4E"/>
    <w:rsid w:val="0A265674"/>
    <w:rsid w:val="0A2950EA"/>
    <w:rsid w:val="0A7C3C8A"/>
    <w:rsid w:val="0AB75440"/>
    <w:rsid w:val="0ACE1EBB"/>
    <w:rsid w:val="0AED2C3C"/>
    <w:rsid w:val="0BBC2B25"/>
    <w:rsid w:val="0BC24A47"/>
    <w:rsid w:val="0CA74A68"/>
    <w:rsid w:val="0CC32C78"/>
    <w:rsid w:val="0D5E3EEF"/>
    <w:rsid w:val="0D7A458C"/>
    <w:rsid w:val="0D815DD4"/>
    <w:rsid w:val="0DBE0DD6"/>
    <w:rsid w:val="0DC57426"/>
    <w:rsid w:val="0E3B2427"/>
    <w:rsid w:val="0F033777"/>
    <w:rsid w:val="0F983616"/>
    <w:rsid w:val="0FA9089C"/>
    <w:rsid w:val="106A1B7C"/>
    <w:rsid w:val="108B5D62"/>
    <w:rsid w:val="11DD071C"/>
    <w:rsid w:val="12F40DF6"/>
    <w:rsid w:val="13317763"/>
    <w:rsid w:val="145207CE"/>
    <w:rsid w:val="147C6B5F"/>
    <w:rsid w:val="14B720DC"/>
    <w:rsid w:val="157A126A"/>
    <w:rsid w:val="15CA4620"/>
    <w:rsid w:val="16152998"/>
    <w:rsid w:val="1668115A"/>
    <w:rsid w:val="16ED2BE0"/>
    <w:rsid w:val="16FA2753"/>
    <w:rsid w:val="173E5DC6"/>
    <w:rsid w:val="174C2319"/>
    <w:rsid w:val="1871105F"/>
    <w:rsid w:val="19200BE6"/>
    <w:rsid w:val="198527A8"/>
    <w:rsid w:val="19A36A6E"/>
    <w:rsid w:val="1A1C6BE5"/>
    <w:rsid w:val="1AA924FB"/>
    <w:rsid w:val="1BA86B8C"/>
    <w:rsid w:val="1BF00484"/>
    <w:rsid w:val="1C1F23FA"/>
    <w:rsid w:val="1C5F3784"/>
    <w:rsid w:val="1CA67605"/>
    <w:rsid w:val="1CCF6870"/>
    <w:rsid w:val="1E3F65B2"/>
    <w:rsid w:val="1E5C12DD"/>
    <w:rsid w:val="1EB4768C"/>
    <w:rsid w:val="1EB90843"/>
    <w:rsid w:val="1F2D2F0F"/>
    <w:rsid w:val="202B4E35"/>
    <w:rsid w:val="21116B5E"/>
    <w:rsid w:val="21D36BA1"/>
    <w:rsid w:val="2208618E"/>
    <w:rsid w:val="223643DF"/>
    <w:rsid w:val="225001D1"/>
    <w:rsid w:val="23DB0C49"/>
    <w:rsid w:val="259D2343"/>
    <w:rsid w:val="26500679"/>
    <w:rsid w:val="269E134D"/>
    <w:rsid w:val="26B86D11"/>
    <w:rsid w:val="27111B1F"/>
    <w:rsid w:val="27642678"/>
    <w:rsid w:val="27F84A8D"/>
    <w:rsid w:val="287F6F5C"/>
    <w:rsid w:val="289B6D20"/>
    <w:rsid w:val="29B1166C"/>
    <w:rsid w:val="29E11819"/>
    <w:rsid w:val="29F64FFC"/>
    <w:rsid w:val="2A181417"/>
    <w:rsid w:val="2A187669"/>
    <w:rsid w:val="2A574325"/>
    <w:rsid w:val="2AB3483A"/>
    <w:rsid w:val="2B1304E7"/>
    <w:rsid w:val="2B172E21"/>
    <w:rsid w:val="2B261911"/>
    <w:rsid w:val="2BBF5FEE"/>
    <w:rsid w:val="2D300825"/>
    <w:rsid w:val="2D633A81"/>
    <w:rsid w:val="2E0F2B31"/>
    <w:rsid w:val="2E2353EE"/>
    <w:rsid w:val="2E2E1597"/>
    <w:rsid w:val="2E4A7977"/>
    <w:rsid w:val="2EE31E01"/>
    <w:rsid w:val="2FDE346C"/>
    <w:rsid w:val="2FF77A64"/>
    <w:rsid w:val="3089479E"/>
    <w:rsid w:val="308E5F8F"/>
    <w:rsid w:val="31322DBE"/>
    <w:rsid w:val="31851A63"/>
    <w:rsid w:val="329F26D5"/>
    <w:rsid w:val="32C37971"/>
    <w:rsid w:val="32CC4746"/>
    <w:rsid w:val="33446DD8"/>
    <w:rsid w:val="343E5F1E"/>
    <w:rsid w:val="34921653"/>
    <w:rsid w:val="35411821"/>
    <w:rsid w:val="3558570A"/>
    <w:rsid w:val="35E01B68"/>
    <w:rsid w:val="364C66D0"/>
    <w:rsid w:val="36BE7CAC"/>
    <w:rsid w:val="37A22D7D"/>
    <w:rsid w:val="384B29B7"/>
    <w:rsid w:val="384F6DD5"/>
    <w:rsid w:val="38BE13DB"/>
    <w:rsid w:val="3A035A45"/>
    <w:rsid w:val="3ACB4F85"/>
    <w:rsid w:val="3B9701D8"/>
    <w:rsid w:val="3C132951"/>
    <w:rsid w:val="3C294860"/>
    <w:rsid w:val="3D041D1A"/>
    <w:rsid w:val="3E2C3159"/>
    <w:rsid w:val="3E861FB6"/>
    <w:rsid w:val="3EA27573"/>
    <w:rsid w:val="3EC81EEB"/>
    <w:rsid w:val="3EEA1E08"/>
    <w:rsid w:val="3F185CE9"/>
    <w:rsid w:val="3F2A77CA"/>
    <w:rsid w:val="3F524B18"/>
    <w:rsid w:val="3F8F3AD1"/>
    <w:rsid w:val="3FAFA3CA"/>
    <w:rsid w:val="3FC03C8B"/>
    <w:rsid w:val="42242411"/>
    <w:rsid w:val="426F7296"/>
    <w:rsid w:val="428A2FB8"/>
    <w:rsid w:val="42A653BA"/>
    <w:rsid w:val="43513AA8"/>
    <w:rsid w:val="435F0C7D"/>
    <w:rsid w:val="43C57E2B"/>
    <w:rsid w:val="43D971F8"/>
    <w:rsid w:val="43E47415"/>
    <w:rsid w:val="45337484"/>
    <w:rsid w:val="45A12EEB"/>
    <w:rsid w:val="46EB3CE3"/>
    <w:rsid w:val="473F6ED0"/>
    <w:rsid w:val="490742A2"/>
    <w:rsid w:val="4929734E"/>
    <w:rsid w:val="4A4554B8"/>
    <w:rsid w:val="4B1A3CAD"/>
    <w:rsid w:val="4B3F77E1"/>
    <w:rsid w:val="4B894B75"/>
    <w:rsid w:val="4BB943B0"/>
    <w:rsid w:val="4BCF5981"/>
    <w:rsid w:val="4C0641B8"/>
    <w:rsid w:val="4D69341E"/>
    <w:rsid w:val="4D8502C3"/>
    <w:rsid w:val="4DFD73D7"/>
    <w:rsid w:val="4E4F7871"/>
    <w:rsid w:val="4F5F2F6A"/>
    <w:rsid w:val="4F8B6063"/>
    <w:rsid w:val="4FE145CA"/>
    <w:rsid w:val="51885E41"/>
    <w:rsid w:val="52CC2C1B"/>
    <w:rsid w:val="52E971EF"/>
    <w:rsid w:val="53B35B89"/>
    <w:rsid w:val="53CB1124"/>
    <w:rsid w:val="542D7176"/>
    <w:rsid w:val="54460539"/>
    <w:rsid w:val="54C8232F"/>
    <w:rsid w:val="56982E14"/>
    <w:rsid w:val="570D067D"/>
    <w:rsid w:val="587027DB"/>
    <w:rsid w:val="5919394F"/>
    <w:rsid w:val="593914DD"/>
    <w:rsid w:val="59741916"/>
    <w:rsid w:val="59C65FA8"/>
    <w:rsid w:val="59EF5ACC"/>
    <w:rsid w:val="5A2C16F3"/>
    <w:rsid w:val="5A956208"/>
    <w:rsid w:val="5B070B67"/>
    <w:rsid w:val="5B0A0784"/>
    <w:rsid w:val="5B314CD8"/>
    <w:rsid w:val="5B9E6586"/>
    <w:rsid w:val="5E543EED"/>
    <w:rsid w:val="5E581014"/>
    <w:rsid w:val="5EAF522C"/>
    <w:rsid w:val="5EFFB4A3"/>
    <w:rsid w:val="5F2711D9"/>
    <w:rsid w:val="5F4E5A01"/>
    <w:rsid w:val="5FC36057"/>
    <w:rsid w:val="5FD359E1"/>
    <w:rsid w:val="5FDD67C9"/>
    <w:rsid w:val="5FDE1B4F"/>
    <w:rsid w:val="5FFE462F"/>
    <w:rsid w:val="62315E81"/>
    <w:rsid w:val="627079CF"/>
    <w:rsid w:val="631B1054"/>
    <w:rsid w:val="631B2214"/>
    <w:rsid w:val="631D6B7A"/>
    <w:rsid w:val="638210D3"/>
    <w:rsid w:val="63FD00F7"/>
    <w:rsid w:val="64D91518"/>
    <w:rsid w:val="64E336E7"/>
    <w:rsid w:val="650C303D"/>
    <w:rsid w:val="65424949"/>
    <w:rsid w:val="65A417D5"/>
    <w:rsid w:val="65B654C1"/>
    <w:rsid w:val="67076652"/>
    <w:rsid w:val="677156E7"/>
    <w:rsid w:val="67AF7A5F"/>
    <w:rsid w:val="68AE7413"/>
    <w:rsid w:val="69AA5692"/>
    <w:rsid w:val="6B380BB3"/>
    <w:rsid w:val="6C0B1393"/>
    <w:rsid w:val="6C1967B3"/>
    <w:rsid w:val="6C6C62EA"/>
    <w:rsid w:val="6DB66549"/>
    <w:rsid w:val="6E535B46"/>
    <w:rsid w:val="6EC71099"/>
    <w:rsid w:val="6ED0518A"/>
    <w:rsid w:val="6F3E67F6"/>
    <w:rsid w:val="6F5E47A3"/>
    <w:rsid w:val="6F8566E4"/>
    <w:rsid w:val="6F902885"/>
    <w:rsid w:val="6FB122C2"/>
    <w:rsid w:val="6FB645DF"/>
    <w:rsid w:val="6FDD7DBD"/>
    <w:rsid w:val="700A7EA9"/>
    <w:rsid w:val="70191889"/>
    <w:rsid w:val="70952446"/>
    <w:rsid w:val="71467BE4"/>
    <w:rsid w:val="72161365"/>
    <w:rsid w:val="72695938"/>
    <w:rsid w:val="727004B9"/>
    <w:rsid w:val="729F16E9"/>
    <w:rsid w:val="73666CC9"/>
    <w:rsid w:val="74A27847"/>
    <w:rsid w:val="75274930"/>
    <w:rsid w:val="75BA294F"/>
    <w:rsid w:val="76982C90"/>
    <w:rsid w:val="770E2215"/>
    <w:rsid w:val="775A6197"/>
    <w:rsid w:val="78744ECD"/>
    <w:rsid w:val="78EE3961"/>
    <w:rsid w:val="795D1F6F"/>
    <w:rsid w:val="79B04BC9"/>
    <w:rsid w:val="79ED6E4F"/>
    <w:rsid w:val="7A734602"/>
    <w:rsid w:val="7A7C52F7"/>
    <w:rsid w:val="7A9C019B"/>
    <w:rsid w:val="7B262062"/>
    <w:rsid w:val="7B2F068D"/>
    <w:rsid w:val="7C5D6D81"/>
    <w:rsid w:val="7CE04A49"/>
    <w:rsid w:val="7D4071CA"/>
    <w:rsid w:val="7DDA593C"/>
    <w:rsid w:val="7EBE700C"/>
    <w:rsid w:val="7EDC0E7F"/>
    <w:rsid w:val="7F1255AA"/>
    <w:rsid w:val="7F3E014D"/>
    <w:rsid w:val="FEF4D9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textAlignment w:val="baseline"/>
    </w:pPr>
    <w:rPr>
      <w:rFonts w:ascii="Arial" w:hAnsi="Arial" w:eastAsia="Arial" w:cs="Arial"/>
      <w:snapToGrid w:val="0"/>
      <w:color w:val="000000"/>
      <w:sz w:val="21"/>
      <w:szCs w:val="21"/>
      <w:lang w:val="en-US" w:eastAsia="zh-CN" w:bidi="ar-SA"/>
    </w:rPr>
  </w:style>
  <w:style w:type="paragraph" w:styleId="2">
    <w:name w:val="heading 1"/>
    <w:basedOn w:val="1"/>
    <w:next w:val="1"/>
    <w:link w:val="25"/>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unhideWhenUsed/>
    <w:qFormat/>
    <w:uiPriority w:val="1"/>
    <w:pPr>
      <w:numPr>
        <w:ilvl w:val="0"/>
        <w:numId w:val="2"/>
      </w:numPr>
      <w:spacing w:beforeLines="0" w:afterLines="0"/>
      <w:ind w:left="832" w:hanging="420"/>
      <w:jc w:val="center"/>
      <w:outlineLvl w:val="1"/>
    </w:pPr>
    <w:rPr>
      <w:rFonts w:hint="eastAsia" w:ascii="Times New Roman" w:hAnsi="Times New Roman" w:eastAsia="Times New Roman" w:cs="黑体"/>
      <w:b/>
      <w:color w:val="00B050"/>
      <w:sz w:val="24"/>
      <w:szCs w:val="30"/>
    </w:rPr>
  </w:style>
  <w:style w:type="character" w:default="1" w:styleId="11">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1"/>
    <w:rPr>
      <w:sz w:val="18"/>
      <w:szCs w:val="18"/>
    </w:rPr>
  </w:style>
  <w:style w:type="paragraph" w:styleId="5">
    <w:name w:val="footer"/>
    <w:basedOn w:val="1"/>
    <w:qFormat/>
    <w:uiPriority w:val="0"/>
    <w:pPr>
      <w:tabs>
        <w:tab w:val="center" w:pos="4153"/>
        <w:tab w:val="right" w:pos="8306"/>
      </w:tabs>
    </w:pPr>
    <w:rPr>
      <w:sz w:val="18"/>
    </w:rPr>
  </w:style>
  <w:style w:type="paragraph" w:styleId="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jc w:val="both"/>
    </w:pPr>
    <w:rPr>
      <w:sz w:val="18"/>
    </w:rPr>
  </w:style>
  <w:style w:type="paragraph" w:styleId="7">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
    <w:name w:val="Table Normal"/>
    <w:semiHidden/>
    <w:unhideWhenUsed/>
    <w:qFormat/>
    <w:uiPriority w:val="0"/>
    <w:tblPr>
      <w:tblCellMar>
        <w:top w:w="0" w:type="dxa"/>
        <w:left w:w="0" w:type="dxa"/>
        <w:bottom w:w="0" w:type="dxa"/>
        <w:right w:w="0" w:type="dxa"/>
      </w:tblCellMar>
    </w:tblPr>
  </w:style>
  <w:style w:type="paragraph" w:customStyle="1" w:styleId="13">
    <w:name w:val="Table Paragraph"/>
    <w:basedOn w:val="1"/>
    <w:autoRedefine/>
    <w:qFormat/>
    <w:uiPriority w:val="1"/>
  </w:style>
  <w:style w:type="table" w:customStyle="1" w:styleId="14">
    <w:name w:val="Table Normal1"/>
    <w:autoRedefine/>
    <w:unhideWhenUsed/>
    <w:qFormat/>
    <w:uiPriority w:val="2"/>
    <w:tblPr>
      <w:tblCellMar>
        <w:top w:w="0" w:type="dxa"/>
        <w:left w:w="0" w:type="dxa"/>
        <w:bottom w:w="0" w:type="dxa"/>
        <w:right w:w="0" w:type="dxa"/>
      </w:tblCellMar>
    </w:tblPr>
  </w:style>
  <w:style w:type="character" w:customStyle="1" w:styleId="15">
    <w:name w:val="font21"/>
    <w:basedOn w:val="11"/>
    <w:autoRedefine/>
    <w:qFormat/>
    <w:uiPriority w:val="0"/>
    <w:rPr>
      <w:rFonts w:hint="eastAsia" w:ascii="微软雅黑" w:hAnsi="微软雅黑" w:eastAsia="微软雅黑" w:cs="微软雅黑"/>
      <w:b/>
      <w:bCs/>
      <w:color w:val="FFFFFF"/>
      <w:sz w:val="21"/>
      <w:szCs w:val="21"/>
      <w:u w:val="none"/>
    </w:rPr>
  </w:style>
  <w:style w:type="character" w:customStyle="1" w:styleId="16">
    <w:name w:val="font101"/>
    <w:basedOn w:val="11"/>
    <w:autoRedefine/>
    <w:qFormat/>
    <w:uiPriority w:val="0"/>
    <w:rPr>
      <w:rFonts w:hint="default" w:ascii="Times New Roman" w:hAnsi="Times New Roman" w:cs="Times New Roman"/>
      <w:b/>
      <w:bCs/>
      <w:color w:val="000000"/>
      <w:sz w:val="21"/>
      <w:szCs w:val="21"/>
      <w:u w:val="none"/>
    </w:rPr>
  </w:style>
  <w:style w:type="character" w:customStyle="1" w:styleId="17">
    <w:name w:val="font51"/>
    <w:basedOn w:val="11"/>
    <w:autoRedefine/>
    <w:qFormat/>
    <w:uiPriority w:val="0"/>
    <w:rPr>
      <w:rFonts w:hint="eastAsia" w:ascii="微软雅黑" w:hAnsi="微软雅黑" w:eastAsia="微软雅黑" w:cs="微软雅黑"/>
      <w:color w:val="000000"/>
      <w:sz w:val="21"/>
      <w:szCs w:val="21"/>
      <w:u w:val="none"/>
    </w:rPr>
  </w:style>
  <w:style w:type="character" w:customStyle="1" w:styleId="18">
    <w:name w:val="font31"/>
    <w:basedOn w:val="11"/>
    <w:autoRedefine/>
    <w:qFormat/>
    <w:uiPriority w:val="0"/>
    <w:rPr>
      <w:rFonts w:hint="eastAsia" w:ascii="微软雅黑" w:hAnsi="微软雅黑" w:eastAsia="微软雅黑" w:cs="微软雅黑"/>
      <w:b/>
      <w:bCs/>
      <w:color w:val="000000"/>
      <w:sz w:val="21"/>
      <w:szCs w:val="21"/>
      <w:u w:val="none"/>
    </w:rPr>
  </w:style>
  <w:style w:type="character" w:customStyle="1" w:styleId="19">
    <w:name w:val="font61"/>
    <w:basedOn w:val="11"/>
    <w:autoRedefine/>
    <w:qFormat/>
    <w:uiPriority w:val="0"/>
    <w:rPr>
      <w:rFonts w:hint="default" w:ascii="Times New Roman" w:hAnsi="Times New Roman" w:cs="Times New Roman"/>
      <w:color w:val="000000"/>
      <w:sz w:val="21"/>
      <w:szCs w:val="21"/>
      <w:u w:val="none"/>
    </w:rPr>
  </w:style>
  <w:style w:type="paragraph" w:customStyle="1" w:styleId="20">
    <w:name w:val="样式1"/>
    <w:basedOn w:val="4"/>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1">
    <w:name w:val="列出段落1"/>
    <w:basedOn w:val="1"/>
    <w:autoRedefine/>
    <w:unhideWhenUsed/>
    <w:qFormat/>
    <w:uiPriority w:val="34"/>
    <w:pPr>
      <w:spacing w:before="42"/>
      <w:ind w:left="1699" w:hanging="380"/>
    </w:pPr>
    <w:rPr>
      <w:sz w:val="24"/>
    </w:rPr>
  </w:style>
  <w:style w:type="paragraph" w:customStyle="1" w:styleId="2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2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2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2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6">
    <w:name w:val="msolistparagraph"/>
    <w:basedOn w:val="1"/>
    <w:autoRedefine/>
    <w:qFormat/>
    <w:uiPriority w:val="0"/>
    <w:pPr>
      <w:ind w:firstLine="420" w:firstLineChars="200"/>
    </w:pPr>
    <w:rPr>
      <w:rFonts w:hint="eastAsia" w:cs="Times New Roman"/>
      <w:lang w:eastAsia="zh-CN"/>
    </w:rPr>
  </w:style>
  <w:style w:type="paragraph" w:styleId="27">
    <w:name w:val="List Paragraph"/>
    <w:basedOn w:val="1"/>
    <w:autoRedefine/>
    <w:qFormat/>
    <w:uiPriority w:val="99"/>
    <w:pPr>
      <w:ind w:firstLine="420" w:firstLineChars="200"/>
    </w:pPr>
  </w:style>
  <w:style w:type="character" w:customStyle="1" w:styleId="28">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32</Pages>
  <Words>3641</Words>
  <Characters>8403</Characters>
  <Lines>61</Lines>
  <Paragraphs>17</Paragraphs>
  <TotalTime>1</TotalTime>
  <ScaleCrop>false</ScaleCrop>
  <LinksUpToDate>false</LinksUpToDate>
  <CharactersWithSpaces>9087</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2023-07-18T23:10:00Z</dcterms:created>
  <dc:creator>松 下</dc:creator>
  <cp:lastModifiedBy>yolo</cp:lastModifiedBy>
  <cp:lastPrinted>2023-07-26T10:47:00Z</cp:lastPrinted>
  <dcterms:modified xsi:type="dcterms:W3CDTF">2025-08-20T08:04:58Z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wqlLaW5nc29mdCBQREYgdG8gV1BTIDgw</vt:lpwstr>
  </property>
  <property fmtid="{D5CDD505-2E9C-101B-9397-08002B2CF9AE}" pid="3" name="Created">
    <vt:filetime>2023-07-21T08:55:36Z</vt:filetime>
  </property>
  <property fmtid="{D5CDD505-2E9C-101B-9397-08002B2CF9AE}" pid="4" name="KSOProductBuildVer">
    <vt:lpwstr>2052-12.1.0.21915</vt:lpwstr>
  </property>
  <property fmtid="{D5CDD505-2E9C-101B-9397-08002B2CF9AE}" pid="5" name="ICV">
    <vt:lpwstr>F0BA19A65A90A077D3173868FFE6205A_43</vt:lpwstr>
  </property>
  <property fmtid="{D5CDD505-2E9C-101B-9397-08002B2CF9AE}" pid="6" name="KSOTemplateDocerSaveRecord">
    <vt:lpwstr>eyJoZGlkIjoiNzhjODRmNWJhZTVkNTI1OGI2YWZlNjVkNDIwMWYwMDkiLCJ1c2VySWQiOiIzMTAxODgzOTQifQ==</vt:lpwstr>
  </property>
</Properties>
</file>