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DFCB111">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1669"/>
      <w:bookmarkStart w:id="1" w:name="_Toc3619"/>
      <w:bookmarkStart w:id="2" w:name="_Toc30143_WPSOffice_Level1"/>
      <w:bookmarkStart w:id="3" w:name="_Toc13806"/>
      <w:bookmarkStart w:id="4" w:name="_Toc21009_WPSOffice_Level1"/>
      <w:bookmarkStart w:id="5" w:name="_Toc24178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65DCD255">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6008"/>
      <w:bookmarkStart w:id="7" w:name="_Toc982"/>
      <w:bookmarkStart w:id="8" w:name="_Toc7379"/>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27031"/>
      <w:bookmarkStart w:id="11" w:name="_Toc11015_WPSOffice_Level1"/>
      <w:bookmarkStart w:id="12" w:name="_Toc26731"/>
      <w:bookmarkStart w:id="13" w:name="_Toc17451"/>
      <w:bookmarkStart w:id="14" w:name="_Toc20068"/>
      <w:bookmarkStart w:id="15" w:name="_Toc7021_WPSOffice_Level1"/>
      <w:bookmarkStart w:id="16" w:name="_Toc14932"/>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25920"/>
      <w:bookmarkStart w:id="21" w:name="_Toc16576"/>
      <w:bookmarkStart w:id="22" w:name="_Toc18058"/>
      <w:bookmarkStart w:id="23" w:name="_Toc6221_WPSOffice_Level1"/>
      <w:bookmarkStart w:id="24" w:name="_Toc10258"/>
      <w:bookmarkStart w:id="25" w:name="_Toc10433"/>
      <w:bookmarkStart w:id="26" w:name="_Toc32006"/>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49837254"/>
      <w:bookmarkStart w:id="28" w:name="_Toc2947"/>
      <w:bookmarkStart w:id="29" w:name="_Toc8457"/>
      <w:bookmarkStart w:id="30" w:name="_Toc20485"/>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default" w:ascii="Times New Roman" w:hAnsi="Times New Roman" w:eastAsia="微软雅黑" w:cs="Times New Roman"/>
                <w:sz w:val="21"/>
                <w:szCs w:val="21"/>
                <w:highlight w:val="none"/>
                <w:lang w:val="en-US" w:eastAsia="zh-CN" w:bidi="ar-SA"/>
              </w:rPr>
              <w:t>；</w:t>
            </w:r>
            <w:r>
              <w:rPr>
                <w:rFonts w:hint="eastAsia" w:ascii="微软雅黑" w:eastAsia="微软雅黑"/>
                <w:b/>
                <w:bCs/>
                <w:sz w:val="21"/>
                <w:lang w:val="en-US" w:eastAsia="zh-CN"/>
              </w:rPr>
              <w:t>{% endif %}</w:t>
            </w:r>
            <w:bookmarkStart w:id="349" w:name="_GoBack"/>
            <w:bookmarkEnd w:id="349"/>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19898_WPSOffice_Level1"/>
      <w:bookmarkStart w:id="37" w:name="_Toc20136_WPSOffice_Level1"/>
      <w:bookmarkStart w:id="38" w:name="_Toc24235"/>
      <w:bookmarkStart w:id="39" w:name="_Toc18013"/>
      <w:bookmarkStart w:id="40" w:name="_Toc2781"/>
      <w:bookmarkStart w:id="41" w:name="_Toc22132"/>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1863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17140"/>
      <w:bookmarkStart w:id="45" w:name="_Toc3740"/>
      <w:bookmarkStart w:id="46" w:name="_Toc149837258"/>
      <w:bookmarkStart w:id="47" w:name="_Toc1313"/>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7"/>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68DC2BC">
      <w:pPr>
        <w:bidi w:val="0"/>
        <w:rPr>
          <w:rFonts w:hint="default" w:ascii="Times New Roman" w:hAnsi="Times New Roman" w:cs="Times New Roman"/>
          <w:sz w:val="24"/>
          <w:szCs w:val="24"/>
          <w:lang w:val="en-US" w:eastAsia="zh-CN"/>
        </w:rPr>
      </w:pPr>
      <w:bookmarkStart w:id="51" w:name="_Toc149837259"/>
      <w:bookmarkStart w:id="52" w:name="_Toc27793"/>
      <w:bookmarkStart w:id="53" w:name="_Toc28455"/>
      <w:r>
        <w:rPr>
          <w:rFonts w:hint="default" w:ascii="Times New Roman" w:hAnsi="Times New Roman" w:cs="Times New Roman"/>
          <w:sz w:val="24"/>
          <w:szCs w:val="24"/>
          <w:lang w:val="en-US" w:eastAsia="zh-CN"/>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22104"/>
      <w:bookmarkStart w:id="56" w:name="_Toc149837260"/>
      <w:bookmarkStart w:id="57" w:name="_Toc5618"/>
      <w:bookmarkStart w:id="58" w:name="_Toc15335"/>
      <w:bookmarkStart w:id="59" w:name="_Toc7551_WPSOffice_Level2"/>
      <w:bookmarkStart w:id="60" w:name="_Toc4339"/>
      <w:bookmarkStart w:id="61" w:name="_Toc6221_WPSOffice_Level2"/>
      <w:bookmarkStart w:id="62" w:name="_Toc17526"/>
      <w:bookmarkStart w:id="63" w:name="_Toc25737"/>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65" w:name="_Toc17242"/>
      <w:bookmarkStart w:id="66" w:name="_Toc8577"/>
      <w:bookmarkStart w:id="67" w:name="_Toc5456"/>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8278"/>
      <w:bookmarkStart w:id="69" w:name="_Toc1692"/>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Hlk516758315"/>
      <w:bookmarkStart w:id="71" w:name="_Toc24038"/>
      <w:bookmarkStart w:id="72" w:name="_Toc10743"/>
      <w:bookmarkStart w:id="73" w:name="_Toc19898_WPSOffice_Level2"/>
      <w:bookmarkStart w:id="74" w:name="_Toc13489_WPSOffice_Level2"/>
      <w:bookmarkStart w:id="75"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106719764"/>
      <w:bookmarkStart w:id="77" w:name="_Toc149837262"/>
      <w:bookmarkStart w:id="78" w:name="_Toc20034"/>
      <w:bookmarkStart w:id="79" w:name="_Toc11395"/>
      <w:bookmarkStart w:id="80" w:name="_Toc21453"/>
      <w:bookmarkStart w:id="81" w:name="_Toc23057"/>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70"/>
      <w:bookmarkEnd w:id="71"/>
      <w:bookmarkEnd w:id="72"/>
      <w:bookmarkEnd w:id="73"/>
      <w:bookmarkEnd w:id="74"/>
      <w:bookmarkEnd w:id="75"/>
      <w:bookmarkStart w:id="82" w:name="_Toc14550"/>
      <w:bookmarkStart w:id="83" w:name="_Toc149837263"/>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4" w:name="_Toc26225"/>
      <w:bookmarkStart w:id="85" w:name="_Toc18900"/>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2"/>
      <w:bookmarkEnd w:id="83"/>
      <w:bookmarkEnd w:id="84"/>
      <w:bookmarkEnd w:id="85"/>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6" w:name="_Toc18974"/>
      <w:bookmarkStart w:id="87" w:name="_Toc27011"/>
      <w:bookmarkStart w:id="88" w:name="_Toc23446"/>
      <w:bookmarkStart w:id="89"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6"/>
      <w:bookmarkEnd w:id="87"/>
      <w:bookmarkEnd w:id="88"/>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8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0" w:name="_Toc13837"/>
      <w:bookmarkStart w:id="91" w:name="_Toc11208"/>
      <w:bookmarkStart w:id="92" w:name="_Toc25819"/>
      <w:bookmarkStart w:id="93"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0"/>
      <w:bookmarkEnd w:id="91"/>
      <w:bookmarkEnd w:id="9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94" w:name="_Toc32694"/>
      <w:bookmarkStart w:id="95" w:name="_Toc29942"/>
      <w:bookmarkStart w:id="96" w:name="_Toc10335"/>
      <w:r>
        <w:rPr>
          <w:rFonts w:hint="eastAsia"/>
          <w:color w:val="auto"/>
          <w:sz w:val="30"/>
          <w:lang w:eastAsia="zh-CN"/>
        </w:rPr>
        <w:t>预后评估结果解析</w:t>
      </w:r>
      <w:bookmarkEnd w:id="94"/>
      <w:bookmarkEnd w:id="95"/>
      <w:bookmarkEnd w:id="9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7" w:name="_Toc12317"/>
      <w:bookmarkStart w:id="98" w:name="_Toc17529"/>
      <w:bookmarkStart w:id="99" w:name="_Toc149837266"/>
      <w:bookmarkStart w:id="100" w:name="_Toc12045"/>
      <w:r>
        <w:rPr>
          <w:rFonts w:hint="default" w:ascii="Times New Roman" w:hAnsi="Times New Roman" w:eastAsia="微软雅黑" w:cs="Times New Roman"/>
          <w:color w:val="auto"/>
          <w:sz w:val="30"/>
          <w:lang w:eastAsia="zh-CN"/>
        </w:rPr>
        <w:t>免疫检测结果解析</w:t>
      </w:r>
      <w:bookmarkEnd w:id="97"/>
      <w:bookmarkEnd w:id="98"/>
      <w:bookmarkEnd w:id="99"/>
      <w:bookmarkEnd w:id="100"/>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1" w:name="_Toc10515"/>
      <w:bookmarkStart w:id="102" w:name="_Toc21764_WPSOffice_Level2"/>
      <w:bookmarkStart w:id="103" w:name="_Toc16347"/>
      <w:bookmarkStart w:id="104" w:name="_Toc14132"/>
      <w:bookmarkStart w:id="105" w:name="_Toc1707_WPSOffice_Level2"/>
      <w:bookmarkStart w:id="106" w:name="_Toc6029"/>
      <w:bookmarkStart w:id="107" w:name="_Toc26649"/>
      <w:bookmarkStart w:id="108" w:name="_Toc6597"/>
      <w:r>
        <w:rPr>
          <w:rFonts w:hint="default" w:ascii="Times New Roman" w:hAnsi="Times New Roman" w:eastAsia="微软雅黑" w:cs="Times New Roman"/>
          <w:color w:val="auto"/>
          <w:sz w:val="30"/>
        </w:rPr>
        <w:t>化疗药物检测解析</w:t>
      </w:r>
      <w:bookmarkEnd w:id="101"/>
      <w:bookmarkEnd w:id="102"/>
      <w:bookmarkEnd w:id="103"/>
      <w:bookmarkEnd w:id="104"/>
      <w:bookmarkEnd w:id="105"/>
      <w:bookmarkEnd w:id="106"/>
      <w:bookmarkEnd w:id="107"/>
      <w:bookmarkEnd w:id="108"/>
    </w:p>
    <w:p w14:paraId="435C1A13">
      <w:pPr>
        <w:spacing w:before="26" w:after="120" w:afterLines="50"/>
        <w:rPr>
          <w:rFonts w:hint="default" w:ascii="Times New Roman" w:hAnsi="Times New Roman" w:eastAsia="微软雅黑" w:cs="Times New Roman"/>
        </w:rPr>
      </w:pPr>
      <w:bookmarkStart w:id="109" w:name="_Toc13196_WPSOffice_Level1"/>
      <w:bookmarkStart w:id="110" w:name="_Toc21764_WPSOffice_Level1"/>
      <w:bookmarkStart w:id="111" w:name="_Toc1707_WPSOffice_Level1"/>
      <w:bookmarkStart w:id="112" w:name="_Toc28240"/>
      <w:bookmarkStart w:id="113" w:name="_Toc13698"/>
      <w:bookmarkStart w:id="114"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5"/>
      <w:bookmarkStart w:id="116"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7" w:name="_Toc16863"/>
      <w:bookmarkStart w:id="118" w:name="_Toc17925"/>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09"/>
      <w:bookmarkEnd w:id="110"/>
      <w:bookmarkEnd w:id="111"/>
      <w:bookmarkEnd w:id="112"/>
      <w:bookmarkEnd w:id="113"/>
      <w:bookmarkEnd w:id="114"/>
      <w:bookmarkEnd w:id="117"/>
      <w:bookmarkEnd w:id="118"/>
    </w:p>
    <w:bookmarkEnd w:id="116"/>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19" w:name="_Toc3674"/>
      <w:bookmarkStart w:id="120" w:name="_Toc14255_WPSOffice_Level1"/>
      <w:bookmarkStart w:id="121" w:name="_Toc15840_WPSOffice_Level1"/>
      <w:bookmarkStart w:id="122" w:name="_Toc24085_WPSOffice_Level1"/>
      <w:bookmarkStart w:id="123" w:name="_Toc22324"/>
      <w:bookmarkStart w:id="124" w:name="_Toc1262"/>
      <w:bookmarkStart w:id="125" w:name="_Toc506"/>
      <w:r>
        <w:rPr>
          <w:rFonts w:hint="default" w:ascii="Times New Roman" w:hAnsi="Times New Roman" w:eastAsia="微软雅黑" w:cs="Times New Roman"/>
          <w:color w:val="auto"/>
          <w:sz w:val="30"/>
          <w:lang w:eastAsia="zh-CN"/>
        </w:rPr>
        <w:t>样本质控情况</w:t>
      </w:r>
      <w:bookmarkEnd w:id="119"/>
      <w:bookmarkEnd w:id="120"/>
      <w:bookmarkEnd w:id="121"/>
      <w:bookmarkEnd w:id="122"/>
      <w:bookmarkEnd w:id="123"/>
      <w:bookmarkEnd w:id="124"/>
      <w:bookmarkEnd w:id="125"/>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6" w:name="_Toc5564"/>
      <w:bookmarkStart w:id="127" w:name="_Toc3640"/>
      <w:bookmarkStart w:id="128" w:name="_Toc2243"/>
      <w:bookmarkStart w:id="129" w:name="_Toc5425"/>
      <w:bookmarkStart w:id="130" w:name="_Toc26427"/>
      <w:bookmarkStart w:id="131" w:name="_Toc11193_WPSOffice_Level1"/>
      <w:bookmarkStart w:id="132" w:name="_Toc11896_WPSOffice_Level1"/>
      <w:bookmarkStart w:id="133" w:name="_Toc28810_WPSOffice_Level1"/>
      <w:bookmarkStart w:id="134" w:name="_Toc22833"/>
      <w:bookmarkStart w:id="135" w:name="_Toc11406"/>
      <w:bookmarkStart w:id="136" w:name="_Toc22484_WPSOffice_Level1"/>
      <w:bookmarkStart w:id="137" w:name="_Toc16368_WPSOffice_Level1"/>
      <w:bookmarkStart w:id="138" w:name="_Toc28910_WPSOffice_Level1"/>
      <w:bookmarkStart w:id="139" w:name="_Toc19099"/>
      <w:bookmarkStart w:id="140" w:name="_Toc11722"/>
      <w:bookmarkStart w:id="141" w:name="_Toc7549"/>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2" w:name="_Toc14890"/>
      <w:r>
        <w:rPr>
          <w:rFonts w:hint="eastAsia" w:ascii="Times New Roman" w:hAnsi="Times New Roman" w:eastAsia="微软雅黑" w:cs="Times New Roman"/>
          <w:color w:val="auto"/>
          <w:sz w:val="30"/>
          <w:lang w:eastAsia="zh-CN"/>
        </w:rPr>
        <w:t>BRCA1&amp;BRCA2基因背景介绍</w:t>
      </w:r>
      <w:bookmarkEnd w:id="126"/>
      <w:bookmarkEnd w:id="127"/>
      <w:bookmarkEnd w:id="142"/>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3" w:name="_Hlk33179213"/>
    </w:p>
    <w:bookmarkEnd w:id="143"/>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8"/>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4" w:name="_Toc7858"/>
      <w:bookmarkStart w:id="145" w:name="_Toc21130"/>
      <w:bookmarkStart w:id="146" w:name="_Toc107825567"/>
      <w:bookmarkStart w:id="147" w:name="_Toc31498"/>
      <w:bookmarkStart w:id="148" w:name="_Toc29676"/>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49" w:name="_Toc736"/>
      <w:r>
        <w:rPr>
          <w:rFonts w:hint="eastAsia"/>
          <w:color w:val="auto"/>
          <w:sz w:val="30"/>
          <w:lang w:eastAsia="zh-CN"/>
        </w:rPr>
        <w:t>HRR及其它相关基因说明</w:t>
      </w:r>
      <w:bookmarkEnd w:id="144"/>
      <w:bookmarkEnd w:id="145"/>
      <w:bookmarkEnd w:id="146"/>
      <w:bookmarkEnd w:id="147"/>
      <w:bookmarkEnd w:id="148"/>
      <w:bookmarkEnd w:id="149"/>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0" w:name="_Toc29857"/>
      <w:r>
        <w:rPr>
          <w:rFonts w:hint="default" w:ascii="Times New Roman" w:hAnsi="Times New Roman" w:eastAsia="微软雅黑" w:cs="Times New Roman"/>
          <w:color w:val="auto"/>
          <w:sz w:val="30"/>
          <w:lang w:eastAsia="zh-CN"/>
        </w:rPr>
        <w:t>易感人群特征</w:t>
      </w:r>
      <w:bookmarkEnd w:id="128"/>
      <w:bookmarkEnd w:id="129"/>
      <w:bookmarkEnd w:id="130"/>
      <w:bookmarkEnd w:id="150"/>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9"/>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1" w:name="_Toc2622"/>
      <w:bookmarkStart w:id="152" w:name="_Toc3846"/>
      <w:bookmarkStart w:id="153" w:name="_Toc5400"/>
      <w:r>
        <w:rPr>
          <w:rFonts w:hint="default" w:ascii="Times New Roman" w:hAnsi="Times New Roman" w:eastAsia="微软雅黑" w:cs="Times New Roman"/>
          <w:lang w:eastAsia="zh-CN"/>
        </w:rPr>
        <w:t>1 40岁以上，同时伴有≥1项下述者</w:t>
      </w:r>
      <w:bookmarkEnd w:id="151"/>
      <w:bookmarkEnd w:id="152"/>
      <w:bookmarkEnd w:id="153"/>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4" w:name="_Toc7995"/>
      <w:bookmarkStart w:id="155" w:name="_Toc126"/>
      <w:bookmarkStart w:id="156" w:name="_Toc10299"/>
      <w:r>
        <w:rPr>
          <w:rFonts w:hint="default" w:ascii="Times New Roman" w:hAnsi="Times New Roman" w:eastAsia="微软雅黑" w:cs="Times New Roman"/>
          <w:lang w:eastAsia="zh-CN"/>
        </w:rPr>
        <w:t>2 有胰腺癌家族史、糖尿病史</w:t>
      </w:r>
      <w:bookmarkEnd w:id="154"/>
      <w:bookmarkEnd w:id="155"/>
      <w:bookmarkEnd w:id="156"/>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7" w:name="_Toc14191"/>
      <w:r>
        <w:rPr>
          <w:rFonts w:hint="default" w:ascii="Times New Roman" w:hAnsi="Times New Roman" w:eastAsia="微软雅黑" w:cs="Times New Roman"/>
          <w:color w:val="auto"/>
          <w:sz w:val="21"/>
          <w:szCs w:val="21"/>
          <w:lang w:val="en-US" w:eastAsia="zh-CN"/>
        </w:rPr>
        <w:t>{% endif %}</w:t>
      </w:r>
      <w:bookmarkEnd w:id="157"/>
      <w:bookmarkStart w:id="15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59" w:name="_Toc7332"/>
      <w:r>
        <w:rPr>
          <w:rFonts w:hint="default" w:ascii="Times New Roman" w:hAnsi="Times New Roman" w:eastAsia="微软雅黑" w:cs="Times New Roman"/>
          <w:color w:val="auto"/>
          <w:sz w:val="30"/>
          <w:lang w:eastAsia="zh-CN"/>
        </w:rPr>
        <w:t>常见靶向药物相关基因检测列表</w:t>
      </w:r>
      <w:bookmarkEnd w:id="131"/>
      <w:bookmarkEnd w:id="132"/>
      <w:bookmarkEnd w:id="133"/>
      <w:bookmarkEnd w:id="134"/>
      <w:bookmarkEnd w:id="135"/>
      <w:bookmarkEnd w:id="158"/>
      <w:bookmarkEnd w:id="15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0" w:name="_Toc20524"/>
      <w:bookmarkStart w:id="161"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2"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6"/>
      <w:bookmarkEnd w:id="137"/>
      <w:bookmarkEnd w:id="138"/>
      <w:bookmarkEnd w:id="139"/>
      <w:bookmarkEnd w:id="140"/>
      <w:bookmarkEnd w:id="141"/>
      <w:bookmarkEnd w:id="160"/>
      <w:bookmarkEnd w:id="161"/>
      <w:bookmarkEnd w:id="162"/>
    </w:p>
    <w:p w14:paraId="5BC25525">
      <w:pPr>
        <w:spacing w:line="259" w:lineRule="exact"/>
        <w:ind w:left="3328" w:right="3328"/>
        <w:jc w:val="center"/>
        <w:rPr>
          <w:rFonts w:hint="default" w:ascii="Times New Roman" w:hAnsi="Times New Roman" w:eastAsia="微软雅黑" w:cs="Times New Roman"/>
          <w:b/>
          <w:color w:val="62BC41"/>
          <w:sz w:val="24"/>
          <w:lang w:eastAsia="zh-CN"/>
        </w:rPr>
      </w:pPr>
      <w:bookmarkStart w:id="163" w:name="_Toc19280_WPSOffice_Level2"/>
      <w:bookmarkStart w:id="164" w:name="_Toc17111_WPSOffice_Level2"/>
      <w:bookmarkStart w:id="165" w:name="_Toc31515_WPSOffice_Level2"/>
      <w:bookmarkStart w:id="166" w:name="_Toc6931_WPSOffice_Level2"/>
      <w:bookmarkStart w:id="167" w:name="_Toc3488_WPSOffice_Level2"/>
      <w:bookmarkStart w:id="168" w:name="_Toc6304_WPSOffice_Level2"/>
      <w:bookmarkStart w:id="169" w:name="_Toc11193_WPSOffice_Level2"/>
      <w:bookmarkStart w:id="170" w:name="_Toc5476"/>
      <w:bookmarkStart w:id="171" w:name="_Toc20170_WPSOffice_Level1"/>
      <w:bookmarkStart w:id="172" w:name="_Toc26985_WPSOffice_Level1"/>
      <w:bookmarkStart w:id="173" w:name="_Toc28454_WPSOffice_Level1"/>
      <w:r>
        <w:rPr>
          <w:rFonts w:hint="default" w:ascii="Times New Roman" w:hAnsi="Times New Roman" w:eastAsia="微软雅黑" w:cs="Times New Roman"/>
          <w:sz w:val="18"/>
          <w:szCs w:val="18"/>
          <w:lang w:eastAsia="zh-CN"/>
        </w:rPr>
        <w:t>{%if gene.geneA != “” %}</w:t>
      </w:r>
      <w:r>
        <w:rPr>
          <w:rFonts w:hint="default" w:ascii="Times New Roman" w:hAnsi="Times New Roman" w:eastAsia="微软雅黑" w:cs="Times New Roman"/>
          <w:b/>
          <w:color w:val="62BC41"/>
          <w:sz w:val="24"/>
          <w:lang w:eastAsia="zh-CN"/>
        </w:rPr>
        <w:t>A</w:t>
      </w:r>
      <w:bookmarkEnd w:id="163"/>
      <w:bookmarkEnd w:id="164"/>
      <w:bookmarkEnd w:id="165"/>
      <w:bookmarkEnd w:id="166"/>
      <w:bookmarkEnd w:id="167"/>
      <w:bookmarkEnd w:id="168"/>
      <w:bookmarkEnd w:id="1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gene.geneA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hint="default" w:ascii="Times New Roman" w:hAnsi="Times New Roman" w:eastAsia="微软雅黑" w:cs="Times New Roman"/>
          <w:color w:val="62BC41"/>
          <w:sz w:val="24"/>
          <w:szCs w:val="24"/>
        </w:rPr>
      </w:pPr>
      <w:bookmarkStart w:id="174" w:name="_Toc31138_WPSOffice_Level2"/>
      <w:bookmarkStart w:id="175" w:name="_Toc2822_WPSOffice_Level2"/>
      <w:bookmarkStart w:id="176" w:name="_Toc25864_WPSOffice_Level2"/>
      <w:bookmarkStart w:id="177" w:name="_Toc29205_WPSOffice_Level2"/>
      <w:bookmarkStart w:id="178" w:name="_Toc12087_WPSOffice_Level2"/>
      <w:bookmarkStart w:id="179" w:name="_Toc26578_WPSOffice_Level2"/>
      <w:bookmarkStart w:id="180" w:name="_Toc14645_WPSOffice_Level2"/>
      <w:r>
        <w:rPr>
          <w:rFonts w:hint="default" w:ascii="Times New Roman" w:hAnsi="Times New Roman" w:eastAsia="微软雅黑" w:cs="Times New Roman"/>
          <w:sz w:val="18"/>
          <w:szCs w:val="18"/>
          <w:lang w:eastAsia="zh-CN"/>
        </w:rPr>
        <w:t>{% endif %}{%if gene.geneB != “” %}</w:t>
      </w:r>
      <w:r>
        <w:rPr>
          <w:rFonts w:hint="default" w:ascii="Times New Roman" w:hAnsi="Times New Roman" w:eastAsia="微软雅黑" w:cs="Times New Roman"/>
          <w:b/>
          <w:color w:val="62BC41"/>
          <w:sz w:val="24"/>
        </w:rPr>
        <w:t>B</w:t>
      </w:r>
      <w:bookmarkEnd w:id="174"/>
      <w:bookmarkEnd w:id="175"/>
      <w:bookmarkEnd w:id="176"/>
      <w:bookmarkEnd w:id="177"/>
      <w:bookmarkEnd w:id="178"/>
      <w:bookmarkEnd w:id="179"/>
      <w:bookmarkEnd w:id="1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hint="default" w:ascii="Times New Roman" w:hAnsi="Times New Roman" w:eastAsia="微软雅黑" w:cs="Times New Roman"/>
                <w:i/>
                <w:iCs/>
                <w:sz w:val="18"/>
                <w:szCs w:val="18"/>
              </w:rPr>
            </w:pPr>
            <w:bookmarkStart w:id="181" w:name="_Toc31020_WPSOffice_Level2"/>
            <w:bookmarkStart w:id="182" w:name="_Toc18696_WPSOffice_Level2"/>
            <w:bookmarkStart w:id="183" w:name="_Toc3819_WPSOffice_Level2"/>
            <w:bookmarkStart w:id="184" w:name="_Toc5660_WPSOffice_Level2"/>
            <w:bookmarkStart w:id="185" w:name="_Toc5261_WPSOffice_Level2"/>
            <w:bookmarkStart w:id="186" w:name="_Toc17905_WPSOffice_Level2"/>
            <w:bookmarkStart w:id="187" w:name="_Toc23221_WPSOffice_Level2"/>
            <w:r>
              <w:rPr>
                <w:rFonts w:hint="default" w:ascii="Times New Roman" w:hAnsi="Times New Roman" w:eastAsia="微软雅黑" w:cs="Times New Roman"/>
                <w:sz w:val="18"/>
                <w:szCs w:val="18"/>
                <w:lang w:eastAsia="zh-CN"/>
              </w:rPr>
              <w:t>{%tr for Gene in gene.geneB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gene.geneC != “” %}</w:t>
      </w:r>
      <w:r>
        <w:rPr>
          <w:rFonts w:hint="default" w:ascii="Times New Roman" w:hAnsi="Times New Roman" w:eastAsia="微软雅黑" w:cs="Times New Roman"/>
          <w:b/>
          <w:color w:val="62BC41"/>
          <w:sz w:val="24"/>
        </w:rPr>
        <w:t>C</w:t>
      </w:r>
      <w:bookmarkEnd w:id="181"/>
      <w:bookmarkEnd w:id="182"/>
      <w:bookmarkEnd w:id="183"/>
      <w:bookmarkEnd w:id="184"/>
      <w:bookmarkEnd w:id="185"/>
      <w:bookmarkEnd w:id="186"/>
      <w:bookmarkEnd w:id="1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hint="default" w:ascii="Times New Roman" w:hAnsi="Times New Roman" w:eastAsia="微软雅黑" w:cs="Times New Roman"/>
                <w:i/>
                <w:iCs/>
                <w:sz w:val="18"/>
                <w:szCs w:val="18"/>
              </w:rPr>
            </w:pPr>
            <w:bookmarkStart w:id="188" w:name="_Toc28235_WPSOffice_Level2"/>
            <w:bookmarkStart w:id="189" w:name="_Toc2588_WPSOffice_Level2"/>
            <w:bookmarkStart w:id="190" w:name="_Toc23388_WPSOffice_Level2"/>
            <w:bookmarkStart w:id="191" w:name="_Toc11554_WPSOffice_Level2"/>
            <w:bookmarkStart w:id="192" w:name="_Toc15300_WPSOffice_Level2"/>
            <w:bookmarkStart w:id="193" w:name="_Toc20683_WPSOffice_Level2"/>
            <w:bookmarkStart w:id="194" w:name="_Toc24626_WPSOffice_Level2"/>
            <w:r>
              <w:rPr>
                <w:rFonts w:hint="default" w:ascii="Times New Roman" w:hAnsi="Times New Roman" w:eastAsia="微软雅黑" w:cs="Times New Roman"/>
                <w:sz w:val="18"/>
                <w:szCs w:val="18"/>
                <w:lang w:eastAsia="zh-CN"/>
              </w:rPr>
              <w:t>{%tr for Gene in gene.geneC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gene.geneD != “” %}</w:t>
      </w:r>
      <w:r>
        <w:rPr>
          <w:rFonts w:hint="default" w:ascii="Times New Roman" w:hAnsi="Times New Roman" w:eastAsia="微软雅黑" w:cs="Times New Roman"/>
          <w:b/>
          <w:color w:val="62BC41"/>
          <w:sz w:val="24"/>
        </w:rPr>
        <w:t>D</w:t>
      </w:r>
      <w:bookmarkEnd w:id="188"/>
      <w:bookmarkEnd w:id="189"/>
      <w:bookmarkEnd w:id="190"/>
      <w:bookmarkEnd w:id="191"/>
      <w:bookmarkEnd w:id="192"/>
      <w:bookmarkEnd w:id="193"/>
      <w:bookmarkEnd w:id="1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hint="default" w:ascii="Times New Roman" w:hAnsi="Times New Roman" w:eastAsia="微软雅黑" w:cs="Times New Roman"/>
                <w:i/>
                <w:iCs/>
                <w:sz w:val="18"/>
                <w:szCs w:val="18"/>
              </w:rPr>
            </w:pPr>
            <w:bookmarkStart w:id="195" w:name="_Toc30071_WPSOffice_Level2"/>
            <w:bookmarkStart w:id="196" w:name="_Toc22590_WPSOffice_Level2"/>
            <w:bookmarkStart w:id="197" w:name="_Toc18182_WPSOffice_Level2"/>
            <w:bookmarkStart w:id="198" w:name="_Toc16027_WPSOffice_Level2"/>
            <w:bookmarkStart w:id="199" w:name="_Toc19892_WPSOffice_Level2"/>
            <w:bookmarkStart w:id="200" w:name="_Toc31650_WPSOffice_Level2"/>
            <w:bookmarkStart w:id="201" w:name="_Toc12493_WPSOffice_Level2"/>
            <w:r>
              <w:rPr>
                <w:rFonts w:hint="default" w:ascii="Times New Roman" w:hAnsi="Times New Roman" w:eastAsia="微软雅黑" w:cs="Times New Roman"/>
                <w:sz w:val="18"/>
                <w:szCs w:val="18"/>
                <w:lang w:eastAsia="zh-CN"/>
              </w:rPr>
              <w:t>{%tr for Gene in gene.geneD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gene.geneE != “” %}</w:t>
      </w:r>
      <w:r>
        <w:rPr>
          <w:rFonts w:hint="default" w:ascii="Times New Roman" w:hAnsi="Times New Roman" w:eastAsia="微软雅黑" w:cs="Times New Roman"/>
          <w:b/>
          <w:color w:val="62BC41"/>
          <w:sz w:val="24"/>
        </w:rPr>
        <w:t>E</w:t>
      </w:r>
      <w:bookmarkEnd w:id="195"/>
      <w:bookmarkEnd w:id="196"/>
      <w:bookmarkEnd w:id="197"/>
      <w:bookmarkEnd w:id="198"/>
      <w:bookmarkEnd w:id="199"/>
      <w:bookmarkEnd w:id="200"/>
      <w:bookmarkEnd w:id="2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hint="default" w:ascii="Times New Roman" w:hAnsi="Times New Roman" w:eastAsia="微软雅黑" w:cs="Times New Roman"/>
                <w:i/>
                <w:iCs/>
                <w:sz w:val="18"/>
                <w:szCs w:val="18"/>
              </w:rPr>
            </w:pPr>
            <w:bookmarkStart w:id="202" w:name="_Toc19289_WPSOffice_Level2"/>
            <w:bookmarkStart w:id="203" w:name="_Toc31447_WPSOffice_Level2"/>
            <w:bookmarkStart w:id="204" w:name="_Toc28534_WPSOffice_Level2"/>
            <w:bookmarkStart w:id="205" w:name="_Toc28312_WPSOffice_Level2"/>
            <w:bookmarkStart w:id="206" w:name="_Toc8398_WPSOffice_Level2"/>
            <w:bookmarkStart w:id="207" w:name="_Toc11689_WPSOffice_Level2"/>
            <w:bookmarkStart w:id="208" w:name="_Toc20571_WPSOffice_Level2"/>
            <w:r>
              <w:rPr>
                <w:rFonts w:hint="default" w:ascii="Times New Roman" w:hAnsi="Times New Roman" w:eastAsia="微软雅黑" w:cs="Times New Roman"/>
                <w:sz w:val="18"/>
                <w:szCs w:val="18"/>
                <w:lang w:eastAsia="zh-CN"/>
              </w:rPr>
              <w:t>{%tr for Gene in gene.geneE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gene.geneF != “” %}</w:t>
      </w:r>
      <w:r>
        <w:rPr>
          <w:rFonts w:hint="default" w:ascii="Times New Roman" w:hAnsi="Times New Roman" w:eastAsia="微软雅黑" w:cs="Times New Roman"/>
          <w:b/>
          <w:color w:val="62BC41"/>
          <w:sz w:val="24"/>
          <w:lang w:eastAsia="zh-CN"/>
        </w:rPr>
        <w:t>F</w:t>
      </w:r>
      <w:bookmarkEnd w:id="202"/>
      <w:bookmarkEnd w:id="203"/>
      <w:bookmarkEnd w:id="204"/>
      <w:bookmarkEnd w:id="205"/>
      <w:bookmarkEnd w:id="206"/>
      <w:bookmarkEnd w:id="207"/>
      <w:bookmarkEnd w:id="2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hint="default" w:ascii="Times New Roman" w:hAnsi="Times New Roman" w:eastAsia="微软雅黑" w:cs="Times New Roman"/>
                <w:i/>
                <w:iCs/>
                <w:sz w:val="18"/>
                <w:szCs w:val="18"/>
              </w:rPr>
            </w:pPr>
            <w:bookmarkStart w:id="209" w:name="_Toc6645_WPSOffice_Level2"/>
            <w:bookmarkStart w:id="210" w:name="_Toc6170_WPSOffice_Level2"/>
            <w:bookmarkStart w:id="211" w:name="_Toc2683_WPSOffice_Level2"/>
            <w:bookmarkStart w:id="212" w:name="_Toc5423_WPSOffice_Level2"/>
            <w:bookmarkStart w:id="213" w:name="_Toc6863_WPSOffice_Level2"/>
            <w:bookmarkStart w:id="214" w:name="_Toc5164_WPSOffice_Level2"/>
            <w:bookmarkStart w:id="215" w:name="_Toc13225_WPSOffice_Level2"/>
            <w:r>
              <w:rPr>
                <w:rFonts w:hint="default" w:ascii="Times New Roman" w:hAnsi="Times New Roman" w:eastAsia="微软雅黑" w:cs="Times New Roman"/>
                <w:sz w:val="18"/>
                <w:szCs w:val="18"/>
                <w:lang w:eastAsia="zh-CN"/>
              </w:rPr>
              <w:t>{%tr for Gene in gene.geneF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gene.geneG != “” %}</w:t>
      </w:r>
      <w:r>
        <w:rPr>
          <w:rFonts w:hint="default" w:ascii="Times New Roman" w:hAnsi="Times New Roman" w:eastAsia="微软雅黑" w:cs="Times New Roman"/>
          <w:b/>
          <w:color w:val="62BC41"/>
          <w:sz w:val="24"/>
        </w:rPr>
        <w:t>G</w:t>
      </w:r>
      <w:bookmarkEnd w:id="209"/>
      <w:bookmarkEnd w:id="210"/>
      <w:bookmarkEnd w:id="211"/>
      <w:bookmarkEnd w:id="212"/>
      <w:bookmarkEnd w:id="213"/>
      <w:bookmarkEnd w:id="214"/>
      <w:bookmarkEnd w:id="2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hint="default" w:ascii="Times New Roman" w:hAnsi="Times New Roman" w:eastAsia="微软雅黑" w:cs="Times New Roman"/>
                <w:i/>
                <w:iCs/>
                <w:sz w:val="18"/>
                <w:szCs w:val="18"/>
              </w:rPr>
            </w:pPr>
            <w:bookmarkStart w:id="216" w:name="_Toc29762_WPSOffice_Level2"/>
            <w:bookmarkStart w:id="217" w:name="_Toc5860_WPSOffice_Level2"/>
            <w:bookmarkStart w:id="218" w:name="_Toc24628_WPSOffice_Level2"/>
            <w:bookmarkStart w:id="219" w:name="_Toc12046_WPSOffice_Level2"/>
            <w:bookmarkStart w:id="220" w:name="_Toc3387_WPSOffice_Level2"/>
            <w:bookmarkStart w:id="221" w:name="_Toc13817_WPSOffice_Level2"/>
            <w:bookmarkStart w:id="222" w:name="_Toc6323_WPSOffice_Level2"/>
            <w:r>
              <w:rPr>
                <w:rFonts w:hint="default" w:ascii="Times New Roman" w:hAnsi="Times New Roman" w:eastAsia="微软雅黑" w:cs="Times New Roman"/>
                <w:sz w:val="18"/>
                <w:szCs w:val="18"/>
                <w:lang w:eastAsia="zh-CN"/>
              </w:rPr>
              <w:t>{%tr for Gene in gene.geneG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gene.geneH != “” %}</w:t>
      </w:r>
      <w:r>
        <w:rPr>
          <w:rFonts w:hint="default" w:ascii="Times New Roman" w:hAnsi="Times New Roman" w:eastAsia="微软雅黑" w:cs="Times New Roman"/>
          <w:b/>
          <w:color w:val="62BC41"/>
          <w:sz w:val="24"/>
        </w:rPr>
        <w:t>H</w:t>
      </w:r>
      <w:bookmarkEnd w:id="216"/>
      <w:bookmarkEnd w:id="217"/>
      <w:bookmarkEnd w:id="218"/>
      <w:bookmarkEnd w:id="219"/>
      <w:bookmarkEnd w:id="220"/>
      <w:bookmarkEnd w:id="221"/>
      <w:bookmarkEnd w:id="2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hint="default" w:ascii="Times New Roman" w:hAnsi="Times New Roman" w:eastAsia="微软雅黑" w:cs="Times New Roman"/>
                <w:i/>
                <w:iCs/>
                <w:sz w:val="18"/>
                <w:szCs w:val="18"/>
              </w:rPr>
            </w:pPr>
            <w:bookmarkStart w:id="223" w:name="_Toc13244_WPSOffice_Level2"/>
            <w:bookmarkStart w:id="224" w:name="_Toc22500_WPSOffice_Level2"/>
            <w:bookmarkStart w:id="225" w:name="_Toc708_WPSOffice_Level2"/>
            <w:bookmarkStart w:id="226" w:name="_Toc31905_WPSOffice_Level2"/>
            <w:bookmarkStart w:id="227" w:name="_Toc6004_WPSOffice_Level2"/>
            <w:bookmarkStart w:id="228" w:name="_Toc15619_WPSOffice_Level2"/>
            <w:bookmarkStart w:id="229" w:name="_Toc11082_WPSOffice_Level2"/>
            <w:r>
              <w:rPr>
                <w:rFonts w:hint="default" w:ascii="Times New Roman" w:hAnsi="Times New Roman" w:eastAsia="微软雅黑" w:cs="Times New Roman"/>
                <w:sz w:val="18"/>
                <w:szCs w:val="18"/>
                <w:lang w:eastAsia="zh-CN"/>
              </w:rPr>
              <w:t>{%tr for Gene in gene.geneH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gene.geneI != “” %}</w:t>
      </w:r>
      <w:r>
        <w:rPr>
          <w:rFonts w:hint="default" w:ascii="Times New Roman" w:hAnsi="Times New Roman" w:eastAsia="微软雅黑" w:cs="Times New Roman"/>
          <w:b/>
          <w:color w:val="62BC41"/>
          <w:sz w:val="24"/>
        </w:rPr>
        <w:t>I</w:t>
      </w:r>
      <w:bookmarkEnd w:id="223"/>
      <w:bookmarkEnd w:id="224"/>
      <w:bookmarkEnd w:id="225"/>
      <w:bookmarkEnd w:id="226"/>
      <w:bookmarkEnd w:id="227"/>
      <w:bookmarkEnd w:id="228"/>
      <w:bookmarkEnd w:id="2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hint="default" w:ascii="Times New Roman" w:hAnsi="Times New Roman" w:eastAsia="微软雅黑" w:cs="Times New Roman"/>
                <w:i/>
                <w:iCs/>
                <w:sz w:val="18"/>
                <w:szCs w:val="18"/>
              </w:rPr>
            </w:pPr>
            <w:bookmarkStart w:id="230" w:name="_Toc23443_WPSOffice_Level2"/>
            <w:bookmarkStart w:id="231" w:name="_Toc13664_WPSOffice_Level2"/>
            <w:bookmarkStart w:id="232" w:name="_Toc21560_WPSOffice_Level2"/>
            <w:bookmarkStart w:id="233" w:name="_Toc4042_WPSOffice_Level2"/>
            <w:bookmarkStart w:id="234" w:name="_Toc23537_WPSOffice_Level2"/>
            <w:bookmarkStart w:id="235" w:name="_Toc7586_WPSOffice_Level2"/>
            <w:bookmarkStart w:id="236" w:name="_Toc15479_WPSOffice_Level2"/>
            <w:r>
              <w:rPr>
                <w:rFonts w:hint="default" w:ascii="Times New Roman" w:hAnsi="Times New Roman" w:eastAsia="微软雅黑" w:cs="Times New Roman"/>
                <w:sz w:val="18"/>
                <w:szCs w:val="18"/>
                <w:lang w:eastAsia="zh-CN"/>
              </w:rPr>
              <w:t>{%tr for Gene in gene.geneI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gene.geneJ != “” %}</w:t>
      </w:r>
      <w:r>
        <w:rPr>
          <w:rFonts w:hint="default" w:ascii="Times New Roman" w:hAnsi="Times New Roman" w:eastAsia="微软雅黑" w:cs="Times New Roman"/>
          <w:b/>
          <w:color w:val="62BC41"/>
          <w:sz w:val="24"/>
        </w:rPr>
        <w:t>J</w:t>
      </w:r>
      <w:bookmarkEnd w:id="230"/>
      <w:bookmarkEnd w:id="231"/>
      <w:bookmarkEnd w:id="232"/>
      <w:bookmarkEnd w:id="233"/>
      <w:bookmarkEnd w:id="234"/>
      <w:bookmarkEnd w:id="235"/>
      <w:bookmarkEnd w:id="2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hint="default" w:ascii="Times New Roman" w:hAnsi="Times New Roman" w:eastAsia="微软雅黑" w:cs="Times New Roman"/>
                <w:i/>
                <w:iCs/>
                <w:sz w:val="18"/>
                <w:szCs w:val="18"/>
              </w:rPr>
            </w:pPr>
            <w:bookmarkStart w:id="237" w:name="_Toc11254_WPSOffice_Level2"/>
            <w:bookmarkStart w:id="238" w:name="_Toc22039_WPSOffice_Level2"/>
            <w:bookmarkStart w:id="239" w:name="_Toc10575_WPSOffice_Level2"/>
            <w:bookmarkStart w:id="240" w:name="_Toc29193_WPSOffice_Level2"/>
            <w:bookmarkStart w:id="241" w:name="_Toc2337_WPSOffice_Level2"/>
            <w:bookmarkStart w:id="242" w:name="_Toc28498_WPSOffice_Level2"/>
            <w:bookmarkStart w:id="243" w:name="_Toc5629_WPSOffice_Level2"/>
            <w:r>
              <w:rPr>
                <w:rFonts w:hint="default" w:ascii="Times New Roman" w:hAnsi="Times New Roman" w:eastAsia="微软雅黑" w:cs="Times New Roman"/>
                <w:sz w:val="18"/>
                <w:szCs w:val="18"/>
                <w:lang w:eastAsia="zh-CN"/>
              </w:rPr>
              <w:t>{%tr for Gene in gene.geneJ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C2B8B4A">
      <w:pPr>
        <w:spacing w:line="259" w:lineRule="exact"/>
        <w:ind w:right="2"/>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gene.geneK != “” %}</w:t>
      </w:r>
      <w:r>
        <w:rPr>
          <w:rFonts w:hint="default" w:ascii="Times New Roman" w:hAnsi="Times New Roman" w:eastAsia="微软雅黑" w:cs="Times New Roman"/>
          <w:b/>
          <w:color w:val="62BC41"/>
          <w:sz w:val="24"/>
        </w:rPr>
        <w:t>K</w:t>
      </w:r>
      <w:bookmarkEnd w:id="237"/>
      <w:bookmarkEnd w:id="238"/>
      <w:bookmarkEnd w:id="239"/>
      <w:bookmarkEnd w:id="240"/>
      <w:bookmarkEnd w:id="241"/>
      <w:bookmarkEnd w:id="242"/>
      <w:bookmarkEnd w:id="24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hint="default" w:ascii="Times New Roman" w:hAnsi="Times New Roman" w:eastAsia="微软雅黑" w:cs="Times New Roman"/>
                <w:i/>
                <w:iCs/>
                <w:sz w:val="18"/>
                <w:szCs w:val="18"/>
              </w:rPr>
            </w:pPr>
            <w:bookmarkStart w:id="244" w:name="_Toc18866_WPSOffice_Level2"/>
            <w:bookmarkStart w:id="245" w:name="_Toc2613_WPSOffice_Level2"/>
            <w:bookmarkStart w:id="246" w:name="_Toc8985_WPSOffice_Level2"/>
            <w:bookmarkStart w:id="247" w:name="_Toc17668_WPSOffice_Level2"/>
            <w:bookmarkStart w:id="248" w:name="_Toc17621_WPSOffice_Level2"/>
            <w:bookmarkStart w:id="249" w:name="_Toc13246_WPSOffice_Level2"/>
            <w:bookmarkStart w:id="250" w:name="_Toc8519_WPSOffice_Level2"/>
            <w:r>
              <w:rPr>
                <w:rFonts w:hint="default" w:ascii="Times New Roman" w:hAnsi="Times New Roman" w:eastAsia="微软雅黑" w:cs="Times New Roman"/>
                <w:sz w:val="18"/>
                <w:szCs w:val="18"/>
                <w:lang w:eastAsia="zh-CN"/>
              </w:rPr>
              <w:t>{%tr for Gene in gene.geneK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gene.geneL != “” %}</w:t>
      </w:r>
      <w:r>
        <w:rPr>
          <w:rFonts w:hint="default" w:ascii="Times New Roman" w:hAnsi="Times New Roman" w:eastAsia="微软雅黑" w:cs="Times New Roman"/>
          <w:b/>
          <w:color w:val="62BC41"/>
          <w:sz w:val="24"/>
        </w:rPr>
        <w:t>L</w:t>
      </w:r>
      <w:bookmarkEnd w:id="244"/>
      <w:bookmarkEnd w:id="245"/>
      <w:bookmarkEnd w:id="246"/>
      <w:bookmarkEnd w:id="247"/>
      <w:bookmarkEnd w:id="248"/>
      <w:bookmarkEnd w:id="249"/>
      <w:bookmarkEnd w:id="25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hint="default" w:ascii="Times New Roman" w:hAnsi="Times New Roman" w:eastAsia="微软雅黑" w:cs="Times New Roman"/>
                <w:i/>
                <w:iCs/>
                <w:sz w:val="18"/>
                <w:szCs w:val="18"/>
              </w:rPr>
            </w:pPr>
            <w:bookmarkStart w:id="251" w:name="_Toc24337_WPSOffice_Level2"/>
            <w:bookmarkStart w:id="252" w:name="_Toc12027_WPSOffice_Level2"/>
            <w:bookmarkStart w:id="253" w:name="_Toc2334_WPSOffice_Level2"/>
            <w:bookmarkStart w:id="254" w:name="_Toc6654_WPSOffice_Level2"/>
            <w:bookmarkStart w:id="255" w:name="_Toc23413_WPSOffice_Level2"/>
            <w:bookmarkStart w:id="256" w:name="_Toc25338_WPSOffice_Level2"/>
            <w:bookmarkStart w:id="257" w:name="_Toc12118_WPSOffice_Level2"/>
            <w:r>
              <w:rPr>
                <w:rFonts w:hint="default" w:ascii="Times New Roman" w:hAnsi="Times New Roman" w:eastAsia="微软雅黑" w:cs="Times New Roman"/>
                <w:sz w:val="18"/>
                <w:szCs w:val="18"/>
                <w:lang w:eastAsia="zh-CN"/>
              </w:rPr>
              <w:t>{%tr for Gene in gene.geneL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gene.geneM != “” %}</w:t>
      </w:r>
      <w:r>
        <w:rPr>
          <w:rFonts w:hint="default" w:ascii="Times New Roman" w:hAnsi="Times New Roman" w:eastAsia="微软雅黑" w:cs="Times New Roman"/>
          <w:b/>
          <w:color w:val="62BC41"/>
          <w:sz w:val="24"/>
        </w:rPr>
        <w:t>M</w:t>
      </w:r>
      <w:bookmarkEnd w:id="251"/>
      <w:bookmarkEnd w:id="252"/>
      <w:bookmarkEnd w:id="253"/>
      <w:bookmarkEnd w:id="254"/>
      <w:bookmarkEnd w:id="255"/>
      <w:bookmarkEnd w:id="256"/>
      <w:bookmarkEnd w:id="25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hint="default" w:ascii="Times New Roman" w:hAnsi="Times New Roman" w:eastAsia="微软雅黑" w:cs="Times New Roman"/>
                <w:i/>
                <w:iCs/>
                <w:sz w:val="18"/>
                <w:szCs w:val="18"/>
              </w:rPr>
            </w:pPr>
            <w:bookmarkStart w:id="258" w:name="_Toc20271_WPSOffice_Level2"/>
            <w:bookmarkStart w:id="259" w:name="_Toc17254_WPSOffice_Level2"/>
            <w:bookmarkStart w:id="260" w:name="_Toc6074_WPSOffice_Level2"/>
            <w:bookmarkStart w:id="261" w:name="_Toc17711_WPSOffice_Level2"/>
            <w:bookmarkStart w:id="262" w:name="_Toc5840_WPSOffice_Level2"/>
            <w:bookmarkStart w:id="263" w:name="_Toc28807_WPSOffice_Level2"/>
            <w:bookmarkStart w:id="264" w:name="_Toc20736_WPSOffice_Level2"/>
            <w:r>
              <w:rPr>
                <w:rFonts w:hint="default" w:ascii="Times New Roman" w:hAnsi="Times New Roman" w:eastAsia="微软雅黑" w:cs="Times New Roman"/>
                <w:sz w:val="18"/>
                <w:szCs w:val="18"/>
                <w:lang w:eastAsia="zh-CN"/>
              </w:rPr>
              <w:t>{%tr for Gene in gene.geneM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gene.geneN != “” %}</w:t>
      </w:r>
      <w:r>
        <w:rPr>
          <w:rFonts w:hint="default" w:ascii="Times New Roman" w:hAnsi="Times New Roman" w:eastAsia="微软雅黑" w:cs="Times New Roman"/>
          <w:b/>
          <w:color w:val="62BC41"/>
          <w:sz w:val="24"/>
        </w:rPr>
        <w:t>N</w:t>
      </w:r>
      <w:bookmarkEnd w:id="258"/>
      <w:bookmarkEnd w:id="259"/>
      <w:bookmarkEnd w:id="260"/>
      <w:bookmarkEnd w:id="261"/>
      <w:bookmarkEnd w:id="262"/>
      <w:bookmarkEnd w:id="263"/>
      <w:bookmarkEnd w:id="26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hint="default" w:ascii="Times New Roman" w:hAnsi="Times New Roman" w:eastAsia="微软雅黑" w:cs="Times New Roman"/>
                <w:i/>
                <w:iCs/>
                <w:sz w:val="18"/>
                <w:szCs w:val="18"/>
              </w:rPr>
            </w:pPr>
            <w:bookmarkStart w:id="265" w:name="_Toc18813_WPSOffice_Level2"/>
            <w:bookmarkStart w:id="266" w:name="_Toc24586_WPSOffice_Level2"/>
            <w:bookmarkStart w:id="267" w:name="_Toc26031_WPSOffice_Level2"/>
            <w:bookmarkStart w:id="268" w:name="_Toc31683_WPSOffice_Level2"/>
            <w:bookmarkStart w:id="269" w:name="_Toc22623_WPSOffice_Level2"/>
            <w:bookmarkStart w:id="270" w:name="_Toc18295_WPSOffice_Level2"/>
            <w:bookmarkStart w:id="271" w:name="_Toc18784_WPSOffice_Level2"/>
            <w:r>
              <w:rPr>
                <w:rFonts w:hint="default" w:ascii="Times New Roman" w:hAnsi="Times New Roman" w:eastAsia="微软雅黑" w:cs="Times New Roman"/>
                <w:sz w:val="18"/>
                <w:szCs w:val="18"/>
                <w:lang w:eastAsia="zh-CN"/>
              </w:rPr>
              <w:t>{%tr for Gene in gene.geneN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gene.geneO != “” %}</w:t>
      </w:r>
      <w:r>
        <w:rPr>
          <w:rFonts w:hint="default"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gene.geneP != “” %}</w:t>
      </w:r>
      <w:r>
        <w:rPr>
          <w:rFonts w:hint="default" w:ascii="Times New Roman" w:hAnsi="Times New Roman" w:eastAsia="微软雅黑" w:cs="Times New Roman"/>
          <w:b/>
          <w:color w:val="62BC41"/>
          <w:sz w:val="24"/>
        </w:rPr>
        <w:t>P</w:t>
      </w:r>
      <w:bookmarkEnd w:id="265"/>
      <w:bookmarkEnd w:id="266"/>
      <w:bookmarkEnd w:id="267"/>
      <w:bookmarkEnd w:id="268"/>
      <w:bookmarkEnd w:id="269"/>
      <w:bookmarkEnd w:id="270"/>
      <w:bookmarkEnd w:id="2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hint="default" w:ascii="Times New Roman" w:hAnsi="Times New Roman" w:eastAsia="微软雅黑" w:cs="Times New Roman"/>
                <w:i/>
                <w:iCs/>
                <w:sz w:val="18"/>
                <w:szCs w:val="18"/>
              </w:rPr>
            </w:pPr>
            <w:bookmarkStart w:id="272" w:name="_Toc30144_WPSOffice_Level2"/>
            <w:bookmarkStart w:id="273" w:name="_Toc25837_WPSOffice_Level2"/>
            <w:bookmarkStart w:id="274" w:name="_Toc22167_WPSOffice_Level2"/>
            <w:bookmarkStart w:id="275" w:name="_Toc2455_WPSOffice_Level2"/>
            <w:bookmarkStart w:id="276" w:name="_Toc31152_WPSOffice_Level2"/>
            <w:bookmarkStart w:id="277" w:name="_Toc11576_WPSOffice_Level2"/>
            <w:bookmarkStart w:id="278" w:name="_Toc15930_WPSOffice_Level2"/>
            <w:r>
              <w:rPr>
                <w:rFonts w:hint="default" w:ascii="Times New Roman" w:hAnsi="Times New Roman" w:eastAsia="微软雅黑" w:cs="Times New Roman"/>
                <w:sz w:val="18"/>
                <w:szCs w:val="18"/>
                <w:lang w:eastAsia="zh-CN"/>
              </w:rPr>
              <w:t>{%tr for Gene in gene.geneP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gene.geneQ != “” %}</w:t>
      </w:r>
      <w:r>
        <w:rPr>
          <w:rFonts w:hint="default" w:ascii="Times New Roman" w:hAnsi="Times New Roman" w:eastAsia="微软雅黑" w:cs="Times New Roman"/>
          <w:b/>
          <w:color w:val="62BC41"/>
          <w:sz w:val="24"/>
          <w:lang w:eastAsia="zh-CN"/>
        </w:rPr>
        <w:t>Q</w:t>
      </w:r>
      <w:bookmarkEnd w:id="272"/>
      <w:bookmarkEnd w:id="273"/>
      <w:bookmarkEnd w:id="274"/>
      <w:bookmarkEnd w:id="275"/>
      <w:bookmarkEnd w:id="276"/>
      <w:bookmarkEnd w:id="277"/>
      <w:bookmarkEnd w:id="27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hint="default" w:ascii="Times New Roman" w:hAnsi="Times New Roman" w:eastAsia="微软雅黑" w:cs="Times New Roman"/>
                <w:i/>
                <w:iCs/>
                <w:sz w:val="18"/>
                <w:szCs w:val="18"/>
              </w:rPr>
            </w:pPr>
            <w:bookmarkStart w:id="279" w:name="_Toc6105_WPSOffice_Level2"/>
            <w:bookmarkStart w:id="280" w:name="_Toc24581_WPSOffice_Level2"/>
            <w:bookmarkStart w:id="281" w:name="_Toc18298_WPSOffice_Level2"/>
            <w:bookmarkStart w:id="282" w:name="_Toc21844_WPSOffice_Level2"/>
            <w:bookmarkStart w:id="283" w:name="_Toc21218_WPSOffice_Level2"/>
            <w:bookmarkStart w:id="284" w:name="_Toc17817_WPSOffice_Level2"/>
            <w:bookmarkStart w:id="285" w:name="_Toc10927_WPSOffice_Level2"/>
            <w:r>
              <w:rPr>
                <w:rFonts w:hint="default" w:ascii="Times New Roman" w:hAnsi="Times New Roman" w:eastAsia="微软雅黑" w:cs="Times New Roman"/>
                <w:sz w:val="18"/>
                <w:szCs w:val="18"/>
                <w:lang w:eastAsia="zh-CN"/>
              </w:rPr>
              <w:t>{%tr for Gene in gene.geneQ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gene.geneR != “” %}</w:t>
      </w:r>
      <w:r>
        <w:rPr>
          <w:rFonts w:hint="default" w:ascii="Times New Roman" w:hAnsi="Times New Roman" w:eastAsia="微软雅黑" w:cs="Times New Roman"/>
          <w:b/>
          <w:color w:val="62BC41"/>
          <w:sz w:val="24"/>
        </w:rPr>
        <w:t>R</w:t>
      </w:r>
      <w:bookmarkEnd w:id="279"/>
      <w:bookmarkEnd w:id="280"/>
      <w:bookmarkEnd w:id="281"/>
      <w:bookmarkEnd w:id="282"/>
      <w:bookmarkEnd w:id="283"/>
      <w:bookmarkEnd w:id="284"/>
      <w:bookmarkEnd w:id="28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hint="default" w:ascii="Times New Roman" w:hAnsi="Times New Roman" w:eastAsia="微软雅黑" w:cs="Times New Roman"/>
                <w:i/>
                <w:iCs/>
                <w:sz w:val="18"/>
                <w:szCs w:val="18"/>
              </w:rPr>
            </w:pPr>
            <w:bookmarkStart w:id="286" w:name="_Toc32618_WPSOffice_Level2"/>
            <w:bookmarkStart w:id="287" w:name="_Toc26632_WPSOffice_Level2"/>
            <w:bookmarkStart w:id="288" w:name="_Toc22953_WPSOffice_Level2"/>
            <w:bookmarkStart w:id="289" w:name="_Toc5805_WPSOffice_Level2"/>
            <w:bookmarkStart w:id="290" w:name="_Toc7518_WPSOffice_Level2"/>
            <w:bookmarkStart w:id="291" w:name="_Toc3881_WPSOffice_Level2"/>
            <w:bookmarkStart w:id="292" w:name="_Toc20673_WPSOffice_Level2"/>
            <w:r>
              <w:rPr>
                <w:rFonts w:hint="default" w:ascii="Times New Roman" w:hAnsi="Times New Roman" w:eastAsia="微软雅黑" w:cs="Times New Roman"/>
                <w:sz w:val="18"/>
                <w:szCs w:val="18"/>
                <w:lang w:eastAsia="zh-CN"/>
              </w:rPr>
              <w:t>{%tr for Gene in gene.geneR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gene.geneS != “” %}</w:t>
      </w:r>
      <w:r>
        <w:rPr>
          <w:rFonts w:hint="default" w:ascii="Times New Roman" w:hAnsi="Times New Roman" w:eastAsia="微软雅黑" w:cs="Times New Roman"/>
          <w:b/>
          <w:color w:val="62BC41"/>
          <w:sz w:val="24"/>
        </w:rPr>
        <w:t>S</w:t>
      </w:r>
      <w:bookmarkEnd w:id="286"/>
      <w:bookmarkEnd w:id="287"/>
      <w:bookmarkEnd w:id="288"/>
      <w:bookmarkEnd w:id="289"/>
      <w:bookmarkEnd w:id="290"/>
      <w:bookmarkEnd w:id="291"/>
      <w:bookmarkEnd w:id="29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hint="default" w:ascii="Times New Roman" w:hAnsi="Times New Roman" w:eastAsia="微软雅黑" w:cs="Times New Roman"/>
                <w:i/>
                <w:iCs/>
                <w:sz w:val="18"/>
                <w:szCs w:val="18"/>
              </w:rPr>
            </w:pPr>
            <w:bookmarkStart w:id="293" w:name="_Toc22629_WPSOffice_Level2"/>
            <w:bookmarkStart w:id="294" w:name="_Toc14661_WPSOffice_Level2"/>
            <w:bookmarkStart w:id="295" w:name="_Toc22431_WPSOffice_Level2"/>
            <w:bookmarkStart w:id="296" w:name="_Toc9505_WPSOffice_Level2"/>
            <w:bookmarkStart w:id="297" w:name="_Toc15940_WPSOffice_Level2"/>
            <w:bookmarkStart w:id="298" w:name="_Toc31722_WPSOffice_Level2"/>
            <w:bookmarkStart w:id="299" w:name="_Toc25299_WPSOffice_Level2"/>
            <w:r>
              <w:rPr>
                <w:rFonts w:hint="default" w:ascii="Times New Roman" w:hAnsi="Times New Roman" w:eastAsia="微软雅黑" w:cs="Times New Roman"/>
                <w:sz w:val="18"/>
                <w:szCs w:val="18"/>
                <w:lang w:eastAsia="zh-CN"/>
              </w:rPr>
              <w:t>{%tr for Gene in gene.geneS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gene.geneT != “” %}</w:t>
      </w:r>
      <w:r>
        <w:rPr>
          <w:rFonts w:hint="default" w:ascii="Times New Roman" w:hAnsi="Times New Roman" w:eastAsia="微软雅黑" w:cs="Times New Roman"/>
          <w:b/>
          <w:color w:val="62BC41"/>
          <w:sz w:val="24"/>
        </w:rPr>
        <w:t>T</w:t>
      </w:r>
      <w:bookmarkEnd w:id="293"/>
      <w:bookmarkEnd w:id="294"/>
      <w:bookmarkEnd w:id="295"/>
      <w:bookmarkEnd w:id="296"/>
      <w:bookmarkEnd w:id="297"/>
      <w:bookmarkEnd w:id="298"/>
      <w:bookmarkEnd w:id="2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hint="default" w:ascii="Times New Roman" w:hAnsi="Times New Roman" w:eastAsia="微软雅黑" w:cs="Times New Roman"/>
                <w:i/>
                <w:iCs/>
                <w:sz w:val="18"/>
                <w:szCs w:val="18"/>
              </w:rPr>
            </w:pPr>
            <w:bookmarkStart w:id="300" w:name="_Toc5581_WPSOffice_Level2"/>
            <w:bookmarkStart w:id="301" w:name="_Toc24372_WPSOffice_Level2"/>
            <w:bookmarkStart w:id="302" w:name="_Toc20849_WPSOffice_Level2"/>
            <w:bookmarkStart w:id="303" w:name="_Toc4328_WPSOffice_Level2"/>
            <w:bookmarkStart w:id="304" w:name="_Toc27188_WPSOffice_Level2"/>
            <w:bookmarkStart w:id="305" w:name="_Toc27147_WPSOffice_Level2"/>
            <w:bookmarkStart w:id="306" w:name="_Toc7607_WPSOffice_Level2"/>
            <w:r>
              <w:rPr>
                <w:rFonts w:hint="default" w:ascii="Times New Roman" w:hAnsi="Times New Roman" w:eastAsia="微软雅黑" w:cs="Times New Roman"/>
                <w:sz w:val="18"/>
                <w:szCs w:val="18"/>
                <w:lang w:eastAsia="zh-CN"/>
              </w:rPr>
              <w:t>{%tr for Gene in gene.geneT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gene.geneU != “” %}</w:t>
      </w:r>
      <w:r>
        <w:rPr>
          <w:rFonts w:hint="default" w:ascii="Times New Roman" w:hAnsi="Times New Roman" w:eastAsia="微软雅黑" w:cs="Times New Roman"/>
          <w:b/>
          <w:color w:val="62BC41"/>
          <w:sz w:val="24"/>
        </w:rPr>
        <w:t>U</w:t>
      </w:r>
      <w:bookmarkEnd w:id="300"/>
      <w:bookmarkEnd w:id="301"/>
      <w:bookmarkEnd w:id="302"/>
      <w:bookmarkEnd w:id="303"/>
      <w:bookmarkEnd w:id="304"/>
      <w:bookmarkEnd w:id="305"/>
      <w:bookmarkEnd w:id="3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hint="default" w:ascii="Times New Roman" w:hAnsi="Times New Roman" w:eastAsia="微软雅黑" w:cs="Times New Roman"/>
                <w:i/>
                <w:iCs/>
                <w:sz w:val="18"/>
                <w:szCs w:val="18"/>
              </w:rPr>
            </w:pPr>
            <w:bookmarkStart w:id="307" w:name="_Toc11511_WPSOffice_Level2"/>
            <w:bookmarkStart w:id="308" w:name="_Toc23854_WPSOffice_Level2"/>
            <w:bookmarkStart w:id="309" w:name="_Toc8746_WPSOffice_Level2"/>
            <w:bookmarkStart w:id="310" w:name="_Toc6343_WPSOffice_Level2"/>
            <w:bookmarkStart w:id="311" w:name="_Toc26466_WPSOffice_Level2"/>
            <w:bookmarkStart w:id="312" w:name="_Toc23457_WPSOffice_Level2"/>
            <w:bookmarkStart w:id="313" w:name="_Toc9066_WPSOffice_Level2"/>
            <w:r>
              <w:rPr>
                <w:rFonts w:hint="default" w:ascii="Times New Roman" w:hAnsi="Times New Roman" w:eastAsia="微软雅黑" w:cs="Times New Roman"/>
                <w:sz w:val="18"/>
                <w:szCs w:val="18"/>
                <w:lang w:eastAsia="zh-CN"/>
              </w:rPr>
              <w:t>{%tr for Gene in gene.geneU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gene.geneV != “” %}</w:t>
      </w:r>
      <w:r>
        <w:rPr>
          <w:rFonts w:hint="default" w:ascii="Times New Roman" w:hAnsi="Times New Roman" w:eastAsia="微软雅黑" w:cs="Times New Roman"/>
          <w:b/>
          <w:color w:val="62BC41"/>
          <w:sz w:val="24"/>
        </w:rPr>
        <w:t>V</w:t>
      </w:r>
      <w:bookmarkEnd w:id="307"/>
      <w:bookmarkEnd w:id="308"/>
      <w:bookmarkEnd w:id="309"/>
      <w:bookmarkEnd w:id="310"/>
      <w:bookmarkEnd w:id="311"/>
      <w:bookmarkEnd w:id="312"/>
      <w:bookmarkEnd w:id="3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hint="default" w:ascii="Times New Roman" w:hAnsi="Times New Roman" w:eastAsia="微软雅黑" w:cs="Times New Roman"/>
                <w:i/>
                <w:iCs/>
                <w:sz w:val="18"/>
                <w:szCs w:val="18"/>
              </w:rPr>
            </w:pPr>
            <w:bookmarkStart w:id="314" w:name="_Toc20319_WPSOffice_Level2"/>
            <w:bookmarkStart w:id="315" w:name="_Toc6069_WPSOffice_Level2"/>
            <w:bookmarkStart w:id="316" w:name="_Toc17938_WPSOffice_Level2"/>
            <w:bookmarkStart w:id="317" w:name="_Toc1557_WPSOffice_Level2"/>
            <w:bookmarkStart w:id="318" w:name="_Toc17440_WPSOffice_Level2"/>
            <w:bookmarkStart w:id="319" w:name="_Toc3049_WPSOffice_Level2"/>
            <w:bookmarkStart w:id="320" w:name="_Toc12685_WPSOffice_Level2"/>
            <w:r>
              <w:rPr>
                <w:rFonts w:hint="default" w:ascii="Times New Roman" w:hAnsi="Times New Roman" w:eastAsia="微软雅黑" w:cs="Times New Roman"/>
                <w:sz w:val="18"/>
                <w:szCs w:val="18"/>
                <w:lang w:eastAsia="zh-CN"/>
              </w:rPr>
              <w:t>{%tr for Gene in gene.geneV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gene.geneW != “” %}</w:t>
      </w:r>
      <w:r>
        <w:rPr>
          <w:rFonts w:hint="default" w:ascii="Times New Roman" w:hAnsi="Times New Roman" w:eastAsia="微软雅黑" w:cs="Times New Roman"/>
          <w:b/>
          <w:color w:val="62BC41"/>
          <w:sz w:val="24"/>
        </w:rPr>
        <w:t>W</w:t>
      </w:r>
      <w:bookmarkEnd w:id="314"/>
      <w:bookmarkEnd w:id="315"/>
      <w:bookmarkEnd w:id="316"/>
      <w:bookmarkEnd w:id="317"/>
      <w:bookmarkEnd w:id="318"/>
      <w:bookmarkEnd w:id="319"/>
      <w:bookmarkEnd w:id="3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hint="default" w:ascii="Times New Roman" w:hAnsi="Times New Roman" w:eastAsia="微软雅黑" w:cs="Times New Roman"/>
                <w:i/>
                <w:iCs/>
                <w:sz w:val="18"/>
                <w:szCs w:val="18"/>
              </w:rPr>
            </w:pPr>
            <w:bookmarkStart w:id="321" w:name="_Toc21686_WPSOffice_Level2"/>
            <w:bookmarkStart w:id="322" w:name="_Toc19766_WPSOffice_Level2"/>
            <w:bookmarkStart w:id="323" w:name="_Toc28180_WPSOffice_Level2"/>
            <w:bookmarkStart w:id="324" w:name="_Toc18427_WPSOffice_Level2"/>
            <w:bookmarkStart w:id="325" w:name="_Toc25956_WPSOffice_Level2"/>
            <w:bookmarkStart w:id="326" w:name="_Toc29816_WPSOffice_Level2"/>
            <w:bookmarkStart w:id="327" w:name="_Toc27824_WPSOffice_Level2"/>
            <w:r>
              <w:rPr>
                <w:rFonts w:hint="default" w:ascii="Times New Roman" w:hAnsi="Times New Roman" w:eastAsia="微软雅黑" w:cs="Times New Roman"/>
                <w:sz w:val="18"/>
                <w:szCs w:val="18"/>
                <w:lang w:eastAsia="zh-CN"/>
              </w:rPr>
              <w:t>{%tr for Gene in gene.geneW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gene.geneX != “” %}</w:t>
      </w:r>
      <w:r>
        <w:rPr>
          <w:rFonts w:hint="default" w:ascii="Times New Roman" w:hAnsi="Times New Roman" w:eastAsia="微软雅黑" w:cs="Times New Roman"/>
          <w:b/>
          <w:color w:val="62BC41"/>
          <w:sz w:val="24"/>
        </w:rPr>
        <w:t>X</w:t>
      </w:r>
      <w:bookmarkEnd w:id="321"/>
      <w:bookmarkEnd w:id="322"/>
      <w:bookmarkEnd w:id="323"/>
      <w:bookmarkEnd w:id="324"/>
      <w:bookmarkEnd w:id="325"/>
      <w:bookmarkEnd w:id="326"/>
      <w:bookmarkEnd w:id="3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hint="default" w:ascii="Times New Roman" w:hAnsi="Times New Roman" w:eastAsia="微软雅黑" w:cs="Times New Roman"/>
                <w:i/>
                <w:iCs/>
                <w:sz w:val="18"/>
                <w:szCs w:val="18"/>
              </w:rPr>
            </w:pPr>
            <w:bookmarkStart w:id="328" w:name="_Toc20570_WPSOffice_Level2"/>
            <w:bookmarkStart w:id="329" w:name="_Toc19658_WPSOffice_Level2"/>
            <w:bookmarkStart w:id="330" w:name="_Toc27941_WPSOffice_Level2"/>
            <w:bookmarkStart w:id="331" w:name="_Toc8959_WPSOffice_Level2"/>
            <w:bookmarkStart w:id="332" w:name="_Toc9870_WPSOffice_Level2"/>
            <w:bookmarkStart w:id="333" w:name="_Toc7268_WPSOffice_Level2"/>
            <w:bookmarkStart w:id="334" w:name="_Toc24661_WPSOffice_Level2"/>
            <w:r>
              <w:rPr>
                <w:rFonts w:hint="default" w:ascii="Times New Roman" w:hAnsi="Times New Roman" w:eastAsia="微软雅黑" w:cs="Times New Roman"/>
                <w:sz w:val="18"/>
                <w:szCs w:val="18"/>
                <w:lang w:eastAsia="zh-CN"/>
              </w:rPr>
              <w:t>{%tr for Gene in gene.geneX | red(7,18,True) %}</w:t>
            </w:r>
          </w:p>
        </w:tc>
      </w:tr>
      <w:tr w14:paraId="3CE2E2DF">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gene.geneY != “” %}</w:t>
      </w:r>
      <w:r>
        <w:rPr>
          <w:rFonts w:hint="default"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gene.geneZ != “” %}</w:t>
      </w:r>
      <w:r>
        <w:rPr>
          <w:rFonts w:hint="default" w:ascii="Times New Roman" w:hAnsi="Times New Roman" w:eastAsia="微软雅黑" w:cs="Times New Roman"/>
          <w:b/>
          <w:color w:val="62BC41"/>
          <w:sz w:val="24"/>
        </w:rPr>
        <w:t>Z</w:t>
      </w:r>
      <w:bookmarkEnd w:id="328"/>
      <w:bookmarkEnd w:id="329"/>
      <w:bookmarkEnd w:id="330"/>
      <w:bookmarkEnd w:id="331"/>
      <w:bookmarkEnd w:id="332"/>
      <w:bookmarkEnd w:id="333"/>
      <w:bookmarkEnd w:id="3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gene.geneZ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7B64FC">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w:t>
      </w:r>
    </w:p>
    <w:p w14:paraId="4261938A">
      <w:pPr>
        <w:rPr>
          <w:rFonts w:hint="default"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335" w:name="_Toc32304"/>
      <w:bookmarkStart w:id="336" w:name="_Toc15114"/>
      <w:bookmarkStart w:id="337"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338" w:name="_Toc14926"/>
      <w:r>
        <w:rPr>
          <w:rFonts w:hint="default" w:ascii="Times New Roman" w:hAnsi="Times New Roman" w:eastAsia="微软雅黑" w:cs="Times New Roman"/>
          <w:color w:val="auto"/>
          <w:sz w:val="30"/>
          <w:lang w:eastAsia="zh-CN"/>
        </w:rPr>
        <w:t>检测方法与局限性</w:t>
      </w:r>
      <w:bookmarkEnd w:id="335"/>
      <w:bookmarkEnd w:id="336"/>
      <w:bookmarkEnd w:id="337"/>
      <w:bookmarkEnd w:id="338"/>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0"/>
    <w:bookmarkEnd w:id="171"/>
    <w:bookmarkEnd w:id="172"/>
    <w:bookmarkEnd w:id="173"/>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339" w:name="_Toc23906"/>
      <w:bookmarkStart w:id="340" w:name="_Toc22967"/>
      <w:bookmarkStart w:id="341" w:name="_Toc21361"/>
      <w:bookmarkStart w:id="342" w:name="_Toc1800"/>
      <w:bookmarkStart w:id="343" w:name="_Toc17792_WPSOffice_Level2"/>
      <w:bookmarkStart w:id="344" w:name="_Toc13275"/>
      <w:bookmarkStart w:id="345" w:name="_Toc14611_WPSOffice_Level1"/>
      <w:bookmarkStart w:id="346" w:name="_Toc19584_WPSOffice_Level1"/>
      <w:bookmarkStart w:id="347" w:name="_Toc22162_WPSOffice_Level1"/>
      <w:bookmarkStart w:id="348" w:name="_Toc22623"/>
      <w:r>
        <w:rPr>
          <w:rFonts w:hint="default" w:ascii="Times New Roman" w:hAnsi="Times New Roman" w:eastAsia="微软雅黑" w:cs="Times New Roman"/>
          <w:color w:val="auto"/>
          <w:sz w:val="30"/>
          <w:lang w:eastAsia="zh-CN"/>
        </w:rPr>
        <w:t>参考文献</w:t>
      </w:r>
      <w:bookmarkEnd w:id="339"/>
      <w:bookmarkEnd w:id="340"/>
      <w:bookmarkEnd w:id="341"/>
      <w:bookmarkEnd w:id="342"/>
    </w:p>
    <w:bookmarkEnd w:id="343"/>
    <w:bookmarkEnd w:id="344"/>
    <w:bookmarkEnd w:id="345"/>
    <w:bookmarkEnd w:id="346"/>
    <w:bookmarkEnd w:id="347"/>
    <w:bookmarkEnd w:id="348"/>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85FE01A">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C0A1103"/>
    <w:multiLevelType w:val="singleLevel"/>
    <w:tmpl w:val="4C0A1103"/>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D41778"/>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350678"/>
    <w:rsid w:val="19391F6F"/>
    <w:rsid w:val="19437087"/>
    <w:rsid w:val="1948436C"/>
    <w:rsid w:val="19600F94"/>
    <w:rsid w:val="196446FE"/>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397F37"/>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A0A30"/>
    <w:rsid w:val="2A4E4E38"/>
    <w:rsid w:val="2AA937FF"/>
    <w:rsid w:val="2AB30D88"/>
    <w:rsid w:val="2AD45B15"/>
    <w:rsid w:val="2ADD010A"/>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F053CC0"/>
    <w:rsid w:val="2F0E3413"/>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8209A8"/>
    <w:rsid w:val="32AB7EAB"/>
    <w:rsid w:val="32B618E2"/>
    <w:rsid w:val="32B71D27"/>
    <w:rsid w:val="32D363F7"/>
    <w:rsid w:val="32DE07F1"/>
    <w:rsid w:val="32E5522F"/>
    <w:rsid w:val="33223C9B"/>
    <w:rsid w:val="332546A1"/>
    <w:rsid w:val="33277341"/>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4220CE"/>
    <w:rsid w:val="354C0922"/>
    <w:rsid w:val="356B6945"/>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17F41"/>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3EC4323"/>
    <w:rsid w:val="541E45C6"/>
    <w:rsid w:val="542A552E"/>
    <w:rsid w:val="5491788F"/>
    <w:rsid w:val="549C3736"/>
    <w:rsid w:val="54BC6C04"/>
    <w:rsid w:val="54BF0B57"/>
    <w:rsid w:val="54C31D87"/>
    <w:rsid w:val="54D723E8"/>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A44110"/>
    <w:rsid w:val="58B51F1D"/>
    <w:rsid w:val="58DE21CC"/>
    <w:rsid w:val="58E12895"/>
    <w:rsid w:val="58EB214D"/>
    <w:rsid w:val="58EE4B98"/>
    <w:rsid w:val="59077622"/>
    <w:rsid w:val="59090B79"/>
    <w:rsid w:val="5927169E"/>
    <w:rsid w:val="592B5CCD"/>
    <w:rsid w:val="595513E4"/>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22535F"/>
    <w:rsid w:val="66303957"/>
    <w:rsid w:val="66477914"/>
    <w:rsid w:val="66565CBE"/>
    <w:rsid w:val="6660394E"/>
    <w:rsid w:val="66694F7C"/>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32BE"/>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56984"/>
    <w:rsid w:val="74BC7F66"/>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B357AC"/>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7C5F29"/>
    <w:rsid w:val="7E976F36"/>
    <w:rsid w:val="7EA37FAF"/>
    <w:rsid w:val="7EA55CBC"/>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6647</Words>
  <Characters>17936</Characters>
  <Lines>1</Lines>
  <Paragraphs>1</Paragraphs>
  <TotalTime>19</TotalTime>
  <ScaleCrop>false</ScaleCrop>
  <LinksUpToDate>false</LinksUpToDate>
  <CharactersWithSpaces>19404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2025-05-15T02:33:01Z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