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1619250</wp:posOffset>
            </wp:positionH>
            <wp:positionV relativeFrom="paragraph">
              <wp:posOffset>-366395</wp:posOffset>
            </wp:positionV>
            <wp:extent cx="1643380" cy="986790"/>
            <wp:effectExtent l="0" t="0" r="254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-542290</wp:posOffset>
            </wp:positionH>
            <wp:positionV relativeFrom="paragraph">
              <wp:posOffset>-537845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11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64065D73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379D88FE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78740</wp:posOffset>
                </wp:positionH>
                <wp:positionV relativeFrom="paragraph">
                  <wp:posOffset>6644005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A915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2pt;margin-top:523.15pt;height:24.95pt;width:140.8pt;z-index:251661312;mso-width-relative:page;mso-height-relative:page;" fillcolor="#FFFFFF [3201]" filled="t" stroked="f" coordsize="21600,21600" o:gfxdata="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haQsr1gAAAAwBAAAPAAAA&#10;AAAAAAEAIAAAACIAAABkcnMvZG93bnJldi54bWxQSwECFAAUAAAACACHTuJAdJD9vV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A915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77470</wp:posOffset>
                </wp:positionH>
                <wp:positionV relativeFrom="paragraph">
                  <wp:posOffset>4853305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356DA5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B8C341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MGMT基因甲基化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1pt;margin-top:382.15pt;height:87.3pt;width:477.6pt;z-index:251660288;mso-width-relative:page;mso-height-relative:page;" filled="f" stroked="f" coordsize="21600,21600" o:gfxdata="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LKtqYjcAAAACgEAAA8AAAAAAAAAAQAgAAAAIgAA&#10;AGRycy9kb3ducmV2LnhtbFBLAQIUABQAAAAIAIdO4kD+bApy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356DA5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  <w:t>肿瘤个性化诊疗指导</w:t>
                      </w:r>
                    </w:p>
                    <w:p w14:paraId="4B8C341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MGMT基因甲基化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5109301F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31F6518A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586603F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_Toc21212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样本信息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_Toc21212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5AC8F02C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_Toc5952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/>
            </w:rPr>
            <w:t>结果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_Toc5952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30220AC7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_Toc5016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/>
            </w:rPr>
            <w:t>结果解析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_Toc5016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7C6F95DE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_Toc17654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/>
            </w:rPr>
            <w:t>方法及局限性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_Toc17654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1E8A0F3F">
          <w:pPr>
            <w:pStyle w:val="11"/>
            <w:tabs>
              <w:tab w:val="right" w:leader="dot" w:pos="9870"/>
            </w:tabs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HYPERLINK \l _Toc29919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/>
            </w:rPr>
            <w:t>参考文献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instrText xml:space="preserve"> PAGEREF _Toc29919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eastAsia="zh-CN"/>
            </w:rPr>
            <w:fldChar w:fldCharType="end"/>
          </w:r>
        </w:p>
        <w:p w14:paraId="0CA82AFF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2054"/>
      <w:bookmarkStart w:id="1" w:name="_Toc30143_WPSOffice_Level1"/>
      <w:bookmarkStart w:id="2" w:name="_Toc13806"/>
      <w:bookmarkStart w:id="3" w:name="_Toc27500"/>
      <w:bookmarkStart w:id="4" w:name="_Toc24397"/>
      <w:bookmarkStart w:id="5" w:name="_Toc24178_WPSOffice_Level1"/>
      <w:bookmarkStart w:id="6" w:name="_Toc21009_WPSOffice_Level1"/>
      <w:bookmarkStart w:id="7" w:name="_Toc21669"/>
    </w:p>
    <w:p w14:paraId="000526BC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1212"/>
      <w:r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{{client}}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bookmarkStart w:id="9" w:name="OLE_LINK12"/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  <w:lang w:eastAsia="zh-CN"/>
              </w:rPr>
              <w:t>{{ specimentype }}</w:t>
            </w:r>
            <w:bookmarkEnd w:id="9"/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receiveddate }}</w:t>
            </w:r>
          </w:p>
        </w:tc>
      </w:tr>
    </w:tbl>
    <w:p w14:paraId="12C7891C">
      <w:pPr>
        <w:bidi w:val="0"/>
        <w:rPr>
          <w:rFonts w:hint="default"/>
        </w:rPr>
      </w:pPr>
      <w:bookmarkStart w:id="10" w:name="_Toc5952"/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结果</w:t>
      </w:r>
      <w:bookmarkEnd w:id="10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MGMT基因甲基化检测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实时</w:t>
            </w: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定量PCR</w:t>
            </w:r>
          </w:p>
        </w:tc>
      </w:tr>
      <w:tr w14:paraId="751C851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A7EC5F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检测结果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C3AEB">
            <w:pPr>
              <w:jc w:val="both"/>
              <w:rPr>
                <w:rFonts w:hint="default" w:ascii="Times New Roman" w:hAnsi="Times New Roman" w:eastAsia="宋体" w:cs="Times New Roman"/>
                <w:b w:val="0"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highlight w:val="none"/>
                <w:lang w:val="en-US" w:eastAsia="zh-CN"/>
              </w:rPr>
              <w:t xml:space="preserve">{% if MGMTInfo.detection == </w:t>
            </w:r>
            <w:r>
              <w:rPr>
                <w:rFonts w:hint="default"/>
                <w:highlight w:val="none"/>
                <w:lang w:val="en-US" w:eastAsia="zh-CN"/>
              </w:rPr>
              <w:t>‘</w:t>
            </w:r>
            <w:r>
              <w:rPr>
                <w:rFonts w:hint="eastAsia"/>
                <w:highlight w:val="none"/>
                <w:lang w:val="en-US" w:eastAsia="zh-CN"/>
              </w:rPr>
              <w:t>阳性</w:t>
            </w:r>
            <w:r>
              <w:rPr>
                <w:rFonts w:hint="default"/>
                <w:highlight w:val="none"/>
                <w:lang w:val="en-US" w:eastAsia="zh-CN"/>
              </w:rPr>
              <w:t>’</w:t>
            </w:r>
            <w:r>
              <w:rPr>
                <w:rFonts w:hint="eastAsia"/>
                <w:highlight w:val="none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检测到MGMT基因甲基化</w:t>
            </w:r>
            <w:r>
              <w:rPr>
                <w:rFonts w:hint="eastAsia"/>
                <w:highlight w:val="none"/>
                <w:lang w:val="en-US"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未检测到MGMT基因甲基化</w:t>
            </w:r>
            <w:r>
              <w:rPr>
                <w:rFonts w:hint="eastAsia"/>
                <w:highlight w:val="none"/>
                <w:lang w:val="en-US" w:eastAsia="zh-CN"/>
              </w:rPr>
              <w:t>{% endif %}</w:t>
            </w:r>
          </w:p>
        </w:tc>
      </w:tr>
    </w:tbl>
    <w:p w14:paraId="01EB6AE9">
      <w:pPr>
        <w:jc w:val="left"/>
        <w:rPr>
          <w:rFonts w:hint="eastAsia" w:ascii="Times New Roman" w:hAnsi="Times New Roman" w:eastAsia="微软雅黑" w:cs="Times New Roman"/>
          <w:color w:val="000000"/>
          <w:kern w:val="0"/>
          <w:sz w:val="24"/>
          <w:szCs w:val="24"/>
          <w:lang w:val="en-US" w:eastAsia="zh-CN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highlight w:val="none"/>
          <w:lang w:val="en-US" w:eastAsia="zh-CN"/>
        </w:rPr>
      </w:pPr>
      <w:bookmarkStart w:id="11" w:name="_Toc5016"/>
      <w:r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结果解析</w:t>
      </w:r>
      <w:bookmarkEnd w:id="11"/>
      <w:r>
        <w:rPr>
          <w:rFonts w:hint="eastAsia"/>
          <w:highlight w:val="none"/>
          <w:lang w:val="en-US" w:eastAsia="zh-CN"/>
        </w:rPr>
        <w:t xml:space="preserve">{% if MGMTInfo.detection == </w:t>
      </w:r>
      <w:r>
        <w:rPr>
          <w:rFonts w:hint="default"/>
          <w:highlight w:val="none"/>
          <w:lang w:val="en-US" w:eastAsia="zh-CN"/>
        </w:rPr>
        <w:t>‘</w:t>
      </w:r>
      <w:r>
        <w:rPr>
          <w:rFonts w:hint="eastAsia"/>
          <w:highlight w:val="none"/>
          <w:lang w:val="en-US" w:eastAsia="zh-CN"/>
        </w:rPr>
        <w:t>阳性</w:t>
      </w:r>
      <w:r>
        <w:rPr>
          <w:rFonts w:hint="default"/>
          <w:highlight w:val="none"/>
          <w:lang w:val="en-US" w:eastAsia="zh-CN"/>
        </w:rPr>
        <w:t>’</w:t>
      </w:r>
      <w:r>
        <w:rPr>
          <w:rFonts w:hint="eastAsia"/>
          <w:highlight w:val="none"/>
          <w:lang w:val="en-US" w:eastAsia="zh-CN"/>
        </w:rPr>
        <w:t>%}</w:t>
      </w:r>
    </w:p>
    <w:p w14:paraId="171795DE">
      <w:pPr>
        <w:numPr>
          <w:ilvl w:val="0"/>
          <w:numId w:val="6"/>
        </w:numPr>
        <w:jc w:val="both"/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该样本检测到MGMT基因启动子区甲基化；</w:t>
      </w:r>
    </w:p>
    <w:p w14:paraId="7ECE954B">
      <w:pPr>
        <w:numPr>
          <w:ilvl w:val="0"/>
          <w:numId w:val="6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文献提示，MGMT基因启动子区甲基化患者可能会从烷化剂类药物化疗中获益，请结合临床使用。</w:t>
      </w:r>
    </w:p>
    <w:p w14:paraId="1970AFF0">
      <w:pPr>
        <w:numPr>
          <w:ilvl w:val="0"/>
          <w:numId w:val="0"/>
        </w:numPr>
        <w:jc w:val="both"/>
        <w:rPr>
          <w:rFonts w:hint="default" w:ascii="Times New Roman" w:hAnsi="Times New Roman" w:eastAsia="微软雅黑" w:cs="黑体"/>
          <w:b/>
          <w:bCs/>
          <w:color w:val="00B050"/>
          <w:sz w:val="28"/>
          <w:szCs w:val="36"/>
          <w:highlight w:val="none"/>
          <w:lang w:val="en-US" w:eastAsia="zh-CN" w:bidi="ar-SA"/>
        </w:rPr>
      </w:pPr>
      <w:r>
        <w:rPr>
          <w:rFonts w:hint="eastAsia" w:ascii="Times New Roman" w:hAnsi="Times New Roman" w:eastAsia="微软雅黑" w:cs="黑体"/>
          <w:b/>
          <w:bCs/>
          <w:color w:val="00B050"/>
          <w:sz w:val="28"/>
          <w:szCs w:val="36"/>
          <w:highlight w:val="none"/>
          <w:lang w:val="en-US" w:eastAsia="zh-CN" w:bidi="ar-SA"/>
        </w:rPr>
        <w:t>{% else %}</w:t>
      </w:r>
    </w:p>
    <w:p w14:paraId="4A7B69BD">
      <w:pPr>
        <w:numPr>
          <w:ilvl w:val="0"/>
          <w:numId w:val="6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该样本没有检测到MGMT基因启动子区甲基化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；</w:t>
      </w:r>
    </w:p>
    <w:p w14:paraId="03458A24">
      <w:pPr>
        <w:numPr>
          <w:ilvl w:val="0"/>
          <w:numId w:val="6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文献提示，MGMT基因启动子区非甲基化患者可能不会从烷化剂类药物化疗中获益，请结合临床使用。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{% endif %}</w:t>
      </w:r>
    </w:p>
    <w:p w14:paraId="780B731C">
      <w:p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相关信息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：</w:t>
      </w:r>
    </w:p>
    <w:p w14:paraId="19B62269">
      <w:pPr>
        <w:numPr>
          <w:ilvl w:val="0"/>
          <w:numId w:val="7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最近的研究提示，06-甲基鸟嘌呤-DNA甲基转移酶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（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MGMT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）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能够迅速修复由烷化剂药物引起的DNA烷基化损伤，从而使肿瘤细胞对烷化剂产生耐受。</w:t>
      </w:r>
    </w:p>
    <w:p w14:paraId="6D55300D">
      <w:pPr>
        <w:numPr>
          <w:ilvl w:val="0"/>
          <w:numId w:val="7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Cpg岛的高甲基化是肿瘤中存在的普遍现象，而启动子CpG岛的高甲基化是除突变和缺失外肿瘤中抑癌基因失活的第三种机制。MGMT基因启动子区甲基化可能使06-甲基鸟嘌呤-DNA甲基转移酶在肿瘤细胞中表达下降。</w:t>
      </w:r>
    </w:p>
    <w:p w14:paraId="0D180A3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7654"/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方法及局限性</w:t>
      </w:r>
      <w:bookmarkEnd w:id="12"/>
    </w:p>
    <w:p w14:paraId="1B6E6E79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本检测采用荧光PCR法，可以特异性鉴别扩增区段内7个CpG位点的甲基化状态，对于其它位置发生的甲基化及其它基因不在本检测范围内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；</w:t>
      </w:r>
    </w:p>
    <w:p w14:paraId="5B178332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本方法检测MGMT基因甲基化水平的检测限为 1%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；</w:t>
      </w:r>
    </w:p>
    <w:p w14:paraId="117FBB8C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本检测结果必须与其它检测结果综合分析，不能单独使用本结果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；</w:t>
      </w:r>
    </w:p>
    <w:p w14:paraId="1493594E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本结果仅为临床提供基因信息参考，临床使用时请妥善使用本结果。</w:t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3" w:name="_Toc29919"/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参考文献</w:t>
      </w:r>
      <w:bookmarkEnd w:id="13"/>
    </w:p>
    <w:p w14:paraId="7F46DE2B">
      <w:pPr>
        <w:numPr>
          <w:ilvl w:val="0"/>
          <w:numId w:val="9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中国中枢神经系统胶质瘤诊断和治疗指南(2012).中华医学杂志，2012，92(33):2309-2313.</w:t>
      </w:r>
    </w:p>
    <w:p w14:paraId="172F10B7">
      <w:pPr>
        <w:numPr>
          <w:ilvl w:val="0"/>
          <w:numId w:val="9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2778125</wp:posOffset>
                </wp:positionH>
                <wp:positionV relativeFrom="paragraph">
                  <wp:posOffset>18415</wp:posOffset>
                </wp:positionV>
                <wp:extent cx="3194050" cy="1309370"/>
                <wp:effectExtent l="0" t="0" r="6350" b="11430"/>
                <wp:wrapNone/>
                <wp:docPr id="51" name="组合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94198" cy="1309410"/>
                          <a:chOff x="22334" y="2254"/>
                          <a:chExt cx="6040" cy="2476"/>
                        </a:xfrm>
                      </wpg:grpSpPr>
                      <pic:pic xmlns:pic="http://schemas.openxmlformats.org/drawingml/2006/picture">
                        <pic:nvPicPr>
                          <pic:cNvPr id="25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334" y="3496"/>
                            <a:ext cx="866" cy="5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5898" y="2254"/>
                            <a:ext cx="2476" cy="24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8.75pt;margin-top:1.45pt;height:103.1pt;width:251.5pt;z-index:251667456;mso-width-relative:page;mso-height-relative:page;" coordorigin="22334,2254" coordsize="6040,2476" o:gfxdata="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">
                <o:lock v:ext="edit" aspectratio="f"/>
                <v:shape id="图片 29" o:spid="_x0000_s1026" o:spt="75" alt="IMG_256" type="#_x0000_t75" style="position:absolute;left:22334;top:3496;height:507;width:866;" filled="f" o:preferrelative="t" stroked="f" coordsize="21600,21600" o:gfxdata="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6aoNr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2" chromakey="#FFFFFF" o:title=""/>
                  <o:lock v:ext="edit" aspectratio="t"/>
                </v:shape>
                <v:shape id="图片 25" o:spid="_x0000_s1026" o:spt="75" type="#_x0000_t75" style="position:absolute;left:25898;top:2254;height:2476;width:2476;" filled="f" o:preferrelative="t" stroked="f" coordsize="21600,21600" o:gfxdata="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5JD2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3" o:title=""/>
                  <o:lock v:ext="edit" aspectratio="t"/>
                </v:shape>
              </v:group>
            </w:pict>
          </mc:Fallback>
        </mc:AlternateConten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中国脑胶质瘤分子诊疗指南(2014).中华神经外科杂志，2014，30(5):435-444.</w:t>
      </w:r>
    </w:p>
    <w:p w14:paraId="7461549F">
      <w:pPr>
        <w:numPr>
          <w:ilvl w:val="0"/>
          <w:numId w:val="9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van Nifterik KA, van den Berg J, van der Meide WF, et al. Absence of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the MGMT protein as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 well as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methylation of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th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e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MGMT promoter predict the sensitivity for temozolomide. Br J Cancer. 2010, 103(1): 29-35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.</w:t>
      </w: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3"/>
        <w:tblW w:w="9487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974"/>
        <w:gridCol w:w="923"/>
        <w:gridCol w:w="1593"/>
        <w:gridCol w:w="1321"/>
        <w:gridCol w:w="2683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993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chemeClr val="accent6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4384;mso-width-relative:page;mso-height-relative:page;" filled="f" stroked="t" coordsize="21600,21600" o:gfxdata="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E8rSC/ZAAAACAEAAA8AAAAAAAAAAQAgAAAAIgAA&#10;AGRycy9kb3ducmV2LnhtbFBLAQIUABQAAAAIAIdO4kDB2T7jBwIAAP0DAAAOAAAAAAAAAAEAIAAA&#10;ACgBAABkcnMvZTJvRG9jLnhtbFBLBQYAAAAABgAGAFkBAAChBQAAAAA=&#10;">
                      <v:fill on="f" focussize="0,0"/>
                      <v:stroke weight="1.5pt" color="#70AD47 [3209]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197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</w:rPr>
              <w:drawing>
                <wp:inline distT="0" distB="0" distL="114300" distR="114300">
                  <wp:extent cx="548640" cy="249555"/>
                  <wp:effectExtent l="0" t="0" r="10160" b="4445"/>
                  <wp:docPr id="9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3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审核人：</w:t>
            </w:r>
          </w:p>
        </w:tc>
        <w:tc>
          <w:tcPr>
            <w:tcW w:w="1593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321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2683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kern w:val="0"/>
                <w:lang w:val="en-US" w:eastAsia="zh-CN"/>
              </w:rPr>
              <w:t>{{reportdate2}}</w:t>
            </w:r>
          </w:p>
        </w:tc>
      </w:tr>
    </w:tbl>
    <w:p w14:paraId="0B24486A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713C1851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sectPr>
          <w:footerReference r:id="rId6" w:type="default"/>
          <w:pgSz w:w="11905" w:h="16838"/>
          <w:pgMar w:top="850" w:right="850" w:bottom="850" w:left="850" w:header="283" w:footer="397" w:gutter="0"/>
          <w:pgNumType w:fmt="decimal" w:start="1"/>
          <w:cols w:space="0" w:num="1"/>
          <w:rtlGutter w:val="0"/>
          <w:docGrid w:linePitch="312" w:charSpace="0"/>
        </w:sectPr>
      </w:pPr>
    </w:p>
    <w:p w14:paraId="0F35D71D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254841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bookmarkStart w:id="14" w:name="_GoBack"/>
      <w:bookmarkEnd w:id="14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1406EB66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5ABC0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6E953F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4E29F0FB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66E3EF5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210085B6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22291BE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9224873">
      <w:pPr>
        <w:pStyle w:val="14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5FAB89F">
      <w:pPr>
        <w:pStyle w:val="14"/>
        <w:widowControl/>
        <w:rPr>
          <w:rFonts w:ascii="Times New Roman" w:hAnsi="Times New Roman" w:eastAsia="等线"/>
        </w:rPr>
      </w:pPr>
    </w:p>
    <w:p w14:paraId="5995C007">
      <w:pPr>
        <w:pStyle w:val="1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BC2327E">
      <w:pPr>
        <w:pStyle w:val="14"/>
        <w:widowControl/>
        <w:rPr>
          <w:rFonts w:ascii="Times New Roman" w:hAnsi="Times New Roman" w:eastAsia="等线"/>
        </w:rPr>
      </w:pPr>
    </w:p>
    <w:p w14:paraId="00B5CABB">
      <w:pPr>
        <w:pStyle w:val="14"/>
        <w:widowControl/>
        <w:rPr>
          <w:rFonts w:ascii="Times New Roman" w:hAnsi="Times New Roman" w:eastAsia="等线"/>
        </w:rPr>
      </w:pPr>
    </w:p>
    <w:p w14:paraId="78FDC6FF">
      <w:pPr>
        <w:pStyle w:val="14"/>
        <w:widowControl/>
        <w:rPr>
          <w:rFonts w:ascii="Times New Roman" w:hAnsi="Times New Roman" w:eastAsia="等线"/>
        </w:rPr>
      </w:pPr>
    </w:p>
    <w:p w14:paraId="3DF4A026">
      <w:pPr>
        <w:pStyle w:val="14"/>
        <w:widowControl/>
        <w:rPr>
          <w:rFonts w:ascii="Times New Roman" w:hAnsi="Times New Roman" w:eastAsia="等线"/>
        </w:rPr>
      </w:pPr>
    </w:p>
    <w:p w14:paraId="0FBF5F63">
      <w:pPr>
        <w:pStyle w:val="14"/>
        <w:widowControl/>
        <w:rPr>
          <w:rFonts w:ascii="Times New Roman" w:hAnsi="Times New Roman" w:eastAsia="等线"/>
        </w:rPr>
      </w:pPr>
    </w:p>
    <w:p w14:paraId="4E9A557D">
      <w:pPr>
        <w:pStyle w:val="14"/>
        <w:widowControl/>
        <w:rPr>
          <w:rFonts w:ascii="Times New Roman" w:hAnsi="Times New Roman" w:eastAsia="等线"/>
        </w:rPr>
      </w:pPr>
    </w:p>
    <w:p w14:paraId="10A53FF6">
      <w:pPr>
        <w:pStyle w:val="14"/>
        <w:widowControl/>
        <w:rPr>
          <w:rFonts w:ascii="Times New Roman" w:hAnsi="Times New Roman" w:eastAsia="等线"/>
        </w:rPr>
      </w:pPr>
    </w:p>
    <w:p w14:paraId="7ECC411F">
      <w:pPr>
        <w:pStyle w:val="14"/>
        <w:widowControl/>
        <w:rPr>
          <w:rFonts w:ascii="Times New Roman" w:hAnsi="Times New Roman" w:eastAsia="等线"/>
        </w:rPr>
      </w:pPr>
    </w:p>
    <w:p w14:paraId="49B34860">
      <w:pPr>
        <w:pStyle w:val="14"/>
        <w:widowControl/>
        <w:rPr>
          <w:rFonts w:ascii="Times New Roman" w:hAnsi="Times New Roman" w:eastAsia="等线"/>
        </w:rPr>
      </w:pPr>
    </w:p>
    <w:p w14:paraId="1F23C0AF">
      <w:pPr>
        <w:pStyle w:val="14"/>
        <w:widowControl/>
        <w:rPr>
          <w:rFonts w:ascii="Times New Roman" w:hAnsi="Times New Roman" w:eastAsia="等线"/>
        </w:rPr>
      </w:pPr>
    </w:p>
    <w:p w14:paraId="471B417D">
      <w:pPr>
        <w:pStyle w:val="14"/>
        <w:widowControl/>
        <w:rPr>
          <w:rFonts w:ascii="Times New Roman" w:hAnsi="Times New Roman" w:eastAsia="等线"/>
        </w:rPr>
      </w:pPr>
    </w:p>
    <w:p w14:paraId="2F3728FE">
      <w:pPr>
        <w:pStyle w:val="14"/>
        <w:widowControl/>
        <w:rPr>
          <w:rFonts w:ascii="Times New Roman" w:hAnsi="Times New Roman" w:eastAsia="等线"/>
        </w:rPr>
      </w:pPr>
    </w:p>
    <w:p w14:paraId="33923A7B">
      <w:pPr>
        <w:pStyle w:val="14"/>
        <w:widowControl/>
        <w:rPr>
          <w:rFonts w:ascii="Times New Roman" w:hAnsi="Times New Roman" w:eastAsia="等线"/>
        </w:rPr>
      </w:pPr>
    </w:p>
    <w:p w14:paraId="54FA0DB6">
      <w:pPr>
        <w:pStyle w:val="14"/>
        <w:widowControl/>
        <w:rPr>
          <w:rFonts w:ascii="Times New Roman" w:hAnsi="Times New Roman" w:eastAsia="等线"/>
        </w:rPr>
      </w:pPr>
    </w:p>
    <w:p w14:paraId="6BB2F9AC">
      <w:pPr>
        <w:pStyle w:val="14"/>
        <w:widowControl/>
        <w:rPr>
          <w:rFonts w:ascii="Times New Roman" w:hAnsi="Times New Roman" w:eastAsia="等线"/>
        </w:rPr>
      </w:pPr>
    </w:p>
    <w:p w14:paraId="14D642B1">
      <w:pPr>
        <w:pStyle w:val="14"/>
        <w:widowControl/>
        <w:rPr>
          <w:rFonts w:ascii="Times New Roman" w:hAnsi="Times New Roman" w:eastAsia="等线"/>
        </w:rPr>
      </w:pPr>
    </w:p>
    <w:p w14:paraId="4091D716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8480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5080" b="5080"/>
            <wp:wrapNone/>
            <wp:docPr id="1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1270" b="1270"/>
            <wp:wrapNone/>
            <wp:docPr id="1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B860420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361E62F3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407A07BC">
      <w:pPr>
        <w:pStyle w:val="14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643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E734381">
      <w:pPr>
        <w:pStyle w:val="14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6E65E0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+OrREyAgAAY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f46tET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6E65E0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FB4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70E14B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540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70E14B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DFA83AC3"/>
    <w:multiLevelType w:val="singleLevel"/>
    <w:tmpl w:val="DFA83AC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036C9FA"/>
    <w:multiLevelType w:val="singleLevel"/>
    <w:tmpl w:val="2036C9F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2CA6B62"/>
    <w:multiLevelType w:val="singleLevel"/>
    <w:tmpl w:val="32CA6B6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6450C2EB"/>
    <w:multiLevelType w:val="singleLevel"/>
    <w:tmpl w:val="6450C2E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3C0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BD35AB"/>
    <w:rsid w:val="01C56903"/>
    <w:rsid w:val="022E17E8"/>
    <w:rsid w:val="02337A11"/>
    <w:rsid w:val="029E39F1"/>
    <w:rsid w:val="02AB78A7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6C300F"/>
    <w:rsid w:val="04791D69"/>
    <w:rsid w:val="047A5400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4249C6"/>
    <w:rsid w:val="06A61E8D"/>
    <w:rsid w:val="06AB2A7F"/>
    <w:rsid w:val="06BD404D"/>
    <w:rsid w:val="06E36A2C"/>
    <w:rsid w:val="06EB7F4D"/>
    <w:rsid w:val="06F67704"/>
    <w:rsid w:val="074043CC"/>
    <w:rsid w:val="0748606E"/>
    <w:rsid w:val="078608E3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47D86"/>
    <w:rsid w:val="09FF5FCE"/>
    <w:rsid w:val="0A043ABA"/>
    <w:rsid w:val="0A337BEA"/>
    <w:rsid w:val="0A757891"/>
    <w:rsid w:val="0ADA7F11"/>
    <w:rsid w:val="0AEC09F3"/>
    <w:rsid w:val="0B1D41C8"/>
    <w:rsid w:val="0B8F69D3"/>
    <w:rsid w:val="0BF64289"/>
    <w:rsid w:val="0C083FBC"/>
    <w:rsid w:val="0C1768CC"/>
    <w:rsid w:val="0C2F3F97"/>
    <w:rsid w:val="0C3A0C95"/>
    <w:rsid w:val="0C3E5385"/>
    <w:rsid w:val="0C5C7E64"/>
    <w:rsid w:val="0C96240B"/>
    <w:rsid w:val="0CB953C6"/>
    <w:rsid w:val="0CE51D21"/>
    <w:rsid w:val="0CFC11DA"/>
    <w:rsid w:val="0D055CE8"/>
    <w:rsid w:val="0D0E2E15"/>
    <w:rsid w:val="0D3D5EE8"/>
    <w:rsid w:val="0D5374B9"/>
    <w:rsid w:val="0D877621"/>
    <w:rsid w:val="0D8D61C7"/>
    <w:rsid w:val="0D933D59"/>
    <w:rsid w:val="0D9819F1"/>
    <w:rsid w:val="0D9B619B"/>
    <w:rsid w:val="0DF02F5A"/>
    <w:rsid w:val="0E11445D"/>
    <w:rsid w:val="0E542351"/>
    <w:rsid w:val="0E632099"/>
    <w:rsid w:val="0E6E363A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916802"/>
    <w:rsid w:val="11B2655A"/>
    <w:rsid w:val="12744159"/>
    <w:rsid w:val="12810624"/>
    <w:rsid w:val="12850E64"/>
    <w:rsid w:val="12963DA1"/>
    <w:rsid w:val="12D47F8E"/>
    <w:rsid w:val="12E017EF"/>
    <w:rsid w:val="12F372F0"/>
    <w:rsid w:val="131B6383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04BE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2A1BE9"/>
    <w:rsid w:val="179E5A16"/>
    <w:rsid w:val="17A27E43"/>
    <w:rsid w:val="17EF172D"/>
    <w:rsid w:val="17EF6030"/>
    <w:rsid w:val="18036692"/>
    <w:rsid w:val="1840063A"/>
    <w:rsid w:val="184F5A03"/>
    <w:rsid w:val="188B1EE6"/>
    <w:rsid w:val="188E10A8"/>
    <w:rsid w:val="18954C50"/>
    <w:rsid w:val="18A40BC9"/>
    <w:rsid w:val="18A5002C"/>
    <w:rsid w:val="19437087"/>
    <w:rsid w:val="194C2FE2"/>
    <w:rsid w:val="194D74B2"/>
    <w:rsid w:val="1969147D"/>
    <w:rsid w:val="199369D8"/>
    <w:rsid w:val="19C00606"/>
    <w:rsid w:val="19EA4D01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156539"/>
    <w:rsid w:val="1D1E53EE"/>
    <w:rsid w:val="1D210A3A"/>
    <w:rsid w:val="1D2B50F0"/>
    <w:rsid w:val="1D644DCB"/>
    <w:rsid w:val="1D865E5E"/>
    <w:rsid w:val="1DB955BA"/>
    <w:rsid w:val="1E5B4AE9"/>
    <w:rsid w:val="1E5F5CBE"/>
    <w:rsid w:val="1E8474D2"/>
    <w:rsid w:val="1EAB0C6A"/>
    <w:rsid w:val="1EAF2912"/>
    <w:rsid w:val="1ECC2C27"/>
    <w:rsid w:val="1EEB2832"/>
    <w:rsid w:val="1F2B7CAE"/>
    <w:rsid w:val="1F5275D0"/>
    <w:rsid w:val="1F5514F4"/>
    <w:rsid w:val="1F63358C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0112AE"/>
    <w:rsid w:val="21491A1D"/>
    <w:rsid w:val="216F18A9"/>
    <w:rsid w:val="21723F5A"/>
    <w:rsid w:val="218960DE"/>
    <w:rsid w:val="21D55A39"/>
    <w:rsid w:val="22003639"/>
    <w:rsid w:val="22180203"/>
    <w:rsid w:val="228766DF"/>
    <w:rsid w:val="228C4BA7"/>
    <w:rsid w:val="229C619B"/>
    <w:rsid w:val="22A41FB0"/>
    <w:rsid w:val="22AB05F1"/>
    <w:rsid w:val="22BA5BB9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4D40A88"/>
    <w:rsid w:val="250E3D96"/>
    <w:rsid w:val="25233303"/>
    <w:rsid w:val="253036C5"/>
    <w:rsid w:val="256C4478"/>
    <w:rsid w:val="25DC51B3"/>
    <w:rsid w:val="26086C3B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7EE3C0E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CA46F6"/>
    <w:rsid w:val="29DE0525"/>
    <w:rsid w:val="29EF70C8"/>
    <w:rsid w:val="2A221D03"/>
    <w:rsid w:val="2A3716AB"/>
    <w:rsid w:val="2A51621C"/>
    <w:rsid w:val="2A9646DF"/>
    <w:rsid w:val="2AC3112D"/>
    <w:rsid w:val="2ADE2A02"/>
    <w:rsid w:val="2B0025D7"/>
    <w:rsid w:val="2B0D0AA8"/>
    <w:rsid w:val="2B485DBB"/>
    <w:rsid w:val="2B692B05"/>
    <w:rsid w:val="2B6D0EA0"/>
    <w:rsid w:val="2B8C0A94"/>
    <w:rsid w:val="2BAE6336"/>
    <w:rsid w:val="2BD913ED"/>
    <w:rsid w:val="2BDE1876"/>
    <w:rsid w:val="2BF7758D"/>
    <w:rsid w:val="2C165FD1"/>
    <w:rsid w:val="2C180353"/>
    <w:rsid w:val="2C303D74"/>
    <w:rsid w:val="2C427C83"/>
    <w:rsid w:val="2C4643B4"/>
    <w:rsid w:val="2CD31625"/>
    <w:rsid w:val="2CDC7038"/>
    <w:rsid w:val="2CDD4252"/>
    <w:rsid w:val="2D99461C"/>
    <w:rsid w:val="2E0C0EE9"/>
    <w:rsid w:val="2E2868F4"/>
    <w:rsid w:val="2E3D6CA4"/>
    <w:rsid w:val="2E7C3545"/>
    <w:rsid w:val="2EB35A8A"/>
    <w:rsid w:val="2EC4391B"/>
    <w:rsid w:val="2F1809B2"/>
    <w:rsid w:val="2F28730D"/>
    <w:rsid w:val="2F311567"/>
    <w:rsid w:val="2F7C05F5"/>
    <w:rsid w:val="2F9768C8"/>
    <w:rsid w:val="2F9B5D39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374D51"/>
    <w:rsid w:val="315E5833"/>
    <w:rsid w:val="31CD6840"/>
    <w:rsid w:val="31F97D80"/>
    <w:rsid w:val="32080EDC"/>
    <w:rsid w:val="321E2AC9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3E573B0"/>
    <w:rsid w:val="346D24B1"/>
    <w:rsid w:val="346E6803"/>
    <w:rsid w:val="34777EA9"/>
    <w:rsid w:val="348573AD"/>
    <w:rsid w:val="34B65AB4"/>
    <w:rsid w:val="351C7717"/>
    <w:rsid w:val="354B10C4"/>
    <w:rsid w:val="356674DA"/>
    <w:rsid w:val="357E5409"/>
    <w:rsid w:val="35945D5F"/>
    <w:rsid w:val="35B3556B"/>
    <w:rsid w:val="35F5325E"/>
    <w:rsid w:val="36015455"/>
    <w:rsid w:val="360630CA"/>
    <w:rsid w:val="360A76FC"/>
    <w:rsid w:val="367F769B"/>
    <w:rsid w:val="369C274E"/>
    <w:rsid w:val="36F37161"/>
    <w:rsid w:val="37092813"/>
    <w:rsid w:val="371E73E3"/>
    <w:rsid w:val="37597386"/>
    <w:rsid w:val="37687D7E"/>
    <w:rsid w:val="37E81DE8"/>
    <w:rsid w:val="3848012E"/>
    <w:rsid w:val="3885236D"/>
    <w:rsid w:val="38E26DA6"/>
    <w:rsid w:val="39334160"/>
    <w:rsid w:val="39525C52"/>
    <w:rsid w:val="399A5E65"/>
    <w:rsid w:val="39A27166"/>
    <w:rsid w:val="39A64D30"/>
    <w:rsid w:val="39E44E71"/>
    <w:rsid w:val="39ED2586"/>
    <w:rsid w:val="3A202424"/>
    <w:rsid w:val="3AB25DFB"/>
    <w:rsid w:val="3ABF3609"/>
    <w:rsid w:val="3AD22DC9"/>
    <w:rsid w:val="3AEF4843"/>
    <w:rsid w:val="3AF460F5"/>
    <w:rsid w:val="3B02384E"/>
    <w:rsid w:val="3B0C44A5"/>
    <w:rsid w:val="3B6E4C22"/>
    <w:rsid w:val="3B721C7C"/>
    <w:rsid w:val="3B9B0105"/>
    <w:rsid w:val="3BE86E9B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823D9C"/>
    <w:rsid w:val="3E8B738F"/>
    <w:rsid w:val="3EC949BD"/>
    <w:rsid w:val="3F141D55"/>
    <w:rsid w:val="3F1D1FAD"/>
    <w:rsid w:val="3F484A69"/>
    <w:rsid w:val="3F4A5238"/>
    <w:rsid w:val="3F995E46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0C1D59"/>
    <w:rsid w:val="422B0E54"/>
    <w:rsid w:val="42300D9C"/>
    <w:rsid w:val="42690B45"/>
    <w:rsid w:val="42D665BD"/>
    <w:rsid w:val="42F70CC1"/>
    <w:rsid w:val="43037B90"/>
    <w:rsid w:val="43326C4D"/>
    <w:rsid w:val="43370708"/>
    <w:rsid w:val="435968D0"/>
    <w:rsid w:val="43821027"/>
    <w:rsid w:val="438A6A89"/>
    <w:rsid w:val="43A50841"/>
    <w:rsid w:val="449C6A74"/>
    <w:rsid w:val="44C23006"/>
    <w:rsid w:val="45107462"/>
    <w:rsid w:val="452112A4"/>
    <w:rsid w:val="454A2BAB"/>
    <w:rsid w:val="459308E1"/>
    <w:rsid w:val="45A93012"/>
    <w:rsid w:val="45CA5BC4"/>
    <w:rsid w:val="45D4644E"/>
    <w:rsid w:val="46210F1B"/>
    <w:rsid w:val="46550A34"/>
    <w:rsid w:val="46B72EB2"/>
    <w:rsid w:val="46C10A14"/>
    <w:rsid w:val="46FF153C"/>
    <w:rsid w:val="477517FF"/>
    <w:rsid w:val="4791638E"/>
    <w:rsid w:val="47A33F8A"/>
    <w:rsid w:val="47C24FAF"/>
    <w:rsid w:val="480368AF"/>
    <w:rsid w:val="48082BB7"/>
    <w:rsid w:val="4811052D"/>
    <w:rsid w:val="48480CC1"/>
    <w:rsid w:val="488D69A4"/>
    <w:rsid w:val="48C5225E"/>
    <w:rsid w:val="48C65C4C"/>
    <w:rsid w:val="48D80297"/>
    <w:rsid w:val="48DF209C"/>
    <w:rsid w:val="48F33103"/>
    <w:rsid w:val="490966A2"/>
    <w:rsid w:val="49463453"/>
    <w:rsid w:val="49644F6E"/>
    <w:rsid w:val="499E6F1D"/>
    <w:rsid w:val="49B22896"/>
    <w:rsid w:val="49C56F37"/>
    <w:rsid w:val="49E33EC9"/>
    <w:rsid w:val="49FD3AA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A051A2"/>
    <w:rsid w:val="4DB6655A"/>
    <w:rsid w:val="4DC108F4"/>
    <w:rsid w:val="4DFC67D6"/>
    <w:rsid w:val="4E010F87"/>
    <w:rsid w:val="4E0176F5"/>
    <w:rsid w:val="4E0D521D"/>
    <w:rsid w:val="4E21623C"/>
    <w:rsid w:val="4E414BB2"/>
    <w:rsid w:val="4E5D22BD"/>
    <w:rsid w:val="4ED24E8A"/>
    <w:rsid w:val="4ED75229"/>
    <w:rsid w:val="4ED81994"/>
    <w:rsid w:val="4F1311B1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07961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0939FA"/>
    <w:rsid w:val="541A0F48"/>
    <w:rsid w:val="541C0D17"/>
    <w:rsid w:val="541E45C6"/>
    <w:rsid w:val="542A6641"/>
    <w:rsid w:val="543547EF"/>
    <w:rsid w:val="543C5B7E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30136"/>
    <w:rsid w:val="56A650A5"/>
    <w:rsid w:val="56B967C0"/>
    <w:rsid w:val="56BE67A9"/>
    <w:rsid w:val="56EE7782"/>
    <w:rsid w:val="57345015"/>
    <w:rsid w:val="576B0D91"/>
    <w:rsid w:val="57830686"/>
    <w:rsid w:val="578A32CC"/>
    <w:rsid w:val="57A473D1"/>
    <w:rsid w:val="57C0752E"/>
    <w:rsid w:val="57C96345"/>
    <w:rsid w:val="57D92384"/>
    <w:rsid w:val="57EC3417"/>
    <w:rsid w:val="58020827"/>
    <w:rsid w:val="581808D2"/>
    <w:rsid w:val="58404CAB"/>
    <w:rsid w:val="58447EB6"/>
    <w:rsid w:val="58941028"/>
    <w:rsid w:val="58A10A12"/>
    <w:rsid w:val="58A44110"/>
    <w:rsid w:val="58B02697"/>
    <w:rsid w:val="58DE21CC"/>
    <w:rsid w:val="58E6455C"/>
    <w:rsid w:val="5927169E"/>
    <w:rsid w:val="59404CA7"/>
    <w:rsid w:val="596B6298"/>
    <w:rsid w:val="59BD525F"/>
    <w:rsid w:val="59F6057D"/>
    <w:rsid w:val="5A1E7F3D"/>
    <w:rsid w:val="5AA74F94"/>
    <w:rsid w:val="5AD1170E"/>
    <w:rsid w:val="5AD54636"/>
    <w:rsid w:val="5B201627"/>
    <w:rsid w:val="5B2616E5"/>
    <w:rsid w:val="5B2C2D21"/>
    <w:rsid w:val="5B3A4C3E"/>
    <w:rsid w:val="5B500161"/>
    <w:rsid w:val="5B884B96"/>
    <w:rsid w:val="5B9529D0"/>
    <w:rsid w:val="5BDC19F5"/>
    <w:rsid w:val="5C1E200D"/>
    <w:rsid w:val="5C583771"/>
    <w:rsid w:val="5C6E089F"/>
    <w:rsid w:val="5C702399"/>
    <w:rsid w:val="5CBF10FA"/>
    <w:rsid w:val="5D090FC9"/>
    <w:rsid w:val="5D457BF8"/>
    <w:rsid w:val="5D8B36D2"/>
    <w:rsid w:val="5DB03139"/>
    <w:rsid w:val="5E6C52B2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C90799"/>
    <w:rsid w:val="60D13AF2"/>
    <w:rsid w:val="60D51A59"/>
    <w:rsid w:val="60E82224"/>
    <w:rsid w:val="60F575C1"/>
    <w:rsid w:val="610010C4"/>
    <w:rsid w:val="61147D5F"/>
    <w:rsid w:val="61314591"/>
    <w:rsid w:val="61363955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8493C"/>
    <w:rsid w:val="638A25E5"/>
    <w:rsid w:val="63BC2837"/>
    <w:rsid w:val="63D0424F"/>
    <w:rsid w:val="63D615FE"/>
    <w:rsid w:val="63D8666D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401246"/>
    <w:rsid w:val="654C3747"/>
    <w:rsid w:val="65841133"/>
    <w:rsid w:val="658D3BDA"/>
    <w:rsid w:val="65B119A5"/>
    <w:rsid w:val="65ED18FC"/>
    <w:rsid w:val="65F916BF"/>
    <w:rsid w:val="6622535F"/>
    <w:rsid w:val="66565CBE"/>
    <w:rsid w:val="6665557C"/>
    <w:rsid w:val="6679056C"/>
    <w:rsid w:val="670E76D1"/>
    <w:rsid w:val="67326007"/>
    <w:rsid w:val="67574E33"/>
    <w:rsid w:val="67640A7A"/>
    <w:rsid w:val="67AC4971"/>
    <w:rsid w:val="67C31E6C"/>
    <w:rsid w:val="67D77C44"/>
    <w:rsid w:val="681E7CF0"/>
    <w:rsid w:val="68645048"/>
    <w:rsid w:val="68727968"/>
    <w:rsid w:val="688C3F71"/>
    <w:rsid w:val="68D4417F"/>
    <w:rsid w:val="690459DC"/>
    <w:rsid w:val="690B7AFD"/>
    <w:rsid w:val="692A1518"/>
    <w:rsid w:val="69334FB5"/>
    <w:rsid w:val="69543567"/>
    <w:rsid w:val="69BB0E9B"/>
    <w:rsid w:val="6A230E06"/>
    <w:rsid w:val="6A4F55F8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67752D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D429A0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4F605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7A5781"/>
    <w:rsid w:val="728B00C1"/>
    <w:rsid w:val="729B20AA"/>
    <w:rsid w:val="72B76A57"/>
    <w:rsid w:val="72F339AC"/>
    <w:rsid w:val="734521A8"/>
    <w:rsid w:val="73707E67"/>
    <w:rsid w:val="73776F50"/>
    <w:rsid w:val="737D6BB3"/>
    <w:rsid w:val="739C34AF"/>
    <w:rsid w:val="73B93989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5755176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62504C"/>
    <w:rsid w:val="77A33591"/>
    <w:rsid w:val="77D16924"/>
    <w:rsid w:val="782C2784"/>
    <w:rsid w:val="78326601"/>
    <w:rsid w:val="783C5EB8"/>
    <w:rsid w:val="78E51A91"/>
    <w:rsid w:val="797F7147"/>
    <w:rsid w:val="79BA28A5"/>
    <w:rsid w:val="79BE2A91"/>
    <w:rsid w:val="7A590988"/>
    <w:rsid w:val="7A992CC0"/>
    <w:rsid w:val="7B0B75EA"/>
    <w:rsid w:val="7B1C399A"/>
    <w:rsid w:val="7B362A78"/>
    <w:rsid w:val="7B3A50B0"/>
    <w:rsid w:val="7B7B235C"/>
    <w:rsid w:val="7B8B2C1D"/>
    <w:rsid w:val="7BA94AC9"/>
    <w:rsid w:val="7BAB1C3A"/>
    <w:rsid w:val="7BC6204D"/>
    <w:rsid w:val="7BCA3B47"/>
    <w:rsid w:val="7BD020E4"/>
    <w:rsid w:val="7BD76009"/>
    <w:rsid w:val="7BEC3427"/>
    <w:rsid w:val="7C01614C"/>
    <w:rsid w:val="7C644B37"/>
    <w:rsid w:val="7C8D1210"/>
    <w:rsid w:val="7C9C658A"/>
    <w:rsid w:val="7D180EA5"/>
    <w:rsid w:val="7D2F0819"/>
    <w:rsid w:val="7D2F33BE"/>
    <w:rsid w:val="7D793C28"/>
    <w:rsid w:val="7D8C0F6F"/>
    <w:rsid w:val="7DE40569"/>
    <w:rsid w:val="7E0B01EB"/>
    <w:rsid w:val="7E517338"/>
    <w:rsid w:val="7E8150E3"/>
    <w:rsid w:val="7E9771C1"/>
    <w:rsid w:val="7EB604BE"/>
    <w:rsid w:val="7F6A5445"/>
    <w:rsid w:val="7F833F4C"/>
    <w:rsid w:val="7FA97CB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941</Words>
  <Characters>1507</Characters>
  <Lines>399</Lines>
  <Paragraphs>112</Paragraphs>
  <TotalTime>0</TotalTime>
  <ScaleCrop>false</ScaleCrop>
  <LinksUpToDate>false</LinksUpToDate>
  <CharactersWithSpaces>1671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2024-12-27T09:02:11Z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ECACC65D0AC84D7E8AF7E28D3E988659_13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