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2E93D5B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51662F06">
      <w:pPr>
        <w:jc w:val="center"/>
        <w:rPr>
          <w:rFonts w:ascii="Times New Roman" w:hAnsi="Times New Roman" w:eastAsia="微软雅黑" w:cs="Times New Roman"/>
        </w:rPr>
      </w:pPr>
    </w:p>
    <w:p w14:paraId="274A311F">
      <w:pPr>
        <w:rPr>
          <w:rFonts w:ascii="Times New Roman" w:hAnsi="Times New Roman" w:eastAsia="微软雅黑" w:cs="Times New Roman"/>
          <w:sz w:val="20"/>
          <w:lang w:eastAsia="zh-CN"/>
        </w:rPr>
      </w:pPr>
    </w:p>
    <w:p w14:paraId="1900786B">
      <w:pPr>
        <w:rPr>
          <w:rFonts w:ascii="Times New Roman" w:hAnsi="Times New Roman" w:eastAsia="微软雅黑" w:cs="Times New Roman"/>
          <w:sz w:val="20"/>
          <w:lang w:eastAsia="zh-CN"/>
        </w:rPr>
      </w:pPr>
    </w:p>
    <w:p w14:paraId="38443C31">
      <w:pPr>
        <w:rPr>
          <w:rFonts w:ascii="Times New Roman" w:hAnsi="Times New Roman" w:eastAsia="微软雅黑" w:cs="Times New Roman"/>
          <w:sz w:val="20"/>
          <w:lang w:eastAsia="zh-CN"/>
        </w:rPr>
      </w:pPr>
    </w:p>
    <w:p w14:paraId="5A1737A7">
      <w:pPr>
        <w:rPr>
          <w:rFonts w:ascii="Times New Roman" w:hAnsi="Times New Roman" w:eastAsia="微软雅黑" w:cs="Times New Roman"/>
          <w:sz w:val="20"/>
          <w:lang w:eastAsia="zh-CN"/>
        </w:rPr>
      </w:pPr>
    </w:p>
    <w:p w14:paraId="00154787">
      <w:pPr>
        <w:rPr>
          <w:rFonts w:ascii="Times New Roman" w:hAnsi="Times New Roman" w:eastAsia="微软雅黑" w:cs="Times New Roman"/>
          <w:sz w:val="20"/>
          <w:lang w:eastAsia="zh-CN"/>
        </w:rPr>
      </w:pPr>
    </w:p>
    <w:p w14:paraId="57BDC9C8">
      <w:pPr>
        <w:rPr>
          <w:rFonts w:ascii="Times New Roman" w:hAnsi="Times New Roman" w:eastAsia="微软雅黑" w:cs="Times New Roman"/>
          <w:sz w:val="20"/>
          <w:lang w:eastAsia="zh-CN"/>
        </w:rPr>
      </w:pPr>
    </w:p>
    <w:p w14:paraId="18B4EDE9">
      <w:pPr>
        <w:rPr>
          <w:rFonts w:ascii="Times New Roman" w:hAnsi="Times New Roman" w:eastAsia="微软雅黑" w:cs="Times New Roman"/>
          <w:sz w:val="20"/>
          <w:lang w:eastAsia="zh-CN"/>
        </w:rPr>
      </w:pPr>
    </w:p>
    <w:p w14:paraId="072D95A3">
      <w:pPr>
        <w:rPr>
          <w:rFonts w:ascii="Times New Roman" w:hAnsi="Times New Roman" w:eastAsia="微软雅黑" w:cs="Times New Roman"/>
          <w:sz w:val="20"/>
          <w:lang w:eastAsia="zh-CN"/>
        </w:rPr>
      </w:pPr>
    </w:p>
    <w:p w14:paraId="11D51658">
      <w:pPr>
        <w:rPr>
          <w:rFonts w:ascii="Times New Roman" w:hAnsi="Times New Roman" w:eastAsia="微软雅黑" w:cs="Times New Roman"/>
          <w:sz w:val="20"/>
          <w:lang w:eastAsia="zh-CN"/>
        </w:rPr>
      </w:pPr>
    </w:p>
    <w:p w14:paraId="0BC45953">
      <w:pPr>
        <w:rPr>
          <w:rFonts w:ascii="Times New Roman" w:hAnsi="Times New Roman" w:eastAsia="微软雅黑" w:cs="Times New Roman"/>
          <w:sz w:val="20"/>
          <w:lang w:eastAsia="zh-CN"/>
        </w:rPr>
      </w:pPr>
    </w:p>
    <w:p w14:paraId="1E035123">
      <w:pPr>
        <w:rPr>
          <w:rFonts w:ascii="Times New Roman" w:hAnsi="Times New Roman" w:eastAsia="微软雅黑" w:cs="Times New Roman"/>
          <w:sz w:val="20"/>
          <w:lang w:eastAsia="zh-CN"/>
        </w:rPr>
      </w:pPr>
    </w:p>
    <w:p w14:paraId="4472D307">
      <w:pPr>
        <w:bidi w:val="0"/>
        <w:rPr>
          <w:lang w:val="en-US" w:eastAsia="zh-CN"/>
        </w:rPr>
      </w:pPr>
    </w:p>
    <w:p w14:paraId="435852C5">
      <w:pPr>
        <w:bidi w:val="0"/>
        <w:rPr>
          <w:lang w:val="en-US" w:eastAsia="zh-CN"/>
        </w:rPr>
      </w:pPr>
    </w:p>
    <w:p w14:paraId="02616EF9">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 if PDInfo == undefined %}甲状腺癌38</w:t>
      </w:r>
      <w:r>
        <w:rPr>
          <w:rFonts w:hint="eastAsia" w:ascii="微软雅黑" w:hAnsi="宋体" w:eastAsia="微软雅黑" w:cs="宋体"/>
          <w:b/>
          <w:sz w:val="48"/>
          <w:szCs w:val="48"/>
          <w:lang w:val="en-US" w:eastAsia="zh-Hans" w:bidi="ar-SA"/>
        </w:rPr>
        <w:t>基因</w:t>
      </w:r>
      <w:r>
        <w:rPr>
          <w:rFonts w:hint="eastAsia" w:ascii="微软雅黑" w:hAnsi="宋体" w:eastAsia="微软雅黑" w:cs="宋体"/>
          <w:b/>
          <w:sz w:val="48"/>
          <w:szCs w:val="48"/>
          <w:lang w:val="en-US" w:eastAsia="zh-CN" w:bidi="ar-SA"/>
        </w:rPr>
        <w:t>检测报告{% else %}甲状腺癌38</w:t>
      </w:r>
      <w:r>
        <w:rPr>
          <w:rFonts w:hint="eastAsia" w:ascii="微软雅黑" w:hAnsi="宋体" w:eastAsia="微软雅黑" w:cs="宋体"/>
          <w:b/>
          <w:sz w:val="48"/>
          <w:szCs w:val="48"/>
          <w:lang w:val="en-US" w:eastAsia="zh-Hans" w:bidi="ar-SA"/>
        </w:rPr>
        <w:t>基因</w:t>
      </w:r>
      <w:r>
        <w:rPr>
          <w:rFonts w:hint="eastAsia" w:ascii="微软雅黑" w:hAnsi="宋体" w:eastAsia="微软雅黑" w:cs="宋体"/>
          <w:b/>
          <w:sz w:val="48"/>
          <w:szCs w:val="48"/>
          <w:lang w:val="en-US" w:eastAsia="zh-CN" w:bidi="ar-SA"/>
        </w:rPr>
        <w:t>+PD-L1检测报告{%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6"/>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7EB7760E">
      <w:pPr>
        <w:tabs>
          <w:tab w:val="left" w:pos="1810"/>
        </w:tabs>
        <w:bidi w:val="0"/>
        <w:jc w:val="center"/>
        <w:rPr>
          <w:lang w:val="en-US" w:eastAsia="zh-CN"/>
        </w:rPr>
        <w:sectPr>
          <w:pgSz w:w="11911" w:h="16838"/>
          <w:pgMar w:top="1037" w:right="1020" w:bottom="981" w:left="1020" w:header="720" w:footer="720" w:gutter="0"/>
          <w:pgNumType w:start="1"/>
          <w:cols w:space="0" w:num="1"/>
          <w:rtlGutter w:val="0"/>
          <w:docGrid w:linePitch="0" w:charSpace="0"/>
        </w:sectPr>
      </w:pPr>
    </w:p>
    <w:p w14:paraId="3F6CB12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522489F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val="en-US" w:eastAsia="zh-CN"/>
        </w:rPr>
      </w:pPr>
      <w:r>
        <w:rPr>
          <w:rFonts w:hint="eastAsia" w:ascii="Times New Roman" w:hAnsi="Times New Roman" w:eastAsia="微软雅黑" w:cs="宋体"/>
          <w:sz w:val="36"/>
          <w:szCs w:val="36"/>
          <w:lang w:val="en-US" w:eastAsia="zh-CN"/>
        </w:rPr>
        <w:t>Content</w:t>
      </w:r>
    </w:p>
    <w:sdt>
      <w:sdtPr>
        <w:rPr>
          <w:rFonts w:ascii="Times New Roman" w:hAnsi="Times New Roman" w:eastAsia="微软雅黑" w:cs="Times New Roman"/>
          <w:sz w:val="21"/>
          <w:szCs w:val="22"/>
          <w:lang w:eastAsia="en-US"/>
        </w:rPr>
        <w:id w:val="147465786"/>
        <w:docPartObj>
          <w:docPartGallery w:val="Table of Contents"/>
          <w:docPartUnique/>
        </w:docPartObj>
      </w:sdtPr>
      <w:sdtEndPr>
        <w:rPr>
          <w:rFonts w:ascii="Times New Roman" w:hAnsi="Times New Roman" w:eastAsia="微软雅黑" w:cs="Times New Roman"/>
          <w:b/>
          <w:sz w:val="22"/>
          <w:szCs w:val="24"/>
          <w:lang w:eastAsia="en-US"/>
        </w:rPr>
      </w:sdtEndPr>
      <w:sdtContent>
        <w:p w14:paraId="316B4E55">
          <w:pPr>
            <w:pStyle w:val="11"/>
            <w:tabs>
              <w:tab w:val="right" w:leader="dot" w:pos="9870"/>
            </w:tabs>
            <w:rPr>
              <w:rFonts w:ascii="Times New Roman" w:hAnsi="Times New Roman" w:eastAsia="微软雅黑" w:cs="Times New Roman"/>
              <w:sz w:val="22"/>
              <w:szCs w:val="24"/>
              <w:lang w:val="en-US" w:eastAsia="zh-CN" w:bidi="ar-SA"/>
            </w:rPr>
          </w:pPr>
          <w:r>
            <w:rPr>
              <w:rFonts w:ascii="Times New Roman" w:hAnsi="Times New Roman" w:eastAsia="微软雅黑" w:cs="Times New Roman"/>
              <w:sz w:val="24"/>
              <w:szCs w:val="24"/>
              <w:lang w:eastAsia="en-US"/>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lang w:eastAsia="en-US"/>
            </w:rPr>
            <w:fldChar w:fldCharType="separate"/>
          </w:r>
        </w:p>
        <w:p w14:paraId="6017EE76">
          <w:pPr>
            <w:pStyle w:val="11"/>
            <w:tabs>
              <w:tab w:val="right" w:leader="dot" w:pos="9865"/>
            </w:tabs>
            <w:rPr>
              <w:rFonts w:ascii="Times New Roman" w:hAnsi="Times New Roman" w:eastAsia="微软雅黑" w:cs="宋体"/>
              <w:b/>
              <w:color w:val="62B541"/>
              <w:sz w:val="32"/>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_Toc18783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rPr>
            <w:t>样本信息</w:t>
          </w:r>
          <w:r>
            <w:rPr>
              <w:rFonts w:ascii="Times New Roman" w:hAnsi="Times New Roman" w:eastAsia="微软雅黑" w:cs="宋体"/>
              <w:b/>
              <w:color w:val="62B541"/>
              <w:sz w:val="32"/>
            </w:rPr>
            <w:tab/>
          </w:r>
          <w:r>
            <w:rPr>
              <w:rFonts w:ascii="Times New Roman" w:hAnsi="Times New Roman" w:eastAsia="微软雅黑" w:cs="宋体"/>
              <w:b/>
              <w:color w:val="62B541"/>
              <w:sz w:val="32"/>
            </w:rPr>
            <w:fldChar w:fldCharType="begin"/>
          </w:r>
          <w:r>
            <w:rPr>
              <w:rFonts w:ascii="Times New Roman" w:hAnsi="Times New Roman" w:eastAsia="微软雅黑" w:cs="宋体"/>
              <w:b/>
              <w:color w:val="62B541"/>
              <w:sz w:val="32"/>
            </w:rPr>
            <w:instrText xml:space="preserve"> PAGEREF _Toc18783 \h </w:instrText>
          </w:r>
          <w:r>
            <w:rPr>
              <w:rFonts w:ascii="Times New Roman" w:hAnsi="Times New Roman" w:eastAsia="微软雅黑" w:cs="宋体"/>
              <w:b/>
              <w:color w:val="62B541"/>
              <w:sz w:val="32"/>
            </w:rPr>
            <w:fldChar w:fldCharType="separate"/>
          </w:r>
          <w:r>
            <w:rPr>
              <w:rFonts w:ascii="Times New Roman" w:hAnsi="Times New Roman" w:eastAsia="微软雅黑" w:cs="宋体"/>
              <w:b/>
              <w:color w:val="62B541"/>
              <w:sz w:val="32"/>
            </w:rPr>
            <w:t>1</w:t>
          </w:r>
          <w:r>
            <w:rPr>
              <w:rFonts w:ascii="Times New Roman" w:hAnsi="Times New Roman" w:eastAsia="微软雅黑" w:cs="宋体"/>
              <w:b/>
              <w:color w:val="62B541"/>
              <w:sz w:val="32"/>
            </w:rPr>
            <w:fldChar w:fldCharType="end"/>
          </w:r>
          <w:r>
            <w:rPr>
              <w:rFonts w:ascii="Times New Roman" w:hAnsi="Times New Roman" w:eastAsia="微软雅黑" w:cs="宋体"/>
              <w:b/>
              <w:color w:val="62B541"/>
              <w:sz w:val="32"/>
              <w:lang w:eastAsia="zh-CN"/>
            </w:rPr>
            <w:fldChar w:fldCharType="end"/>
          </w:r>
        </w:p>
        <w:p w14:paraId="0E954968">
          <w:pPr>
            <w:pStyle w:val="11"/>
            <w:tabs>
              <w:tab w:val="right" w:leader="dot" w:pos="9865"/>
            </w:tabs>
            <w:rPr>
              <w:rFonts w:ascii="Times New Roman" w:hAnsi="Times New Roman" w:eastAsia="微软雅黑" w:cs="宋体"/>
              <w:b/>
              <w:color w:val="62B541"/>
              <w:sz w:val="32"/>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_Toc15956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rPr>
            <w:t>检测项目</w:t>
          </w:r>
          <w:r>
            <w:rPr>
              <w:rFonts w:ascii="Times New Roman" w:hAnsi="Times New Roman" w:eastAsia="微软雅黑" w:cs="宋体"/>
              <w:b/>
              <w:color w:val="62B541"/>
              <w:sz w:val="32"/>
            </w:rPr>
            <w:tab/>
          </w:r>
          <w:r>
            <w:rPr>
              <w:rFonts w:ascii="Times New Roman" w:hAnsi="Times New Roman" w:eastAsia="微软雅黑" w:cs="宋体"/>
              <w:b/>
              <w:color w:val="62B541"/>
              <w:sz w:val="32"/>
            </w:rPr>
            <w:fldChar w:fldCharType="begin"/>
          </w:r>
          <w:r>
            <w:rPr>
              <w:rFonts w:ascii="Times New Roman" w:hAnsi="Times New Roman" w:eastAsia="微软雅黑" w:cs="宋体"/>
              <w:b/>
              <w:color w:val="62B541"/>
              <w:sz w:val="32"/>
            </w:rPr>
            <w:instrText xml:space="preserve"> PAGEREF _Toc15956 \h </w:instrText>
          </w:r>
          <w:r>
            <w:rPr>
              <w:rFonts w:ascii="Times New Roman" w:hAnsi="Times New Roman" w:eastAsia="微软雅黑" w:cs="宋体"/>
              <w:b/>
              <w:color w:val="62B541"/>
              <w:sz w:val="32"/>
            </w:rPr>
            <w:fldChar w:fldCharType="separate"/>
          </w:r>
          <w:r>
            <w:rPr>
              <w:rFonts w:ascii="Times New Roman" w:hAnsi="Times New Roman" w:eastAsia="微软雅黑" w:cs="宋体"/>
              <w:b/>
              <w:color w:val="62B541"/>
              <w:sz w:val="32"/>
            </w:rPr>
            <w:t>1</w:t>
          </w:r>
          <w:r>
            <w:rPr>
              <w:rFonts w:ascii="Times New Roman" w:hAnsi="Times New Roman" w:eastAsia="微软雅黑" w:cs="宋体"/>
              <w:b/>
              <w:color w:val="62B541"/>
              <w:sz w:val="32"/>
            </w:rPr>
            <w:fldChar w:fldCharType="end"/>
          </w:r>
          <w:r>
            <w:rPr>
              <w:rFonts w:ascii="Times New Roman" w:hAnsi="Times New Roman" w:eastAsia="微软雅黑" w:cs="宋体"/>
              <w:b/>
              <w:color w:val="62B541"/>
              <w:sz w:val="32"/>
              <w:lang w:eastAsia="zh-CN"/>
            </w:rPr>
            <w:fldChar w:fldCharType="end"/>
          </w:r>
        </w:p>
        <w:p w14:paraId="03C4395D">
          <w:pPr>
            <w:pStyle w:val="11"/>
            <w:tabs>
              <w:tab w:val="right" w:leader="dot" w:pos="9865"/>
            </w:tabs>
            <w:rPr>
              <w:rFonts w:ascii="Times New Roman" w:hAnsi="Times New Roman" w:eastAsia="微软雅黑" w:cs="宋体"/>
              <w:b/>
              <w:color w:val="62B541"/>
              <w:sz w:val="32"/>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_Toc8890 </w:instrText>
          </w:r>
          <w:r>
            <w:rPr>
              <w:rFonts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rPr>
            <w:t>检测结果总览</w:t>
          </w:r>
          <w:r>
            <w:rPr>
              <w:rFonts w:ascii="Times New Roman" w:hAnsi="Times New Roman" w:eastAsia="微软雅黑" w:cs="宋体"/>
              <w:b/>
              <w:color w:val="62B541"/>
              <w:sz w:val="32"/>
            </w:rPr>
            <w:tab/>
          </w:r>
          <w:r>
            <w:rPr>
              <w:rFonts w:ascii="Times New Roman" w:hAnsi="Times New Roman" w:eastAsia="微软雅黑" w:cs="宋体"/>
              <w:b/>
              <w:color w:val="62B541"/>
              <w:sz w:val="32"/>
            </w:rPr>
            <w:fldChar w:fldCharType="begin"/>
          </w:r>
          <w:r>
            <w:rPr>
              <w:rFonts w:ascii="Times New Roman" w:hAnsi="Times New Roman" w:eastAsia="微软雅黑" w:cs="宋体"/>
              <w:b/>
              <w:color w:val="62B541"/>
              <w:sz w:val="32"/>
            </w:rPr>
            <w:instrText xml:space="preserve"> PAGEREF _Toc8890 \h </w:instrText>
          </w:r>
          <w:r>
            <w:rPr>
              <w:rFonts w:ascii="Times New Roman" w:hAnsi="Times New Roman" w:eastAsia="微软雅黑" w:cs="宋体"/>
              <w:b/>
              <w:color w:val="62B541"/>
              <w:sz w:val="32"/>
            </w:rPr>
            <w:fldChar w:fldCharType="separate"/>
          </w:r>
          <w:r>
            <w:rPr>
              <w:rFonts w:ascii="Times New Roman" w:hAnsi="Times New Roman" w:eastAsia="微软雅黑" w:cs="宋体"/>
              <w:b/>
              <w:color w:val="62B541"/>
              <w:sz w:val="32"/>
            </w:rPr>
            <w:t>1</w:t>
          </w:r>
          <w:r>
            <w:rPr>
              <w:rFonts w:ascii="Times New Roman" w:hAnsi="Times New Roman" w:eastAsia="微软雅黑" w:cs="宋体"/>
              <w:b/>
              <w:color w:val="62B541"/>
              <w:sz w:val="32"/>
            </w:rPr>
            <w:fldChar w:fldCharType="end"/>
          </w:r>
          <w:r>
            <w:rPr>
              <w:rFonts w:ascii="Times New Roman" w:hAnsi="Times New Roman" w:eastAsia="微软雅黑" w:cs="宋体"/>
              <w:b/>
              <w:color w:val="62B541"/>
              <w:sz w:val="32"/>
              <w:lang w:eastAsia="zh-CN"/>
            </w:rPr>
            <w:fldChar w:fldCharType="end"/>
          </w:r>
        </w:p>
        <w:p w14:paraId="6A3C731C">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_Toc24036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检测结果小结</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_Toc24036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3F9FB734">
          <w:pPr>
            <w:pStyle w:val="11"/>
            <w:tabs>
              <w:tab w:val="right" w:leader="dot" w:pos="9865"/>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_Toc7363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检测结果及用药提示</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_Toc7363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3</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p>
        <w:p w14:paraId="138E16D4">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_Toc21184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甲状腺癌热点基因检测结果</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_Toc21184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3</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414CDE95">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_Toc19951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靶向药物用药提示</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_Toc19951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4</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0CE81A98">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_Toc26142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本癌种FDA/NMPA获批的其他可选靶向药物</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_Toc26142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7</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default" w:ascii="Times New Roman" w:hAnsi="Times New Roman" w:eastAsia="微软雅黑" w:cs="Times New Roman"/>
              <w:sz w:val="24"/>
              <w:szCs w:val="24"/>
              <w:lang w:eastAsia="zh-CN"/>
            </w:rPr>
            <w:t>{% endif %}</w:t>
          </w:r>
        </w:p>
        <w:p w14:paraId="265862B3">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_Toc7372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预后评估</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_Toc7372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8</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t>{%if PDInfo != undefined %}</w:t>
          </w:r>
        </w:p>
        <w:p w14:paraId="180A7C27">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_Toc26048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PD-L1检测结果</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_Toc26048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9</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4"/>
              <w:szCs w:val="24"/>
              <w:lang w:eastAsia="zh-CN"/>
            </w:rPr>
            <w:t>{% endif %}{%if BodyDrugDrugDetectionStr or unknownVarAnalysisStr or summaryOfRresults.prognosticEvaluationSize != 0 %}</w:t>
          </w:r>
        </w:p>
        <w:p w14:paraId="2D4CED89">
          <w:pPr>
            <w:pStyle w:val="11"/>
            <w:tabs>
              <w:tab w:val="right" w:leader="dot" w:pos="9865"/>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_Toc17366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基因检测结果解析</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_Toc17366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11</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24"/>
              <w:szCs w:val="24"/>
              <w:lang w:eastAsia="zh-CN"/>
            </w:rPr>
            <w:t>{%if BodyDrugDrugDetectionStr or unknownVarAnalysisStr %}</w:t>
          </w:r>
        </w:p>
        <w:p w14:paraId="5D7DC0F9">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_Toc16110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变异位点结果解析</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_Toc16110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11</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t>{% endif %}</w:t>
          </w:r>
          <w:r>
            <w:rPr>
              <w:rFonts w:hint="eastAsia" w:ascii="Times New Roman" w:hAnsi="Times New Roman" w:eastAsia="微软雅黑" w:cs="Times New Roman"/>
              <w:sz w:val="21"/>
              <w:szCs w:val="21"/>
              <w:lang w:val="en-US" w:eastAsia="zh-CN" w:bidi="ar-SA"/>
            </w:rPr>
            <w:t>{% if summaryOfRresults.prognosticEvaluationSize != 0 %}</w:t>
          </w:r>
        </w:p>
        <w:p w14:paraId="4E3B9D60">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_Toc3340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预后评估结果解析</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_Toc3340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14</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Style w:val="18"/>
              <w:rFonts w:hint="default" w:ascii="Times New Roman" w:hAnsi="Times New Roman" w:eastAsia="微软雅黑" w:cs="Times New Roman"/>
              <w:sz w:val="28"/>
              <w:lang w:eastAsia="zh-CN"/>
            </w:rPr>
            <w:t>{% endif %}{% endif %}</w:t>
          </w:r>
        </w:p>
        <w:p w14:paraId="6C5EE522">
          <w:pPr>
            <w:pStyle w:val="11"/>
            <w:tabs>
              <w:tab w:val="right" w:leader="dot" w:pos="9865"/>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_Toc9778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附录</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_Toc9778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15</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p>
        <w:p w14:paraId="5B8687F7">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_Toc19242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val="en-US" w:eastAsia="zh-CN"/>
            </w:rPr>
            <w:t>样本质控情况</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_Toc19242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15</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64FFFD5E">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_Toc23093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常见靶向药物相关基因检测列表</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_Toc23093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16</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17CD33C3">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_Toc1455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检测基因列表</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_Toc1455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17</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70442D85">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_Toc16929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检测方法与局限性</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_Toc16929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18</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20AE555D">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_Toc27765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参考文献</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_Toc27765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20</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22D6A5D5">
          <w:pPr>
            <w:tabs>
              <w:tab w:val="right" w:leader="dot" w:pos="9870"/>
            </w:tabs>
            <w:rPr>
              <w:rFonts w:ascii="Times New Roman" w:hAnsi="Times New Roman" w:eastAsia="微软雅黑" w:cs="Times New Roman"/>
              <w:b/>
              <w:szCs w:val="24"/>
              <w:lang w:eastAsia="zh-CN"/>
            </w:rPr>
          </w:pPr>
          <w:r>
            <w:rPr>
              <w:rFonts w:ascii="Times New Roman" w:hAnsi="Times New Roman" w:eastAsia="微软雅黑" w:cs="Times New Roman"/>
              <w:szCs w:val="24"/>
              <w:lang w:eastAsia="zh-CN"/>
            </w:rPr>
            <w:fldChar w:fldCharType="end"/>
          </w:r>
        </w:p>
      </w:sdtContent>
    </w:sdt>
    <w:p w14:paraId="116F3CD4">
      <w:pPr>
        <w:pStyle w:val="2"/>
        <w:spacing w:after="60"/>
        <w:rPr>
          <w:rFonts w:cs="Times New Roman"/>
          <w:sz w:val="20"/>
        </w:rPr>
        <w:sectPr>
          <w:headerReference r:id="rId3" w:type="default"/>
          <w:footerReference r:id="rId4" w:type="default"/>
          <w:pgSz w:w="11911" w:h="16838"/>
          <w:pgMar w:top="1037" w:right="1020" w:bottom="981" w:left="1020" w:header="567" w:footer="720" w:gutter="0"/>
          <w:pgNumType w:start="1"/>
          <w:cols w:space="0" w:num="1"/>
          <w:rtlGutter w:val="0"/>
          <w:docGrid w:linePitch="0" w:charSpace="0"/>
        </w:sectPr>
      </w:pPr>
      <w:bookmarkStart w:id="0" w:name="_Toc21009_WPSOffice_Level1"/>
      <w:bookmarkStart w:id="1" w:name="_Toc30143_WPSOffice_Level1"/>
      <w:bookmarkStart w:id="2" w:name="_Toc13806"/>
      <w:bookmarkStart w:id="3" w:name="_Toc24397"/>
      <w:bookmarkStart w:id="4" w:name="_Toc24178_WPSOffice_Level1"/>
      <w:bookmarkStart w:id="5" w:name="_Toc32054"/>
      <w:bookmarkStart w:id="6" w:name="_Toc27500"/>
      <w:bookmarkStart w:id="7" w:name="_Toc21669"/>
    </w:p>
    <w:p w14:paraId="76AAE15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 w:name="_Toc18783"/>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4EA9FB9">
      <w:pPr>
        <w:rPr>
          <w:rFonts w:ascii="Times New Roman" w:hAnsi="Times New Roman" w:eastAsia="微软雅黑" w:cs="Times New Roman"/>
          <w:b/>
          <w:color w:val="00B050"/>
          <w:sz w:val="28"/>
          <w:szCs w:val="28"/>
          <w:lang w:eastAsia="zh-CN"/>
        </w:rPr>
      </w:pPr>
    </w:p>
    <w:p w14:paraId="255669E1">
      <w:pPr>
        <w:rPr>
          <w:rFonts w:ascii="Times New Roman" w:hAnsi="Times New Roman" w:eastAsia="微软雅黑" w:cs="Times New Roman"/>
          <w:b/>
          <w:color w:val="00B050"/>
          <w:sz w:val="28"/>
          <w:szCs w:val="28"/>
          <w:lang w:eastAsia="zh-CN"/>
        </w:rPr>
      </w:pPr>
    </w:p>
    <w:p w14:paraId="24D77BC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 w:name="_Toc18062_WPSOffice_Level1"/>
      <w:bookmarkStart w:id="10" w:name="_Toc10518"/>
      <w:bookmarkStart w:id="11" w:name="_Toc19594"/>
      <w:bookmarkStart w:id="12" w:name="_Toc17451"/>
      <w:bookmarkStart w:id="13" w:name="_Toc7021_WPSOffice_Level1"/>
      <w:bookmarkStart w:id="14" w:name="_Toc11465"/>
      <w:bookmarkStart w:id="15" w:name="_Toc11015_WPSOffice_Level1"/>
      <w:bookmarkStart w:id="16" w:name="_Toc15956"/>
      <w:bookmarkStart w:id="17"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7ED1F2D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9C78246">
      <w:pPr>
        <w:spacing w:line="276" w:lineRule="auto"/>
        <w:ind w:firstLine="420" w:firstLineChars="200"/>
        <w:jc w:val="both"/>
        <w:rPr>
          <w:rFonts w:ascii="Times New Roman" w:hAnsi="Times New Roman" w:eastAsia="微软雅黑" w:cs="Times New Roman"/>
          <w:bCs/>
          <w:sz w:val="21"/>
          <w:szCs w:val="21"/>
          <w:lang w:eastAsia="zh-CN"/>
        </w:rPr>
      </w:pPr>
      <w:bookmarkStart w:id="18" w:name="_Toc534807930"/>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和预后</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p>
    <w:p w14:paraId="7DF589F3">
      <w:pPr>
        <w:spacing w:line="276" w:lineRule="auto"/>
        <w:ind w:firstLine="420" w:firstLineChars="200"/>
        <w:jc w:val="both"/>
        <w:rPr>
          <w:rFonts w:ascii="Times New Roman" w:hAnsi="Times New Roman" w:eastAsia="微软雅黑" w:cs="Times New Roman"/>
          <w:bCs/>
          <w:sz w:val="21"/>
          <w:szCs w:val="21"/>
          <w:highlight w:val="yellow"/>
          <w:lang w:eastAsia="zh-CN"/>
        </w:rPr>
      </w:pPr>
    </w:p>
    <w:p w14:paraId="6BB7D4C7">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9" w:name="_Toc16576"/>
      <w:bookmarkStart w:id="20" w:name="_Toc8566"/>
      <w:bookmarkStart w:id="21" w:name="_Toc149837253"/>
      <w:bookmarkStart w:id="22" w:name="_Toc8890"/>
      <w:bookmarkStart w:id="23" w:name="_Toc6896"/>
      <w:bookmarkStart w:id="24" w:name="_Toc30444"/>
      <w:bookmarkStart w:id="25" w:name="_Toc3931"/>
      <w:bookmarkStart w:id="26" w:name="_Toc23296"/>
      <w:bookmarkStart w:id="27" w:name="_Toc1960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19"/>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20"/>
      <w:bookmarkEnd w:id="21"/>
      <w:bookmarkEnd w:id="22"/>
      <w:bookmarkEnd w:id="23"/>
    </w:p>
    <w:bookmarkEnd w:id="24"/>
    <w:bookmarkEnd w:id="25"/>
    <w:bookmarkEnd w:id="26"/>
    <w:bookmarkEnd w:id="27"/>
    <w:p w14:paraId="7F41B46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28" w:name="_Toc8729"/>
      <w:bookmarkStart w:id="29" w:name="_Toc17077"/>
      <w:bookmarkStart w:id="30" w:name="_Toc22935"/>
      <w:bookmarkStart w:id="31" w:name="_Toc24036"/>
      <w:bookmarkStart w:id="32" w:name="_Toc9370"/>
      <w:bookmarkStart w:id="33" w:name="_Toc149837254"/>
      <w:bookmarkStart w:id="34" w:name="_Toc19185"/>
      <w:bookmarkStart w:id="35" w:name="_Toc2051"/>
      <w:r>
        <w:rPr>
          <w:rFonts w:hint="eastAsia" w:ascii="Times New Roman" w:hAnsi="Times New Roman"/>
          <w:color w:val="auto"/>
          <w:sz w:val="30"/>
          <w:lang w:eastAsia="zh-CN"/>
        </w:rPr>
        <w:t>检测结果小结</w:t>
      </w:r>
      <w:bookmarkEnd w:id="28"/>
      <w:bookmarkEnd w:id="29"/>
      <w:bookmarkEnd w:id="30"/>
      <w:bookmarkEnd w:id="31"/>
      <w:bookmarkEnd w:id="32"/>
      <w:bookmarkEnd w:id="33"/>
      <w:bookmarkEnd w:id="34"/>
      <w:bookmarkEnd w:id="35"/>
    </w:p>
    <w:tbl>
      <w:tblPr>
        <w:tblStyle w:val="14"/>
        <w:tblpPr w:leftFromText="180" w:rightFromText="180" w:vertAnchor="text" w:horzAnchor="page" w:tblpXSpec="center" w:tblpY="10"/>
        <w:tblOverlap w:val="never"/>
        <w:tblW w:w="9558"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154"/>
        <w:gridCol w:w="5404"/>
      </w:tblGrid>
      <w:tr w14:paraId="584B6B2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op w:val="nil"/>
              <w:bottom w:val="nil"/>
              <w:right w:val="single" w:color="FFFFFF" w:sz="18" w:space="0"/>
            </w:tcBorders>
            <w:shd w:val="clear" w:color="auto" w:fill="62BC41"/>
            <w:vAlign w:val="center"/>
          </w:tcPr>
          <w:p w14:paraId="0018E3A9">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AA5809C">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17E4A7D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op w:val="nil"/>
              <w:tl2br w:val="nil"/>
              <w:tr2bl w:val="nil"/>
            </w:tcBorders>
            <w:shd w:val="clear" w:color="auto" w:fill="auto"/>
            <w:vAlign w:val="center"/>
          </w:tcPr>
          <w:p w14:paraId="5EF55CAC">
            <w:pPr>
              <w:pStyle w:val="2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rPr>
              <w:t>靶向用药指导</w:t>
            </w:r>
          </w:p>
        </w:tc>
        <w:tc>
          <w:tcPr>
            <w:tcW w:w="5404" w:type="dxa"/>
            <w:tcBorders>
              <w:top w:val="nil"/>
              <w:tl2br w:val="nil"/>
              <w:tr2bl w:val="nil"/>
            </w:tcBorders>
            <w:shd w:val="clear" w:color="auto" w:fill="auto"/>
            <w:vAlign w:val="center"/>
          </w:tcPr>
          <w:p w14:paraId="2C6CD419">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101415A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l2br w:val="nil"/>
              <w:tr2bl w:val="nil"/>
            </w:tcBorders>
            <w:shd w:val="clear" w:color="auto" w:fill="auto"/>
            <w:vAlign w:val="center"/>
          </w:tcPr>
          <w:p w14:paraId="1BCF15BF">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预后评估</w:t>
            </w:r>
          </w:p>
        </w:tc>
        <w:tc>
          <w:tcPr>
            <w:tcW w:w="5404" w:type="dxa"/>
            <w:tcBorders>
              <w:tl2br w:val="nil"/>
              <w:tr2bl w:val="nil"/>
            </w:tcBorders>
            <w:shd w:val="clear" w:color="auto" w:fill="auto"/>
            <w:vAlign w:val="center"/>
          </w:tcPr>
          <w:p w14:paraId="22E47D5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349E71E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558" w:type="dxa"/>
            <w:gridSpan w:val="2"/>
            <w:tcBorders>
              <w:tl2br w:val="nil"/>
              <w:tr2bl w:val="nil"/>
            </w:tcBorders>
            <w:shd w:val="clear" w:color="auto" w:fill="auto"/>
            <w:vAlign w:val="center"/>
          </w:tcPr>
          <w:p w14:paraId="0974D651">
            <w:pPr>
              <w:pStyle w:val="20"/>
              <w:spacing w:before="77"/>
              <w:ind w:left="119" w:leftChars="0" w:right="119" w:rightChars="0"/>
              <w:jc w:val="left"/>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02BEEA5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l2br w:val="nil"/>
              <w:tr2bl w:val="nil"/>
            </w:tcBorders>
            <w:shd w:val="clear" w:color="auto" w:fill="auto"/>
            <w:vAlign w:val="center"/>
          </w:tcPr>
          <w:p w14:paraId="7AE2A8BB">
            <w:pPr>
              <w:pStyle w:val="20"/>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404" w:type="dxa"/>
            <w:tcBorders>
              <w:tl2br w:val="nil"/>
              <w:tr2bl w:val="nil"/>
            </w:tcBorders>
            <w:shd w:val="clear" w:color="auto" w:fill="auto"/>
            <w:vAlign w:val="center"/>
          </w:tcPr>
          <w:p w14:paraId="34F2CDA4">
            <w:pPr>
              <w:pStyle w:val="20"/>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44042AD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558" w:type="dxa"/>
            <w:gridSpan w:val="2"/>
            <w:tcBorders>
              <w:tl2br w:val="nil"/>
              <w:tr2bl w:val="nil"/>
            </w:tcBorders>
            <w:shd w:val="clear" w:color="auto" w:fill="auto"/>
            <w:vAlign w:val="center"/>
          </w:tcPr>
          <w:p w14:paraId="6E066FC5">
            <w:pPr>
              <w:pStyle w:val="20"/>
              <w:spacing w:before="77"/>
              <w:ind w:left="119" w:leftChars="0" w:right="119" w:rightChars="0"/>
              <w:jc w:val="left"/>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38E4EF2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l2br w:val="nil"/>
              <w:tr2bl w:val="nil"/>
            </w:tcBorders>
            <w:shd w:val="clear" w:color="auto" w:fill="auto"/>
            <w:vAlign w:val="center"/>
          </w:tcPr>
          <w:p w14:paraId="7A727DEA">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404" w:type="dxa"/>
            <w:tcBorders>
              <w:tl2br w:val="nil"/>
              <w:tr2bl w:val="nil"/>
            </w:tcBorders>
            <w:shd w:val="clear" w:color="auto" w:fill="auto"/>
            <w:vAlign w:val="center"/>
          </w:tcPr>
          <w:p w14:paraId="666BB479">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350EE733">
      <w:pPr>
        <w:rPr>
          <w:lang w:eastAsia="zh-CN"/>
        </w:rPr>
      </w:pPr>
    </w:p>
    <w:tbl>
      <w:tblPr>
        <w:tblStyle w:val="14"/>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4C0E926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08F8748D">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60036737">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45361623">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0A28C17">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88420D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30D1617A">
            <w:pPr>
              <w:snapToGrid w:val="0"/>
              <w:spacing w:before="120" w:beforeLines="50"/>
              <w:rPr>
                <w:b/>
                <w:szCs w:val="21"/>
              </w:rPr>
            </w:pPr>
            <w:r>
              <w:rPr>
                <w:rFonts w:hint="eastAsia"/>
                <w:b/>
              </w:rPr>
              <w:t>样本处理与分析：</w:t>
            </w:r>
          </w:p>
        </w:tc>
        <w:tc>
          <w:tcPr>
            <w:tcW w:w="5914" w:type="dxa"/>
            <w:tcBorders>
              <w:top w:val="single" w:color="auto" w:sz="12" w:space="0"/>
            </w:tcBorders>
          </w:tcPr>
          <w:p w14:paraId="3C836309">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922A178">
      <w:pPr>
        <w:rPr>
          <w:rFonts w:ascii="Times New Roman" w:hAnsi="Times New Roman" w:eastAsia="微软雅黑" w:cs="Times New Roman"/>
          <w:b/>
          <w:bCs/>
          <w:color w:val="00B050"/>
          <w:sz w:val="28"/>
          <w:szCs w:val="36"/>
          <w:lang w:eastAsia="zh-CN"/>
        </w:rPr>
      </w:pPr>
    </w:p>
    <w:p w14:paraId="3A9AB357">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bookmarkEnd w:id="18"/>
    <w:p w14:paraId="47D1B109">
      <w:pPr>
        <w:pStyle w:val="2"/>
        <w:numPr>
          <w:ilvl w:val="0"/>
          <w:numId w:val="0"/>
        </w:numPr>
        <w:jc w:val="both"/>
        <w:rPr>
          <w:rStyle w:val="38"/>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36" w:name="_Toc7363"/>
      <w:r>
        <w:rPr>
          <w:rStyle w:val="38"/>
          <w:rFonts w:hint="eastAsia"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36"/>
    </w:p>
    <w:p w14:paraId="714FA627">
      <w:pPr>
        <w:pStyle w:val="3"/>
        <w:numPr>
          <w:ilvl w:val="-1"/>
          <w:numId w:val="0"/>
        </w:numPr>
        <w:spacing w:after="0" w:afterLines="-2147483648"/>
        <w:ind w:left="0" w:firstLine="0"/>
        <w:jc w:val="left"/>
        <w:outlineLvl w:val="1"/>
        <w:rPr>
          <w:rFonts w:hint="eastAsia" w:ascii="Times New Roman" w:hAnsi="Times New Roman"/>
          <w:color w:val="auto"/>
          <w:sz w:val="30"/>
          <w:lang w:eastAsia="zh-CN"/>
        </w:rPr>
      </w:pPr>
      <w:bookmarkStart w:id="37" w:name="_Toc21184"/>
      <w:r>
        <w:rPr>
          <w:rFonts w:hint="eastAsia" w:ascii="Times New Roman" w:hAnsi="Times New Roman"/>
          <w:color w:val="auto"/>
          <w:sz w:val="30"/>
          <w:lang w:eastAsia="zh-CN"/>
        </w:rPr>
        <w:t>甲状腺癌热点基因检测结果</w:t>
      </w:r>
      <w:bookmarkEnd w:id="37"/>
    </w:p>
    <w:tbl>
      <w:tblPr>
        <w:tblStyle w:val="14"/>
        <w:tblW w:w="9940" w:type="dxa"/>
        <w:jc w:val="center"/>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485"/>
        <w:gridCol w:w="2244"/>
        <w:gridCol w:w="2925"/>
        <w:gridCol w:w="2286"/>
      </w:tblGrid>
      <w:tr w14:paraId="7D7BE205">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jc w:val="center"/>
        </w:trPr>
        <w:tc>
          <w:tcPr>
            <w:tcW w:w="2485" w:type="dxa"/>
            <w:tcBorders>
              <w:top w:val="nil"/>
              <w:bottom w:val="nil"/>
              <w:right w:val="single" w:color="FFFFFF" w:sz="18" w:space="0"/>
            </w:tcBorders>
            <w:shd w:val="clear" w:color="auto" w:fill="62BC41"/>
            <w:vAlign w:val="center"/>
          </w:tcPr>
          <w:p w14:paraId="1052B21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14:paraId="2E548E8D">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14:paraId="46EF2835">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14:paraId="092E53C0">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EC1BDE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nil"/>
              <w:bottom w:val="single" w:color="A4A4A4" w:sz="4" w:space="0"/>
            </w:tcBorders>
            <w:shd w:val="clear" w:color="auto" w:fill="auto"/>
            <w:vAlign w:val="center"/>
          </w:tcPr>
          <w:p w14:paraId="15BAE05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62B72E7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14:paraId="4546EDEE">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1C108B1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14:paraId="098ADB6D">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2B73CF9E">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573EDA17">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208537D7">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278ACBE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14:paraId="0322E58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65D71B4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14:paraId="41E3B6C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3155BAE5">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37B9CB95">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2798364D">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651D7291">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14:paraId="5DC31152">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24A3F34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14:paraId="68A7F4B7">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14:paraId="308C7FDA">
      <w:pPr>
        <w:widowControl/>
        <w:rPr>
          <w:rFonts w:hint="eastAsia" w:ascii="Times New Roman" w:hAnsi="Times New Roman" w:eastAsia="微软雅黑" w:cs="Times New Roman"/>
          <w:color w:val="000000"/>
          <w:lang w:eastAsia="zh-CN" w:bidi="ar"/>
        </w:rPr>
      </w:pPr>
    </w:p>
    <w:p w14:paraId="367EFE92">
      <w:pPr>
        <w:rPr>
          <w:rFonts w:ascii="Times New Roman" w:hAnsi="Times New Roman" w:eastAsia="微软雅黑" w:cs="Times New Roman"/>
          <w:lang w:eastAsia="zh-CN"/>
        </w:rPr>
      </w:pPr>
      <w:bookmarkStart w:id="38" w:name="_Toc9088"/>
      <w:bookmarkStart w:id="39" w:name="_Toc24979"/>
      <w:bookmarkStart w:id="40" w:name="_Toc30265"/>
      <w:bookmarkStart w:id="41" w:name="_Toc22976"/>
      <w:bookmarkStart w:id="42" w:name="_Toc23375"/>
      <w:bookmarkStart w:id="43" w:name="_Toc18062_WPSOffice_Level2"/>
      <w:bookmarkStart w:id="44" w:name="_Toc11015_WPSOffice_Level2"/>
      <w:r>
        <w:rPr>
          <w:rFonts w:hint="eastAsia" w:ascii="Times New Roman" w:hAnsi="Times New Roman" w:eastAsia="微软雅黑" w:cs="Times New Roman"/>
          <w:lang w:eastAsia="zh-CN"/>
        </w:rPr>
        <w:t>参考文献：</w:t>
      </w:r>
    </w:p>
    <w:p w14:paraId="0C7006A3">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14:paraId="330FCAE7">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CSCO 《分化型甲状腺癌诊疗指南2021》；</w:t>
      </w:r>
    </w:p>
    <w:p w14:paraId="1B1F8D9A">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br w:type="page"/>
      </w:r>
    </w:p>
    <w:p w14:paraId="39EC9509">
      <w:pPr>
        <w:pStyle w:val="3"/>
        <w:numPr>
          <w:ilvl w:val="-1"/>
          <w:numId w:val="0"/>
        </w:numPr>
        <w:spacing w:after="0" w:afterLines="-2147483648"/>
        <w:ind w:left="0" w:firstLine="0"/>
        <w:jc w:val="left"/>
        <w:outlineLvl w:val="1"/>
        <w:rPr>
          <w:rFonts w:hint="eastAsia" w:ascii="Times New Roman" w:hAnsi="Times New Roman"/>
          <w:color w:val="auto"/>
          <w:sz w:val="30"/>
          <w:lang w:eastAsia="zh-CN"/>
        </w:rPr>
      </w:pPr>
      <w:bookmarkStart w:id="45" w:name="_Toc19951"/>
      <w:r>
        <w:rPr>
          <w:rFonts w:hint="eastAsia" w:ascii="Times New Roman" w:hAnsi="Times New Roman"/>
          <w:color w:val="auto"/>
          <w:sz w:val="30"/>
          <w:lang w:eastAsia="zh-CN"/>
        </w:rPr>
        <w:t>靶向药物用药提示</w:t>
      </w:r>
      <w:bookmarkEnd w:id="38"/>
      <w:bookmarkEnd w:id="39"/>
      <w:bookmarkEnd w:id="40"/>
      <w:bookmarkEnd w:id="41"/>
      <w:bookmarkEnd w:id="42"/>
      <w:bookmarkEnd w:id="43"/>
      <w:bookmarkEnd w:id="44"/>
      <w:bookmarkEnd w:id="45"/>
    </w:p>
    <w:p w14:paraId="57475408">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681F59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7F0F83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DC332D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4BD3CDA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426149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F2E4114">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796270A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126706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40F4F6C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6EE8A2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0CC3A9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DF050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20AC9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E0E3E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A3DB99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2A771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CC08A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84A1B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1787C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440D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49AD7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DDE56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C79D3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C1513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5E75A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41677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61B3A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6648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E21AB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54D6A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4D9F0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AB015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88682E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DA8C0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F4A05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66FC4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4A00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0A9D0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C0B9E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6235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291881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140C9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7AAB2E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885EA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0DC37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E9D7E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F5715D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6A1D1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26FFF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83549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FF1FB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55D6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CC274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B8BA3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398D2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D41E5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CE9C88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317D5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E4E4D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D446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1E6D1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49584B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D24D11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5C0BD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E25D1D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B7D35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985421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4CE3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F0178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00573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25EEC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FA823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9AE6FD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6AAD9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E8B9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CA1BBD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4BD86D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D09322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54318E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2200AF1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E2BF9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7C9FD6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4C14CE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04986F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E0B955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303D3D3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4CDC86C4">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3EFC392">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4C506A0">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98A2898">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E0EEF2B">
      <w:pPr>
        <w:pStyle w:val="3"/>
        <w:numPr>
          <w:ilvl w:val="255"/>
          <w:numId w:val="0"/>
        </w:numPr>
        <w:jc w:val="left"/>
        <w:rPr>
          <w:rFonts w:hint="eastAsia"/>
          <w:color w:val="auto"/>
          <w:sz w:val="30"/>
          <w:lang w:eastAsia="zh-CN"/>
        </w:rPr>
      </w:pPr>
      <w:bookmarkStart w:id="46" w:name="_Toc20783"/>
      <w:bookmarkStart w:id="47" w:name="_Toc23479"/>
      <w:bookmarkStart w:id="48" w:name="_Toc6241"/>
      <w:bookmarkStart w:id="49" w:name="_Toc24720"/>
      <w:bookmarkStart w:id="50" w:name="_Toc149837260"/>
      <w:bookmarkStart w:id="51" w:name="_Toc15206"/>
      <w:bookmarkStart w:id="52" w:name="_Toc2919"/>
      <w:bookmarkStart w:id="53" w:name="_Toc26142"/>
      <w:bookmarkStart w:id="54" w:name="_Toc31217"/>
      <w:bookmarkStart w:id="55" w:name="_Toc16483"/>
      <w:r>
        <w:rPr>
          <w:rFonts w:hint="eastAsia"/>
          <w:color w:val="auto"/>
          <w:sz w:val="30"/>
          <w:lang w:eastAsia="zh-CN"/>
        </w:rPr>
        <w:t>本癌种FDA/NMPA获批的其他可选靶向药物</w:t>
      </w:r>
      <w:bookmarkEnd w:id="46"/>
      <w:bookmarkEnd w:id="47"/>
      <w:bookmarkEnd w:id="48"/>
      <w:bookmarkEnd w:id="49"/>
      <w:bookmarkEnd w:id="50"/>
      <w:bookmarkEnd w:id="51"/>
      <w:bookmarkEnd w:id="52"/>
      <w:bookmarkEnd w:id="53"/>
      <w:bookmarkEnd w:id="54"/>
      <w:bookmarkEnd w:id="5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A6C9C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25CE4C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FF9DDA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C80EE9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B115E0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8E137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F2CFA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05CBE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B0722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213B0E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BAE4A56">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FC361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7F025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A2BA08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3EB2C7D">
      <w:pPr>
        <w:rPr>
          <w:sz w:val="30"/>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shd w:val="clear" w:fill="FFFFFF"/>
          <w:lang w:eastAsia="zh-CN"/>
        </w:rPr>
        <w:t>。</w:t>
      </w:r>
      <w:r>
        <w:rPr>
          <w:rFonts w:hint="eastAsia"/>
          <w:sz w:val="30"/>
          <w:lang w:eastAsia="zh-CN"/>
        </w:rPr>
        <w:br w:type="page"/>
      </w:r>
      <w:r>
        <w:rPr>
          <w:rFonts w:hint="default" w:ascii="Times New Roman" w:hAnsi="Times New Roman" w:eastAsia="微软雅黑" w:cs="Times New Roman"/>
          <w:sz w:val="24"/>
          <w:szCs w:val="24"/>
          <w:lang w:eastAsia="zh-CN"/>
        </w:rPr>
        <w:t>{% endif %}</w:t>
      </w:r>
    </w:p>
    <w:p w14:paraId="33DCB6C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56" w:name="_Toc7372"/>
      <w:r>
        <w:rPr>
          <w:rFonts w:hint="eastAsia" w:ascii="Times New Roman" w:hAnsi="Times New Roman"/>
          <w:color w:val="auto"/>
          <w:sz w:val="30"/>
          <w:lang w:eastAsia="zh-CN"/>
        </w:rPr>
        <w:t>预后评估</w:t>
      </w:r>
      <w:bookmarkEnd w:id="56"/>
    </w:p>
    <w:p w14:paraId="03773AF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370A399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14:paraId="2613AD1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62BC41"/>
            <w:vAlign w:val="center"/>
          </w:tcPr>
          <w:p w14:paraId="5BE80E8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14:paraId="169CABA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p>
        </w:tc>
        <w:tc>
          <w:tcPr>
            <w:tcW w:w="6441" w:type="dxa"/>
            <w:tcBorders>
              <w:top w:val="nil"/>
              <w:left w:val="single" w:color="FFFFFF" w:sz="18" w:space="0"/>
              <w:bottom w:val="nil"/>
            </w:tcBorders>
            <w:shd w:val="clear" w:color="auto" w:fill="62BC41"/>
            <w:vAlign w:val="center"/>
          </w:tcPr>
          <w:p w14:paraId="5021F8C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039B3F9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369FAA0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0056207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1BC92FE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7F3DE41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2FBF3F58">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16C689B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5EA14DE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13016469">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6B6A7AE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5658BBE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782D56A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4DDA7D1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DF4270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37AE97A2">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3E117FDF">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0022ECB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7FBD1FE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69676A1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CABB78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25FB2D1D">
      <w:pPr>
        <w:widowControl/>
        <w:rPr>
          <w:rFonts w:ascii="Times New Roman" w:hAnsi="Times New Roman" w:eastAsia="微软雅黑" w:cs="Times New Roman"/>
          <w:b/>
          <w:bCs/>
          <w:color w:val="0070C0"/>
          <w:sz w:val="28"/>
          <w:szCs w:val="28"/>
          <w:lang w:eastAsia="zh-CN"/>
        </w:rPr>
      </w:pPr>
    </w:p>
    <w:p w14:paraId="7851A9EB">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3A2FBF5">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D407545">
      <w:pPr>
        <w:pStyle w:val="3"/>
        <w:numPr>
          <w:ilvl w:val="255"/>
          <w:numId w:val="0"/>
        </w:numPr>
        <w:jc w:val="left"/>
        <w:rPr>
          <w:rFonts w:hint="eastAsia"/>
          <w:color w:val="auto"/>
          <w:sz w:val="30"/>
          <w:lang w:eastAsia="zh-CN"/>
        </w:rPr>
      </w:pPr>
      <w:bookmarkStart w:id="57" w:name="_Toc20034"/>
      <w:bookmarkStart w:id="58" w:name="_Toc106719764"/>
      <w:bookmarkStart w:id="59" w:name="_Toc26048"/>
      <w:bookmarkStart w:id="60" w:name="_Toc10223"/>
      <w:r>
        <w:rPr>
          <w:rFonts w:hint="eastAsia"/>
          <w:color w:val="auto"/>
          <w:sz w:val="30"/>
          <w:lang w:eastAsia="zh-CN"/>
        </w:rPr>
        <w:t>PD-L1检测结果</w:t>
      </w:r>
      <w:bookmarkEnd w:id="57"/>
      <w:bookmarkEnd w:id="58"/>
      <w:bookmarkEnd w:id="59"/>
      <w:bookmarkEnd w:id="60"/>
    </w:p>
    <w:p w14:paraId="296CC3E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6A3263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7B417C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F4212C4">
            <w:pPr>
              <w:pStyle w:val="39"/>
            </w:pPr>
            <w:r>
              <w:rPr>
                <w:rFonts w:hint="eastAsia"/>
              </w:rPr>
              <w:t>{{</w:t>
            </w:r>
            <w:r>
              <w:t xml:space="preserve"> PDInfo</w:t>
            </w:r>
            <w:r>
              <w:rPr>
                <w:rFonts w:hint="eastAsia"/>
              </w:rPr>
              <w:t>.</w:t>
            </w:r>
            <w:r>
              <w:t>Tumor_cell_count</w:t>
            </w:r>
            <w:r>
              <w:rPr>
                <w:rFonts w:hint="eastAsia"/>
              </w:rPr>
              <w:t xml:space="preserve"> }}</w:t>
            </w:r>
          </w:p>
        </w:tc>
      </w:tr>
      <w:tr w14:paraId="4704E96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821D39F">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5E5BC18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FC1DB9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E5F368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C996C2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0EC5D6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6AE4CB0">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DFFDB23">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FF77670">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9D0C319">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43D6A9A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13DF3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C73918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A1C9EB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3625360">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64F559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34177C1">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1D0554D">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DD9DD52">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0BAF052">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39FF8A1">
      <w:pPr>
        <w:spacing w:line="276" w:lineRule="auto"/>
        <w:ind w:right="449" w:rightChars="204"/>
        <w:rPr>
          <w:rFonts w:ascii="微软雅黑" w:hAnsi="微软雅黑" w:eastAsia="微软雅黑" w:cs="微软雅黑"/>
          <w:b/>
          <w:color w:val="000000"/>
          <w:sz w:val="18"/>
          <w:szCs w:val="18"/>
        </w:rPr>
      </w:pPr>
    </w:p>
    <w:p w14:paraId="7FC24E42">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4F6A1A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F0F6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42E6C0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9BF674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E156B6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2B1D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D4083B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4DC357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E274C3D">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BA8B72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A5D3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63E8D2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5FDCE7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A3CFB6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101E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51ADD82">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74CD34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647AB88">
            <w:pPr>
              <w:spacing w:line="276" w:lineRule="auto"/>
              <w:jc w:val="left"/>
              <w:rPr>
                <w:rFonts w:ascii="Times New Roman" w:hAnsi="Times New Roman" w:eastAsia="微软雅黑" w:cs="Times New Roman"/>
                <w:sz w:val="18"/>
                <w:szCs w:val="18"/>
                <w:shd w:val="clear" w:color="auto" w:fill="FFFFFF"/>
                <w:lang w:eastAsia="zh-CN"/>
              </w:rPr>
            </w:pPr>
          </w:p>
        </w:tc>
      </w:tr>
      <w:tr w14:paraId="25FDE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662240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634A4A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6155EC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5B0A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BAB1DF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A73DA3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013E6FB">
            <w:pPr>
              <w:spacing w:line="276" w:lineRule="auto"/>
              <w:jc w:val="left"/>
              <w:rPr>
                <w:rFonts w:ascii="Times New Roman" w:hAnsi="Times New Roman" w:eastAsia="微软雅黑" w:cs="Times New Roman"/>
                <w:sz w:val="18"/>
                <w:szCs w:val="18"/>
                <w:shd w:val="clear" w:color="auto" w:fill="FFFFFF"/>
                <w:lang w:eastAsia="zh-CN"/>
              </w:rPr>
            </w:pPr>
          </w:p>
        </w:tc>
      </w:tr>
    </w:tbl>
    <w:p w14:paraId="2FDF870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A6B3489">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573E984">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63F17DFD">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41BF4BB4">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7C7A833">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3C52A9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76F0CEF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1CFC78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A97E6C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925628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81B046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216B93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36F70C9">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2BBB6E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852BF46">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41A1C2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A7F206F">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30FA9EF">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5FB282C1">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733DDD9D">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 endif %}{% endif %}{%if BodyDrugDrugDetectionStr or unknownVarAnalysisStr </w:t>
      </w:r>
      <w:r>
        <w:rPr>
          <w:rFonts w:hint="eastAsia" w:ascii="Times New Roman" w:hAnsi="Times New Roman" w:eastAsia="微软雅黑" w:cs="Times New Roman"/>
          <w:sz w:val="24"/>
          <w:szCs w:val="24"/>
          <w:lang w:val="en-US" w:eastAsia="zh-CN"/>
        </w:rPr>
        <w:t xml:space="preserve">or </w:t>
      </w:r>
      <w:r>
        <w:rPr>
          <w:rFonts w:hint="eastAsia" w:ascii="Times New Roman" w:hAnsi="Times New Roman" w:eastAsia="微软雅黑" w:cs="Times New Roman"/>
          <w:sz w:val="24"/>
          <w:szCs w:val="24"/>
          <w:lang w:eastAsia="zh-CN"/>
        </w:rPr>
        <w:t>summaryOfRresults.prognosticEvaluationSize != 0</w:t>
      </w:r>
      <w:r>
        <w:rPr>
          <w:rFonts w:hint="eastAsia" w:ascii="Times New Roman" w:hAnsi="Times New Roman" w:eastAsia="微软雅黑" w:cs="Times New Roman"/>
          <w:sz w:val="24"/>
          <w:szCs w:val="24"/>
          <w:lang w:val="en-US" w:eastAsia="zh-CN"/>
        </w:rPr>
        <w:t xml:space="preserve"> </w:t>
      </w:r>
      <w:r>
        <w:rPr>
          <w:rFonts w:hint="eastAsia" w:ascii="Times New Roman" w:hAnsi="Times New Roman" w:eastAsia="微软雅黑" w:cs="Times New Roman"/>
          <w:sz w:val="24"/>
          <w:szCs w:val="24"/>
          <w:lang w:eastAsia="zh-CN"/>
        </w:rPr>
        <w:t>%}</w:t>
      </w:r>
    </w:p>
    <w:p w14:paraId="0876A95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61" w:name="_Toc12158"/>
      <w:bookmarkStart w:id="62" w:name="_Toc17366"/>
      <w:bookmarkStart w:id="63" w:name="_Toc2749"/>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1"/>
      <w:bookmarkEnd w:id="62"/>
    </w:p>
    <w:p w14:paraId="1C88A4C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3EC0B0B6">
      <w:pPr>
        <w:pStyle w:val="3"/>
        <w:numPr>
          <w:ilvl w:val="255"/>
          <w:numId w:val="0"/>
        </w:numPr>
        <w:jc w:val="left"/>
        <w:rPr>
          <w:rFonts w:hint="eastAsia"/>
          <w:color w:val="auto"/>
          <w:sz w:val="30"/>
          <w:szCs w:val="30"/>
          <w:lang w:eastAsia="zh-CN"/>
        </w:rPr>
      </w:pPr>
      <w:bookmarkStart w:id="64" w:name="_Toc16110"/>
      <w:bookmarkStart w:id="65" w:name="_Toc32302"/>
      <w:bookmarkStart w:id="66" w:name="_Toc31263"/>
      <w:bookmarkStart w:id="67" w:name="_Toc8516"/>
      <w:bookmarkStart w:id="68" w:name="_Toc149826013"/>
      <w:bookmarkStart w:id="69" w:name="_Toc149832737"/>
      <w:r>
        <w:rPr>
          <w:rFonts w:hint="eastAsia"/>
          <w:color w:val="auto"/>
          <w:sz w:val="30"/>
          <w:szCs w:val="30"/>
          <w:lang w:eastAsia="zh-CN"/>
        </w:rPr>
        <w:t>变异位点结果解析</w:t>
      </w:r>
      <w:bookmarkEnd w:id="64"/>
      <w:bookmarkEnd w:id="65"/>
      <w:bookmarkEnd w:id="66"/>
    </w:p>
    <w:p w14:paraId="443C9AFB">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67"/>
      <w:bookmarkEnd w:id="68"/>
      <w:bookmarkEnd w:id="69"/>
    </w:p>
    <w:p w14:paraId="067A594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872E8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47332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C4CD9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A608D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98F55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E1626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A8E57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13D5F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D234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6C67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5905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FDA0F4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1079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1B40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0C0A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A116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4A2B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8B3F8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EED5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20D1DB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519A0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E0722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AD8D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9273F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4CCC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483067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F853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DD1FC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579A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8F42D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E215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9EA8D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50C1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45B615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27AB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2672C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E9AE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EAB0A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6DDD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4A7A7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FB27F3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39236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23FA5F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1D001D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6CEDB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2FD50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DCECC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8A919F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A5930E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68C0D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EE789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793C8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1C5191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C6AFB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41DDE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726E9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37C09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3AD33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96EB9B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54CD5A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EBE50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C71FE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EB74C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FC951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9D264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52B38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02B7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91C3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0F281D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D1484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E990C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EAF47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3C5D0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A6828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467EB8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90C46F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78848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6A9EF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64596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79A62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66F3D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FFBC9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83430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13136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54F02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6F3FE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95C48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A2841B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26B8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80BC9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701583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A21A98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0AF25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D33A1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8144C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4E1A576">
      <w:pPr>
        <w:pStyle w:val="25"/>
        <w:rPr>
          <w:color w:val="auto"/>
        </w:rPr>
      </w:pPr>
      <w:r>
        <w:rPr>
          <w:rFonts w:hint="eastAsia"/>
          <w:color w:val="auto"/>
        </w:rPr>
        <w:t>{% endif %}{% endfor %}{% for vus in unknownVarAnalysisStr %}</w:t>
      </w:r>
    </w:p>
    <w:p w14:paraId="7D3EA0B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93265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1ADAFA3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E6F64E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56DFB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2B16D8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42387C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9DCC6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CDD77D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C08904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9F450A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39EB82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9CBE6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A2D4E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95E5B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20402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4A3A8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7B7AA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75F2C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AB1ADC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A106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14288D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4183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8C167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C9B9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2FE48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10F8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1965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3157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503A6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4BC4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572827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C0D5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CB039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575A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E1FC9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CEC7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F28D8A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300C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7900B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3447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2CE2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0811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58916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51A8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0FBB99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AE6C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85CCA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A12B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E0434D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8ADF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AB960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3B4252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BB283A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E2392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B33E0D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49AB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6D52A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467C5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05FB3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7BC3F5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9830A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796CD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73C3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73F330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ECE2E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861C4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E386E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3CB73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F20A9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452766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B1C394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8A0DB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83ADFC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55C3D7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E7094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FBEEAB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0EE90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137A4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7A80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FDC0A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F6549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7F1D6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A5505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C5424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E73DA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3C0F7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94980B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EFB8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C974F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AD94E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2A938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BF79F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C1414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AEE1A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11EA6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49E23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CDC44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DB910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9E6E5D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22141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2ECBF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869292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AEB5E8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1C887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4BAC8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5618F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7677A19">
      <w:pPr>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r>
        <w:rPr>
          <w:rFonts w:hint="eastAsia" w:ascii="Times New Roman" w:hAnsi="Times New Roman" w:eastAsia="微软雅黑" w:cs="Times New Roman"/>
          <w:b/>
          <w:color w:val="auto"/>
          <w:sz w:val="24"/>
          <w:szCs w:val="24"/>
          <w:lang w:eastAsia="zh-CN"/>
        </w:rPr>
        <w:t>{% if summaryOfRresults.</w:t>
      </w:r>
      <w:r>
        <w:rPr>
          <w:rFonts w:ascii="Times New Roman" w:hAnsi="Times New Roman" w:eastAsia="微软雅黑" w:cs="Times New Roman"/>
          <w:b/>
          <w:color w:val="auto"/>
          <w:sz w:val="24"/>
          <w:szCs w:val="24"/>
          <w:lang w:eastAsia="zh-CN"/>
        </w:rPr>
        <w:t>prognosticEvaluationSize</w:t>
      </w:r>
      <w:r>
        <w:rPr>
          <w:rFonts w:hint="eastAsia" w:ascii="Times New Roman" w:hAnsi="Times New Roman" w:eastAsia="微软雅黑" w:cs="Times New Roman"/>
          <w:b/>
          <w:color w:val="auto"/>
          <w:sz w:val="24"/>
          <w:szCs w:val="24"/>
          <w:lang w:eastAsia="zh-CN"/>
        </w:rPr>
        <w:t xml:space="preserve"> != 0 %}</w:t>
      </w:r>
    </w:p>
    <w:p w14:paraId="350EABA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70" w:name="_Toc3340"/>
      <w:r>
        <w:rPr>
          <w:rFonts w:hint="eastAsia" w:ascii="Times New Roman" w:hAnsi="Times New Roman"/>
          <w:color w:val="auto"/>
          <w:sz w:val="30"/>
          <w:lang w:eastAsia="zh-CN"/>
        </w:rPr>
        <w:t>预后评估结果解析</w:t>
      </w:r>
      <w:bookmarkEnd w:id="70"/>
    </w:p>
    <w:p w14:paraId="0D3BA245">
      <w:pPr>
        <w:widowControl/>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xml:space="preserve">{% for tdd in </w:t>
      </w:r>
      <w:r>
        <w:rPr>
          <w:rFonts w:ascii="Times New Roman" w:hAnsi="Times New Roman" w:eastAsia="微软雅黑" w:cs="Times New Roman"/>
          <w:b/>
          <w:color w:val="auto"/>
          <w:sz w:val="24"/>
          <w:szCs w:val="24"/>
          <w:lang w:eastAsia="zh-CN"/>
        </w:rPr>
        <w:t>prognosticEvaluation</w:t>
      </w:r>
      <w:r>
        <w:rPr>
          <w:rFonts w:hint="eastAsia" w:ascii="Times New Roman" w:hAnsi="Times New Roman" w:eastAsia="微软雅黑" w:cs="Times New Roman"/>
          <w:b/>
          <w:color w:val="auto"/>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10E8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833D1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57E8E60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EA1D2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73910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30CD75A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8DCC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CBE22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CA23A1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4C533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09A13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5B42CA9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3229ADE2">
      <w:pPr>
        <w:widowControl/>
        <w:rPr>
          <w:rFonts w:hint="eastAsia" w:ascii="Times New Roman" w:hAnsi="Times New Roman" w:eastAsia="微软雅黑" w:cs="Times New Roman"/>
          <w:b/>
          <w:color w:val="auto"/>
          <w:sz w:val="24"/>
          <w:szCs w:val="24"/>
          <w:lang w:eastAsia="zh-CN"/>
        </w:rPr>
      </w:pPr>
    </w:p>
    <w:p w14:paraId="7AFC174F">
      <w:pPr>
        <w:widowControl/>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endfor %}</w:t>
      </w:r>
      <w:r>
        <w:rPr>
          <w:rFonts w:ascii="Times New Roman" w:hAnsi="Times New Roman" w:eastAsia="微软雅黑" w:cs="Times New Roman"/>
          <w:b/>
          <w:bCs/>
          <w:color w:val="auto"/>
          <w:sz w:val="28"/>
          <w:szCs w:val="28"/>
          <w:lang w:eastAsia="zh-CN"/>
        </w:rPr>
        <w:br w:type="page"/>
      </w:r>
      <w:r>
        <w:rPr>
          <w:rFonts w:hint="eastAsia" w:ascii="Times New Roman" w:hAnsi="Times New Roman" w:eastAsia="微软雅黑" w:cs="Times New Roman"/>
          <w:b/>
          <w:color w:val="auto"/>
          <w:sz w:val="24"/>
          <w:szCs w:val="24"/>
          <w:lang w:eastAsia="zh-CN"/>
        </w:rPr>
        <w:t>{% endif %}{% endif %}</w:t>
      </w:r>
    </w:p>
    <w:bookmarkEnd w:id="63"/>
    <w:p w14:paraId="4BD66142">
      <w:pPr>
        <w:numPr>
          <w:ilvl w:val="-1"/>
          <w:numId w:val="0"/>
        </w:numPr>
        <w:ind w:left="0" w:firstLine="0"/>
        <w:jc w:val="both"/>
        <w:outlineLvl w:val="0"/>
        <w:rPr>
          <w:rStyle w:val="38"/>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71" w:name="_Toc12505"/>
      <w:bookmarkStart w:id="72" w:name="_Toc2409"/>
      <w:bookmarkStart w:id="73" w:name="_Toc28240"/>
      <w:bookmarkStart w:id="74" w:name="_Toc16594"/>
      <w:bookmarkStart w:id="75" w:name="_Toc9778"/>
      <w:bookmarkStart w:id="76" w:name="_Toc21764_WPSOffice_Level1"/>
      <w:bookmarkStart w:id="77" w:name="_Toc27302"/>
      <w:bookmarkStart w:id="78" w:name="_Toc1707_WPSOffice_Level1"/>
      <w:bookmarkStart w:id="79" w:name="_Toc13196_WPSOffice_Level1"/>
      <w:r>
        <w:rPr>
          <w:rStyle w:val="38"/>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71"/>
      <w:bookmarkEnd w:id="72"/>
      <w:bookmarkEnd w:id="73"/>
      <w:bookmarkEnd w:id="74"/>
      <w:bookmarkEnd w:id="75"/>
      <w:bookmarkEnd w:id="76"/>
      <w:bookmarkEnd w:id="77"/>
      <w:bookmarkEnd w:id="78"/>
      <w:bookmarkEnd w:id="79"/>
    </w:p>
    <w:p w14:paraId="58A2CC3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80" w:name="_Toc14255_WPSOffice_Level1"/>
      <w:bookmarkStart w:id="81" w:name="_Toc15840_WPSOffice_Level1"/>
      <w:bookmarkStart w:id="82" w:name="_Toc19242"/>
      <w:bookmarkStart w:id="83" w:name="_Toc24085_WPSOffice_Level1"/>
      <w:bookmarkStart w:id="84" w:name="_Toc27075"/>
      <w:bookmarkStart w:id="85" w:name="_Toc4168"/>
      <w:bookmarkStart w:id="86" w:name="_Toc31490"/>
      <w:r>
        <w:rPr>
          <w:rFonts w:hint="eastAsia" w:ascii="Times New Roman" w:hAnsi="Times New Roman"/>
          <w:color w:val="auto"/>
          <w:sz w:val="30"/>
          <w:lang w:val="en-US" w:eastAsia="zh-CN"/>
        </w:rPr>
        <w:t>样本质控情况</w:t>
      </w:r>
      <w:bookmarkEnd w:id="80"/>
      <w:bookmarkEnd w:id="81"/>
      <w:bookmarkEnd w:id="82"/>
      <w:bookmarkEnd w:id="83"/>
      <w:bookmarkEnd w:id="84"/>
      <w:bookmarkEnd w:id="85"/>
      <w:bookmarkEnd w:id="86"/>
    </w:p>
    <w:tbl>
      <w:tblPr>
        <w:tblStyle w:val="14"/>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0452EA3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12E9ACF2">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1EEEE8A7">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436328B6">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2D11A212">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39612B9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596A0D11">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519AFAC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799A6F6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32338D5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797C936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BD39B29">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F4106D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83C11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18D18B">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21EBB3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217C15A">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3E9E4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5EB39E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4ACA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DD2FF5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6D7FDF">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A6A1B7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82061E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71BCF2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19DE0F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17D0F42">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2FD5BB7">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529CD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BA7FF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5E028D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6FDC759">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3C10BC7">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06F433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EC1F94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02844C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7481F64">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755253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66EE9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F3FEF4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2DFF9B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BA1B8E">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11F81D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B6DCCF0">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1121AA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ADC509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7BDD3D3E">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9250FA3">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7C11946">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604D553F">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1B5864D">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8F98FF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1ECF1254">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D41BC85">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8F844D6">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70920E2">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203148C">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3786D8D">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E41B3B5">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6A0C397">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3CC8CBA">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E92C816">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r>
        <w:rPr>
          <w:rFonts w:ascii="Times New Roman" w:hAnsi="Times New Roman" w:eastAsia="微软雅黑" w:cs="Times New Roman"/>
          <w:lang w:eastAsia="zh-CN"/>
        </w:rPr>
        <w:br w:type="page"/>
      </w:r>
    </w:p>
    <w:p w14:paraId="789AC93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87" w:name="_Toc6261"/>
      <w:bookmarkStart w:id="88" w:name="_Toc23093"/>
      <w:bookmarkStart w:id="89" w:name="_Toc23688"/>
      <w:bookmarkStart w:id="90" w:name="_Toc11896_WPSOffice_Level1"/>
      <w:bookmarkStart w:id="91" w:name="_Toc28810_WPSOffice_Level1"/>
      <w:bookmarkStart w:id="92" w:name="_Toc11193_WPSOffice_Level1"/>
      <w:r>
        <w:rPr>
          <w:rFonts w:hint="eastAsia" w:ascii="Times New Roman" w:hAnsi="Times New Roman"/>
          <w:color w:val="auto"/>
          <w:sz w:val="30"/>
          <w:lang w:eastAsia="zh-CN"/>
        </w:rPr>
        <w:t>常见靶向药物相关基因检测列表</w:t>
      </w:r>
      <w:bookmarkEnd w:id="87"/>
      <w:bookmarkEnd w:id="88"/>
      <w:bookmarkEnd w:id="89"/>
      <w:bookmarkEnd w:id="90"/>
    </w:p>
    <w:bookmarkEnd w:id="91"/>
    <w:bookmarkEnd w:id="92"/>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099E46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838" w:type="dxa"/>
            <w:tcBorders>
              <w:top w:val="nil"/>
              <w:bottom w:val="nil"/>
              <w:right w:val="single" w:color="FFFFFF" w:sz="18" w:space="0"/>
            </w:tcBorders>
            <w:shd w:val="clear" w:color="auto" w:fill="62BC41"/>
            <w:vAlign w:val="center"/>
          </w:tcPr>
          <w:p w14:paraId="3EB3E8CB">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38CF64E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67440CB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22564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6EE8DAD6">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3B79F7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1FC87D57">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307A3CA5">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37278B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4C5AF9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5367978D">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023FAC72">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062103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025EA5A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492C72C3">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7"/>
    <w:p w14:paraId="5F24C67A">
      <w:pPr>
        <w:pStyle w:val="3"/>
        <w:numPr>
          <w:ilvl w:val="-1"/>
          <w:numId w:val="0"/>
        </w:numPr>
        <w:ind w:left="0" w:firstLine="0"/>
        <w:jc w:val="left"/>
        <w:outlineLvl w:val="1"/>
        <w:rPr>
          <w:rFonts w:hint="eastAsia" w:ascii="Times New Roman" w:hAnsi="Times New Roman"/>
          <w:color w:val="62B541"/>
          <w:sz w:val="32"/>
          <w14:shadow w14:blurRad="50800" w14:dist="38100" w14:dir="10800000" w14:sx="100000" w14:sy="100000" w14:kx="0" w14:ky="0" w14:algn="r">
            <w14:srgbClr w14:val="62B541">
              <w14:alpha w14:val="60000"/>
            </w14:srgbClr>
          </w14:shadow>
        </w:rPr>
      </w:pPr>
      <w:bookmarkStart w:id="93" w:name="_Toc1455"/>
      <w:bookmarkStart w:id="94" w:name="_Toc3409"/>
      <w:bookmarkStart w:id="95" w:name="_Toc15114"/>
      <w:bookmarkStart w:id="96" w:name="_Toc31185"/>
      <w:bookmarkStart w:id="97" w:name="_Toc20924"/>
      <w:bookmarkStart w:id="98" w:name="_Toc28454_WPSOffice_Level1"/>
      <w:bookmarkStart w:id="99" w:name="_Toc26985_WPSOffice_Level1"/>
      <w:bookmarkStart w:id="100" w:name="_Toc20170_WPSOffice_Level1"/>
      <w:bookmarkStart w:id="101" w:name="_Toc27693"/>
      <w:r>
        <w:rPr>
          <w:rFonts w:hint="eastAsia"/>
          <w:color w:val="auto"/>
          <w:sz w:val="30"/>
          <w:lang w:eastAsia="zh-CN"/>
        </w:rPr>
        <w:t>检测基因列表</w:t>
      </w:r>
      <w:bookmarkEnd w:id="93"/>
    </w:p>
    <w:tbl>
      <w:tblPr>
        <w:tblStyle w:val="15"/>
        <w:tblpPr w:leftFromText="180" w:rightFromText="180" w:vertAnchor="text" w:horzAnchor="page" w:tblpX="1150" w:tblpY="9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657D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71A9BAB">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349A1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5B330DE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1B98D31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4C9F0D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AAF3F9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B78CC9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627156E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4D02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27C2C82A">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3F2D432">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609D2D75">
      <w:pPr>
        <w:rPr>
          <w:rFonts w:hint="eastAsia"/>
          <w:color w:val="auto"/>
          <w:sz w:val="30"/>
          <w:highlight w:val="none"/>
          <w:lang w:eastAsia="zh-CN"/>
        </w:rPr>
      </w:pPr>
    </w:p>
    <w:p w14:paraId="3D23CEBF">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本次检测包含但不限于以下重要位点</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6"/>
        <w:gridCol w:w="1598"/>
        <w:gridCol w:w="3373"/>
        <w:gridCol w:w="3756"/>
      </w:tblGrid>
      <w:tr w14:paraId="4F0E3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3BDCB4C">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基因名称</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B7BCF5">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外显子</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83664">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2"/>
                <w:b/>
                <w:bCs w:val="0"/>
                <w:color w:val="000000"/>
                <w:lang w:val="en-US" w:eastAsia="zh-CN" w:bidi="ar"/>
              </w:rPr>
              <w:t>碱基变化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2"/>
                <w:b/>
                <w:bCs w:val="0"/>
                <w:color w:val="000000"/>
                <w:lang w:val="en-US" w:eastAsia="zh-CN" w:bidi="ar"/>
              </w:rPr>
              <w:t>融合类型</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48628">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2"/>
                <w:b/>
                <w:bCs w:val="0"/>
                <w:color w:val="000000"/>
                <w:lang w:val="en-US" w:eastAsia="zh-CN" w:bidi="ar"/>
              </w:rPr>
              <w:t>氨基酸变化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2"/>
                <w:b/>
                <w:bCs w:val="0"/>
                <w:color w:val="000000"/>
                <w:lang w:val="en-US" w:eastAsia="zh-CN" w:bidi="ar"/>
              </w:rPr>
              <w:t>融合形式</w:t>
            </w:r>
          </w:p>
        </w:tc>
      </w:tr>
      <w:tr w14:paraId="0D009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F93E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0119A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62B4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c.1397G&gt;T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A0FD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p.G466V</w:t>
            </w:r>
          </w:p>
        </w:tc>
      </w:tr>
      <w:tr w14:paraId="01F03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A7DA0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53AE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A4FC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c.1403T&gt;G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F9A0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p.F468C</w:t>
            </w:r>
          </w:p>
        </w:tc>
      </w:tr>
      <w:tr w14:paraId="5353A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1BB5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9EA5F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E907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c.1406G&gt;C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EE8DE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p.G469A</w:t>
            </w:r>
          </w:p>
        </w:tc>
      </w:tr>
      <w:tr w14:paraId="2885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A8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935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AC82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c.1411G&gt;T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558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p.V471F</w:t>
            </w:r>
          </w:p>
        </w:tc>
      </w:tr>
      <w:tr w14:paraId="2600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E41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2BE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A2F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c.1741A&gt;T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A12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p.N581Y</w:t>
            </w:r>
          </w:p>
        </w:tc>
      </w:tr>
      <w:tr w14:paraId="6CF3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E20F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B5B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CE7E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c.1780G&gt;A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22E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p.D594N</w:t>
            </w:r>
          </w:p>
        </w:tc>
      </w:tr>
      <w:tr w14:paraId="0A91D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95CE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EB6F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C6D7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c.1799T&gt;A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2C1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p.V600E</w:t>
            </w:r>
          </w:p>
        </w:tc>
      </w:tr>
      <w:tr w14:paraId="20F90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07D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7FE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5AD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c.1803A&gt;T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24F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p.K601N</w:t>
            </w:r>
          </w:p>
        </w:tc>
      </w:tr>
      <w:tr w14:paraId="0180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27C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AKT1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4D51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48D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c.49G&gt;A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EAE7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p.E17K</w:t>
            </w:r>
          </w:p>
        </w:tc>
      </w:tr>
      <w:tr w14:paraId="5C15E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743D0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AKT1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A3235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63AB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c.155T&gt;G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BA3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p.L52R</w:t>
            </w:r>
          </w:p>
        </w:tc>
      </w:tr>
      <w:tr w14:paraId="26D33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11A9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65D4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55F99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8E80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EML4-ALK.E13A20.COSF1062</w:t>
            </w:r>
          </w:p>
        </w:tc>
      </w:tr>
      <w:tr w14:paraId="5B2E6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5DC7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C334F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13DF9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1499E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EML4-ALK.E13A20.COSF1062.2</w:t>
            </w:r>
          </w:p>
        </w:tc>
      </w:tr>
      <w:tr w14:paraId="4A7A0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AB975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07F4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94943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4CD8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EML4-ALK.E13A20.COSF408</w:t>
            </w:r>
          </w:p>
        </w:tc>
      </w:tr>
      <w:tr w14:paraId="7FF00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E7B9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C1D8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A4631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AF941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EML4-ALK.E13A20.COSF408.1</w:t>
            </w:r>
          </w:p>
        </w:tc>
      </w:tr>
      <w:tr w14:paraId="4A58A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0B1B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42DF5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A00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81426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EML4-ALK.E13ins90A20</w:t>
            </w:r>
          </w:p>
        </w:tc>
      </w:tr>
      <w:tr w14:paraId="6CB8C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717D1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815A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36DA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C1A0C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EML4-ALK.E20A20.COSF409</w:t>
            </w:r>
          </w:p>
        </w:tc>
      </w:tr>
      <w:tr w14:paraId="03858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6CD6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534B2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2302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55714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EML4-ALK.E20A20.COSF409.1</w:t>
            </w:r>
          </w:p>
        </w:tc>
      </w:tr>
      <w:tr w14:paraId="4C9C8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5D57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6FCA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E274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6EBC2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EML4-ALK.E20A20.COSF730</w:t>
            </w:r>
          </w:p>
        </w:tc>
      </w:tr>
      <w:tr w14:paraId="17942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85FEB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E1267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E9362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C7B5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EML4-ALK.E20A20.COSF730.1</w:t>
            </w:r>
          </w:p>
        </w:tc>
      </w:tr>
      <w:tr w14:paraId="745E3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1758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B37BC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5590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1DB1B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EML4-ALK.E6aA20.AB374361</w:t>
            </w:r>
          </w:p>
        </w:tc>
      </w:tr>
      <w:tr w14:paraId="24D40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AD66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F970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113D1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4814B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EML4-ALK.E6aA20.COSF411</w:t>
            </w:r>
          </w:p>
        </w:tc>
      </w:tr>
      <w:tr w14:paraId="19FAF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4FB4B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DE9A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F0395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AB8E3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EML4-ALK.E6bA20.AB374362</w:t>
            </w:r>
          </w:p>
        </w:tc>
      </w:tr>
      <w:tr w14:paraId="54B3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3DC9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EB598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8D6DB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FDCF8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EML4-ALK.E6bA20.COSF412</w:t>
            </w:r>
          </w:p>
        </w:tc>
      </w:tr>
      <w:tr w14:paraId="5B14F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2184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F439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D5D4C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5DE0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EML4-ALK.E6bA20.COSF412.1</w:t>
            </w:r>
          </w:p>
        </w:tc>
      </w:tr>
      <w:tr w14:paraId="4DD6F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442F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57BEE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503D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66DE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EML4-ALK.E6ins18A20</w:t>
            </w:r>
          </w:p>
        </w:tc>
      </w:tr>
      <w:tr w14:paraId="28DBB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4382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APC</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2A97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152E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c.694C&gt;T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80082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p.R232*</w:t>
            </w:r>
          </w:p>
        </w:tc>
      </w:tr>
      <w:tr w14:paraId="4952D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420B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APC</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36768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69C2A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c.4240del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6B29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p.V1414*</w:t>
            </w:r>
          </w:p>
        </w:tc>
      </w:tr>
      <w:tr w14:paraId="4F184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99657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ATM</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1410A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A37F0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c.5623C&gt;T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FA5ED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p.R1875*</w:t>
            </w:r>
          </w:p>
        </w:tc>
      </w:tr>
      <w:tr w14:paraId="1F609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B872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ATM</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AC35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7BA2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c.8246A&gt;T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D4F5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p.K2749I</w:t>
            </w:r>
          </w:p>
        </w:tc>
      </w:tr>
      <w:tr w14:paraId="7236B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CED6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69D1A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15413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D62B2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3843B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1A91C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920A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29AE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c.35G&gt;T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69E4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p.G12V</w:t>
            </w:r>
          </w:p>
        </w:tc>
      </w:tr>
      <w:tr w14:paraId="79E21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AB582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8439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6438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c.34G&gt;T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3DB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p.G12C</w:t>
            </w:r>
          </w:p>
        </w:tc>
      </w:tr>
      <w:tr w14:paraId="652D7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3EA2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C28DC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24A0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4830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p.G12S</w:t>
            </w:r>
          </w:p>
        </w:tc>
      </w:tr>
      <w:tr w14:paraId="29E8E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76AE9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E6B2A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AB036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3787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p.G13D</w:t>
            </w:r>
          </w:p>
        </w:tc>
      </w:tr>
      <w:tr w14:paraId="77608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77EE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278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25A8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c.34G&gt;C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0C99F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p.G12R</w:t>
            </w:r>
          </w:p>
        </w:tc>
      </w:tr>
      <w:tr w14:paraId="20014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8E31E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C25D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C3E0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c.35G&gt;C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CC1C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p.G12A</w:t>
            </w:r>
          </w:p>
        </w:tc>
      </w:tr>
      <w:tr w14:paraId="0FB34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D8E3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62702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7008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32B2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2D27F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94DF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32E7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7C8B9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FFD2A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w:t>
            </w:r>
            <w:r>
              <w:rPr>
                <w:rFonts w:hint="eastAsia" w:ascii="Times New Roman" w:hAnsi="Times New Roman" w:eastAsia="宋体" w:cs="Times New Roman"/>
                <w:b w:val="0"/>
                <w:bCs w:val="0"/>
                <w:i w:val="0"/>
                <w:iCs w:val="0"/>
                <w:color w:val="000000"/>
                <w:kern w:val="0"/>
                <w:sz w:val="20"/>
                <w:szCs w:val="20"/>
                <w:u w:val="none"/>
                <w:lang w:val="en-US" w:eastAsia="zh-CN" w:bidi="ar"/>
              </w:rPr>
              <w:t>3</w:t>
            </w:r>
            <w:r>
              <w:rPr>
                <w:rFonts w:hint="default" w:ascii="Times New Roman" w:hAnsi="Times New Roman" w:eastAsia="宋体" w:cs="Times New Roman"/>
                <w:b w:val="0"/>
                <w:bCs w:val="0"/>
                <w:i w:val="0"/>
                <w:iCs w:val="0"/>
                <w:color w:val="000000"/>
                <w:kern w:val="0"/>
                <w:sz w:val="20"/>
                <w:szCs w:val="20"/>
                <w:u w:val="none"/>
                <w:lang w:val="en-US" w:eastAsia="zh-CN" w:bidi="ar"/>
              </w:rPr>
              <w:t>D</w:t>
            </w:r>
          </w:p>
        </w:tc>
      </w:tr>
      <w:tr w14:paraId="6DA81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387A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1962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DB9C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E4D63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p.G13V</w:t>
            </w:r>
          </w:p>
        </w:tc>
      </w:tr>
      <w:tr w14:paraId="05DAD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41C50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AC9A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7A577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c.182A&gt;G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466C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p.Q61R</w:t>
            </w:r>
          </w:p>
        </w:tc>
      </w:tr>
      <w:tr w14:paraId="0B495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617E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BC6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8BB5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c.181C&gt;A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FB925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p.Q61K</w:t>
            </w:r>
          </w:p>
        </w:tc>
      </w:tr>
      <w:tr w14:paraId="31B04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C17FF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B3B2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27E2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c.436G&gt;A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B08C4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p.A146T</w:t>
            </w:r>
          </w:p>
        </w:tc>
      </w:tr>
      <w:tr w14:paraId="0F32C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C0A1B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C5021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78E04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7E717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r>
      <w:tr w14:paraId="5850D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D757D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8D507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1FE0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471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r>
      <w:tr w14:paraId="26E7C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EECA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BDCC0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E69B1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C6E00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r>
      <w:tr w14:paraId="3AD7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643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38D2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DD52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c.1624G&gt;A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E6C8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p.E542K</w:t>
            </w:r>
          </w:p>
        </w:tc>
      </w:tr>
      <w:tr w14:paraId="1F8A9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8A98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4C5B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2701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c.1633G&gt;A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EFF9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p.E545K</w:t>
            </w:r>
          </w:p>
        </w:tc>
      </w:tr>
      <w:tr w14:paraId="01463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DBBA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93D8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E955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4CCBB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p.H1047L</w:t>
            </w:r>
          </w:p>
        </w:tc>
      </w:tr>
      <w:tr w14:paraId="009E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9C2C3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C07E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3EF98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278C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p.H1047R</w:t>
            </w:r>
          </w:p>
        </w:tc>
      </w:tr>
      <w:tr w14:paraId="78C81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4877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BB3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8DFAD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c.70G&gt;T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6B7E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p.D24Y</w:t>
            </w:r>
          </w:p>
        </w:tc>
      </w:tr>
      <w:tr w14:paraId="7FBB5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C780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0227D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1F48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88C5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p.R130Q</w:t>
            </w:r>
          </w:p>
        </w:tc>
      </w:tr>
      <w:tr w14:paraId="524F8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4FFE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4CF80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E4C8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c.517C&gt;T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CF3C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p.R173C</w:t>
            </w:r>
          </w:p>
        </w:tc>
      </w:tr>
      <w:tr w14:paraId="260EF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3C91E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5A70B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Amplification</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5C9D5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62FD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r>
      <w:tr w14:paraId="3250A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8F6D5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3E4A0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D6B8D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c.3028G&gt;C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F916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p.D1010H</w:t>
            </w:r>
          </w:p>
        </w:tc>
      </w:tr>
      <w:tr w14:paraId="14DE8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0BF18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1743A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12253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c.350C&gt;G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B3E2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p.T117R</w:t>
            </w:r>
          </w:p>
        </w:tc>
      </w:tr>
      <w:tr w14:paraId="03414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6FE07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71983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4847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c.1037A&gt;G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18EF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p.Q346R</w:t>
            </w:r>
          </w:p>
        </w:tc>
      </w:tr>
      <w:tr w14:paraId="3D03D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D3BC5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4E1C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06E3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c.1852_1854del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ACE88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p.K618del</w:t>
            </w:r>
          </w:p>
        </w:tc>
      </w:tr>
      <w:tr w14:paraId="7BC62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7D366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MRE11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EB37C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8C62A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c.1603G&gt;T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B8EF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p.E535*</w:t>
            </w:r>
          </w:p>
        </w:tc>
      </w:tr>
      <w:tr w14:paraId="4E954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C9FBE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MSH6</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D261E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984B8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c.2868_2869del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5B0C2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p.K957Tfs*8</w:t>
            </w:r>
          </w:p>
        </w:tc>
      </w:tr>
      <w:tr w14:paraId="4A485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529A7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MSH6</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DEAC3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DE3D8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c.3261del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9597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p.F1088Sfs*2</w:t>
            </w:r>
          </w:p>
        </w:tc>
      </w:tr>
      <w:tr w14:paraId="34EC8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6BA9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04ED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K15R12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6D19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KIF5B-RET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996A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KIF5B-RET</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K15R12</w:t>
            </w:r>
          </w:p>
        </w:tc>
      </w:tr>
      <w:tr w14:paraId="59FEE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21D2D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618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C8R12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A4E30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CCDC6-RET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6752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CCDC6-RET</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C8:R12</w:t>
            </w:r>
          </w:p>
        </w:tc>
      </w:tr>
      <w:tr w14:paraId="3B8CF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B1608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BC976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C380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c.2753T&gt;C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AF74C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p.M918T</w:t>
            </w:r>
          </w:p>
        </w:tc>
      </w:tr>
      <w:tr w14:paraId="28A30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98789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F17C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C2048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c.298C&gt;T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273C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p.Q100*</w:t>
            </w:r>
          </w:p>
        </w:tc>
      </w:tr>
      <w:tr w14:paraId="7E6A4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A118D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3B03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16B8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c.313G&gt;T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4B4A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p.G105C</w:t>
            </w:r>
          </w:p>
        </w:tc>
      </w:tr>
      <w:tr w14:paraId="48B11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4C12D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A869A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66DE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c.406C&gt;T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E861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p.Q136*</w:t>
            </w:r>
          </w:p>
        </w:tc>
      </w:tr>
      <w:tr w14:paraId="6450B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A11E4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91193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67BC5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c.484A&gt;T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767B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p.I162F</w:t>
            </w:r>
          </w:p>
        </w:tc>
      </w:tr>
      <w:tr w14:paraId="28490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9D38C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7B43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8C3FD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c.595_599del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9288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p.G199Ffs*8</w:t>
            </w:r>
          </w:p>
        </w:tc>
      </w:tr>
      <w:tr w14:paraId="30CE9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FB19D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63530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2F1D9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c.711G&gt;A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46E02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p.M237I</w:t>
            </w:r>
          </w:p>
        </w:tc>
      </w:tr>
      <w:tr w14:paraId="46CC0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F7C82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FA1E6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sz w:val="20"/>
                <w:szCs w:val="20"/>
                <w:u w:val="none"/>
                <w:lang w:val="en-US" w:eastAsia="zh-CN"/>
              </w:rPr>
              <w:t>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E7AA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c.818G&gt;A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FA636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p.R273H</w:t>
            </w:r>
          </w:p>
        </w:tc>
      </w:tr>
      <w:tr w14:paraId="36757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98EE7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E49C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FD396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c.839G&gt;C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F47A7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p.R280T</w:t>
            </w:r>
          </w:p>
        </w:tc>
      </w:tr>
      <w:tr w14:paraId="63181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972AD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719B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9</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4B81C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c.949C&gt;T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4B388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p.Q317*</w:t>
            </w:r>
          </w:p>
        </w:tc>
      </w:tr>
    </w:tbl>
    <w:p w14:paraId="6F97BD02">
      <w:pPr>
        <w:rPr>
          <w:rFonts w:hint="eastAsia"/>
        </w:rPr>
      </w:pPr>
      <w:r>
        <w:rPr>
          <w:rFonts w:hint="eastAsia"/>
        </w:rPr>
        <w:br w:type="page"/>
      </w:r>
    </w:p>
    <w:p w14:paraId="40070DD3">
      <w:pPr>
        <w:pStyle w:val="3"/>
        <w:numPr>
          <w:ilvl w:val="255"/>
          <w:numId w:val="0"/>
        </w:numPr>
        <w:jc w:val="left"/>
        <w:rPr>
          <w:color w:val="auto"/>
          <w:sz w:val="30"/>
          <w:highlight w:val="none"/>
          <w:lang w:eastAsia="zh-CN"/>
        </w:rPr>
      </w:pPr>
      <w:bookmarkStart w:id="102" w:name="_Toc16929"/>
      <w:r>
        <w:rPr>
          <w:rFonts w:hint="eastAsia"/>
          <w:color w:val="auto"/>
          <w:sz w:val="30"/>
          <w:highlight w:val="none"/>
          <w:lang w:eastAsia="zh-CN"/>
        </w:rPr>
        <w:t>检测方法与局限性</w:t>
      </w:r>
      <w:bookmarkEnd w:id="94"/>
      <w:bookmarkEnd w:id="95"/>
      <w:bookmarkEnd w:id="102"/>
    </w:p>
    <w:p w14:paraId="563D9566">
      <w:pPr>
        <w:rPr>
          <w:highlight w:val="yellow"/>
          <w:lang w:eastAsia="zh-CN"/>
        </w:rPr>
      </w:pPr>
    </w:p>
    <w:p w14:paraId="1158A889">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7165CB4D">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7B322F2A">
      <w:pPr>
        <w:rPr>
          <w:rFonts w:hint="eastAsia" w:ascii="Times New Roman" w:hAnsi="Times New Roman" w:eastAsia="微软雅黑" w:cs="Times New Roman"/>
          <w:bCs/>
          <w:sz w:val="21"/>
          <w:szCs w:val="21"/>
          <w:lang w:eastAsia="zh-CN"/>
        </w:rPr>
      </w:pPr>
    </w:p>
    <w:p w14:paraId="16057A27">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568087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201717F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5FCE124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BD63B0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0B39562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0DCC503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2BCEC3A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98EB6E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8.变异检出的敏感性受到送检样本中恶性肿瘤细胞比例的影响。{% if summaryOfRresults.type == “tissue” %}</w:t>
      </w:r>
    </w:p>
    <w:p w14:paraId="0E48402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66145182">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4C3C9C1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45FB617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208A3EE5">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 endif %}</w:t>
      </w:r>
    </w:p>
    <w:p w14:paraId="639FB698">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96"/>
    <w:bookmarkEnd w:id="97"/>
    <w:bookmarkEnd w:id="98"/>
    <w:bookmarkEnd w:id="99"/>
    <w:bookmarkEnd w:id="100"/>
    <w:bookmarkEnd w:id="101"/>
    <w:p w14:paraId="1A20B83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3" w:name="_Toc4503"/>
      <w:bookmarkStart w:id="104" w:name="_Toc11901"/>
      <w:bookmarkStart w:id="105" w:name="_Toc27765"/>
      <w:bookmarkStart w:id="106" w:name="_Toc27809"/>
      <w:bookmarkStart w:id="107" w:name="_Toc13275"/>
      <w:bookmarkStart w:id="108" w:name="_Toc14611_WPSOffice_Level1"/>
      <w:bookmarkStart w:id="109" w:name="_Toc22162_WPSOffice_Level1"/>
      <w:bookmarkStart w:id="110" w:name="_Toc22623"/>
      <w:bookmarkStart w:id="111" w:name="_Toc17792_WPSOffice_Level2"/>
      <w:bookmarkStart w:id="112" w:name="_Toc19584_WPSOffice_Level1"/>
      <w:r>
        <w:rPr>
          <w:rFonts w:hint="eastAsia" w:ascii="Times New Roman" w:hAnsi="Times New Roman"/>
          <w:color w:val="auto"/>
          <w:sz w:val="30"/>
          <w:lang w:eastAsia="zh-CN"/>
        </w:rPr>
        <w:t>参考文献</w:t>
      </w:r>
      <w:bookmarkEnd w:id="103"/>
      <w:bookmarkEnd w:id="104"/>
      <w:bookmarkEnd w:id="105"/>
      <w:bookmarkEnd w:id="106"/>
    </w:p>
    <w:bookmarkEnd w:id="107"/>
    <w:bookmarkEnd w:id="108"/>
    <w:bookmarkEnd w:id="109"/>
    <w:bookmarkEnd w:id="110"/>
    <w:bookmarkEnd w:id="111"/>
    <w:bookmarkEnd w:id="112"/>
    <w:p w14:paraId="0D4F7905">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bookmarkStart w:id="113" w:name="_GoBack"/>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3B459B13">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29CEAABE">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389AC5B5">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3522189E">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661EA94E">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77B8FCE1">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14:paraId="2AB4E295">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33A0E6BA">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45B987EA">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273034F4">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2CDCAA0B">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14D468D8">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14:paraId="3E75F936">
      <w:pPr>
        <w:pStyle w:val="31"/>
        <w:keepNext w:val="0"/>
        <w:keepLines w:val="0"/>
        <w:pageBreakBefore w:val="0"/>
        <w:kinsoku/>
        <w:wordWrap/>
        <w:overflowPunct/>
        <w:topLinePunct w:val="0"/>
        <w:autoSpaceDE/>
        <w:autoSpaceDN/>
        <w:bidi w:val="0"/>
        <w:adjustRightInd w:val="0"/>
        <w:snapToGrid w:val="0"/>
        <w:spacing w:after="157" w:afterLines="50"/>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5C8E29A9">
      <w:pPr>
        <w:pStyle w:val="31"/>
        <w:keepNext w:val="0"/>
        <w:keepLines w:val="0"/>
        <w:pageBreakBefore w:val="0"/>
        <w:kinsoku/>
        <w:wordWrap/>
        <w:overflowPunct/>
        <w:topLinePunct w:val="0"/>
        <w:autoSpaceDE/>
        <w:autoSpaceDN/>
        <w:bidi w:val="0"/>
        <w:adjustRightInd w:val="0"/>
        <w:snapToGrid w:val="0"/>
        <w:spacing w:after="157" w:afterLines="50"/>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57F5D5D1">
      <w:pPr>
        <w:pStyle w:val="31"/>
        <w:keepNext w:val="0"/>
        <w:keepLines w:val="0"/>
        <w:pageBreakBefore w:val="0"/>
        <w:kinsoku/>
        <w:wordWrap/>
        <w:overflowPunct/>
        <w:topLinePunct w:val="0"/>
        <w:autoSpaceDE/>
        <w:autoSpaceDN/>
        <w:bidi w:val="0"/>
        <w:adjustRightInd w:val="0"/>
        <w:snapToGrid w:val="0"/>
        <w:spacing w:after="157" w:afterLines="50"/>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0532FCF4">
      <w:pPr>
        <w:keepNext w:val="0"/>
        <w:keepLines w:val="0"/>
        <w:pageBreakBefore w:val="0"/>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1CB6041F">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0FF76DAD">
      <w:pPr>
        <w:keepNext w:val="0"/>
        <w:keepLines w:val="0"/>
        <w:pageBreakBefore w:val="0"/>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14:paraId="140F25D4">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394ABBAB">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74AFBFA">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4D628ED3">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0A2E537F">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579B0FE6">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等线"/>
          <w:sz w:val="22"/>
          <w:lang w:eastAsia="zh-CN"/>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bookmarkEnd w:id="113"/>
    <w:sectPr>
      <w:headerReference r:id="rId5" w:type="default"/>
      <w:footerReference r:id="rId6" w:type="default"/>
      <w:pgSz w:w="11911" w:h="16838"/>
      <w:pgMar w:top="1037" w:right="1020" w:bottom="981" w:left="1020" w:header="567"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A9031">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D4713">
    <w:pPr>
      <w:rPr>
        <w:sz w:val="20"/>
        <w:szCs w:val="20"/>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26E74C">
                          <w:pPr>
                            <w:pStyle w:val="9"/>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1726E74C">
                    <w:pPr>
                      <w:pStyle w:val="9"/>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F6AC2">
    <w:pPr>
      <w:pStyle w:val="10"/>
      <w:jc w:val="right"/>
      <w:rPr>
        <w:sz w:val="20"/>
        <w:szCs w:val="20"/>
        <w:lang w:eastAsia="zh-CN"/>
      </w:rPr>
    </w:pPr>
    <w:r>
      <w:rPr>
        <w:rFonts w:hint="eastAsia" w:ascii="Times New Roman" w:hAnsi="Times New Roman" w:eastAsia="微软雅黑" w:cs="Times New Roman"/>
        <w:bCs/>
        <w:color w:val="62B541"/>
        <w:sz w:val="21"/>
        <w:szCs w:val="21"/>
        <w:lang w:val="en-US" w:eastAsia="zh-CN"/>
      </w:rPr>
      <w:t>{{ client }} {% if PDInfo == undefined %}甲状腺癌38基因检测{% else %}甲状腺癌38基因+PD-L1检测{% endif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8A2C3">
    <w:pPr>
      <w:pStyle w:val="10"/>
      <w:jc w:val="right"/>
      <w:rPr>
        <w:lang w:eastAsia="zh-CN"/>
      </w:rPr>
    </w:pPr>
    <w:r>
      <w:rPr>
        <w:rFonts w:hint="eastAsia" w:ascii="Times New Roman" w:hAnsi="Times New Roman" w:eastAsia="微软雅黑" w:cs="Times New Roman"/>
        <w:bCs/>
        <w:color w:val="62B541"/>
        <w:sz w:val="21"/>
        <w:szCs w:val="21"/>
        <w:lang w:val="en-US" w:eastAsia="zh-CN"/>
      </w:rPr>
      <w:t>{{ client }} {% if PDInfo == undefined %}甲状腺癌38基因检测{% else %}甲状腺癌38基因+PD-L1检测{%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D3FFD33"/>
    <w:multiLevelType w:val="singleLevel"/>
    <w:tmpl w:val="8D3FFD33"/>
    <w:lvl w:ilvl="0" w:tentative="0">
      <w:start w:val="1"/>
      <w:numFmt w:val="decimal"/>
      <w:suff w:val="space"/>
      <w:lvlText w:val="%1."/>
      <w:lvlJc w:val="left"/>
    </w:lvl>
  </w:abstractNum>
  <w:abstractNum w:abstractNumId="1">
    <w:nsid w:val="219D0AF6"/>
    <w:multiLevelType w:val="singleLevel"/>
    <w:tmpl w:val="219D0AF6"/>
    <w:lvl w:ilvl="0" w:tentative="0">
      <w:start w:val="1"/>
      <w:numFmt w:val="decimal"/>
      <w:suff w:val="space"/>
      <w:lvlText w:val="%1."/>
      <w:lvlJc w:val="left"/>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5"/>
  </w:num>
  <w:num w:numId="2">
    <w:abstractNumId w:val="8"/>
  </w:num>
  <w:num w:numId="3">
    <w:abstractNumId w:val="7"/>
  </w:num>
  <w:num w:numId="4">
    <w:abstractNumId w:val="2"/>
  </w:num>
  <w:num w:numId="5">
    <w:abstractNumId w:val="3"/>
  </w:num>
  <w:num w:numId="6">
    <w:abstractNumId w:val="9"/>
  </w:num>
  <w:num w:numId="7">
    <w:abstractNumId w:val="0"/>
  </w:num>
  <w:num w:numId="8">
    <w:abstractNumId w:val="4"/>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417F5"/>
    <w:rsid w:val="00081920"/>
    <w:rsid w:val="000A2664"/>
    <w:rsid w:val="000D0782"/>
    <w:rsid w:val="00104926"/>
    <w:rsid w:val="00105989"/>
    <w:rsid w:val="00154460"/>
    <w:rsid w:val="00172A27"/>
    <w:rsid w:val="001959D9"/>
    <w:rsid w:val="001C3610"/>
    <w:rsid w:val="001F49FF"/>
    <w:rsid w:val="002254E5"/>
    <w:rsid w:val="00252FBC"/>
    <w:rsid w:val="0026137A"/>
    <w:rsid w:val="00276CD5"/>
    <w:rsid w:val="002A5B31"/>
    <w:rsid w:val="002B1AA8"/>
    <w:rsid w:val="002D4647"/>
    <w:rsid w:val="002E04BC"/>
    <w:rsid w:val="002E7BF1"/>
    <w:rsid w:val="002F2DAD"/>
    <w:rsid w:val="003207D3"/>
    <w:rsid w:val="00332A89"/>
    <w:rsid w:val="0034499C"/>
    <w:rsid w:val="00360334"/>
    <w:rsid w:val="003640BA"/>
    <w:rsid w:val="00390C09"/>
    <w:rsid w:val="003A350F"/>
    <w:rsid w:val="003A7D77"/>
    <w:rsid w:val="003B559A"/>
    <w:rsid w:val="003C3ECA"/>
    <w:rsid w:val="003D2994"/>
    <w:rsid w:val="003E4739"/>
    <w:rsid w:val="00402D37"/>
    <w:rsid w:val="00427049"/>
    <w:rsid w:val="00443628"/>
    <w:rsid w:val="00446E4B"/>
    <w:rsid w:val="00476D4C"/>
    <w:rsid w:val="004B492B"/>
    <w:rsid w:val="004C3D97"/>
    <w:rsid w:val="004D483B"/>
    <w:rsid w:val="004D7D5E"/>
    <w:rsid w:val="004E15A7"/>
    <w:rsid w:val="00505780"/>
    <w:rsid w:val="005144C4"/>
    <w:rsid w:val="0052321F"/>
    <w:rsid w:val="00535438"/>
    <w:rsid w:val="00566F5F"/>
    <w:rsid w:val="0057092B"/>
    <w:rsid w:val="005855FB"/>
    <w:rsid w:val="00586BAE"/>
    <w:rsid w:val="0059532D"/>
    <w:rsid w:val="005C1534"/>
    <w:rsid w:val="005C58E7"/>
    <w:rsid w:val="005D54B1"/>
    <w:rsid w:val="005D5C59"/>
    <w:rsid w:val="00602F73"/>
    <w:rsid w:val="00636A7B"/>
    <w:rsid w:val="00644323"/>
    <w:rsid w:val="006726E8"/>
    <w:rsid w:val="00674D1B"/>
    <w:rsid w:val="00677C20"/>
    <w:rsid w:val="0068455B"/>
    <w:rsid w:val="00692E26"/>
    <w:rsid w:val="006A31A2"/>
    <w:rsid w:val="006D19D1"/>
    <w:rsid w:val="006E5EF4"/>
    <w:rsid w:val="00741BF2"/>
    <w:rsid w:val="00766561"/>
    <w:rsid w:val="00767E16"/>
    <w:rsid w:val="007A56FE"/>
    <w:rsid w:val="007C080D"/>
    <w:rsid w:val="007E782E"/>
    <w:rsid w:val="007F6937"/>
    <w:rsid w:val="0081609B"/>
    <w:rsid w:val="00820368"/>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176B"/>
    <w:rsid w:val="009625B5"/>
    <w:rsid w:val="009679B9"/>
    <w:rsid w:val="009C5C12"/>
    <w:rsid w:val="009D7664"/>
    <w:rsid w:val="009F2509"/>
    <w:rsid w:val="009F6E75"/>
    <w:rsid w:val="00A0169B"/>
    <w:rsid w:val="00A14B58"/>
    <w:rsid w:val="00A23508"/>
    <w:rsid w:val="00A31866"/>
    <w:rsid w:val="00AA2588"/>
    <w:rsid w:val="00AA7B03"/>
    <w:rsid w:val="00AE3E98"/>
    <w:rsid w:val="00AE3EE6"/>
    <w:rsid w:val="00AE5DB4"/>
    <w:rsid w:val="00B01B75"/>
    <w:rsid w:val="00B03FA1"/>
    <w:rsid w:val="00B0600E"/>
    <w:rsid w:val="00B0681C"/>
    <w:rsid w:val="00B55425"/>
    <w:rsid w:val="00B57A8D"/>
    <w:rsid w:val="00B72152"/>
    <w:rsid w:val="00B91F0F"/>
    <w:rsid w:val="00B9480D"/>
    <w:rsid w:val="00BF7173"/>
    <w:rsid w:val="00C1683E"/>
    <w:rsid w:val="00C236D9"/>
    <w:rsid w:val="00C45AD1"/>
    <w:rsid w:val="00CA33A2"/>
    <w:rsid w:val="00CB5634"/>
    <w:rsid w:val="00D06B54"/>
    <w:rsid w:val="00D2107B"/>
    <w:rsid w:val="00D22BB0"/>
    <w:rsid w:val="00D26291"/>
    <w:rsid w:val="00D40855"/>
    <w:rsid w:val="00D730DF"/>
    <w:rsid w:val="00D84967"/>
    <w:rsid w:val="00DA2641"/>
    <w:rsid w:val="00DA2F2F"/>
    <w:rsid w:val="00DB7C89"/>
    <w:rsid w:val="00DD20F3"/>
    <w:rsid w:val="00E31BA8"/>
    <w:rsid w:val="00E42F53"/>
    <w:rsid w:val="00E5626C"/>
    <w:rsid w:val="00E84B3C"/>
    <w:rsid w:val="00EC2BA9"/>
    <w:rsid w:val="00EE232F"/>
    <w:rsid w:val="00EF58B1"/>
    <w:rsid w:val="00F00DDD"/>
    <w:rsid w:val="00F25C1E"/>
    <w:rsid w:val="00F31586"/>
    <w:rsid w:val="00F31C22"/>
    <w:rsid w:val="00F37500"/>
    <w:rsid w:val="00F4259E"/>
    <w:rsid w:val="00F56876"/>
    <w:rsid w:val="00FB27C3"/>
    <w:rsid w:val="00FC3B0C"/>
    <w:rsid w:val="00FD2D1B"/>
    <w:rsid w:val="00FF7BB1"/>
    <w:rsid w:val="011A030A"/>
    <w:rsid w:val="011A0D8B"/>
    <w:rsid w:val="01A0337A"/>
    <w:rsid w:val="01B83AFF"/>
    <w:rsid w:val="02CA5230"/>
    <w:rsid w:val="02EF098F"/>
    <w:rsid w:val="033B62CB"/>
    <w:rsid w:val="035941B0"/>
    <w:rsid w:val="03652F5A"/>
    <w:rsid w:val="038726D8"/>
    <w:rsid w:val="03D34DDE"/>
    <w:rsid w:val="03E921F1"/>
    <w:rsid w:val="04730898"/>
    <w:rsid w:val="04791D69"/>
    <w:rsid w:val="04871837"/>
    <w:rsid w:val="04A167FA"/>
    <w:rsid w:val="04C17114"/>
    <w:rsid w:val="05815BFE"/>
    <w:rsid w:val="05887898"/>
    <w:rsid w:val="06A61E8D"/>
    <w:rsid w:val="06C37381"/>
    <w:rsid w:val="06D56726"/>
    <w:rsid w:val="06E36A2C"/>
    <w:rsid w:val="06EB7F4D"/>
    <w:rsid w:val="07146D98"/>
    <w:rsid w:val="074043CC"/>
    <w:rsid w:val="07962D40"/>
    <w:rsid w:val="07A8437E"/>
    <w:rsid w:val="07AB34E7"/>
    <w:rsid w:val="07AD72D5"/>
    <w:rsid w:val="07D36A00"/>
    <w:rsid w:val="07DB59EB"/>
    <w:rsid w:val="07FB6BDB"/>
    <w:rsid w:val="083F50A2"/>
    <w:rsid w:val="08486E1A"/>
    <w:rsid w:val="088D7FF0"/>
    <w:rsid w:val="095E1B77"/>
    <w:rsid w:val="09705B33"/>
    <w:rsid w:val="09D2423F"/>
    <w:rsid w:val="0A043ABA"/>
    <w:rsid w:val="0A135DF6"/>
    <w:rsid w:val="0A706898"/>
    <w:rsid w:val="0A757891"/>
    <w:rsid w:val="0ADA7F11"/>
    <w:rsid w:val="0AEC09F3"/>
    <w:rsid w:val="0C1768CC"/>
    <w:rsid w:val="0C195871"/>
    <w:rsid w:val="0C2E1321"/>
    <w:rsid w:val="0C3A0C95"/>
    <w:rsid w:val="0C3E5385"/>
    <w:rsid w:val="0C96240B"/>
    <w:rsid w:val="0CB3609B"/>
    <w:rsid w:val="0CD015E5"/>
    <w:rsid w:val="0CE44010"/>
    <w:rsid w:val="0D055CE8"/>
    <w:rsid w:val="0D0C4484"/>
    <w:rsid w:val="0D0E2E15"/>
    <w:rsid w:val="0D9819F1"/>
    <w:rsid w:val="0E046D48"/>
    <w:rsid w:val="0E11445D"/>
    <w:rsid w:val="0E542351"/>
    <w:rsid w:val="0E632099"/>
    <w:rsid w:val="0EB963FE"/>
    <w:rsid w:val="0EBF2A43"/>
    <w:rsid w:val="0EC91129"/>
    <w:rsid w:val="0ED843CC"/>
    <w:rsid w:val="0F334EAC"/>
    <w:rsid w:val="0F6F4313"/>
    <w:rsid w:val="0F91415D"/>
    <w:rsid w:val="0FB9297A"/>
    <w:rsid w:val="0FDA3481"/>
    <w:rsid w:val="0FEF6595"/>
    <w:rsid w:val="10A519AE"/>
    <w:rsid w:val="10D564FF"/>
    <w:rsid w:val="110D3F98"/>
    <w:rsid w:val="11335637"/>
    <w:rsid w:val="1156116D"/>
    <w:rsid w:val="11A86C46"/>
    <w:rsid w:val="11FC64C1"/>
    <w:rsid w:val="12255BFB"/>
    <w:rsid w:val="12850E64"/>
    <w:rsid w:val="12963DA1"/>
    <w:rsid w:val="12D15ED2"/>
    <w:rsid w:val="12F372F0"/>
    <w:rsid w:val="12FD1759"/>
    <w:rsid w:val="13097302"/>
    <w:rsid w:val="130A4FCF"/>
    <w:rsid w:val="132612E4"/>
    <w:rsid w:val="13420660"/>
    <w:rsid w:val="13897526"/>
    <w:rsid w:val="13AB527B"/>
    <w:rsid w:val="13EA5AB9"/>
    <w:rsid w:val="14872247"/>
    <w:rsid w:val="148972D9"/>
    <w:rsid w:val="149B7751"/>
    <w:rsid w:val="14C82A00"/>
    <w:rsid w:val="14E50274"/>
    <w:rsid w:val="150E31A1"/>
    <w:rsid w:val="15196B67"/>
    <w:rsid w:val="152E3223"/>
    <w:rsid w:val="153F7D0D"/>
    <w:rsid w:val="15C92943"/>
    <w:rsid w:val="15D73C77"/>
    <w:rsid w:val="164B155C"/>
    <w:rsid w:val="165063E4"/>
    <w:rsid w:val="16AC73DB"/>
    <w:rsid w:val="16BD5BE8"/>
    <w:rsid w:val="16CD0458"/>
    <w:rsid w:val="16E67B0D"/>
    <w:rsid w:val="16F12094"/>
    <w:rsid w:val="16F8465A"/>
    <w:rsid w:val="174546E7"/>
    <w:rsid w:val="1773483D"/>
    <w:rsid w:val="179E5A16"/>
    <w:rsid w:val="17EF172D"/>
    <w:rsid w:val="180023D7"/>
    <w:rsid w:val="184F5A03"/>
    <w:rsid w:val="188A66E4"/>
    <w:rsid w:val="188B1EE6"/>
    <w:rsid w:val="188E10A8"/>
    <w:rsid w:val="18C85E76"/>
    <w:rsid w:val="19437087"/>
    <w:rsid w:val="199369D8"/>
    <w:rsid w:val="1B28649B"/>
    <w:rsid w:val="1B5A3408"/>
    <w:rsid w:val="1B5E60D8"/>
    <w:rsid w:val="1B5E6A8F"/>
    <w:rsid w:val="1B6C61EC"/>
    <w:rsid w:val="1BA36B7F"/>
    <w:rsid w:val="1BAD3E87"/>
    <w:rsid w:val="1BC9650B"/>
    <w:rsid w:val="1C2079BB"/>
    <w:rsid w:val="1C6A5ED3"/>
    <w:rsid w:val="1C6D05F2"/>
    <w:rsid w:val="1C7A05D0"/>
    <w:rsid w:val="1C7D7062"/>
    <w:rsid w:val="1C895FA3"/>
    <w:rsid w:val="1C98707F"/>
    <w:rsid w:val="1CCD19AC"/>
    <w:rsid w:val="1CFB3D7D"/>
    <w:rsid w:val="1D0B7646"/>
    <w:rsid w:val="1D0E5B68"/>
    <w:rsid w:val="1D103BE7"/>
    <w:rsid w:val="1D275089"/>
    <w:rsid w:val="1D647E82"/>
    <w:rsid w:val="1D944AE2"/>
    <w:rsid w:val="1DDA2BED"/>
    <w:rsid w:val="1E96398F"/>
    <w:rsid w:val="1EAB0C6A"/>
    <w:rsid w:val="1EAF2912"/>
    <w:rsid w:val="1EEB2832"/>
    <w:rsid w:val="1F2B7CAE"/>
    <w:rsid w:val="1F621721"/>
    <w:rsid w:val="20205A20"/>
    <w:rsid w:val="204702E3"/>
    <w:rsid w:val="205D6FF0"/>
    <w:rsid w:val="20855B55"/>
    <w:rsid w:val="20931653"/>
    <w:rsid w:val="209432E5"/>
    <w:rsid w:val="20C205EB"/>
    <w:rsid w:val="216F18A9"/>
    <w:rsid w:val="217B1DDC"/>
    <w:rsid w:val="21D55A39"/>
    <w:rsid w:val="22180203"/>
    <w:rsid w:val="2296109C"/>
    <w:rsid w:val="2322058C"/>
    <w:rsid w:val="235C2C2A"/>
    <w:rsid w:val="23D0571D"/>
    <w:rsid w:val="23DC4798"/>
    <w:rsid w:val="23E75CFF"/>
    <w:rsid w:val="23FF1819"/>
    <w:rsid w:val="244D2216"/>
    <w:rsid w:val="245528B2"/>
    <w:rsid w:val="249D52FE"/>
    <w:rsid w:val="24A76086"/>
    <w:rsid w:val="24AA3B0E"/>
    <w:rsid w:val="24F46A34"/>
    <w:rsid w:val="253036C5"/>
    <w:rsid w:val="25485D91"/>
    <w:rsid w:val="254A5E64"/>
    <w:rsid w:val="256C4478"/>
    <w:rsid w:val="26976104"/>
    <w:rsid w:val="271A3FF4"/>
    <w:rsid w:val="271C165B"/>
    <w:rsid w:val="27272D7E"/>
    <w:rsid w:val="27840543"/>
    <w:rsid w:val="27870460"/>
    <w:rsid w:val="286F6581"/>
    <w:rsid w:val="289B271C"/>
    <w:rsid w:val="28B74238"/>
    <w:rsid w:val="28B83CA7"/>
    <w:rsid w:val="28D60D82"/>
    <w:rsid w:val="28E502F9"/>
    <w:rsid w:val="29363F06"/>
    <w:rsid w:val="296F5B95"/>
    <w:rsid w:val="29DE0525"/>
    <w:rsid w:val="29EF70C8"/>
    <w:rsid w:val="2A221D03"/>
    <w:rsid w:val="2A3716AB"/>
    <w:rsid w:val="2ADE2A02"/>
    <w:rsid w:val="2B366FE8"/>
    <w:rsid w:val="2B485DBB"/>
    <w:rsid w:val="2B692B05"/>
    <w:rsid w:val="2B8C0A94"/>
    <w:rsid w:val="2B91378C"/>
    <w:rsid w:val="2BDE1876"/>
    <w:rsid w:val="2C165FD1"/>
    <w:rsid w:val="2C427C83"/>
    <w:rsid w:val="2D1C60ED"/>
    <w:rsid w:val="2E0C0EE9"/>
    <w:rsid w:val="2E3D6CA4"/>
    <w:rsid w:val="2E7C3545"/>
    <w:rsid w:val="2EA04270"/>
    <w:rsid w:val="2EB35A8A"/>
    <w:rsid w:val="2F28730D"/>
    <w:rsid w:val="301B7964"/>
    <w:rsid w:val="302E6E7E"/>
    <w:rsid w:val="304862D7"/>
    <w:rsid w:val="30DA24F1"/>
    <w:rsid w:val="30DC4957"/>
    <w:rsid w:val="310959FE"/>
    <w:rsid w:val="3109732A"/>
    <w:rsid w:val="315E5833"/>
    <w:rsid w:val="31E0281A"/>
    <w:rsid w:val="32043DA9"/>
    <w:rsid w:val="32080EDC"/>
    <w:rsid w:val="328720C9"/>
    <w:rsid w:val="32AB7EAB"/>
    <w:rsid w:val="32B71D27"/>
    <w:rsid w:val="32D4198D"/>
    <w:rsid w:val="32DE07F1"/>
    <w:rsid w:val="33323300"/>
    <w:rsid w:val="3342162B"/>
    <w:rsid w:val="338527AA"/>
    <w:rsid w:val="33AE0711"/>
    <w:rsid w:val="343E07C4"/>
    <w:rsid w:val="34777EA9"/>
    <w:rsid w:val="348573AD"/>
    <w:rsid w:val="355C48AD"/>
    <w:rsid w:val="357E5409"/>
    <w:rsid w:val="35945D5F"/>
    <w:rsid w:val="35B3556B"/>
    <w:rsid w:val="35F5325E"/>
    <w:rsid w:val="360630CA"/>
    <w:rsid w:val="360A76FC"/>
    <w:rsid w:val="361645FF"/>
    <w:rsid w:val="365E7F82"/>
    <w:rsid w:val="36CE68DF"/>
    <w:rsid w:val="371E73E3"/>
    <w:rsid w:val="37E81DE8"/>
    <w:rsid w:val="381F5611"/>
    <w:rsid w:val="3848012E"/>
    <w:rsid w:val="38F825F9"/>
    <w:rsid w:val="394F2FD2"/>
    <w:rsid w:val="39525C52"/>
    <w:rsid w:val="39A64D30"/>
    <w:rsid w:val="39B618FE"/>
    <w:rsid w:val="3A202424"/>
    <w:rsid w:val="3ADB3B42"/>
    <w:rsid w:val="3ADD50BB"/>
    <w:rsid w:val="3AF460F5"/>
    <w:rsid w:val="3B054E74"/>
    <w:rsid w:val="3B491EB1"/>
    <w:rsid w:val="3B721C7C"/>
    <w:rsid w:val="3B795BB4"/>
    <w:rsid w:val="3BBF4F71"/>
    <w:rsid w:val="3BEA5380"/>
    <w:rsid w:val="3C3F24CA"/>
    <w:rsid w:val="3C5D7D9D"/>
    <w:rsid w:val="3C9157F1"/>
    <w:rsid w:val="3CAD5A52"/>
    <w:rsid w:val="3CB267F6"/>
    <w:rsid w:val="3D1C54C3"/>
    <w:rsid w:val="3D2E111B"/>
    <w:rsid w:val="3D6C60E9"/>
    <w:rsid w:val="3D855C98"/>
    <w:rsid w:val="3DFC407A"/>
    <w:rsid w:val="3E035437"/>
    <w:rsid w:val="3E41600F"/>
    <w:rsid w:val="3EC949BD"/>
    <w:rsid w:val="3F1D1FAD"/>
    <w:rsid w:val="3F582441"/>
    <w:rsid w:val="3FB517E6"/>
    <w:rsid w:val="3FCB42E0"/>
    <w:rsid w:val="3FF2193A"/>
    <w:rsid w:val="40006E34"/>
    <w:rsid w:val="402967B5"/>
    <w:rsid w:val="405979F4"/>
    <w:rsid w:val="40831FC4"/>
    <w:rsid w:val="40895D14"/>
    <w:rsid w:val="4093139F"/>
    <w:rsid w:val="40BA2B58"/>
    <w:rsid w:val="41272CC9"/>
    <w:rsid w:val="41C73588"/>
    <w:rsid w:val="41DD2288"/>
    <w:rsid w:val="41EC43CC"/>
    <w:rsid w:val="41FF695D"/>
    <w:rsid w:val="421D3662"/>
    <w:rsid w:val="425209B4"/>
    <w:rsid w:val="428A5BCA"/>
    <w:rsid w:val="42D665BD"/>
    <w:rsid w:val="42E07AB5"/>
    <w:rsid w:val="43745733"/>
    <w:rsid w:val="43821027"/>
    <w:rsid w:val="438246DA"/>
    <w:rsid w:val="443E4E5B"/>
    <w:rsid w:val="452112A4"/>
    <w:rsid w:val="454A2BAB"/>
    <w:rsid w:val="45551365"/>
    <w:rsid w:val="455F1DB9"/>
    <w:rsid w:val="459308E1"/>
    <w:rsid w:val="45A93012"/>
    <w:rsid w:val="45D4644E"/>
    <w:rsid w:val="46550A34"/>
    <w:rsid w:val="46B72EB2"/>
    <w:rsid w:val="46DA54E6"/>
    <w:rsid w:val="470704C5"/>
    <w:rsid w:val="47B74E84"/>
    <w:rsid w:val="47F6563D"/>
    <w:rsid w:val="48F33103"/>
    <w:rsid w:val="49257CA9"/>
    <w:rsid w:val="499E6F1D"/>
    <w:rsid w:val="49B45F93"/>
    <w:rsid w:val="49BB3A4D"/>
    <w:rsid w:val="49C23F7A"/>
    <w:rsid w:val="49C56F37"/>
    <w:rsid w:val="49FC1D66"/>
    <w:rsid w:val="4A1A1AFC"/>
    <w:rsid w:val="4A1C7F69"/>
    <w:rsid w:val="4A4A7BE5"/>
    <w:rsid w:val="4A693618"/>
    <w:rsid w:val="4A6C73AA"/>
    <w:rsid w:val="4A83553B"/>
    <w:rsid w:val="4AC619E2"/>
    <w:rsid w:val="4B1223EE"/>
    <w:rsid w:val="4B1D4687"/>
    <w:rsid w:val="4B315A79"/>
    <w:rsid w:val="4BC14EAA"/>
    <w:rsid w:val="4C050246"/>
    <w:rsid w:val="4C0F23A4"/>
    <w:rsid w:val="4C120763"/>
    <w:rsid w:val="4C435488"/>
    <w:rsid w:val="4C491F23"/>
    <w:rsid w:val="4C6263AC"/>
    <w:rsid w:val="4CA26A3B"/>
    <w:rsid w:val="4D6A309D"/>
    <w:rsid w:val="4D9E31C3"/>
    <w:rsid w:val="4DB6655A"/>
    <w:rsid w:val="4DC108F4"/>
    <w:rsid w:val="4E0176F5"/>
    <w:rsid w:val="4E414BB2"/>
    <w:rsid w:val="4E456AF2"/>
    <w:rsid w:val="4EAF40B4"/>
    <w:rsid w:val="4EC945A2"/>
    <w:rsid w:val="4ED24E8A"/>
    <w:rsid w:val="4ED75229"/>
    <w:rsid w:val="4F015BDD"/>
    <w:rsid w:val="4F2C4F1E"/>
    <w:rsid w:val="4F5624CB"/>
    <w:rsid w:val="4F8A3F4D"/>
    <w:rsid w:val="4FB467F9"/>
    <w:rsid w:val="4FD02F65"/>
    <w:rsid w:val="50FB1A00"/>
    <w:rsid w:val="510D07DF"/>
    <w:rsid w:val="515778CB"/>
    <w:rsid w:val="519B28E7"/>
    <w:rsid w:val="51E6302F"/>
    <w:rsid w:val="52812C5B"/>
    <w:rsid w:val="52832C8D"/>
    <w:rsid w:val="52DB3A4A"/>
    <w:rsid w:val="52E57CC3"/>
    <w:rsid w:val="52F64088"/>
    <w:rsid w:val="5312550A"/>
    <w:rsid w:val="53DE69BF"/>
    <w:rsid w:val="53E8444F"/>
    <w:rsid w:val="541809EB"/>
    <w:rsid w:val="541A0F48"/>
    <w:rsid w:val="541E45C6"/>
    <w:rsid w:val="541F678F"/>
    <w:rsid w:val="549C03CB"/>
    <w:rsid w:val="54B404CC"/>
    <w:rsid w:val="54CA35B9"/>
    <w:rsid w:val="54D723E8"/>
    <w:rsid w:val="550721D5"/>
    <w:rsid w:val="55121BCE"/>
    <w:rsid w:val="552F11B7"/>
    <w:rsid w:val="554B728D"/>
    <w:rsid w:val="55896016"/>
    <w:rsid w:val="55A47060"/>
    <w:rsid w:val="55AC636A"/>
    <w:rsid w:val="55C15CC7"/>
    <w:rsid w:val="56124880"/>
    <w:rsid w:val="563648E8"/>
    <w:rsid w:val="568941E7"/>
    <w:rsid w:val="56A650A5"/>
    <w:rsid w:val="56B967C0"/>
    <w:rsid w:val="56BE67A9"/>
    <w:rsid w:val="56CC2355"/>
    <w:rsid w:val="56EE7782"/>
    <w:rsid w:val="5710682D"/>
    <w:rsid w:val="576B0D91"/>
    <w:rsid w:val="57735FAF"/>
    <w:rsid w:val="578176E1"/>
    <w:rsid w:val="57830686"/>
    <w:rsid w:val="57C96345"/>
    <w:rsid w:val="57D92384"/>
    <w:rsid w:val="57F21032"/>
    <w:rsid w:val="58020827"/>
    <w:rsid w:val="581808D2"/>
    <w:rsid w:val="58941028"/>
    <w:rsid w:val="58A44110"/>
    <w:rsid w:val="58DE21CC"/>
    <w:rsid w:val="58FD4DEE"/>
    <w:rsid w:val="590E2544"/>
    <w:rsid w:val="5927169E"/>
    <w:rsid w:val="59304667"/>
    <w:rsid w:val="5933729C"/>
    <w:rsid w:val="5A0F06CF"/>
    <w:rsid w:val="5A7463D1"/>
    <w:rsid w:val="5B044427"/>
    <w:rsid w:val="5B2616E5"/>
    <w:rsid w:val="5B3A4C3E"/>
    <w:rsid w:val="5B884B96"/>
    <w:rsid w:val="5D090FC9"/>
    <w:rsid w:val="5D2E4D59"/>
    <w:rsid w:val="5E677140"/>
    <w:rsid w:val="5EFE5588"/>
    <w:rsid w:val="5F2B7881"/>
    <w:rsid w:val="5FA2526B"/>
    <w:rsid w:val="5FAA3C47"/>
    <w:rsid w:val="5FB82604"/>
    <w:rsid w:val="5FF61953"/>
    <w:rsid w:val="60073800"/>
    <w:rsid w:val="600E54F4"/>
    <w:rsid w:val="606A26FC"/>
    <w:rsid w:val="607B75C7"/>
    <w:rsid w:val="60A827A3"/>
    <w:rsid w:val="60CC7340"/>
    <w:rsid w:val="60D51A59"/>
    <w:rsid w:val="60E82224"/>
    <w:rsid w:val="60F575C1"/>
    <w:rsid w:val="61147D5F"/>
    <w:rsid w:val="61B17DFE"/>
    <w:rsid w:val="62041550"/>
    <w:rsid w:val="6209141F"/>
    <w:rsid w:val="62185535"/>
    <w:rsid w:val="62847EA7"/>
    <w:rsid w:val="62DB637F"/>
    <w:rsid w:val="62FA10BA"/>
    <w:rsid w:val="62FD5017"/>
    <w:rsid w:val="63296CF6"/>
    <w:rsid w:val="633212EA"/>
    <w:rsid w:val="63532130"/>
    <w:rsid w:val="637E0226"/>
    <w:rsid w:val="63C453A7"/>
    <w:rsid w:val="63D615FE"/>
    <w:rsid w:val="640B7333"/>
    <w:rsid w:val="64252111"/>
    <w:rsid w:val="64412DAE"/>
    <w:rsid w:val="645C13C6"/>
    <w:rsid w:val="6469117D"/>
    <w:rsid w:val="64871562"/>
    <w:rsid w:val="648F3AA8"/>
    <w:rsid w:val="649F7740"/>
    <w:rsid w:val="64D068B5"/>
    <w:rsid w:val="64EA7FB1"/>
    <w:rsid w:val="64EC6C5A"/>
    <w:rsid w:val="65375337"/>
    <w:rsid w:val="653D7AF3"/>
    <w:rsid w:val="65B119A5"/>
    <w:rsid w:val="65F916BF"/>
    <w:rsid w:val="6622535F"/>
    <w:rsid w:val="66565CBE"/>
    <w:rsid w:val="668D43C7"/>
    <w:rsid w:val="66AC6B93"/>
    <w:rsid w:val="66B918A0"/>
    <w:rsid w:val="66D267FB"/>
    <w:rsid w:val="670E76D1"/>
    <w:rsid w:val="67433096"/>
    <w:rsid w:val="67574E33"/>
    <w:rsid w:val="676559C6"/>
    <w:rsid w:val="678A5A52"/>
    <w:rsid w:val="67D77C44"/>
    <w:rsid w:val="68476448"/>
    <w:rsid w:val="68645048"/>
    <w:rsid w:val="68EC6832"/>
    <w:rsid w:val="690459DC"/>
    <w:rsid w:val="690A14C5"/>
    <w:rsid w:val="690B7AFD"/>
    <w:rsid w:val="69543567"/>
    <w:rsid w:val="6A2A2868"/>
    <w:rsid w:val="6A5B4398"/>
    <w:rsid w:val="6A6D318E"/>
    <w:rsid w:val="6A90444F"/>
    <w:rsid w:val="6A930078"/>
    <w:rsid w:val="6AFC4C50"/>
    <w:rsid w:val="6AFF6DD9"/>
    <w:rsid w:val="6B2031BA"/>
    <w:rsid w:val="6B6721F6"/>
    <w:rsid w:val="6B713444"/>
    <w:rsid w:val="6B7A60D6"/>
    <w:rsid w:val="6B9F6D44"/>
    <w:rsid w:val="6BF06F87"/>
    <w:rsid w:val="6C203A9A"/>
    <w:rsid w:val="6C385BB0"/>
    <w:rsid w:val="6C7D371A"/>
    <w:rsid w:val="6CA6506C"/>
    <w:rsid w:val="6CAE57C5"/>
    <w:rsid w:val="6CB75CCD"/>
    <w:rsid w:val="6CF96B42"/>
    <w:rsid w:val="6D2D26D4"/>
    <w:rsid w:val="6D425E8D"/>
    <w:rsid w:val="6D4E6D30"/>
    <w:rsid w:val="6D6D6CA7"/>
    <w:rsid w:val="6D6F7597"/>
    <w:rsid w:val="6E9303C1"/>
    <w:rsid w:val="6ECF03D4"/>
    <w:rsid w:val="6EEA4B30"/>
    <w:rsid w:val="6EEB1850"/>
    <w:rsid w:val="6F372F57"/>
    <w:rsid w:val="6FC02C16"/>
    <w:rsid w:val="6FF6475E"/>
    <w:rsid w:val="70184EA3"/>
    <w:rsid w:val="70C01679"/>
    <w:rsid w:val="70C8380A"/>
    <w:rsid w:val="70CB53E1"/>
    <w:rsid w:val="70E45041"/>
    <w:rsid w:val="714E12CF"/>
    <w:rsid w:val="7209016D"/>
    <w:rsid w:val="72203CB9"/>
    <w:rsid w:val="72244C79"/>
    <w:rsid w:val="724C6439"/>
    <w:rsid w:val="7259341C"/>
    <w:rsid w:val="728B00C1"/>
    <w:rsid w:val="734521A8"/>
    <w:rsid w:val="73707E67"/>
    <w:rsid w:val="73776F50"/>
    <w:rsid w:val="741F0C23"/>
    <w:rsid w:val="743439CA"/>
    <w:rsid w:val="74851F55"/>
    <w:rsid w:val="748F3308"/>
    <w:rsid w:val="74BC7F66"/>
    <w:rsid w:val="74DD127A"/>
    <w:rsid w:val="7536332B"/>
    <w:rsid w:val="7556718C"/>
    <w:rsid w:val="75686B98"/>
    <w:rsid w:val="75A02920"/>
    <w:rsid w:val="75AA30E8"/>
    <w:rsid w:val="765436E4"/>
    <w:rsid w:val="76726ABA"/>
    <w:rsid w:val="7677072C"/>
    <w:rsid w:val="76A00464"/>
    <w:rsid w:val="76A021B3"/>
    <w:rsid w:val="76B664D7"/>
    <w:rsid w:val="76E33575"/>
    <w:rsid w:val="76EB2B73"/>
    <w:rsid w:val="76FA126F"/>
    <w:rsid w:val="770B0914"/>
    <w:rsid w:val="77451C3D"/>
    <w:rsid w:val="77A33591"/>
    <w:rsid w:val="77D16924"/>
    <w:rsid w:val="77DD5E10"/>
    <w:rsid w:val="782C2784"/>
    <w:rsid w:val="78326601"/>
    <w:rsid w:val="78972325"/>
    <w:rsid w:val="78D71128"/>
    <w:rsid w:val="78F726FB"/>
    <w:rsid w:val="791A516A"/>
    <w:rsid w:val="797F7147"/>
    <w:rsid w:val="79BE2A91"/>
    <w:rsid w:val="79F11892"/>
    <w:rsid w:val="7A2219D5"/>
    <w:rsid w:val="7A992CC0"/>
    <w:rsid w:val="7B3A50B0"/>
    <w:rsid w:val="7B8B2C1D"/>
    <w:rsid w:val="7BC10EE7"/>
    <w:rsid w:val="7BCA3B47"/>
    <w:rsid w:val="7BD020E4"/>
    <w:rsid w:val="7C01614C"/>
    <w:rsid w:val="7CF0067F"/>
    <w:rsid w:val="7D472A8F"/>
    <w:rsid w:val="7D7834EA"/>
    <w:rsid w:val="7D793C28"/>
    <w:rsid w:val="7D8C0F6F"/>
    <w:rsid w:val="7EE27F20"/>
    <w:rsid w:val="7F6A5445"/>
    <w:rsid w:val="7F84338A"/>
    <w:rsid w:val="7F924581"/>
    <w:rsid w:val="7FBF3CE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4797</Words>
  <Characters>13947</Characters>
  <Lines>165</Lines>
  <Paragraphs>46</Paragraphs>
  <TotalTime>0</TotalTime>
  <ScaleCrop>false</ScaleCrop>
  <LinksUpToDate>false</LinksUpToDate>
  <CharactersWithSpaces>15306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2025-11-27T09:32:32Z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C44A54B258244A97AD2D2DDACB227DC2</vt:lpwstr>
  </property>
  <property fmtid="{D5CDD505-2E9C-101B-9397-08002B2CF9AE}" pid="4" name="KSOTemplateDocerSaveRecord">
    <vt:lpwstr>eyJoZGlkIjoiY2Y2NjU5MGIzZGFmM2M5NTIxMmI2NjdmNGQ0NDdjMDUiLCJ1c2VySWQiOiI2MjE3NDUxNTQifQ==</vt:lpwstr>
  </property>
</Properties>
</file>