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A074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1DB9767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63CEFEF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F0419A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B5446B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0F94B41">
      <w:pPr>
        <w:rPr>
          <w:rFonts w:hint="default" w:ascii="Times New Roman" w:hAnsi="Times New Roman" w:eastAsia="微软雅黑" w:cs="Times New Roman"/>
        </w:rPr>
      </w:pPr>
    </w:p>
    <w:p w14:paraId="076A98E7">
      <w:pPr>
        <w:rPr>
          <w:rFonts w:hint="default" w:ascii="Times New Roman" w:hAnsi="Times New Roman" w:eastAsia="微软雅黑" w:cs="Times New Roman"/>
        </w:rPr>
      </w:pPr>
    </w:p>
    <w:p w14:paraId="350751CE">
      <w:pPr>
        <w:rPr>
          <w:rFonts w:hint="default" w:ascii="Times New Roman" w:hAnsi="Times New Roman" w:eastAsia="微软雅黑" w:cs="Times New Roman"/>
        </w:rPr>
      </w:pPr>
    </w:p>
    <w:p w14:paraId="3AE55E5E">
      <w:pPr>
        <w:rPr>
          <w:rFonts w:hint="default" w:ascii="Times New Roman" w:hAnsi="Times New Roman" w:eastAsia="微软雅黑" w:cs="Times New Roman"/>
        </w:rPr>
      </w:pPr>
    </w:p>
    <w:p w14:paraId="6C0EFE02">
      <w:pPr>
        <w:rPr>
          <w:rFonts w:hint="default" w:ascii="Times New Roman" w:hAnsi="Times New Roman" w:eastAsia="微软雅黑" w:cs="Times New Roman"/>
        </w:rPr>
      </w:pPr>
    </w:p>
    <w:p w14:paraId="4B0AE09D">
      <w:pPr>
        <w:rPr>
          <w:rFonts w:hint="default" w:ascii="Times New Roman" w:hAnsi="Times New Roman" w:eastAsia="微软雅黑" w:cs="Times New Roman"/>
        </w:rPr>
      </w:pPr>
    </w:p>
    <w:p w14:paraId="7106CDB6">
      <w:pPr>
        <w:rPr>
          <w:rFonts w:hint="default" w:ascii="Times New Roman" w:hAnsi="Times New Roman" w:eastAsia="微软雅黑" w:cs="Times New Roman"/>
        </w:rPr>
      </w:pPr>
    </w:p>
    <w:p w14:paraId="2EF3F18B">
      <w:pPr>
        <w:rPr>
          <w:rFonts w:hint="default" w:ascii="Times New Roman" w:hAnsi="Times New Roman" w:eastAsia="微软雅黑" w:cs="Times New Roman"/>
        </w:rPr>
      </w:pPr>
    </w:p>
    <w:p w14:paraId="4702650B">
      <w:pPr>
        <w:rPr>
          <w:rFonts w:hint="default" w:ascii="Times New Roman" w:hAnsi="Times New Roman" w:eastAsia="微软雅黑" w:cs="Times New Roman"/>
          <w:lang w:eastAsia="zh-CN"/>
        </w:rPr>
      </w:pPr>
    </w:p>
    <w:p w14:paraId="70279190">
      <w:pPr>
        <w:rPr>
          <w:rFonts w:hint="default" w:ascii="Times New Roman" w:hAnsi="Times New Roman" w:eastAsia="微软雅黑" w:cs="Times New Roman"/>
        </w:rPr>
      </w:pPr>
    </w:p>
    <w:p w14:paraId="01C049CE">
      <w:pPr>
        <w:rPr>
          <w:rFonts w:hint="default" w:ascii="Times New Roman" w:hAnsi="Times New Roman" w:eastAsia="微软雅黑" w:cs="Times New Roman"/>
        </w:rPr>
      </w:pPr>
    </w:p>
    <w:p w14:paraId="1562D50F">
      <w:pPr>
        <w:rPr>
          <w:rFonts w:hint="default" w:ascii="Times New Roman" w:hAnsi="Times New Roman" w:eastAsia="微软雅黑" w:cs="Times New Roman"/>
        </w:rPr>
      </w:pPr>
    </w:p>
    <w:p w14:paraId="131DBA8E">
      <w:pPr>
        <w:rPr>
          <w:rFonts w:hint="default" w:ascii="Times New Roman" w:hAnsi="Times New Roman" w:eastAsia="微软雅黑" w:cs="Times New Roman"/>
        </w:rPr>
      </w:pPr>
    </w:p>
    <w:p w14:paraId="7F436829">
      <w:pPr>
        <w:rPr>
          <w:rFonts w:hint="default" w:ascii="Times New Roman" w:hAnsi="Times New Roman" w:eastAsia="微软雅黑" w:cs="Times New Roman"/>
        </w:rPr>
      </w:pPr>
    </w:p>
    <w:p w14:paraId="3D6A0865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HER</w:t>
      </w:r>
      <w:r>
        <w:rPr>
          <w:rFonts w:hint="eastAsia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基因扩增检测报告</w:t>
      </w:r>
    </w:p>
    <w:p w14:paraId="5C356489">
      <w:pPr>
        <w:rPr>
          <w:rFonts w:hint="default" w:ascii="Times New Roman" w:hAnsi="Times New Roman" w:eastAsia="微软雅黑" w:cs="Times New Roma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7983F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CE696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392030EE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3D31B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0340A2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6875952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15ACD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BDB68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4D24DC70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5AB38D70">
      <w:pPr>
        <w:jc w:val="center"/>
        <w:rPr>
          <w:rFonts w:hint="default" w:ascii="Times New Roman" w:hAnsi="Times New Roman" w:eastAsia="微软雅黑" w:cs="Times New Roman"/>
        </w:rPr>
      </w:pPr>
    </w:p>
    <w:p w14:paraId="607EDF3E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359389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0083C3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69CE2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4D32A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6ED05C63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730CD7B5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_Toc27202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_Toc27202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FA4DF7A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_Toc27475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_Toc27475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328BC7F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_Toc3942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_Toc3942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71D0468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_Toc21769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_Toc21769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17F73131">
          <w:pPr>
            <w:pStyle w:val="11"/>
            <w:tabs>
              <w:tab w:val="right" w:leader="dot" w:pos="9870"/>
            </w:tabs>
            <w:rPr>
              <w:color w:val="0083C3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_Toc14200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_Toc14200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3143D710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5D8346F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0143_WPSOffice_Level1"/>
      <w:bookmarkStart w:id="1" w:name="_Toc21669"/>
      <w:bookmarkStart w:id="2" w:name="_Toc24178_WPSOffice_Level1"/>
      <w:bookmarkStart w:id="3" w:name="_Toc27500"/>
      <w:bookmarkStart w:id="4" w:name="_Toc13806"/>
      <w:bookmarkStart w:id="5" w:name="_Toc32054"/>
      <w:bookmarkStart w:id="6" w:name="_Toc21009_WPSOffice_Level1"/>
      <w:bookmarkStart w:id="7" w:name="_Toc24397"/>
    </w:p>
    <w:p w14:paraId="647DFBAF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tblInd w:w="0" w:type="dxa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466262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625864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5C7FC1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3D6E04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CBE9EF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9C84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F8EA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A18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FAF7D0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0B55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2B3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6D74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4E0C8D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EE7A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9D61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D68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09EE382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5420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7AE06C0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7202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1CDE858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48FCE1DB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7475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65CDB976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B299F13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D9D5314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533C8E8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71BD051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FBB36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16F583E9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A804A0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D339BC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2E3AAB3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7B3E87A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9E63770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35674A8C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C7E0F4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A57704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18AAC48C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6CE0197D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603B58F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3942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1A4DD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A1E3D1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AA8970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159AC0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9A8A9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823A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28CBEC1B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24BCB0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1769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20"/>
        <w:gridCol w:w="2134"/>
        <w:gridCol w:w="2593"/>
      </w:tblGrid>
      <w:tr w14:paraId="2FA89B3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CA8103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2FD650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9C5834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3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DAF4A3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D840A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0482CA7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4B2E4F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61FC807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33F10F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72AAD1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2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2BF5B0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3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13E306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2A8EC4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30925100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6FCD65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D58E5F">
            <w:pPr>
              <w:pStyle w:val="47"/>
            </w:pPr>
          </w:p>
        </w:tc>
        <w:tc>
          <w:tcPr>
            <w:tcW w:w="232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A76E02">
            <w:pPr>
              <w:pStyle w:val="47"/>
            </w:pP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7C34C8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AFE934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17B24DB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3A996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4269854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4FEBE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8C90C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ABEB57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3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CED572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EF3CD2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0FF99C3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F6E5B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8DD22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4E72B3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668C59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DC7794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0481213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F139B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B2541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C76DEF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FDAB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66664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47B40CD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C1964C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6FF2FD6E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5BE91E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32CD55AA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C35FB9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AD92801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456697">
            <w:pPr>
              <w:adjustRightInd w:val="0"/>
              <w:snapToGrid w:val="0"/>
              <w:spacing w:line="204" w:lineRule="auto"/>
              <w:jc w:val="center"/>
            </w:pPr>
          </w:p>
          <w:p w14:paraId="14F0803F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FFB2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6A444F1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A3EA3B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胆管癌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2254C450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8473C3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D60A7E9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46A4E7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</w:p>
          <w:p w14:paraId="558B5A88">
            <w:pPr>
              <w:adjustRightInd w:val="0"/>
              <w:snapToGrid w:val="0"/>
              <w:spacing w:line="204" w:lineRule="auto"/>
              <w:jc w:val="center"/>
              <w:rPr>
                <w:rFonts w:hint="eastAsia" w:eastAsia="宋体"/>
                <w:lang w:eastAsia="zh-CN"/>
              </w:rPr>
            </w:pPr>
            <w:r>
              <w:drawing>
                <wp:inline distT="0" distB="0" distL="114300" distR="114300">
                  <wp:extent cx="5238750" cy="1974850"/>
                  <wp:effectExtent l="0" t="0" r="6350" b="635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0" cy="1974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2C692C">
            <w:pPr>
              <w:adjustRightInd w:val="0"/>
              <w:snapToGrid w:val="0"/>
              <w:spacing w:line="204" w:lineRule="auto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注：来源于胆道恶性肿瘤 HER2 分子诊断与临床应用中国专家共识（2024 版）</w:t>
            </w:r>
          </w:p>
        </w:tc>
      </w:tr>
      <w:tr w14:paraId="5DC6E8E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C5781A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食管和食管胃交界处癌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7705725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C153E0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101C50B1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C3320C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</w:p>
          <w:p w14:paraId="2E3A2DAC">
            <w:pPr>
              <w:adjustRightInd w:val="0"/>
              <w:snapToGrid w:val="0"/>
              <w:spacing w:line="204" w:lineRule="auto"/>
              <w:ind w:firstLine="440" w:firstLineChars="200"/>
              <w:jc w:val="center"/>
            </w:pPr>
            <w:r>
              <w:drawing>
                <wp:inline distT="0" distB="0" distL="114300" distR="114300">
                  <wp:extent cx="3860800" cy="1409700"/>
                  <wp:effectExtent l="0" t="0" r="0" b="0"/>
                  <wp:docPr id="6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0800" cy="1409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2FA8CF">
            <w:pPr>
              <w:adjustRightInd w:val="0"/>
              <w:snapToGrid w:val="0"/>
              <w:spacing w:line="204" w:lineRule="auto"/>
              <w:jc w:val="center"/>
              <w:rPr>
                <w:rFonts w:hint="eastAsia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注：Esophageal and Esophagogastric Junction Cancers NCCN 2025.V1</w:t>
            </w:r>
            <w:bookmarkStart w:id="13" w:name="_GoBack"/>
            <w:bookmarkEnd w:id="13"/>
          </w:p>
        </w:tc>
      </w:tr>
      <w:tr w14:paraId="3B87547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874152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D6C5112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AC8A5E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E9C54FB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E46F89">
            <w:pPr>
              <w:adjustRightInd w:val="0"/>
              <w:snapToGrid w:val="0"/>
              <w:spacing w:line="204" w:lineRule="auto"/>
            </w:pPr>
          </w:p>
          <w:p w14:paraId="4311334C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FC6BE7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注：来源于胃癌胃镜活检标本HER-2检测中国专家共识（2023版）&amp;胃癌HER2检测指南（2016版）</w:t>
            </w:r>
          </w:p>
        </w:tc>
      </w:tr>
      <w:tr w14:paraId="6E11992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8C2C8C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2E5850D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7D894E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33A5F49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E69811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29797D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6DE4BC1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1AA45A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A7C484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503B23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239A3F2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8D7EA3">
            <w:pPr>
              <w:adjustRightInd w:val="0"/>
              <w:snapToGrid w:val="0"/>
              <w:spacing w:line="204" w:lineRule="auto"/>
            </w:pPr>
          </w:p>
          <w:p w14:paraId="69763EAA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2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ADA34E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6AA6BA4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D6FB0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24BD3204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0CFD1B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609F666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96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6FA2B1FE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22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246A691B">
            <w:pPr>
              <w:jc w:val="both"/>
              <w:rPr>
                <w:b/>
                <w:sz w:val="16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73211F06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</w:p>
        </w:tc>
      </w:tr>
      <w:tr w14:paraId="60549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422C7430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1D04FA2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413F56A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4200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5F376EB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1D56ED03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STAT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36A0DE1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68866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7518B9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2E31F08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6B6C6A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78A6E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FADEE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79D3E7F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55B6E06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0339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2BBD29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</w:p>
        </w:tc>
        <w:tc>
          <w:tcPr>
            <w:tcW w:w="3849" w:type="dxa"/>
            <w:vAlign w:val="center"/>
          </w:tcPr>
          <w:p w14:paraId="774E31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1701D39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EA91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AD589F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311F55E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A17BC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3A4EB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ADEE1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</w:p>
        </w:tc>
        <w:tc>
          <w:tcPr>
            <w:tcW w:w="3849" w:type="dxa"/>
            <w:vAlign w:val="center"/>
          </w:tcPr>
          <w:p w14:paraId="58A6FA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A692C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DE15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E9BF2B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</w:p>
        </w:tc>
        <w:tc>
          <w:tcPr>
            <w:tcW w:w="3849" w:type="dxa"/>
            <w:vAlign w:val="center"/>
          </w:tcPr>
          <w:p w14:paraId="2B848D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676590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D384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9A31C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567E99F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2349F8C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752D5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1A8D94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</w:p>
        </w:tc>
        <w:tc>
          <w:tcPr>
            <w:tcW w:w="3849" w:type="dxa"/>
            <w:vAlign w:val="center"/>
          </w:tcPr>
          <w:p w14:paraId="0E5E873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E12935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2348D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067227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</w:p>
        </w:tc>
        <w:tc>
          <w:tcPr>
            <w:tcW w:w="3849" w:type="dxa"/>
            <w:vAlign w:val="center"/>
          </w:tcPr>
          <w:p w14:paraId="1C60B5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969795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DA8F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5826F6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德曲妥珠单抗*</w:t>
            </w:r>
          </w:p>
        </w:tc>
        <w:tc>
          <w:tcPr>
            <w:tcW w:w="3849" w:type="dxa"/>
            <w:vAlign w:val="center"/>
          </w:tcPr>
          <w:p w14:paraId="67E45670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40110A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0CBA2BC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51FB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7C34D97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3849" w:type="dxa"/>
            <w:vAlign w:val="center"/>
          </w:tcPr>
          <w:p w14:paraId="41042A4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14E0965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6A566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EFD0EE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</w:p>
        </w:tc>
        <w:tc>
          <w:tcPr>
            <w:tcW w:w="3849" w:type="dxa"/>
            <w:vAlign w:val="center"/>
          </w:tcPr>
          <w:p w14:paraId="1E67B35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24DA89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12F80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853E4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69B7308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胃癌、胃食管腺癌、膀胱尿路上皮癌</w:t>
            </w:r>
          </w:p>
        </w:tc>
        <w:tc>
          <w:tcPr>
            <w:tcW w:w="3139" w:type="dxa"/>
            <w:vAlign w:val="center"/>
          </w:tcPr>
          <w:p w14:paraId="54C7FC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8091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19F9D5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207F016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76740AD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9B154AC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32D6C863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5F338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38A20EE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680A9F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756AC5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4B6B2F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23395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402D3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58F31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017EB90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596753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34315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4D967F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6EB8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A50FBF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07D271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6EA29C9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9D356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A6FD42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5682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E2370F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0754C6F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E48E7E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DC94B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6594D33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19D1D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3E94C7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0CA56EF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49EC62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5B5C14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4A8EF80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DF1D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27B2773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5BB391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0548181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745085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0320AA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55EDC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0C4624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2CEC7E7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4175674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287D81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3A716A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BFAB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B15BD7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51CF29B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47A17A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3AC7F3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7A3169D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2468D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97DC74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C39AF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5141983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A6394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0EDF4F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0AAAB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435B2C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55739B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06F83F9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CF6695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48E2D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53C75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B9B889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4A2001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60FB48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4E5EC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02AC2BD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1F76AA0A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1B549F6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0BF158F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0869574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3942FFA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2EE3BB3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7B3E81D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2E118E35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</w:p>
    <w:p w14:paraId="39BB8C4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35BF721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headerReference r:id="rId5" w:type="default"/>
      <w:footerReference r:id="rId6" w:type="default"/>
      <w:pgSz w:w="11906" w:h="16838"/>
      <w:pgMar w:top="850" w:right="850" w:bottom="850" w:left="850" w:header="851" w:footer="39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29070D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498AF8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7DF61039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D498AF8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7DF61039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582CA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-43815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E47628B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3.4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deeP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E47628B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A2CC1">
    <w:pPr>
      <w:pStyle w:val="10"/>
      <w:jc w:val="right"/>
      <w:rPr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C73AC6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1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A7225B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A4687E"/>
    <w:rsid w:val="0DF02F5A"/>
    <w:rsid w:val="0E11445D"/>
    <w:rsid w:val="0E542351"/>
    <w:rsid w:val="0E632099"/>
    <w:rsid w:val="0E9B7D94"/>
    <w:rsid w:val="0EBF2A43"/>
    <w:rsid w:val="0EC510F2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237E00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1E6B23"/>
    <w:rsid w:val="132612E4"/>
    <w:rsid w:val="13884061"/>
    <w:rsid w:val="13897526"/>
    <w:rsid w:val="13AB527B"/>
    <w:rsid w:val="13DB6AB5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915022"/>
    <w:rsid w:val="15D73C77"/>
    <w:rsid w:val="165063E4"/>
    <w:rsid w:val="16560F01"/>
    <w:rsid w:val="16BD5BE8"/>
    <w:rsid w:val="16E67B0D"/>
    <w:rsid w:val="16EF32B7"/>
    <w:rsid w:val="16F8465A"/>
    <w:rsid w:val="179E5A16"/>
    <w:rsid w:val="17EF172D"/>
    <w:rsid w:val="17EF6030"/>
    <w:rsid w:val="18036692"/>
    <w:rsid w:val="18207D72"/>
    <w:rsid w:val="184F5A03"/>
    <w:rsid w:val="188B1EE6"/>
    <w:rsid w:val="188E10A8"/>
    <w:rsid w:val="18A5002C"/>
    <w:rsid w:val="19437087"/>
    <w:rsid w:val="1969147D"/>
    <w:rsid w:val="199369D8"/>
    <w:rsid w:val="19C00606"/>
    <w:rsid w:val="1A765356"/>
    <w:rsid w:val="1A810FAD"/>
    <w:rsid w:val="1B10343F"/>
    <w:rsid w:val="1B28649B"/>
    <w:rsid w:val="1BA36B7F"/>
    <w:rsid w:val="1BAD3E87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8B3D71"/>
    <w:rsid w:val="21B65BCC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591449B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7B7847"/>
    <w:rsid w:val="29DE0525"/>
    <w:rsid w:val="29EF70C8"/>
    <w:rsid w:val="2A1A518F"/>
    <w:rsid w:val="2A221D03"/>
    <w:rsid w:val="2A3716AB"/>
    <w:rsid w:val="2A51621C"/>
    <w:rsid w:val="2A860F62"/>
    <w:rsid w:val="2A9646DF"/>
    <w:rsid w:val="2ABA75FF"/>
    <w:rsid w:val="2AC300D3"/>
    <w:rsid w:val="2ADE2A02"/>
    <w:rsid w:val="2B0025D7"/>
    <w:rsid w:val="2B485DBB"/>
    <w:rsid w:val="2B5520BD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DA70DD9"/>
    <w:rsid w:val="2E0C0EE9"/>
    <w:rsid w:val="2E2868F4"/>
    <w:rsid w:val="2E3D6CA4"/>
    <w:rsid w:val="2E7C3545"/>
    <w:rsid w:val="2EB35A8A"/>
    <w:rsid w:val="2F1809B2"/>
    <w:rsid w:val="2F28730D"/>
    <w:rsid w:val="2F311567"/>
    <w:rsid w:val="2F37139C"/>
    <w:rsid w:val="2F9768C8"/>
    <w:rsid w:val="2FF67B04"/>
    <w:rsid w:val="2FFE5FA2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D80"/>
    <w:rsid w:val="32080EDC"/>
    <w:rsid w:val="323C7625"/>
    <w:rsid w:val="32AB7EAB"/>
    <w:rsid w:val="32B71D27"/>
    <w:rsid w:val="32DE07F1"/>
    <w:rsid w:val="32F01EBB"/>
    <w:rsid w:val="32F85E9D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42564A"/>
    <w:rsid w:val="3B6E4C22"/>
    <w:rsid w:val="3B721C7C"/>
    <w:rsid w:val="3B9B0105"/>
    <w:rsid w:val="3BE02CB1"/>
    <w:rsid w:val="3BEA5380"/>
    <w:rsid w:val="3C3F24CA"/>
    <w:rsid w:val="3C5D7D9D"/>
    <w:rsid w:val="3CC95781"/>
    <w:rsid w:val="3CD218BB"/>
    <w:rsid w:val="3D1C54C3"/>
    <w:rsid w:val="3D6C60E9"/>
    <w:rsid w:val="3D855C98"/>
    <w:rsid w:val="3DC8028C"/>
    <w:rsid w:val="3E3A3804"/>
    <w:rsid w:val="3E3E1B09"/>
    <w:rsid w:val="3E557A55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530140"/>
    <w:rsid w:val="42D665BD"/>
    <w:rsid w:val="42F70CC1"/>
    <w:rsid w:val="43037B90"/>
    <w:rsid w:val="43370708"/>
    <w:rsid w:val="43821027"/>
    <w:rsid w:val="438A6A89"/>
    <w:rsid w:val="44C23006"/>
    <w:rsid w:val="452112A4"/>
    <w:rsid w:val="452151CC"/>
    <w:rsid w:val="454A2BAB"/>
    <w:rsid w:val="459308E1"/>
    <w:rsid w:val="45A93012"/>
    <w:rsid w:val="45D4644E"/>
    <w:rsid w:val="462C11BE"/>
    <w:rsid w:val="46550A34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2E54E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10D07DF"/>
    <w:rsid w:val="516C72A2"/>
    <w:rsid w:val="51967B24"/>
    <w:rsid w:val="519B28E7"/>
    <w:rsid w:val="52594F0F"/>
    <w:rsid w:val="52742DE8"/>
    <w:rsid w:val="52832C8D"/>
    <w:rsid w:val="52972F71"/>
    <w:rsid w:val="52DB3A4A"/>
    <w:rsid w:val="52E57CC3"/>
    <w:rsid w:val="52FF44FB"/>
    <w:rsid w:val="5312550A"/>
    <w:rsid w:val="53287C34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66343D"/>
    <w:rsid w:val="55A47060"/>
    <w:rsid w:val="55AC636A"/>
    <w:rsid w:val="55C15CC7"/>
    <w:rsid w:val="55C40B66"/>
    <w:rsid w:val="55F3376F"/>
    <w:rsid w:val="56021356"/>
    <w:rsid w:val="56111690"/>
    <w:rsid w:val="56225350"/>
    <w:rsid w:val="563648E8"/>
    <w:rsid w:val="56765A9B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B201627"/>
    <w:rsid w:val="5B2616E5"/>
    <w:rsid w:val="5B3A4C3E"/>
    <w:rsid w:val="5B884B96"/>
    <w:rsid w:val="5C702399"/>
    <w:rsid w:val="5D090FC9"/>
    <w:rsid w:val="5D534B31"/>
    <w:rsid w:val="5E8C7702"/>
    <w:rsid w:val="5EB2544D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01380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BD4527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686B98"/>
    <w:rsid w:val="7677072C"/>
    <w:rsid w:val="768076F4"/>
    <w:rsid w:val="76937428"/>
    <w:rsid w:val="76A00464"/>
    <w:rsid w:val="76A021B3"/>
    <w:rsid w:val="76B664D7"/>
    <w:rsid w:val="76BD0FA5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C01614C"/>
    <w:rsid w:val="7C8D1210"/>
    <w:rsid w:val="7D2F0819"/>
    <w:rsid w:val="7D2F33BE"/>
    <w:rsid w:val="7D793C28"/>
    <w:rsid w:val="7D8C0F6F"/>
    <w:rsid w:val="7DD26D7D"/>
    <w:rsid w:val="7E0D3F64"/>
    <w:rsid w:val="7E517338"/>
    <w:rsid w:val="7E9771C1"/>
    <w:rsid w:val="7EB604BE"/>
    <w:rsid w:val="7EEF3669"/>
    <w:rsid w:val="7F6A5445"/>
    <w:rsid w:val="7FB34FF6"/>
    <w:rsid w:val="7FE30275"/>
    <w:rsid w:val="FE704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1136</Words>
  <Characters>2059</Characters>
  <Lines>399</Lines>
  <Paragraphs>112</Paragraphs>
  <TotalTime>0</TotalTime>
  <ScaleCrop>false</ScaleCrop>
  <LinksUpToDate>false</LinksUpToDate>
  <CharactersWithSpaces>2194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levi</cp:lastModifiedBy>
  <dcterms:modified xsi:type="dcterms:W3CDTF">2025-10-23T05:51:58Z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3DF5FEB73D0C4B6A9F07F7176AF1CF99_13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