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AFABE48">
      <w:pPr>
        <w:jc w:val="both"/>
        <w:rPr>
          <w:rFonts w:ascii="黑体" w:hAnsi="黑体" w:eastAsia="黑体" w:cs="黑体"/>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6378060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本检测项目为实体瘤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8</w:t>
            </w:r>
            <w:r>
              <w:rPr>
                <w:rFonts w:hint="eastAsia" w:ascii="微软雅黑" w:hAnsi="微软雅黑" w:eastAsia="微软雅黑" w:cs="微软雅黑"/>
                <w:color w:val="000000" w:themeColor="text1"/>
                <w:sz w:val="21"/>
                <w:szCs w:val="21"/>
                <w14:textFill>
                  <w14:solidFill>
                    <w14:schemeClr w14:val="tx1"/>
                  </w14:solidFill>
                </w14:textFill>
              </w:rPr>
              <w:t>6基因检测，针对与肿瘤密切相关的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8</w:t>
            </w:r>
            <w:r>
              <w:rPr>
                <w:rFonts w:hint="eastAsia" w:ascii="微软雅黑" w:hAnsi="微软雅黑" w:eastAsia="微软雅黑" w:cs="微软雅黑"/>
                <w:color w:val="000000" w:themeColor="text1"/>
                <w:sz w:val="21"/>
                <w:szCs w:val="21"/>
                <w14:textFill>
                  <w14:solidFill>
                    <w14:schemeClr w14:val="tx1"/>
                  </w14:solidFill>
                </w14:textFill>
              </w:rPr>
              <w:t>6个基因进行高通量测序{% if PDInfo %}，同时，本项目也通过免疫组化检测PD-L1表达情况{% endif %}。检测突变形式为点突变（SNV）、小片段插入缺失（INDEL）、拷贝数变异（CNV）以及融合（FUSION）。</w:t>
            </w:r>
          </w:p>
          <w:p w14:paraId="3134B45A">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1B3E44EF">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24B5AB2">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2781"/>
      <w:bookmarkStart w:id="5" w:name="_Toc20136_WPSOffice_Level1"/>
      <w:bookmarkStart w:id="6" w:name="_Toc2819"/>
      <w:bookmarkStart w:id="7" w:name="_Toc22132"/>
      <w:bookmarkStart w:id="8" w:name="_Toc19898_WPSOffice_Level1"/>
      <w:bookmarkStart w:id="9" w:name="_Toc49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23375"/>
      <w:bookmarkStart w:id="11" w:name="_Toc3049"/>
      <w:bookmarkStart w:id="12" w:name="_Toc9088"/>
      <w:bookmarkStart w:id="13" w:name="_Toc18062_WPSOffice_Level2"/>
      <w:bookmarkStart w:id="14" w:name="_Toc10877"/>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拷贝数</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4FA1C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2" w:type="pct"/>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6D470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11F89F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3771CCA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7651C0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7F1F0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2" w:type="pct"/>
            <w:shd w:val="clear" w:color="auto" w:fill="auto"/>
            <w:vAlign w:val="center"/>
          </w:tcPr>
          <w:p w14:paraId="4E3E624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E1E4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9387"/>
      <w:bookmarkStart w:id="17" w:name="_Toc20034"/>
      <w:bookmarkStart w:id="18" w:name="_Toc106719764"/>
      <w:bookmarkStart w:id="19" w:name="_Toc10223"/>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34637498"/>
      <w:bookmarkStart w:id="21" w:name="_Toc526855037"/>
      <w:bookmarkStart w:id="22" w:name="_Toc527112385"/>
      <w:bookmarkStart w:id="23"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6468"/>
      <w:bookmarkStart w:id="25" w:name="_Toc22255"/>
      <w:bookmarkStart w:id="26" w:name="_Toc32443_WPSOffice_Level2"/>
      <w:bookmarkStart w:id="27" w:name="_Toc23606"/>
      <w:bookmarkStart w:id="28" w:name="_Toc4331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6931_WPSOffice_Level3"/>
      <w:bookmarkStart w:id="30" w:name="_Toc15289_WPSOffice_Level3"/>
      <w:bookmarkStart w:id="31" w:name="_Toc1809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42" w:name="_GoBack"/>
      <w:bookmarkEnd w:id="42"/>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368DD1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F085CC">
            <w:pPr>
              <w:spacing w:line="206" w:lineRule="exact"/>
              <w:jc w:val="center"/>
              <w:rPr>
                <w:rFonts w:hint="default"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if c.evidence in [</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1A</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1B</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2A</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2B</w:t>
            </w:r>
            <w:r>
              <w:rPr>
                <w:rFonts w:hint="default"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val="en-US" w:eastAsia="zh-CN"/>
              </w:rPr>
              <w:t>]%}</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281F7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247627E">
            <w:pPr>
              <w:spacing w:line="206" w:lineRule="exact"/>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6855038"/>
      <w:bookmarkStart w:id="33" w:name="_Toc527112386"/>
      <w:bookmarkStart w:id="34"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16368_WPSOffice_Level1"/>
      <w:bookmarkStart w:id="36" w:name="_Toc28910_WPSOffice_Level1"/>
      <w:bookmarkStart w:id="37" w:name="_Toc22458"/>
      <w:bookmarkStart w:id="38" w:name="_Toc19099"/>
      <w:bookmarkStart w:id="39" w:name="_Toc7549"/>
      <w:bookmarkStart w:id="40" w:name="_Toc22484_WPSOffice_Level1"/>
      <w:bookmarkStart w:id="41" w:name="_Toc30533"/>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55BDC"/>
    <w:rsid w:val="175A7638"/>
    <w:rsid w:val="1836136A"/>
    <w:rsid w:val="18504D21"/>
    <w:rsid w:val="197113F3"/>
    <w:rsid w:val="19B06471"/>
    <w:rsid w:val="1A556FE9"/>
    <w:rsid w:val="1A627D5C"/>
    <w:rsid w:val="1B125754"/>
    <w:rsid w:val="1BE4783E"/>
    <w:rsid w:val="1BE5687C"/>
    <w:rsid w:val="1C46724D"/>
    <w:rsid w:val="1C6B037B"/>
    <w:rsid w:val="1D741D7F"/>
    <w:rsid w:val="1ED9132E"/>
    <w:rsid w:val="1EDA2B4A"/>
    <w:rsid w:val="1F1E171F"/>
    <w:rsid w:val="1FA77E9F"/>
    <w:rsid w:val="20392DE6"/>
    <w:rsid w:val="203945B9"/>
    <w:rsid w:val="207D13AB"/>
    <w:rsid w:val="20A0049E"/>
    <w:rsid w:val="20B147CB"/>
    <w:rsid w:val="210C7C53"/>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1738C"/>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AD610CF"/>
    <w:rsid w:val="3B361E49"/>
    <w:rsid w:val="3C4E0A85"/>
    <w:rsid w:val="3C573483"/>
    <w:rsid w:val="3C8D3911"/>
    <w:rsid w:val="3E79229B"/>
    <w:rsid w:val="3ED529B9"/>
    <w:rsid w:val="3F2D78C6"/>
    <w:rsid w:val="3FAE2946"/>
    <w:rsid w:val="40AC684C"/>
    <w:rsid w:val="40C90CF4"/>
    <w:rsid w:val="40DE07F5"/>
    <w:rsid w:val="41146FE8"/>
    <w:rsid w:val="414C2EB3"/>
    <w:rsid w:val="415617C0"/>
    <w:rsid w:val="41B5383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496193"/>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4909B8"/>
    <w:rsid w:val="506D2069"/>
    <w:rsid w:val="5081012C"/>
    <w:rsid w:val="510117B1"/>
    <w:rsid w:val="5136083B"/>
    <w:rsid w:val="51646B6C"/>
    <w:rsid w:val="51B07017"/>
    <w:rsid w:val="51DD5DF8"/>
    <w:rsid w:val="5226439F"/>
    <w:rsid w:val="525D71C4"/>
    <w:rsid w:val="528147CF"/>
    <w:rsid w:val="538057B3"/>
    <w:rsid w:val="542D76E9"/>
    <w:rsid w:val="5459613F"/>
    <w:rsid w:val="552863E9"/>
    <w:rsid w:val="565F7902"/>
    <w:rsid w:val="56627DF6"/>
    <w:rsid w:val="56D35F07"/>
    <w:rsid w:val="570B25AE"/>
    <w:rsid w:val="57117FB5"/>
    <w:rsid w:val="57974C8E"/>
    <w:rsid w:val="57CC7219"/>
    <w:rsid w:val="58162B65"/>
    <w:rsid w:val="586D11A5"/>
    <w:rsid w:val="587D548B"/>
    <w:rsid w:val="58E35061"/>
    <w:rsid w:val="58FC26D7"/>
    <w:rsid w:val="5A33044A"/>
    <w:rsid w:val="5A402C0D"/>
    <w:rsid w:val="5B356BDD"/>
    <w:rsid w:val="5B976FC1"/>
    <w:rsid w:val="5BC12506"/>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3F1974"/>
    <w:rsid w:val="74692B38"/>
    <w:rsid w:val="74975E44"/>
    <w:rsid w:val="74C23FF5"/>
    <w:rsid w:val="75516763"/>
    <w:rsid w:val="760426CC"/>
    <w:rsid w:val="76051E1C"/>
    <w:rsid w:val="76441BDB"/>
    <w:rsid w:val="765B0A6B"/>
    <w:rsid w:val="76CD26D9"/>
    <w:rsid w:val="782878D8"/>
    <w:rsid w:val="78697EA9"/>
    <w:rsid w:val="789A3C5D"/>
    <w:rsid w:val="78BA0E7B"/>
    <w:rsid w:val="7A301431"/>
    <w:rsid w:val="7A360C00"/>
    <w:rsid w:val="7AFE6E3A"/>
    <w:rsid w:val="7B3E7DA0"/>
    <w:rsid w:val="7BA16014"/>
    <w:rsid w:val="7BE424D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14</Pages>
  <Words>430</Words>
  <Characters>802</Characters>
  <Lines>524</Lines>
  <Paragraphs>147</Paragraphs>
  <TotalTime>0</TotalTime>
  <ScaleCrop>false</ScaleCrop>
  <LinksUpToDate>false</LinksUpToDate>
  <CharactersWithSpaces>858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2025-12-10T05:47:44Z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