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2DA020"/>
    <w:p w14:paraId="50CED446">
      <w:pPr>
        <w:rPr>
          <w:sz w:val="20"/>
        </w:rPr>
      </w:pPr>
    </w:p>
    <w:p w14:paraId="6C652633">
      <w:pPr>
        <w:rPr>
          <w:sz w:val="20"/>
        </w:rPr>
      </w:pPr>
    </w:p>
    <w:p w14:paraId="513524AB">
      <w:pPr>
        <w:rPr>
          <w:sz w:val="20"/>
        </w:rPr>
      </w:pPr>
    </w:p>
    <w:p w14:paraId="352C28C2">
      <w:pPr>
        <w:rPr>
          <w:sz w:val="20"/>
        </w:rPr>
      </w:pPr>
    </w:p>
    <w:p w14:paraId="5B1E09EC">
      <w:pPr>
        <w:rPr>
          <w:sz w:val="20"/>
        </w:rPr>
      </w:pPr>
    </w:p>
    <w:p w14:paraId="3A5BCC5A">
      <w:pPr>
        <w:rPr>
          <w:sz w:val="20"/>
        </w:rPr>
      </w:pPr>
    </w:p>
    <w:p w14:paraId="2161A0D5">
      <w:pPr>
        <w:rPr>
          <w:sz w:val="20"/>
        </w:rPr>
      </w:pPr>
    </w:p>
    <w:p w14:paraId="76A6FA3A">
      <w:pPr>
        <w:rPr>
          <w:sz w:val="20"/>
        </w:rPr>
      </w:pPr>
    </w:p>
    <w:p w14:paraId="227C6D22">
      <w:pPr>
        <w:rPr>
          <w:sz w:val="20"/>
        </w:rPr>
      </w:pPr>
    </w:p>
    <w:sdt>
      <w:sdtPr>
        <w:rPr>
          <w:sz w:val="21"/>
        </w:rPr>
        <w:id w:val="147475785"/>
        <w:docPartObj>
          <w:docPartGallery w:val="Table of Contents"/>
          <w:docPartUnique/>
        </w:docPartObj>
      </w:sdtPr>
      <w:sdtEndPr>
        <w:rPr>
          <w:sz w:val="21"/>
        </w:rPr>
      </w:sdtEndPr>
      <w:sdtContent>
        <w:p w14:paraId="4042372A"/>
      </w:sdtContent>
    </w:sdt>
    <w:p w14:paraId="3156C435">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33E5B60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DBA6969">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62C4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E0E730">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A300A">
            <w:pPr>
              <w:pStyle w:val="8"/>
              <w:jc w:val="center"/>
              <w:rPr>
                <w:rFonts w:ascii="黑体"/>
                <w:sz w:val="48"/>
                <w:lang w:eastAsia="zh-CN"/>
              </w:rPr>
            </w:pPr>
            <w:r>
              <w:rPr>
                <w:rFonts w:hint="eastAsia" w:ascii="微软雅黑" w:eastAsia="微软雅黑"/>
                <w:sz w:val="30"/>
                <w:lang w:eastAsia="zh-CN"/>
              </w:rPr>
              <w:t>{{ client }}</w:t>
            </w:r>
          </w:p>
        </w:tc>
      </w:tr>
      <w:tr w14:paraId="4461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EDF3E2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2BB973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9ECA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C8EA5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E52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752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A2F9FC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213AF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26F1448C">
      <w:pPr>
        <w:jc w:val="center"/>
        <w:rPr>
          <w:sz w:val="20"/>
          <w:lang w:eastAsia="zh-CN"/>
        </w:rPr>
        <w:sectPr>
          <w:headerReference r:id="rId3" w:type="default"/>
          <w:footerReference r:id="rId4"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78104E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91321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DE1D56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42191A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_Toc10576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_Toc10576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15354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_Toc29445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_Toc29445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0EA02F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_Toc16646 </w:instrText>
      </w:r>
      <w:r>
        <w:rPr>
          <w:color w:val="auto"/>
          <w:szCs w:val="21"/>
          <w:lang w:eastAsia="zh-CN"/>
        </w:rPr>
        <w:fldChar w:fldCharType="separate"/>
      </w:r>
      <w:r>
        <w:rPr>
          <w:rFonts w:hint="eastAsia"/>
          <w:color w:val="auto"/>
          <w:szCs w:val="21"/>
          <w:lang w:eastAsia="zh-CN"/>
        </w:rPr>
        <w:t>检测结果小结</w:t>
      </w:r>
      <w:r>
        <w:rPr>
          <w:color w:val="auto"/>
          <w:szCs w:val="21"/>
          <w:lang w:eastAsia="zh-CN"/>
        </w:rPr>
        <w:tab/>
      </w:r>
      <w:r>
        <w:rPr>
          <w:color w:val="auto"/>
          <w:szCs w:val="21"/>
          <w:lang w:eastAsia="zh-CN"/>
        </w:rPr>
        <w:fldChar w:fldCharType="begin"/>
      </w:r>
      <w:r>
        <w:rPr>
          <w:color w:val="auto"/>
          <w:szCs w:val="21"/>
          <w:lang w:eastAsia="zh-CN"/>
        </w:rPr>
        <w:instrText xml:space="preserve"> PAGEREF _Toc16646 \h </w:instrText>
      </w:r>
      <w:r>
        <w:rPr>
          <w:color w:val="auto"/>
          <w:szCs w:val="21"/>
          <w:lang w:eastAsia="zh-CN"/>
        </w:rPr>
        <w:fldChar w:fldCharType="separate"/>
      </w:r>
      <w:r>
        <w:rPr>
          <w:color w:val="auto"/>
          <w:szCs w:val="21"/>
          <w:lang w:eastAsia="zh-CN"/>
        </w:rPr>
        <w:t>1</w:t>
      </w:r>
      <w:r>
        <w:rPr>
          <w:color w:val="auto"/>
          <w:szCs w:val="21"/>
          <w:lang w:eastAsia="zh-CN"/>
        </w:rPr>
        <w:fldChar w:fldCharType="end"/>
      </w:r>
      <w:r>
        <w:rPr>
          <w:color w:val="auto"/>
          <w:szCs w:val="21"/>
          <w:lang w:eastAsia="zh-CN"/>
        </w:rPr>
        <w:fldChar w:fldCharType="end"/>
      </w:r>
    </w:p>
    <w:p w14:paraId="3F24E251">
      <w:pPr>
        <w:pStyle w:val="14"/>
        <w:tabs>
          <w:tab w:val="right" w:leader="dot" w:pos="9865"/>
        </w:tabs>
      </w:pPr>
      <w:r>
        <w:rPr>
          <w:color w:val="auto"/>
          <w:szCs w:val="21"/>
          <w:lang w:eastAsia="zh-CN"/>
        </w:rPr>
        <w:fldChar w:fldCharType="begin"/>
      </w:r>
      <w:r>
        <w:rPr>
          <w:color w:val="auto"/>
          <w:szCs w:val="21"/>
          <w:lang w:eastAsia="zh-CN"/>
        </w:rPr>
        <w:instrText xml:space="preserve"> HYPERLINK \l _Toc24597 </w:instrText>
      </w:r>
      <w:r>
        <w:rPr>
          <w:color w:val="auto"/>
          <w:szCs w:val="21"/>
          <w:lang w:eastAsia="zh-CN"/>
        </w:rPr>
        <w:fldChar w:fldCharType="separate"/>
      </w:r>
      <w:r>
        <w:rPr>
          <w:rFonts w:hint="eastAsia"/>
          <w:color w:val="auto"/>
          <w:szCs w:val="21"/>
          <w:lang w:eastAsia="zh-CN"/>
        </w:rPr>
        <w:t xml:space="preserve">{% if importantTargetedDiseaseName == </w:t>
      </w:r>
      <w:r>
        <w:rPr>
          <w:color w:val="auto"/>
          <w:szCs w:val="21"/>
          <w:lang w:eastAsia="zh-CN"/>
        </w:rPr>
        <w:t>‘</w:t>
      </w:r>
      <w:r>
        <w:rPr>
          <w:rFonts w:hint="eastAsia"/>
          <w:color w:val="auto"/>
          <w:szCs w:val="21"/>
          <w:lang w:eastAsia="zh-CN"/>
        </w:rPr>
        <w:t>泛癌种</w:t>
      </w:r>
      <w:r>
        <w:rPr>
          <w:color w:val="auto"/>
          <w:szCs w:val="21"/>
          <w:lang w:eastAsia="zh-CN"/>
        </w:rPr>
        <w:t>’</w:t>
      </w:r>
      <w:r>
        <w:rPr>
          <w:rFonts w:hint="eastAsia"/>
          <w:color w:val="auto"/>
          <w:szCs w:val="21"/>
          <w:lang w:eastAsia="zh-CN"/>
        </w:rPr>
        <w:t>%}重要靶向用药</w:t>
      </w:r>
      <w:r>
        <w:rPr>
          <w:color w:val="auto"/>
          <w:szCs w:val="21"/>
          <w:lang w:eastAsia="zh-CN"/>
        </w:rPr>
        <w:t>{%else%}</w:t>
      </w:r>
      <w:r>
        <w:rPr>
          <w:rFonts w:hint="eastAsia"/>
          <w:color w:val="auto"/>
          <w:szCs w:val="21"/>
          <w:lang w:eastAsia="zh-CN"/>
        </w:rPr>
        <w:t xml:space="preserve">{% if importantTargetedDiseaseName == </w:t>
      </w:r>
      <w:r>
        <w:rPr>
          <w:color w:val="auto"/>
          <w:szCs w:val="21"/>
          <w:lang w:eastAsia="zh-CN"/>
        </w:rPr>
        <w:t>‘</w:t>
      </w:r>
      <w:r>
        <w:rPr>
          <w:rFonts w:hint="eastAsia"/>
          <w:color w:val="auto"/>
          <w:szCs w:val="21"/>
          <w:lang w:eastAsia="zh-CN"/>
        </w:rPr>
        <w:t>肺癌</w:t>
      </w:r>
      <w:r>
        <w:rPr>
          <w:color w:val="auto"/>
          <w:szCs w:val="21"/>
          <w:lang w:eastAsia="zh-CN"/>
        </w:rPr>
        <w:t>’</w:t>
      </w:r>
      <w:r>
        <w:rPr>
          <w:rFonts w:hint="eastAsia"/>
          <w:color w:val="auto"/>
          <w:szCs w:val="21"/>
          <w:lang w:eastAsia="zh-CN"/>
        </w:rPr>
        <w:t xml:space="preserve">%}肺癌{% elif importantTargetedDiseaseName == </w:t>
      </w:r>
      <w:r>
        <w:rPr>
          <w:color w:val="auto"/>
          <w:szCs w:val="21"/>
          <w:lang w:eastAsia="zh-CN"/>
        </w:rPr>
        <w:t>‘</w:t>
      </w:r>
      <w:r>
        <w:rPr>
          <w:rFonts w:hint="eastAsia"/>
          <w:color w:val="auto"/>
          <w:szCs w:val="21"/>
          <w:lang w:eastAsia="zh-CN"/>
        </w:rPr>
        <w:t>结直肠癌</w:t>
      </w:r>
      <w:r>
        <w:rPr>
          <w:color w:val="auto"/>
          <w:szCs w:val="21"/>
          <w:lang w:eastAsia="zh-CN"/>
        </w:rPr>
        <w:t>’</w:t>
      </w:r>
      <w:r>
        <w:rPr>
          <w:rFonts w:hint="eastAsia"/>
          <w:color w:val="auto"/>
          <w:szCs w:val="21"/>
          <w:lang w:eastAsia="zh-CN"/>
        </w:rPr>
        <w:t xml:space="preserve"> %}结直肠癌{% elif importantTargetedDiseaseName == </w:t>
      </w:r>
      <w:r>
        <w:rPr>
          <w:color w:val="auto"/>
          <w:szCs w:val="21"/>
          <w:lang w:eastAsia="zh-CN"/>
        </w:rPr>
        <w:t>‘</w:t>
      </w:r>
      <w:r>
        <w:rPr>
          <w:rFonts w:hint="eastAsia"/>
          <w:color w:val="auto"/>
          <w:szCs w:val="21"/>
          <w:lang w:eastAsia="zh-CN"/>
        </w:rPr>
        <w:t>乳腺癌</w:t>
      </w:r>
      <w:r>
        <w:rPr>
          <w:color w:val="auto"/>
          <w:szCs w:val="21"/>
          <w:lang w:eastAsia="zh-CN"/>
        </w:rPr>
        <w:t>’</w:t>
      </w:r>
      <w:r>
        <w:rPr>
          <w:rFonts w:hint="eastAsia"/>
          <w:color w:val="auto"/>
          <w:szCs w:val="21"/>
          <w:lang w:eastAsia="zh-CN"/>
        </w:rPr>
        <w:t xml:space="preserve"> %}乳腺癌{% endif %}精准诊疗{% endif %}相关基因结果汇总</w:t>
      </w:r>
      <w:r>
        <w:rPr>
          <w:color w:val="auto"/>
          <w:szCs w:val="21"/>
          <w:lang w:eastAsia="zh-CN"/>
        </w:rPr>
        <w:tab/>
      </w:r>
      <w:r>
        <w:rPr>
          <w:color w:val="auto"/>
          <w:szCs w:val="21"/>
          <w:lang w:eastAsia="zh-CN"/>
        </w:rPr>
        <w:fldChar w:fldCharType="begin"/>
      </w:r>
      <w:r>
        <w:rPr>
          <w:color w:val="auto"/>
          <w:szCs w:val="21"/>
          <w:lang w:eastAsia="zh-CN"/>
        </w:rPr>
        <w:instrText xml:space="preserve"> PAGEREF _Toc24597 \h </w:instrText>
      </w:r>
      <w:r>
        <w:rPr>
          <w:color w:val="auto"/>
          <w:szCs w:val="21"/>
          <w:lang w:eastAsia="zh-CN"/>
        </w:rPr>
        <w:fldChar w:fldCharType="separate"/>
      </w:r>
      <w:r>
        <w:rPr>
          <w:color w:val="auto"/>
          <w:szCs w:val="21"/>
          <w:lang w:eastAsia="zh-CN"/>
        </w:rPr>
        <w:t>3</w:t>
      </w:r>
      <w:r>
        <w:rPr>
          <w:color w:val="auto"/>
          <w:szCs w:val="21"/>
          <w:lang w:eastAsia="zh-CN"/>
        </w:rPr>
        <w:fldChar w:fldCharType="end"/>
      </w:r>
      <w:r>
        <w:rPr>
          <w:color w:val="auto"/>
          <w:szCs w:val="21"/>
          <w:lang w:eastAsia="zh-CN"/>
        </w:rPr>
        <w:fldChar w:fldCharType="end"/>
      </w:r>
    </w:p>
    <w:p w14:paraId="66AABBF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_Toc2149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_Toc2149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01B341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_Toc23784 </w:instrText>
      </w:r>
      <w:r>
        <w:rPr>
          <w:color w:val="auto"/>
          <w:szCs w:val="21"/>
          <w:lang w:eastAsia="zh-CN"/>
        </w:rPr>
        <w:fldChar w:fldCharType="separate"/>
      </w:r>
      <w:r>
        <w:rPr>
          <w:color w:val="auto"/>
          <w:szCs w:val="21"/>
          <w:lang w:eastAsia="zh-CN"/>
        </w:rPr>
        <w:t>靶向药物用药提示</w:t>
      </w:r>
      <w:r>
        <w:rPr>
          <w:color w:val="auto"/>
          <w:szCs w:val="21"/>
          <w:lang w:eastAsia="zh-CN"/>
        </w:rPr>
        <w:tab/>
      </w:r>
      <w:r>
        <w:rPr>
          <w:color w:val="auto"/>
          <w:szCs w:val="21"/>
          <w:lang w:eastAsia="zh-CN"/>
        </w:rPr>
        <w:fldChar w:fldCharType="begin"/>
      </w:r>
      <w:r>
        <w:rPr>
          <w:color w:val="auto"/>
          <w:szCs w:val="21"/>
          <w:lang w:eastAsia="zh-CN"/>
        </w:rPr>
        <w:instrText xml:space="preserve"> PAGEREF _Toc23784 \h </w:instrText>
      </w:r>
      <w:r>
        <w:rPr>
          <w:color w:val="auto"/>
          <w:szCs w:val="21"/>
          <w:lang w:eastAsia="zh-CN"/>
        </w:rPr>
        <w:fldChar w:fldCharType="separate"/>
      </w:r>
      <w:r>
        <w:rPr>
          <w:color w:val="auto"/>
          <w:szCs w:val="21"/>
          <w:lang w:eastAsia="zh-CN"/>
        </w:rPr>
        <w:t>4</w:t>
      </w:r>
      <w:r>
        <w:rPr>
          <w:color w:val="auto"/>
          <w:szCs w:val="21"/>
          <w:lang w:eastAsia="zh-CN"/>
        </w:rPr>
        <w:fldChar w:fldCharType="end"/>
      </w:r>
      <w:r>
        <w:rPr>
          <w:color w:val="auto"/>
          <w:szCs w:val="21"/>
          <w:lang w:eastAsia="zh-CN"/>
        </w:rPr>
        <w:fldChar w:fldCharType="end"/>
      </w:r>
      <w:r>
        <w:rPr>
          <w:rFonts w:hint="eastAsia"/>
          <w:color w:val="auto"/>
          <w:szCs w:val="21"/>
          <w:lang w:eastAsia="zh-CN"/>
        </w:rPr>
        <w:t>{%if 2531 not in diseaseIdList %}</w:t>
      </w:r>
    </w:p>
    <w:p w14:paraId="67D000C4">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_Toc7476 </w:instrText>
      </w:r>
      <w:r>
        <w:rPr>
          <w:color w:val="auto"/>
          <w:szCs w:val="21"/>
          <w:lang w:eastAsia="zh-CN"/>
        </w:rPr>
        <w:fldChar w:fldCharType="separate"/>
      </w:r>
      <w:r>
        <w:rPr>
          <w:rFonts w:hint="eastAsia"/>
          <w:color w:val="auto"/>
          <w:szCs w:val="21"/>
          <w:lang w:eastAsia="zh-CN"/>
        </w:rPr>
        <w:t>本癌种FDA/NMPA获批的其他可选靶向药物</w:t>
      </w:r>
      <w:r>
        <w:rPr>
          <w:color w:val="auto"/>
          <w:szCs w:val="21"/>
          <w:lang w:eastAsia="zh-CN"/>
        </w:rPr>
        <w:tab/>
      </w:r>
      <w:r>
        <w:rPr>
          <w:color w:val="auto"/>
          <w:szCs w:val="21"/>
          <w:lang w:eastAsia="zh-CN"/>
        </w:rPr>
        <w:fldChar w:fldCharType="begin"/>
      </w:r>
      <w:r>
        <w:rPr>
          <w:color w:val="auto"/>
          <w:szCs w:val="21"/>
          <w:lang w:eastAsia="zh-CN"/>
        </w:rPr>
        <w:instrText xml:space="preserve"> PAGEREF _Toc7476 \h </w:instrText>
      </w:r>
      <w:r>
        <w:rPr>
          <w:color w:val="auto"/>
          <w:szCs w:val="21"/>
          <w:lang w:eastAsia="zh-CN"/>
        </w:rPr>
        <w:fldChar w:fldCharType="separate"/>
      </w:r>
      <w:r>
        <w:rPr>
          <w:color w:val="auto"/>
          <w:szCs w:val="21"/>
          <w:lang w:eastAsia="zh-CN"/>
        </w:rPr>
        <w:t>7</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418607DF">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_Toc28738 </w:instrText>
      </w:r>
      <w:r>
        <w:rPr>
          <w:color w:val="auto"/>
          <w:szCs w:val="21"/>
          <w:lang w:eastAsia="zh-CN"/>
        </w:rPr>
        <w:fldChar w:fldCharType="separate"/>
      </w:r>
      <w:r>
        <w:rPr>
          <w:rFonts w:hint="eastAsia"/>
          <w:color w:val="auto"/>
          <w:szCs w:val="21"/>
          <w:lang w:eastAsia="zh-CN"/>
        </w:rPr>
        <w:t>免疫药物用药提示</w:t>
      </w:r>
      <w:r>
        <w:rPr>
          <w:color w:val="auto"/>
          <w:szCs w:val="21"/>
          <w:lang w:eastAsia="zh-CN"/>
        </w:rPr>
        <w:tab/>
      </w:r>
      <w:r>
        <w:rPr>
          <w:color w:val="auto"/>
          <w:szCs w:val="21"/>
          <w:lang w:eastAsia="zh-CN"/>
        </w:rPr>
        <w:fldChar w:fldCharType="begin"/>
      </w:r>
      <w:r>
        <w:rPr>
          <w:color w:val="auto"/>
          <w:szCs w:val="21"/>
          <w:lang w:eastAsia="zh-CN"/>
        </w:rPr>
        <w:instrText xml:space="preserve"> PAGEREF _Toc28738 \h </w:instrText>
      </w:r>
      <w:r>
        <w:rPr>
          <w:color w:val="auto"/>
          <w:szCs w:val="21"/>
          <w:lang w:eastAsia="zh-CN"/>
        </w:rPr>
        <w:fldChar w:fldCharType="separate"/>
      </w:r>
      <w:r>
        <w:rPr>
          <w:color w:val="auto"/>
          <w:szCs w:val="21"/>
          <w:lang w:eastAsia="zh-CN"/>
        </w:rPr>
        <w:t>8</w:t>
      </w:r>
      <w:r>
        <w:rPr>
          <w:color w:val="auto"/>
          <w:szCs w:val="21"/>
          <w:lang w:eastAsia="zh-CN"/>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572947B">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_Toc4850 </w:instrText>
      </w:r>
      <w:r>
        <w:rPr>
          <w:color w:val="auto"/>
          <w:szCs w:val="21"/>
          <w:lang w:eastAsia="zh-CN"/>
        </w:rPr>
        <w:fldChar w:fldCharType="separate"/>
      </w:r>
      <w:r>
        <w:rPr>
          <w:rFonts w:hint="eastAsia"/>
          <w:color w:val="auto"/>
          <w:szCs w:val="21"/>
          <w:lang w:eastAsia="zh-CN"/>
        </w:rPr>
        <w:t>PD-L1检测结果</w:t>
      </w:r>
      <w:r>
        <w:rPr>
          <w:color w:val="auto"/>
          <w:szCs w:val="21"/>
          <w:lang w:eastAsia="zh-CN"/>
        </w:rPr>
        <w:tab/>
      </w:r>
      <w:r>
        <w:rPr>
          <w:color w:val="auto"/>
          <w:szCs w:val="21"/>
          <w:lang w:eastAsia="zh-CN"/>
        </w:rPr>
        <w:fldChar w:fldCharType="begin"/>
      </w:r>
      <w:r>
        <w:rPr>
          <w:color w:val="auto"/>
          <w:szCs w:val="21"/>
          <w:lang w:eastAsia="zh-CN"/>
        </w:rPr>
        <w:instrText xml:space="preserve"> PAGEREF _Toc4850 \h </w:instrText>
      </w:r>
      <w:r>
        <w:rPr>
          <w:color w:val="auto"/>
          <w:szCs w:val="21"/>
          <w:lang w:eastAsia="zh-CN"/>
        </w:rPr>
        <w:fldChar w:fldCharType="separate"/>
      </w:r>
      <w:r>
        <w:rPr>
          <w:color w:val="auto"/>
          <w:szCs w:val="21"/>
          <w:lang w:eastAsia="zh-CN"/>
        </w:rPr>
        <w:t>9</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7027C68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_Toc4166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_Toc4166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064A5363">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_Toc32081 </w:instrText>
      </w:r>
      <w:r>
        <w:rPr>
          <w:color w:val="auto"/>
          <w:szCs w:val="21"/>
          <w:lang w:eastAsia="zh-CN"/>
        </w:rPr>
        <w:fldChar w:fldCharType="separate"/>
      </w:r>
      <w:r>
        <w:rPr>
          <w:rFonts w:hint="eastAsia"/>
          <w:color w:val="auto"/>
          <w:szCs w:val="21"/>
          <w:lang w:eastAsia="zh-CN"/>
        </w:rPr>
        <w:t>变异位点结果解析</w:t>
      </w:r>
      <w:r>
        <w:rPr>
          <w:color w:val="auto"/>
          <w:szCs w:val="21"/>
          <w:lang w:eastAsia="zh-CN"/>
        </w:rPr>
        <w:tab/>
      </w:r>
      <w:r>
        <w:rPr>
          <w:color w:val="auto"/>
          <w:szCs w:val="21"/>
          <w:lang w:eastAsia="zh-CN"/>
        </w:rPr>
        <w:fldChar w:fldCharType="begin"/>
      </w:r>
      <w:r>
        <w:rPr>
          <w:color w:val="auto"/>
          <w:szCs w:val="21"/>
          <w:lang w:eastAsia="zh-CN"/>
        </w:rPr>
        <w:instrText xml:space="preserve"> PAGEREF _Toc32081 \h </w:instrText>
      </w:r>
      <w:r>
        <w:rPr>
          <w:color w:val="auto"/>
          <w:szCs w:val="21"/>
          <w:lang w:eastAsia="zh-CN"/>
        </w:rPr>
        <w:fldChar w:fldCharType="separate"/>
      </w:r>
      <w:r>
        <w:rPr>
          <w:color w:val="auto"/>
          <w:szCs w:val="21"/>
          <w:lang w:eastAsia="zh-CN"/>
        </w:rPr>
        <w:t>12</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6C8881B3">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_Toc1935 </w:instrText>
      </w:r>
      <w:r>
        <w:rPr>
          <w:color w:val="auto"/>
          <w:szCs w:val="21"/>
          <w:lang w:eastAsia="zh-CN"/>
        </w:rPr>
        <w:fldChar w:fldCharType="separate"/>
      </w:r>
      <w:r>
        <w:rPr>
          <w:rFonts w:hint="eastAsia"/>
          <w:color w:val="auto"/>
          <w:szCs w:val="21"/>
          <w:lang w:eastAsia="zh-CN"/>
        </w:rPr>
        <w:t>免疫检测结果解析</w:t>
      </w:r>
      <w:r>
        <w:rPr>
          <w:color w:val="auto"/>
          <w:szCs w:val="21"/>
          <w:lang w:eastAsia="zh-CN"/>
        </w:rPr>
        <w:tab/>
      </w:r>
      <w:r>
        <w:rPr>
          <w:color w:val="auto"/>
          <w:szCs w:val="21"/>
          <w:lang w:eastAsia="zh-CN"/>
        </w:rPr>
        <w:fldChar w:fldCharType="begin"/>
      </w:r>
      <w:r>
        <w:rPr>
          <w:color w:val="auto"/>
          <w:szCs w:val="21"/>
          <w:lang w:eastAsia="zh-CN"/>
        </w:rPr>
        <w:instrText xml:space="preserve"> PAGEREF _Toc1935 \h </w:instrText>
      </w:r>
      <w:r>
        <w:rPr>
          <w:color w:val="auto"/>
          <w:szCs w:val="21"/>
          <w:lang w:eastAsia="zh-CN"/>
        </w:rPr>
        <w:fldChar w:fldCharType="separate"/>
      </w:r>
      <w:r>
        <w:rPr>
          <w:color w:val="auto"/>
          <w:szCs w:val="21"/>
          <w:lang w:eastAsia="zh-CN"/>
        </w:rPr>
        <w:t>15</w:t>
      </w:r>
      <w:r>
        <w:rPr>
          <w:color w:val="auto"/>
          <w:szCs w:val="21"/>
          <w:lang w:eastAsia="zh-CN"/>
        </w:rPr>
        <w:fldChar w:fldCharType="end"/>
      </w:r>
      <w:r>
        <w:rPr>
          <w:color w:val="auto"/>
          <w:szCs w:val="21"/>
          <w:lang w:eastAsia="zh-CN"/>
        </w:rPr>
        <w:fldChar w:fldCharType="end"/>
      </w:r>
      <w:r>
        <w:rPr>
          <w:rFonts w:hint="eastAsia"/>
          <w:color w:val="auto"/>
          <w:szCs w:val="21"/>
          <w:lang w:eastAsia="zh-CN"/>
        </w:rPr>
        <w:t>{% if gastrointestinalStromalTumor == True %}</w:t>
      </w:r>
    </w:p>
    <w:p w14:paraId="3665BEC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_Toc13156 </w:instrText>
      </w:r>
      <w:r>
        <w:rPr>
          <w:color w:val="auto"/>
          <w:szCs w:val="21"/>
          <w:lang w:eastAsia="zh-CN"/>
        </w:rPr>
        <w:fldChar w:fldCharType="separate"/>
      </w:r>
      <w:r>
        <w:rPr>
          <w:rFonts w:hint="eastAsia"/>
          <w:color w:val="auto"/>
          <w:szCs w:val="21"/>
          <w:lang w:eastAsia="zh-CN"/>
        </w:rPr>
        <w:t>化疗药物检测解析</w:t>
      </w:r>
      <w:r>
        <w:rPr>
          <w:color w:val="auto"/>
          <w:szCs w:val="21"/>
          <w:lang w:eastAsia="zh-CN"/>
        </w:rPr>
        <w:tab/>
      </w:r>
      <w:r>
        <w:rPr>
          <w:color w:val="auto"/>
          <w:szCs w:val="21"/>
          <w:lang w:eastAsia="zh-CN"/>
        </w:rPr>
        <w:fldChar w:fldCharType="begin"/>
      </w:r>
      <w:r>
        <w:rPr>
          <w:color w:val="auto"/>
          <w:szCs w:val="21"/>
          <w:lang w:eastAsia="zh-CN"/>
        </w:rPr>
        <w:instrText xml:space="preserve"> PAGEREF _Toc13156 \h </w:instrText>
      </w:r>
      <w:r>
        <w:rPr>
          <w:color w:val="auto"/>
          <w:szCs w:val="21"/>
          <w:lang w:eastAsia="zh-CN"/>
        </w:rPr>
        <w:fldChar w:fldCharType="separate"/>
      </w:r>
      <w:r>
        <w:rPr>
          <w:color w:val="auto"/>
          <w:szCs w:val="21"/>
          <w:lang w:eastAsia="zh-CN"/>
        </w:rPr>
        <w:t>16</w:t>
      </w:r>
      <w:r>
        <w:rPr>
          <w:color w:val="auto"/>
          <w:szCs w:val="21"/>
          <w:lang w:eastAsia="zh-CN"/>
        </w:rPr>
        <w:fldChar w:fldCharType="end"/>
      </w:r>
      <w:r>
        <w:rPr>
          <w:color w:val="auto"/>
          <w:szCs w:val="21"/>
          <w:lang w:eastAsia="zh-CN"/>
        </w:rPr>
        <w:fldChar w:fldCharType="end"/>
      </w:r>
      <w:r>
        <w:rPr>
          <w:rFonts w:hint="eastAsia"/>
          <w:color w:val="auto"/>
          <w:szCs w:val="21"/>
          <w:lang w:eastAsia="zh-CN"/>
        </w:rPr>
        <w:t>{% endif %}</w:t>
      </w:r>
    </w:p>
    <w:p w14:paraId="43C5C96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_Toc21542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_Toc21542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18</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32B764D">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_Toc14675 </w:instrText>
      </w:r>
      <w:r>
        <w:rPr>
          <w:color w:val="auto"/>
          <w:szCs w:val="21"/>
          <w:lang w:eastAsia="zh-CN"/>
        </w:rPr>
        <w:fldChar w:fldCharType="separate"/>
      </w:r>
      <w:r>
        <w:rPr>
          <w:rFonts w:hint="eastAsia"/>
          <w:color w:val="auto"/>
          <w:szCs w:val="21"/>
          <w:lang w:val="en-US" w:eastAsia="zh-CN"/>
        </w:rPr>
        <w:t>样本质控情况</w:t>
      </w:r>
      <w:r>
        <w:rPr>
          <w:color w:val="auto"/>
          <w:szCs w:val="21"/>
          <w:lang w:eastAsia="zh-CN"/>
        </w:rPr>
        <w:tab/>
      </w:r>
      <w:r>
        <w:rPr>
          <w:color w:val="auto"/>
          <w:szCs w:val="21"/>
          <w:lang w:eastAsia="zh-CN"/>
        </w:rPr>
        <w:fldChar w:fldCharType="begin"/>
      </w:r>
      <w:r>
        <w:rPr>
          <w:color w:val="auto"/>
          <w:szCs w:val="21"/>
          <w:lang w:eastAsia="zh-CN"/>
        </w:rPr>
        <w:instrText xml:space="preserve"> PAGEREF _Toc14675 \h </w:instrText>
      </w:r>
      <w:r>
        <w:rPr>
          <w:color w:val="auto"/>
          <w:szCs w:val="21"/>
          <w:lang w:eastAsia="zh-CN"/>
        </w:rPr>
        <w:fldChar w:fldCharType="separate"/>
      </w:r>
      <w:r>
        <w:rPr>
          <w:color w:val="auto"/>
          <w:szCs w:val="21"/>
          <w:lang w:eastAsia="zh-CN"/>
        </w:rPr>
        <w:t>18</w:t>
      </w:r>
      <w:r>
        <w:rPr>
          <w:color w:val="auto"/>
          <w:szCs w:val="21"/>
          <w:lang w:eastAsia="zh-CN"/>
        </w:rPr>
        <w:fldChar w:fldCharType="end"/>
      </w:r>
      <w:r>
        <w:rPr>
          <w:color w:val="auto"/>
          <w:szCs w:val="21"/>
          <w:lang w:eastAsia="zh-CN"/>
        </w:rPr>
        <w:fldChar w:fldCharType="end"/>
      </w:r>
    </w:p>
    <w:p w14:paraId="3BA7D93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_Toc22245 </w:instrText>
      </w:r>
      <w:r>
        <w:rPr>
          <w:color w:val="auto"/>
          <w:szCs w:val="21"/>
          <w:lang w:eastAsia="zh-CN"/>
        </w:rPr>
        <w:fldChar w:fldCharType="separate"/>
      </w:r>
      <w:r>
        <w:rPr>
          <w:rFonts w:hint="eastAsia"/>
          <w:color w:val="auto"/>
          <w:szCs w:val="21"/>
          <w:lang w:eastAsia="zh-CN"/>
        </w:rPr>
        <w:t>常见靶向药物相关基因检测列表</w:t>
      </w:r>
      <w:r>
        <w:rPr>
          <w:color w:val="auto"/>
          <w:szCs w:val="21"/>
          <w:lang w:eastAsia="zh-CN"/>
        </w:rPr>
        <w:tab/>
      </w:r>
      <w:r>
        <w:rPr>
          <w:color w:val="auto"/>
          <w:szCs w:val="21"/>
          <w:lang w:eastAsia="zh-CN"/>
        </w:rPr>
        <w:fldChar w:fldCharType="begin"/>
      </w:r>
      <w:r>
        <w:rPr>
          <w:color w:val="auto"/>
          <w:szCs w:val="21"/>
          <w:lang w:eastAsia="zh-CN"/>
        </w:rPr>
        <w:instrText xml:space="preserve"> PAGEREF _Toc22245 \h </w:instrText>
      </w:r>
      <w:r>
        <w:rPr>
          <w:color w:val="auto"/>
          <w:szCs w:val="21"/>
          <w:lang w:eastAsia="zh-CN"/>
        </w:rPr>
        <w:fldChar w:fldCharType="separate"/>
      </w:r>
      <w:r>
        <w:rPr>
          <w:color w:val="auto"/>
          <w:szCs w:val="21"/>
          <w:lang w:eastAsia="zh-CN"/>
        </w:rPr>
        <w:t>19</w:t>
      </w:r>
      <w:r>
        <w:rPr>
          <w:color w:val="auto"/>
          <w:szCs w:val="21"/>
          <w:lang w:eastAsia="zh-CN"/>
        </w:rPr>
        <w:fldChar w:fldCharType="end"/>
      </w:r>
      <w:r>
        <w:rPr>
          <w:color w:val="auto"/>
          <w:szCs w:val="21"/>
          <w:lang w:eastAsia="zh-CN"/>
        </w:rPr>
        <w:fldChar w:fldCharType="end"/>
      </w:r>
    </w:p>
    <w:p w14:paraId="2D8265B9">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_Toc27794 </w:instrText>
      </w:r>
      <w:r>
        <w:rPr>
          <w:color w:val="auto"/>
          <w:szCs w:val="21"/>
          <w:lang w:eastAsia="zh-CN"/>
        </w:rPr>
        <w:fldChar w:fldCharType="separate"/>
      </w:r>
      <w:r>
        <w:rPr>
          <w:rFonts w:hint="eastAsia"/>
          <w:color w:val="auto"/>
          <w:szCs w:val="21"/>
          <w:lang w:eastAsia="zh-CN"/>
        </w:rPr>
        <w:t>检测基因列表</w:t>
      </w:r>
      <w:r>
        <w:rPr>
          <w:color w:val="auto"/>
          <w:szCs w:val="21"/>
          <w:lang w:eastAsia="zh-CN"/>
        </w:rPr>
        <w:tab/>
      </w:r>
      <w:r>
        <w:rPr>
          <w:color w:val="auto"/>
          <w:szCs w:val="21"/>
          <w:lang w:eastAsia="zh-CN"/>
        </w:rPr>
        <w:fldChar w:fldCharType="begin"/>
      </w:r>
      <w:r>
        <w:rPr>
          <w:color w:val="auto"/>
          <w:szCs w:val="21"/>
          <w:lang w:eastAsia="zh-CN"/>
        </w:rPr>
        <w:instrText xml:space="preserve"> PAGEREF _Toc27794 \h </w:instrText>
      </w:r>
      <w:r>
        <w:rPr>
          <w:color w:val="auto"/>
          <w:szCs w:val="21"/>
          <w:lang w:eastAsia="zh-CN"/>
        </w:rPr>
        <w:fldChar w:fldCharType="separate"/>
      </w:r>
      <w:r>
        <w:rPr>
          <w:color w:val="auto"/>
          <w:szCs w:val="21"/>
          <w:lang w:eastAsia="zh-CN"/>
        </w:rPr>
        <w:t>20</w:t>
      </w:r>
      <w:r>
        <w:rPr>
          <w:color w:val="auto"/>
          <w:szCs w:val="21"/>
          <w:lang w:eastAsia="zh-CN"/>
        </w:rPr>
        <w:fldChar w:fldCharType="end"/>
      </w:r>
      <w:r>
        <w:rPr>
          <w:color w:val="auto"/>
          <w:szCs w:val="21"/>
          <w:lang w:eastAsia="zh-CN"/>
        </w:rPr>
        <w:fldChar w:fldCharType="end"/>
      </w:r>
    </w:p>
    <w:p w14:paraId="08E055BF">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_Toc8017 </w:instrText>
      </w:r>
      <w:r>
        <w:rPr>
          <w:color w:val="auto"/>
          <w:szCs w:val="21"/>
          <w:lang w:eastAsia="zh-CN"/>
        </w:rPr>
        <w:fldChar w:fldCharType="separate"/>
      </w:r>
      <w:r>
        <w:rPr>
          <w:rFonts w:hint="eastAsia"/>
          <w:color w:val="auto"/>
          <w:szCs w:val="21"/>
          <w:lang w:eastAsia="zh-CN"/>
        </w:rPr>
        <w:t>检测方法与局限性</w:t>
      </w:r>
      <w:r>
        <w:rPr>
          <w:color w:val="auto"/>
          <w:szCs w:val="21"/>
          <w:lang w:eastAsia="zh-CN"/>
        </w:rPr>
        <w:tab/>
      </w:r>
      <w:r>
        <w:rPr>
          <w:color w:val="auto"/>
          <w:szCs w:val="21"/>
          <w:lang w:eastAsia="zh-CN"/>
        </w:rPr>
        <w:fldChar w:fldCharType="begin"/>
      </w:r>
      <w:r>
        <w:rPr>
          <w:color w:val="auto"/>
          <w:szCs w:val="21"/>
          <w:lang w:eastAsia="zh-CN"/>
        </w:rPr>
        <w:instrText xml:space="preserve"> PAGEREF _Toc8017 \h </w:instrText>
      </w:r>
      <w:r>
        <w:rPr>
          <w:color w:val="auto"/>
          <w:szCs w:val="21"/>
          <w:lang w:eastAsia="zh-CN"/>
        </w:rPr>
        <w:fldChar w:fldCharType="separate"/>
      </w:r>
      <w:r>
        <w:rPr>
          <w:color w:val="auto"/>
          <w:szCs w:val="21"/>
          <w:lang w:eastAsia="zh-CN"/>
        </w:rPr>
        <w:t>21</w:t>
      </w:r>
      <w:r>
        <w:rPr>
          <w:color w:val="auto"/>
          <w:szCs w:val="21"/>
          <w:lang w:eastAsia="zh-CN"/>
        </w:rPr>
        <w:fldChar w:fldCharType="end"/>
      </w:r>
      <w:r>
        <w:rPr>
          <w:color w:val="auto"/>
          <w:szCs w:val="21"/>
          <w:lang w:eastAsia="zh-CN"/>
        </w:rPr>
        <w:fldChar w:fldCharType="end"/>
      </w:r>
    </w:p>
    <w:p w14:paraId="7C8ED481">
      <w:pPr>
        <w:pStyle w:val="14"/>
        <w:tabs>
          <w:tab w:val="right" w:leader="dot" w:pos="9865"/>
        </w:tabs>
        <w:rPr>
          <w:color w:val="auto"/>
          <w:szCs w:val="21"/>
          <w:lang w:eastAsia="zh-CN"/>
        </w:rPr>
      </w:pPr>
      <w:r>
        <w:rPr>
          <w:color w:val="auto"/>
          <w:szCs w:val="21"/>
          <w:lang w:eastAsia="zh-CN"/>
        </w:rPr>
        <w:fldChar w:fldCharType="begin"/>
      </w:r>
      <w:r>
        <w:rPr>
          <w:color w:val="auto"/>
          <w:szCs w:val="21"/>
          <w:lang w:eastAsia="zh-CN"/>
        </w:rPr>
        <w:instrText xml:space="preserve"> HYPERLINK \l _Toc12015 </w:instrText>
      </w:r>
      <w:r>
        <w:rPr>
          <w:color w:val="auto"/>
          <w:szCs w:val="21"/>
          <w:lang w:eastAsia="zh-CN"/>
        </w:rPr>
        <w:fldChar w:fldCharType="separate"/>
      </w:r>
      <w:r>
        <w:rPr>
          <w:rFonts w:hint="eastAsia"/>
          <w:color w:val="auto"/>
          <w:szCs w:val="21"/>
          <w:lang w:eastAsia="zh-CN"/>
        </w:rPr>
        <w:t>参考文献</w:t>
      </w:r>
      <w:r>
        <w:rPr>
          <w:color w:val="auto"/>
          <w:szCs w:val="21"/>
          <w:lang w:eastAsia="zh-CN"/>
        </w:rPr>
        <w:tab/>
      </w:r>
      <w:r>
        <w:rPr>
          <w:color w:val="auto"/>
          <w:szCs w:val="21"/>
          <w:lang w:eastAsia="zh-CN"/>
        </w:rPr>
        <w:fldChar w:fldCharType="begin"/>
      </w:r>
      <w:r>
        <w:rPr>
          <w:color w:val="auto"/>
          <w:szCs w:val="21"/>
          <w:lang w:eastAsia="zh-CN"/>
        </w:rPr>
        <w:instrText xml:space="preserve"> PAGEREF _Toc12015 \h </w:instrText>
      </w:r>
      <w:r>
        <w:rPr>
          <w:color w:val="auto"/>
          <w:szCs w:val="21"/>
          <w:lang w:eastAsia="zh-CN"/>
        </w:rPr>
        <w:fldChar w:fldCharType="separate"/>
      </w:r>
      <w:r>
        <w:rPr>
          <w:color w:val="auto"/>
          <w:szCs w:val="21"/>
          <w:lang w:eastAsia="zh-CN"/>
        </w:rPr>
        <w:t>22</w:t>
      </w:r>
      <w:r>
        <w:rPr>
          <w:color w:val="auto"/>
          <w:szCs w:val="21"/>
          <w:lang w:eastAsia="zh-CN"/>
        </w:rPr>
        <w:fldChar w:fldCharType="end"/>
      </w:r>
      <w:r>
        <w:rPr>
          <w:color w:val="auto"/>
          <w:szCs w:val="21"/>
          <w:lang w:eastAsia="zh-CN"/>
        </w:rPr>
        <w:fldChar w:fldCharType="end"/>
      </w:r>
    </w:p>
    <w:p w14:paraId="5B0EDA73">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9CB8774">
          <w:pPr>
            <w:pStyle w:val="14"/>
            <w:tabs>
              <w:tab w:val="right" w:leader="dot" w:pos="9865"/>
            </w:tabs>
            <w:rPr>
              <w:sz w:val="21"/>
              <w:szCs w:val="21"/>
              <w:lang w:eastAsia="zh-CN"/>
            </w:rPr>
            <w:sectPr>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r>
            <w:rPr>
              <w:rFonts w:hint="eastAsia"/>
              <w:sz w:val="21"/>
              <w:lang w:eastAsia="zh-CN"/>
            </w:rPr>
            <w:t xml:space="preserve">     </w:t>
          </w:r>
        </w:p>
      </w:sdtContent>
    </w:sdt>
    <w:p w14:paraId="0A5779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13806"/>
      <w:bookmarkStart w:id="2" w:name="_Toc27500"/>
      <w:bookmarkStart w:id="3" w:name="_Toc21669"/>
      <w:bookmarkStart w:id="4" w:name="_Toc10446"/>
      <w:bookmarkStart w:id="5" w:name="_Toc30143_WPSOffice_Level1"/>
      <w:bookmarkStart w:id="6" w:name="_Toc22439"/>
      <w:bookmarkStart w:id="7" w:name="_Toc32054"/>
      <w:bookmarkStart w:id="8" w:name="_Toc21009_WPSOffice_Level1"/>
      <w:bookmarkStart w:id="9"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2C8C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F45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94680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9B0F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8D3CC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509F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E6410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C40D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02BB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5826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123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76BED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A1301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5E5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AB5C9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8DA34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7E01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12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A3E4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AB3B6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3179AD">
      <w:pPr>
        <w:rPr>
          <w:rFonts w:ascii="Times New Roman" w:hAnsi="Times New Roman" w:eastAsia="微软雅黑" w:cs="Times New Roman"/>
          <w:b/>
          <w:color w:val="00B050"/>
          <w:sz w:val="28"/>
          <w:szCs w:val="28"/>
          <w:lang w:eastAsia="zh-CN"/>
        </w:rPr>
      </w:pPr>
    </w:p>
    <w:p w14:paraId="0AB5CAC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8062_WPSOffice_Level1"/>
      <w:bookmarkStart w:id="12" w:name="_Toc11465"/>
      <w:bookmarkStart w:id="13" w:name="_Toc7021_WPSOffice_Level1"/>
      <w:bookmarkStart w:id="14" w:name="_Toc11015_WPSOffice_Level1"/>
      <w:bookmarkStart w:id="15" w:name="_Toc10576"/>
      <w:bookmarkStart w:id="16" w:name="_Toc13931"/>
      <w:bookmarkStart w:id="17" w:name="_Toc19594"/>
      <w:bookmarkStart w:id="18" w:name="_Toc1745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8253245">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0BEB3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7CB50E8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FF17F5A">
      <w:pPr>
        <w:spacing w:line="276" w:lineRule="auto"/>
        <w:jc w:val="both"/>
        <w:rPr>
          <w:rFonts w:ascii="Times New Roman" w:hAnsi="Times New Roman" w:eastAsia="微软雅黑" w:cs="Times New Roman"/>
          <w:bCs/>
          <w:sz w:val="21"/>
          <w:szCs w:val="21"/>
          <w:lang w:eastAsia="zh-CN"/>
        </w:rPr>
      </w:pPr>
    </w:p>
    <w:p w14:paraId="5EC4B23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25920"/>
      <w:bookmarkStart w:id="23" w:name="_Toc3871"/>
      <w:bookmarkStart w:id="24" w:name="_Toc23369_WPSOffice_Level1"/>
      <w:bookmarkStart w:id="25" w:name="_Toc18058"/>
      <w:bookmarkStart w:id="26" w:name="_Toc149832727"/>
      <w:bookmarkStart w:id="27" w:name="_Toc1410"/>
      <w:bookmarkStart w:id="28" w:name="_Toc6221_WPSOffice_Level1"/>
      <w:bookmarkStart w:id="29" w:name="_Toc4088"/>
      <w:bookmarkStart w:id="30" w:name="_Toc2563"/>
      <w:bookmarkStart w:id="31" w:name="_Toc29445"/>
      <w:bookmarkStart w:id="32" w:name="_Toc149826002"/>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4B2BBF00">
      <w:pPr>
        <w:pStyle w:val="3"/>
        <w:numPr>
          <w:ilvl w:val="0"/>
          <w:numId w:val="0"/>
        </w:numPr>
        <w:bidi w:val="0"/>
        <w:jc w:val="both"/>
        <w:rPr>
          <w:color w:val="auto"/>
        </w:rPr>
      </w:pPr>
      <w:bookmarkStart w:id="33" w:name="_Toc16646"/>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050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045A554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A55BF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A09D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1858C0F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5782F62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77EF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B919E0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08423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3E1995">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918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BAAD69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CB7C7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725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6A27B9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4AB82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83EC82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CE73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DA5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0ADC3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EC0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C262DF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B98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1699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78109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554C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0CD5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9259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134405F">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51D52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A16B25D">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D1803B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793C9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824C7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149832729"/>
      <w:bookmarkStart w:id="35" w:name="_Toc31425"/>
      <w:bookmarkStart w:id="36" w:name="_Toc2781"/>
      <w:bookmarkStart w:id="37" w:name="_Toc14062"/>
      <w:bookmarkStart w:id="38" w:name="_Toc22132"/>
      <w:bookmarkStart w:id="39" w:name="_Toc20136_WPSOffice_Level1"/>
      <w:bookmarkStart w:id="40" w:name="_Toc19898_WPSOffice_Level1"/>
      <w:bookmarkStart w:id="41" w:name="_Toc284"/>
      <w:bookmarkStart w:id="42" w:name="_Toc19184"/>
      <w:bookmarkStart w:id="43"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C9399AB">
        <w:tblPrEx>
          <w:tblCellMar>
            <w:top w:w="0" w:type="dxa"/>
            <w:left w:w="0" w:type="dxa"/>
            <w:bottom w:w="0" w:type="dxa"/>
            <w:right w:w="0" w:type="dxa"/>
          </w:tblCellMar>
        </w:tblPrEx>
        <w:trPr>
          <w:trHeight w:val="441" w:hRule="exact"/>
          <w:jc w:val="right"/>
        </w:trPr>
        <w:tc>
          <w:tcPr>
            <w:tcW w:w="1272" w:type="dxa"/>
            <w:vAlign w:val="center"/>
          </w:tcPr>
          <w:p w14:paraId="48ABD4A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5483D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0F55906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21B004">
            <w:pPr>
              <w:pStyle w:val="22"/>
              <w:spacing w:before="13"/>
              <w:ind w:right="15"/>
              <w:jc w:val="both"/>
              <w:rPr>
                <w:rFonts w:ascii="Times New Roman" w:hAnsi="Times New Roman" w:cs="Times New Roman"/>
                <w:b/>
                <w:sz w:val="24"/>
                <w:szCs w:val="24"/>
              </w:rPr>
            </w:pPr>
          </w:p>
        </w:tc>
      </w:tr>
      <w:tr w14:paraId="719ECA9D">
        <w:tblPrEx>
          <w:tblCellMar>
            <w:top w:w="0" w:type="dxa"/>
            <w:left w:w="0" w:type="dxa"/>
            <w:bottom w:w="0" w:type="dxa"/>
            <w:right w:w="0" w:type="dxa"/>
          </w:tblCellMar>
        </w:tblPrEx>
        <w:trPr>
          <w:trHeight w:val="457" w:hRule="exact"/>
          <w:jc w:val="right"/>
        </w:trPr>
        <w:tc>
          <w:tcPr>
            <w:tcW w:w="1272" w:type="dxa"/>
            <w:vAlign w:val="center"/>
          </w:tcPr>
          <w:p w14:paraId="42BF23A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EF2CD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D71B75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636EC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C559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46F7A63">
        <w:tblPrEx>
          <w:tblCellMar>
            <w:top w:w="0" w:type="dxa"/>
            <w:left w:w="0" w:type="dxa"/>
            <w:bottom w:w="0" w:type="dxa"/>
            <w:right w:w="0" w:type="dxa"/>
          </w:tblCellMar>
        </w:tblPrEx>
        <w:trPr>
          <w:trHeight w:val="441" w:hRule="exact"/>
          <w:jc w:val="right"/>
        </w:trPr>
        <w:tc>
          <w:tcPr>
            <w:tcW w:w="1272" w:type="dxa"/>
            <w:vAlign w:val="center"/>
          </w:tcPr>
          <w:p w14:paraId="3FE5CE8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A7F25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2F8DAB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56E841">
            <w:pPr>
              <w:pStyle w:val="22"/>
              <w:spacing w:before="13"/>
              <w:ind w:right="15"/>
              <w:jc w:val="both"/>
              <w:rPr>
                <w:rFonts w:ascii="Times New Roman" w:hAnsi="Times New Roman" w:cs="Times New Roman"/>
                <w:b/>
                <w:sz w:val="24"/>
                <w:szCs w:val="24"/>
              </w:rPr>
            </w:pPr>
          </w:p>
        </w:tc>
      </w:tr>
      <w:tr w14:paraId="5F387CE5">
        <w:tblPrEx>
          <w:tblCellMar>
            <w:top w:w="0" w:type="dxa"/>
            <w:left w:w="0" w:type="dxa"/>
            <w:bottom w:w="0" w:type="dxa"/>
            <w:right w:w="0" w:type="dxa"/>
          </w:tblCellMar>
        </w:tblPrEx>
        <w:trPr>
          <w:trHeight w:val="457" w:hRule="exact"/>
          <w:jc w:val="right"/>
        </w:trPr>
        <w:tc>
          <w:tcPr>
            <w:tcW w:w="1272" w:type="dxa"/>
            <w:vAlign w:val="center"/>
          </w:tcPr>
          <w:p w14:paraId="3F763DE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988DB6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3F2E8B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04AE9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9C6C0F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CA7BA32">
      <w:pPr>
        <w:pStyle w:val="3"/>
        <w:numPr>
          <w:ilvl w:val="255"/>
          <w:numId w:val="0"/>
        </w:numPr>
        <w:jc w:val="left"/>
        <w:rPr>
          <w:color w:val="auto"/>
          <w:lang w:eastAsia="zh-CN"/>
        </w:rPr>
      </w:pPr>
      <w:bookmarkStart w:id="44" w:name="_Toc24597"/>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44"/>
    </w:p>
    <w:p w14:paraId="372293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0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E382F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A58D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BCF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521B0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E00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C99E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26E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FA06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3AF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EC45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6B46F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18A8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6FCE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7F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FA79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8E85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047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2B69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C0F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A87E1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B2108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16E33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73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6F8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0DAC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59EC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2D9BD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6005C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CE9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96DC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44F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769A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CCE59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08C302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7352E0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25351D5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27266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96BFC0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5" w:name="_Toc2149"/>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6"/>
      <w:bookmarkEnd w:id="37"/>
      <w:bookmarkEnd w:id="38"/>
      <w:bookmarkEnd w:id="39"/>
      <w:bookmarkEnd w:id="40"/>
      <w:bookmarkEnd w:id="41"/>
      <w:bookmarkEnd w:id="42"/>
      <w:bookmarkEnd w:id="43"/>
    </w:p>
    <w:bookmarkEnd w:id="45"/>
    <w:p w14:paraId="0DCFFC9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4979"/>
      <w:bookmarkStart w:id="47" w:name="_Toc23784"/>
      <w:bookmarkStart w:id="48" w:name="_Toc11015_WPSOffice_Level2"/>
      <w:bookmarkStart w:id="49" w:name="_Toc9088"/>
      <w:bookmarkStart w:id="50" w:name="_Toc22976"/>
      <w:bookmarkStart w:id="51" w:name="_Toc20643"/>
      <w:bookmarkStart w:id="52" w:name="_Toc18062_WPSOffice_Level2"/>
      <w:bookmarkStart w:id="53" w:name="_Toc23375"/>
      <w:bookmarkStart w:id="54" w:name="_Toc3026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9B1E27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FC1F6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04D9F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E1D287">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623170E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E1AC49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6170F5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125B7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BB658B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399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22F8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A7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C8A0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577E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F2C9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8C30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748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DC7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0A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6E13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4EE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25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C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892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82A0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AE9C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692D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7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A234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C7A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004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1E57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005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65E8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30C0D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9BEE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8F4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3727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E73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976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CA3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CC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E7F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7B0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1DD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C5A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5F6A7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9937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D57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A69D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8E8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1682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751F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5C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277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7C5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2BAC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56B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FA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DC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9CCF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4DF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4525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E328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5584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015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1D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A7E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6040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F36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21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2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C78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CAA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1FF4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720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2E14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E38E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13EF5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2EB1C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C16A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9A3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961E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6B57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5A81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24B42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5B32C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26259CB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8B693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9205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FFDFD3">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D706024">
      <w:pPr>
        <w:pStyle w:val="3"/>
        <w:numPr>
          <w:ilvl w:val="255"/>
          <w:numId w:val="0"/>
        </w:numPr>
        <w:jc w:val="left"/>
        <w:rPr>
          <w:rFonts w:hint="eastAsia"/>
          <w:color w:val="auto"/>
          <w:sz w:val="30"/>
          <w:lang w:eastAsia="zh-CN"/>
        </w:rPr>
      </w:pPr>
      <w:bookmarkStart w:id="55" w:name="_Toc15206"/>
      <w:bookmarkStart w:id="56" w:name="_Toc16483"/>
      <w:bookmarkStart w:id="57" w:name="_Toc23479"/>
      <w:bookmarkStart w:id="58" w:name="_Toc2919"/>
      <w:bookmarkStart w:id="59" w:name="_Toc7476"/>
      <w:bookmarkStart w:id="60" w:name="_Toc149837260"/>
      <w:bookmarkStart w:id="61" w:name="_Toc6221_WPSOffice_Level2"/>
      <w:bookmarkStart w:id="62" w:name="_Toc4339"/>
      <w:bookmarkStart w:id="63" w:name="_Toc1549"/>
      <w:bookmarkStart w:id="64" w:name="_Toc7551_WPSOffice_Level2"/>
      <w:bookmarkStart w:id="65" w:name="_Toc25675"/>
      <w:bookmarkStart w:id="66" w:name="_Toc25737"/>
      <w:bookmarkStart w:id="67" w:name="_Toc17410"/>
      <w:bookmarkStart w:id="68" w:name="_Toc626"/>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59F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21A9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DDE04D">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9948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FF5156">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654C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FE447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76B9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23E6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C9D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3D621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D8B9D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9DC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D879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C7AEB6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391B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8738"/>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4532E51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3816"/>
      <w:bookmarkStart w:id="71" w:name="_Toc2577"/>
      <w:bookmarkStart w:id="72" w:name="_Toc10994"/>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8694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E55D8E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CB22B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A743649">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8FB4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110EE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7ADD6E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3A6F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112D8F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933BB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0FFDB7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7C302CB">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4E125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6BE1F5">
      <w:pPr>
        <w:pStyle w:val="3"/>
        <w:numPr>
          <w:ilvl w:val="255"/>
          <w:numId w:val="0"/>
        </w:numPr>
        <w:jc w:val="left"/>
        <w:rPr>
          <w:rFonts w:hint="eastAsia"/>
          <w:color w:val="auto"/>
          <w:sz w:val="30"/>
          <w:lang w:eastAsia="zh-CN"/>
        </w:rPr>
      </w:pPr>
      <w:bookmarkStart w:id="74" w:name="_Toc9691"/>
      <w:bookmarkStart w:id="75" w:name="_Toc3791"/>
      <w:bookmarkStart w:id="76" w:name="_Toc819"/>
      <w:bookmarkStart w:id="77" w:name="_Toc19763"/>
      <w:bookmarkStart w:id="78" w:name="_Toc149837262"/>
      <w:bookmarkStart w:id="79" w:name="_Toc4850"/>
      <w:bookmarkStart w:id="80" w:name="_Toc1361"/>
      <w:r>
        <w:rPr>
          <w:rFonts w:hint="eastAsia"/>
          <w:color w:val="auto"/>
          <w:sz w:val="30"/>
          <w:lang w:eastAsia="zh-CN"/>
        </w:rPr>
        <w:t>PD-L1检测结果</w:t>
      </w:r>
      <w:bookmarkEnd w:id="74"/>
      <w:bookmarkEnd w:id="75"/>
      <w:bookmarkEnd w:id="76"/>
      <w:bookmarkEnd w:id="77"/>
      <w:bookmarkEnd w:id="78"/>
      <w:bookmarkEnd w:id="79"/>
      <w:bookmarkEnd w:id="80"/>
    </w:p>
    <w:p w14:paraId="2D329E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B746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0AE85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8CDD70">
            <w:pPr>
              <w:pStyle w:val="42"/>
            </w:pPr>
            <w:r>
              <w:rPr>
                <w:rFonts w:hint="eastAsia"/>
              </w:rPr>
              <w:t>{{</w:t>
            </w:r>
            <w:r>
              <w:t xml:space="preserve"> PDInfo</w:t>
            </w:r>
            <w:r>
              <w:rPr>
                <w:rFonts w:hint="eastAsia"/>
              </w:rPr>
              <w:t>.</w:t>
            </w:r>
            <w:r>
              <w:t>Tumor_cell_count</w:t>
            </w:r>
            <w:r>
              <w:rPr>
                <w:rFonts w:hint="eastAsia"/>
              </w:rPr>
              <w:t xml:space="preserve"> }}</w:t>
            </w:r>
          </w:p>
        </w:tc>
      </w:tr>
      <w:tr w14:paraId="658905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AAC2C6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F5A978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4B8F7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37B5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6447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EC0B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4F69A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A862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55135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0C2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614E11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ECAD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517D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5E36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749D6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1707B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7C1D4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8CEC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74B8D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99543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8A25912">
      <w:pPr>
        <w:spacing w:line="276" w:lineRule="auto"/>
        <w:ind w:right="449" w:rightChars="204"/>
        <w:rPr>
          <w:rFonts w:ascii="微软雅黑" w:hAnsi="微软雅黑" w:eastAsia="微软雅黑" w:cs="微软雅黑"/>
          <w:b/>
          <w:color w:val="000000"/>
          <w:sz w:val="18"/>
          <w:szCs w:val="18"/>
        </w:rPr>
      </w:pPr>
    </w:p>
    <w:p w14:paraId="1F8D57B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F50C24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3823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E86B0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B09EF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8B8ED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BDE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B41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B6F7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E6FD8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9744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C229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16D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FF3B2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68A2F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0E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50EFC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111F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D0B3D32">
            <w:pPr>
              <w:spacing w:line="276" w:lineRule="auto"/>
              <w:jc w:val="left"/>
              <w:rPr>
                <w:rFonts w:ascii="Times New Roman" w:hAnsi="Times New Roman" w:eastAsia="微软雅黑" w:cs="Times New Roman"/>
                <w:sz w:val="18"/>
                <w:szCs w:val="18"/>
                <w:shd w:val="clear" w:color="auto" w:fill="FFFFFF"/>
                <w:lang w:eastAsia="zh-CN"/>
              </w:rPr>
            </w:pPr>
          </w:p>
        </w:tc>
      </w:tr>
      <w:tr w14:paraId="78055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93BE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CD92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4A19D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FE0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FCB4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C901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8EFEF5">
            <w:pPr>
              <w:spacing w:line="276" w:lineRule="auto"/>
              <w:jc w:val="left"/>
              <w:rPr>
                <w:rFonts w:ascii="Times New Roman" w:hAnsi="Times New Roman" w:eastAsia="微软雅黑" w:cs="Times New Roman"/>
                <w:sz w:val="18"/>
                <w:szCs w:val="18"/>
                <w:shd w:val="clear" w:color="auto" w:fill="FFFFFF"/>
                <w:lang w:eastAsia="zh-CN"/>
              </w:rPr>
            </w:pPr>
          </w:p>
        </w:tc>
      </w:tr>
    </w:tbl>
    <w:p w14:paraId="3ED675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14E4E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4023B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0AF22C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50FB1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C061B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CB3EE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63AF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43B54B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9E38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C31F4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BA159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0FBCD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2FBEDB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2A6029">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D335A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B39602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5F210A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365DB9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3FC2C87">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43C55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8CB47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68ABDFA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73C5F8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476DCBB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D60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145F954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501B4C">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4E8D9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5208F6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76C0EAE3">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4332F9E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EE2EEF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3B7AFF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F0A1A42">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789C0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CF89C6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B99167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7C39C92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2912E9">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14BE53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0B1029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F88E41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7807E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B4C2CE">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6069E88C">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32443_WPSOffice_Level1"/>
      <w:bookmarkStart w:id="82" w:name="_Toc19559"/>
      <w:bookmarkStart w:id="83" w:name="_Toc28194"/>
      <w:bookmarkStart w:id="84" w:name="_Toc4331_WPSOffice_Level1"/>
      <w:bookmarkStart w:id="85" w:name="_Toc5598"/>
      <w:bookmarkStart w:id="86" w:name="_Toc23903"/>
      <w:bookmarkStart w:id="87" w:name="_Toc23846_WPSOffice_Level1"/>
      <w:bookmarkStart w:id="88" w:name="_Toc25727"/>
      <w:bookmarkStart w:id="89" w:name="_Toc3266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0A71EE9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416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34791C8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7D515A0">
      <w:pPr>
        <w:pStyle w:val="3"/>
        <w:numPr>
          <w:ilvl w:val="255"/>
          <w:numId w:val="0"/>
        </w:numPr>
        <w:jc w:val="left"/>
        <w:rPr>
          <w:rFonts w:hint="eastAsia"/>
          <w:color w:val="auto"/>
          <w:sz w:val="30"/>
          <w:lang w:eastAsia="zh-CN"/>
        </w:rPr>
      </w:pPr>
      <w:bookmarkStart w:id="92" w:name="_Toc32302"/>
      <w:bookmarkStart w:id="93" w:name="_Toc23606"/>
      <w:bookmarkStart w:id="94" w:name="_Toc4331_WPSOffice_Level2"/>
      <w:bookmarkStart w:id="95" w:name="_Toc32443_WPSOffice_Level2"/>
      <w:bookmarkStart w:id="96" w:name="_Toc32081"/>
      <w:bookmarkStart w:id="97" w:name="_Toc4743"/>
      <w:bookmarkStart w:id="98" w:name="_Toc149837264"/>
      <w:bookmarkStart w:id="99" w:name="_Toc20503"/>
      <w:bookmarkStart w:id="100" w:name="_Toc9699"/>
      <w:bookmarkStart w:id="101" w:name="_Toc1955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46161C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FC38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B4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2AE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6B2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BC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5FB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6AC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769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AFCD3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555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5BEA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3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D4A5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A6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F69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AA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4AC9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20E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07A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A0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9E0A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BBA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7E4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08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4D44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BA0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B29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85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C87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35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41A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8C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241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35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B51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BE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6D4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8DD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630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369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E3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100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7CB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1E4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98580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0082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D6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1CC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E4B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285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FC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39E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0E1B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8B45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B6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FE79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C83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BF82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4D5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34E1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A4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DF92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BFC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AFC3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E5A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3FD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D0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F8F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3E1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4AF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BBB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CE4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E1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D7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EB9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4AF0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6F2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2A7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EE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0612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360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32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ABB7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B01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78E4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D9D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A61C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8522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E02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E1F5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D7806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7659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EFA9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EF6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0B4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196631">
      <w:pPr>
        <w:pStyle w:val="27"/>
        <w:rPr>
          <w:color w:val="auto"/>
        </w:rPr>
      </w:pPr>
      <w:r>
        <w:rPr>
          <w:rFonts w:hint="eastAsia"/>
          <w:color w:val="auto"/>
        </w:rPr>
        <w:t>{% endif %}{% endfor %}{% for vus in unknownVarAnalysisStr %}</w:t>
      </w:r>
    </w:p>
    <w:p w14:paraId="1E2DDD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D7E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353E5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DC0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84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C8EB3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705B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4E8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26445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FD33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D58FF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707FA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A35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DA0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8C1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71" w:name="_GoBack"/>
            <w:bookmarkEnd w:id="171"/>
          </w:p>
        </w:tc>
      </w:tr>
      <w:tr w14:paraId="11C77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4D8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551A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0DF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ABDE6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54B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F23B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AB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A30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BE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26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F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03A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21A4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323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99A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0D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949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0AA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65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379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98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3DB0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01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F4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108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5C1B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11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2B0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F2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7A54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2A6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869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A75B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1B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6B7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56F2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0A59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8194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411C6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C34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7EC4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D72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12BE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DE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4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0BB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7AF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4B1C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EA01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D5F8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80DD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773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6CC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9033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D7EA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7C28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50A3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49F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91ED4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8E0D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C25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C10F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0B45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03F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D008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DA4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BC82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BBB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42D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D0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723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C6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E8E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3874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71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1CB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9285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F1F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74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75D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5A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E1D7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A621B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CD8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EDF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057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617B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26A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BD7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38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4A9BE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401048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29383"/>
      <w:bookmarkStart w:id="104" w:name="_Toc32468"/>
      <w:bookmarkStart w:id="105" w:name="_Toc6784"/>
      <w:bookmarkStart w:id="106" w:name="_Toc1935"/>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3B1DDC60">
      <w:pPr>
        <w:spacing w:before="29"/>
        <w:rPr>
          <w:rFonts w:hint="eastAsia" w:ascii="Times New Roman" w:hAnsi="Times New Roman" w:eastAsia="微软雅黑" w:cs="Times New Roman"/>
          <w:b/>
          <w:sz w:val="24"/>
          <w:szCs w:val="24"/>
          <w:lang w:eastAsia="zh-CN"/>
        </w:rPr>
      </w:pPr>
      <w:bookmarkStart w:id="107" w:name="_Toc26651"/>
      <w:bookmarkStart w:id="108" w:name="_Toc23518"/>
      <w:bookmarkStart w:id="109" w:name="_Toc13456"/>
      <w:bookmarkStart w:id="110" w:name="_Toc20674"/>
      <w:bookmarkStart w:id="111" w:name="_Toc11562_WPSOffice_Level3"/>
      <w:bookmarkStart w:id="112" w:name="_Toc12977"/>
      <w:bookmarkStart w:id="113" w:name="_Toc14132"/>
      <w:bookmarkStart w:id="114" w:name="_Toc107825560"/>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09BF8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C598A9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ADC2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9DD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71C303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98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07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91C2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FD320A5">
            <w:pPr>
              <w:spacing w:before="13" w:line="252" w:lineRule="auto"/>
              <w:ind w:right="174"/>
              <w:jc w:val="center"/>
              <w:rPr>
                <w:rFonts w:ascii="Times New Roman" w:hAnsi="Times New Roman" w:eastAsia="微软雅黑" w:cs="Times New Roman"/>
                <w:sz w:val="21"/>
                <w:szCs w:val="21"/>
                <w:lang w:eastAsia="zh-CN"/>
              </w:rPr>
            </w:pPr>
          </w:p>
        </w:tc>
      </w:tr>
      <w:tr w14:paraId="52384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68F22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51083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C292C7">
            <w:pPr>
              <w:rPr>
                <w:rFonts w:ascii="Times New Roman" w:hAnsi="Times New Roman" w:eastAsia="微软雅黑" w:cs="Times New Roman"/>
                <w:sz w:val="18"/>
                <w:shd w:val="clear" w:color="auto" w:fill="FFFFFF"/>
                <w:lang w:eastAsia="zh-CN"/>
              </w:rPr>
            </w:pPr>
          </w:p>
          <w:p w14:paraId="1DF6C8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C52CC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8DD421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F486CA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7A54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137E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DACBD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C3B2D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957AC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394EC2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0B83F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24B9D6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92102BD">
            <w:pPr>
              <w:rPr>
                <w:rFonts w:ascii="Times New Roman" w:hAnsi="Times New Roman" w:eastAsia="微软雅黑" w:cs="Times New Roman"/>
                <w:b/>
                <w:sz w:val="18"/>
                <w:shd w:val="clear" w:color="auto" w:fill="FFFFFF"/>
                <w:lang w:eastAsia="zh-CN"/>
              </w:rPr>
            </w:pPr>
          </w:p>
          <w:p w14:paraId="3C1808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91DBE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729F4C">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BA7FAA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FEE3070">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2FDCD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13156"/>
      <w:r>
        <w:rPr>
          <w:rFonts w:hint="eastAsia" w:ascii="Times New Roman" w:hAnsi="Times New Roman"/>
          <w:color w:val="auto"/>
          <w:sz w:val="30"/>
          <w:lang w:eastAsia="zh-CN"/>
        </w:rPr>
        <w:t>化疗药物检测解析</w:t>
      </w:r>
      <w:bookmarkEnd w:id="112"/>
      <w:bookmarkEnd w:id="113"/>
      <w:bookmarkEnd w:id="114"/>
      <w:bookmarkEnd w:id="115"/>
    </w:p>
    <w:p w14:paraId="57B08FB8">
      <w:pPr>
        <w:spacing w:before="26" w:after="120" w:afterLines="50"/>
        <w:rPr>
          <w:color w:val="auto"/>
        </w:rPr>
      </w:pPr>
      <w:bookmarkStart w:id="116" w:name="_Toc1707_WPSOffice_Level1"/>
      <w:bookmarkStart w:id="117" w:name="_Toc16594"/>
      <w:bookmarkStart w:id="118" w:name="_Toc21764_WPSOffice_Level1"/>
      <w:bookmarkStart w:id="119" w:name="_Toc18680"/>
      <w:bookmarkStart w:id="120" w:name="_Toc28240"/>
      <w:bookmarkStart w:id="121" w:name="_Toc13196_WPSOffice_Level1"/>
      <w:bookmarkStart w:id="122" w:name="_Toc12505"/>
      <w:bookmarkStart w:id="123" w:name="_Toc2409"/>
      <w:bookmarkStart w:id="124" w:name="_Toc27302"/>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8CF4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ABA61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B801068">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7DBD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7BDC26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DBA655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366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3CF4980">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B6424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A9B6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5AEE7A2">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0A1410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6FC2A2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790A0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080AE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3CA12A">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275AE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A84E5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27D9E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72829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6F09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27A46E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A0651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C0FD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67E16A2">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54CA83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AEF7F36">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3630F1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BC1BB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3955B1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9C008C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0BDF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BBF3B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539DE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670DC0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911E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DF378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C94E1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ECDD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BBA7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CA19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85D7F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54A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D70D2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5BD9D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3B450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C4EA5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038B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9C8A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ABDD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E788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2C11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0FAFC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DF24C5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D0A291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D0EC13">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1C0EA4">
      <w:pPr>
        <w:rPr>
          <w:rFonts w:ascii="Times New Roman" w:hAnsi="Times New Roman" w:eastAsia="微软雅黑" w:cs="Times New Roman"/>
          <w:sz w:val="18"/>
          <w:lang w:eastAsia="zh-CN"/>
        </w:rPr>
      </w:pPr>
      <w:r>
        <w:rPr>
          <w:lang w:eastAsia="zh-CN"/>
        </w:rPr>
        <w:br w:type="page"/>
      </w:r>
    </w:p>
    <w:p w14:paraId="24821F54">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5BD2C0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2154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bookmarkEnd w:id="125"/>
    </w:p>
    <w:p w14:paraId="1ECEE8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9066"/>
      <w:bookmarkStart w:id="127" w:name="_Toc3674"/>
      <w:bookmarkStart w:id="128" w:name="_Toc9914"/>
      <w:bookmarkStart w:id="129" w:name="_Toc15840_WPSOffice_Level1"/>
      <w:bookmarkStart w:id="130" w:name="_Toc14255_WPSOffice_Level1"/>
      <w:bookmarkStart w:id="131" w:name="_Toc24085_WPSOffice_Level1"/>
      <w:bookmarkStart w:id="132" w:name="_Toc14675"/>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201B416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1AFB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67A92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E451D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08B5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FE91D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E44B2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718C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1AE6FB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C7DD4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9D821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3EC06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4AE5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274BD0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FA3D3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B769D0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B520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320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21F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15DF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FF098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8C1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EB34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3C2B5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2DD210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F2BA3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B196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00CDB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BCA742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59CCBF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81E3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D47F7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EF7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B862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F0BF89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7B72F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6F4F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45F1F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7BCF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7C512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19CB09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1954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20C9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01B3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60AFA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515959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6F34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ADE13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0E4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CBD5751">
      <w:pPr>
        <w:pStyle w:val="8"/>
        <w:rPr>
          <w:b/>
          <w:sz w:val="6"/>
        </w:rPr>
      </w:pPr>
    </w:p>
    <w:p w14:paraId="1B50BA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683C9D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897A6F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82CADE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4F3294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41826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0868E1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A4143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B4FEF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7B70C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31EADC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ACD3C4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2986E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897D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93DA0CA">
      <w:bookmarkStart w:id="133" w:name="_Toc4979"/>
      <w:bookmarkStart w:id="134" w:name="_Toc11896_WPSOffice_Level1"/>
      <w:bookmarkStart w:id="135" w:name="_Toc20303"/>
      <w:bookmarkStart w:id="136" w:name="_Toc11812"/>
      <w:bookmarkStart w:id="137" w:name="_Toc1779"/>
      <w:bookmarkStart w:id="138" w:name="_Toc11193_WPSOffice_Level1"/>
      <w:bookmarkStart w:id="139" w:name="_Toc28810_WPSOffice_Level1"/>
      <w:r>
        <w:br w:type="page"/>
      </w:r>
    </w:p>
    <w:p w14:paraId="35AD4A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22245"/>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B40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4895A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AA248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BDA8D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CC6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AB05A5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E00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DE1BC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540C15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C28BD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1BD414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013EC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4309B6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ABBD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C46A9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A53934E">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7835E7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8910_WPSOffice_Level1"/>
      <w:bookmarkStart w:id="142" w:name="_Toc16368_WPSOffice_Level1"/>
      <w:bookmarkStart w:id="143" w:name="_Toc28537"/>
      <w:bookmarkStart w:id="144" w:name="_Toc19099"/>
      <w:bookmarkStart w:id="145" w:name="_Toc22484_WPSOffice_Level1"/>
      <w:bookmarkStart w:id="146" w:name="_Toc6864"/>
      <w:bookmarkStart w:id="147" w:name="_Toc29730"/>
      <w:bookmarkStart w:id="148" w:name="_Toc7549"/>
      <w:bookmarkStart w:id="149" w:name="_Toc8182"/>
      <w:bookmarkStart w:id="150" w:name="_Toc27794"/>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CE35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EEB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29EE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3C4E7C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10EF3D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59077A0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1358A4E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4DE0B4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5EB4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871F3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CB9539">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152D0B">
      <w:pPr>
        <w:rPr>
          <w:lang w:eastAsia="zh-CN"/>
        </w:rPr>
      </w:pPr>
      <w:bookmarkStart w:id="151" w:name="_Toc20170_WPSOffice_Level1"/>
      <w:bookmarkStart w:id="152" w:name="_Toc28454_WPSOffice_Level1"/>
      <w:bookmarkStart w:id="153" w:name="_Toc26985_WPSOffice_Level1"/>
      <w:r>
        <w:rPr>
          <w:lang w:eastAsia="zh-CN"/>
        </w:rPr>
        <w:br w:type="page"/>
      </w:r>
    </w:p>
    <w:bookmarkEnd w:id="151"/>
    <w:bookmarkEnd w:id="152"/>
    <w:bookmarkEnd w:id="153"/>
    <w:p w14:paraId="5BB6E289">
      <w:pPr>
        <w:pStyle w:val="3"/>
        <w:numPr>
          <w:ilvl w:val="255"/>
          <w:numId w:val="0"/>
        </w:numPr>
        <w:jc w:val="left"/>
        <w:rPr>
          <w:color w:val="auto"/>
          <w:sz w:val="30"/>
          <w:highlight w:val="none"/>
          <w:lang w:eastAsia="zh-CN"/>
        </w:rPr>
      </w:pPr>
      <w:bookmarkStart w:id="154" w:name="_Toc15114"/>
      <w:bookmarkStart w:id="155" w:name="_Toc3409"/>
      <w:bookmarkStart w:id="156" w:name="_Toc8017"/>
      <w:bookmarkStart w:id="157" w:name="_Toc107825570"/>
      <w:bookmarkStart w:id="158" w:name="_Toc27034"/>
      <w:bookmarkStart w:id="159" w:name="_Toc8911"/>
      <w:bookmarkStart w:id="160" w:name="_Toc4503"/>
      <w:bookmarkStart w:id="161" w:name="_Toc27809"/>
      <w:bookmarkStart w:id="162" w:name="_Toc15630"/>
      <w:bookmarkStart w:id="163" w:name="_Toc11901"/>
      <w:bookmarkStart w:id="164" w:name="_Toc22623"/>
      <w:bookmarkStart w:id="165" w:name="_Toc13275"/>
      <w:bookmarkStart w:id="166" w:name="_Toc17792_WPSOffice_Level2"/>
      <w:bookmarkStart w:id="167" w:name="_Toc14611_WPSOffice_Level1"/>
      <w:bookmarkStart w:id="168" w:name="_Toc22162_WPSOffice_Level1"/>
      <w:bookmarkStart w:id="169" w:name="_Toc19584_WPSOffice_Level1"/>
      <w:r>
        <w:rPr>
          <w:rFonts w:hint="eastAsia"/>
          <w:color w:val="auto"/>
          <w:sz w:val="30"/>
          <w:highlight w:val="none"/>
          <w:lang w:eastAsia="zh-CN"/>
        </w:rPr>
        <w:t>检测方法与局限性</w:t>
      </w:r>
      <w:bookmarkEnd w:id="154"/>
      <w:bookmarkEnd w:id="155"/>
      <w:bookmarkEnd w:id="156"/>
    </w:p>
    <w:p w14:paraId="54037328">
      <w:pPr>
        <w:rPr>
          <w:highlight w:val="yellow"/>
          <w:lang w:eastAsia="zh-CN"/>
        </w:rPr>
      </w:pPr>
    </w:p>
    <w:p w14:paraId="31D6B13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6890B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FF2715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FF9B31D">
      <w:pPr>
        <w:rPr>
          <w:rFonts w:hint="eastAsia" w:ascii="Times New Roman" w:hAnsi="Times New Roman" w:eastAsia="微软雅黑" w:cs="Times New Roman"/>
          <w:bCs/>
          <w:sz w:val="21"/>
          <w:szCs w:val="21"/>
          <w:lang w:eastAsia="zh-CN"/>
        </w:rPr>
      </w:pPr>
    </w:p>
    <w:p w14:paraId="0573999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B6A5E7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F1F52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76430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49CE9AD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12015"/>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5987605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5FD49E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FB91A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5D7BE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A9196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22FD1E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2E41D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677D95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88F450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C9CA40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7C40A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689935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9AFD7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1C73B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6E1196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5A8CF0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FD787A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683C0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42E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89F16C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571B93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40987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B428509">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8EFD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A34BA1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1DF67D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869686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28229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32A8F3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6" w:type="default"/>
      <w:pgSz w:w="11905" w:h="16838"/>
      <w:pgMar w:top="1037" w:right="1020" w:bottom="981" w:left="1020" w:header="39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FF1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7BA6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C7E2FF">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890B2">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0EE04C1"/>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145B7"/>
    <w:rsid w:val="22180203"/>
    <w:rsid w:val="22AA7C62"/>
    <w:rsid w:val="22DD5BDB"/>
    <w:rsid w:val="2322058C"/>
    <w:rsid w:val="235C2C2A"/>
    <w:rsid w:val="23DC4798"/>
    <w:rsid w:val="23FA7E3F"/>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487B75"/>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9E3556"/>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5F3DED"/>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5098A"/>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834F4"/>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3065C0"/>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3810</Words>
  <Characters>9033</Characters>
  <Lines>874</Lines>
  <Paragraphs>246</Paragraphs>
  <TotalTime>0</TotalTime>
  <ScaleCrop>false</ScaleCrop>
  <LinksUpToDate>false</LinksUpToDate>
  <CharactersWithSpaces>9815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2025-12-11T05:51:56Z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