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5D94354">
      <w:pPr>
        <w:jc w:val="center"/>
        <w:rPr>
          <w:lang w:eastAsia="zh-CN"/>
        </w:rPr>
      </w:pPr>
      <w:r>
        <w:rPr>
          <w:lang w:eastAsia="zh-CN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398780</wp:posOffset>
                </wp:positionH>
                <wp:positionV relativeFrom="paragraph">
                  <wp:posOffset>7364730</wp:posOffset>
                </wp:positionV>
                <wp:extent cx="6962140" cy="2423160"/>
                <wp:effectExtent l="0" t="0" r="0" b="0"/>
                <wp:wrapNone/>
                <wp:docPr id="1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62140" cy="24231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21515FB">
                            <w:pPr>
                              <w:rPr>
                                <w:rFonts w:ascii="Times New Roman" w:hAnsi="Times New Roman" w:eastAsia="微软雅黑" w:cs="Times New Roman"/>
                                <w:sz w:val="52"/>
                                <w:szCs w:val="44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color w:val="548235" w:themeColor="accent6" w:themeShade="BF"/>
                                <w:sz w:val="52"/>
                                <w:szCs w:val="52"/>
                                <w:lang w:eastAsia="zh-CN"/>
                              </w:rPr>
                              <w:t>肿瘤个性化诊疗指导</w:t>
                            </w:r>
                          </w:p>
                          <w:p w14:paraId="2BC9E13F">
                            <w:pPr>
                              <w:rPr>
                                <w:rFonts w:ascii="黑体" w:hAnsi="黑体" w:eastAsia="黑体" w:cs="黑体"/>
                                <w:color w:val="548235" w:themeColor="accent6" w:themeShade="BF"/>
                                <w:sz w:val="72"/>
                                <w:szCs w:val="72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color w:val="548235" w:themeColor="accent6" w:themeShade="BF"/>
                                <w:sz w:val="72"/>
                                <w:szCs w:val="72"/>
                                <w:lang w:eastAsia="zh-CN"/>
                              </w:rPr>
                              <w:t>{% if PDInfo == undefined %}DNA损伤修复45基因检测报告{% else %}DNA损伤修复45基因+PD-L1检测报告{% endif %}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1.4pt;margin-top:579.9pt;height:190.8pt;width:548.2pt;z-index:251662336;mso-width-relative:page;mso-height-relative:page;" filled="f" stroked="f" coordsize="21600,21600" o:gfxdata="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021515FB">
                      <w:pPr>
                        <w:rPr>
                          <w:rFonts w:ascii="Times New Roman" w:hAnsi="Times New Roman" w:eastAsia="微软雅黑" w:cs="Times New Roman"/>
                          <w:sz w:val="52"/>
                          <w:szCs w:val="44"/>
                          <w:lang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color w:val="548235" w:themeColor="accent6" w:themeShade="BF"/>
                          <w:sz w:val="52"/>
                          <w:szCs w:val="52"/>
                          <w:lang w:eastAsia="zh-CN"/>
                        </w:rPr>
                        <w:t>肿瘤个性化诊疗指导</w:t>
                      </w:r>
                    </w:p>
                    <w:p w14:paraId="2BC9E13F">
                      <w:pPr>
                        <w:rPr>
                          <w:rFonts w:ascii="黑体" w:hAnsi="黑体" w:eastAsia="黑体" w:cs="黑体"/>
                          <w:color w:val="548235" w:themeColor="accent6" w:themeShade="BF"/>
                          <w:sz w:val="72"/>
                          <w:szCs w:val="72"/>
                          <w:lang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color w:val="548235" w:themeColor="accent6" w:themeShade="BF"/>
                          <w:sz w:val="72"/>
                          <w:szCs w:val="72"/>
                          <w:lang w:eastAsia="zh-CN"/>
                        </w:rPr>
                        <w:t>{% if PDInfo == undefined %}DNA损伤修复45基因检测报告{% else %}DNA损伤修复45基因+PD-L1检测报告{% endif %}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644525</wp:posOffset>
                </wp:positionH>
                <wp:positionV relativeFrom="paragraph">
                  <wp:posOffset>9877425</wp:posOffset>
                </wp:positionV>
                <wp:extent cx="1788160" cy="316865"/>
                <wp:effectExtent l="0" t="0" r="10160" b="3175"/>
                <wp:wrapNone/>
                <wp:docPr id="8" name="文本框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8816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CA2743B">
                            <w:pPr>
                              <w:rPr>
                                <w:rFonts w:ascii="黑体" w:hAnsi="黑体" w:eastAsia="黑体" w:cs="黑体"/>
                                <w:color w:val="7C7C7C" w:themeColor="accent3" w:themeShade="BF"/>
                                <w:sz w:val="24"/>
                                <w:szCs w:val="24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color w:val="7C7C7C" w:themeColor="accent3" w:themeShade="BF"/>
                                <w:sz w:val="24"/>
                                <w:szCs w:val="24"/>
                                <w:lang w:eastAsia="zh-CN"/>
                              </w:rPr>
                              <w:t>基因科技守护生命健康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0.75pt;margin-top:777.75pt;height:24.95pt;width:140.8pt;z-index:251660288;mso-width-relative:page;mso-height-relative:page;" fillcolor="#FFFFFF [3201]" filled="t" stroked="f" coordsize="21600,21600" o:gfxdata="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6CA2743B">
                      <w:pPr>
                        <w:rPr>
                          <w:rFonts w:ascii="黑体" w:hAnsi="黑体" w:eastAsia="黑体" w:cs="黑体"/>
                          <w:color w:val="7C7C7C" w:themeColor="accent3" w:themeShade="BF"/>
                          <w:sz w:val="24"/>
                          <w:szCs w:val="24"/>
                          <w:lang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color w:val="7C7C7C" w:themeColor="accent3" w:themeShade="BF"/>
                          <w:sz w:val="24"/>
                          <w:szCs w:val="24"/>
                          <w:lang w:eastAsia="zh-CN"/>
                        </w:rPr>
                        <w:t>基因科技守护生命健康</w:t>
                      </w:r>
                    </w:p>
                  </w:txbxContent>
                </v:textbox>
              </v:shape>
            </w:pict>
          </mc:Fallback>
        </mc:AlternateContent>
      </w:r>
      <w:r>
        <w:drawing>
          <wp:anchor distT="0" distB="0" distL="0" distR="0" simplePos="0" relativeHeight="251666432" behindDoc="0" locked="0" layoutInCell="1" allowOverlap="1">
            <wp:simplePos x="0" y="0"/>
            <wp:positionH relativeFrom="column">
              <wp:posOffset>2259330</wp:posOffset>
            </wp:positionH>
            <wp:positionV relativeFrom="paragraph">
              <wp:posOffset>288925</wp:posOffset>
            </wp:positionV>
            <wp:extent cx="1643380" cy="986790"/>
            <wp:effectExtent l="0" t="0" r="0" b="0"/>
            <wp:wrapNone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43380" cy="98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lang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6350</wp:posOffset>
            </wp:positionH>
            <wp:positionV relativeFrom="paragraph">
              <wp:posOffset>-5080</wp:posOffset>
            </wp:positionV>
            <wp:extent cx="7559675" cy="10698480"/>
            <wp:effectExtent l="0" t="0" r="14605" b="0"/>
            <wp:wrapNone/>
            <wp:docPr id="6" name="图片 6" descr="封面111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封面111111"/>
                    <pic:cNvPicPr>
                      <a:picLocks noChangeAspect="1"/>
                    </pic:cNvPicPr>
                  </pic:nvPicPr>
                  <pic:blipFill>
                    <a:blip r:embed="rId10"/>
                    <a:srcRect l="1400" t="66" r="1581" b="-6"/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698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2228870">
      <w:pPr>
        <w:rPr>
          <w:rFonts w:ascii="Times New Roman" w:hAnsi="Times New Roman" w:eastAsia="微软雅黑" w:cs="Times New Roman"/>
          <w:sz w:val="20"/>
          <w:lang w:eastAsia="zh-CN"/>
        </w:rPr>
        <w:sectPr>
          <w:pgSz w:w="11910" w:h="16840"/>
          <w:pgMar w:top="0" w:right="0" w:bottom="0" w:left="0" w:header="720" w:footer="720" w:gutter="0"/>
          <w:pgNumType w:start="1"/>
          <w:cols w:space="720" w:num="1"/>
        </w:sectPr>
      </w:pPr>
    </w:p>
    <w:p w14:paraId="62168C07">
      <w:pPr>
        <w:jc w:val="center"/>
        <w:rPr>
          <w:rFonts w:ascii="Times New Roman" w:hAnsi="Times New Roman" w:eastAsia="微软雅黑" w:cs="Times New Roman"/>
          <w:b/>
          <w:color w:val="5B9BD5" w:themeColor="accent1"/>
          <w:sz w:val="52"/>
          <w:szCs w:val="5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accent1"/>
            </w14:solidFill>
          </w14:textFill>
          <w14:props3d w14:extrusionH="0" w14:contourW="0" w14:prstMaterial="clear"/>
        </w:rPr>
      </w:pPr>
      <w:r>
        <w:rPr>
          <w:rFonts w:hint="eastAsia" w:ascii="Times New Roman" w:hAnsi="Times New Roman" w:eastAsia="微软雅黑" w:cs="Times New Roman"/>
          <w:b/>
          <w:color w:val="62B541"/>
          <w:sz w:val="56"/>
          <w:szCs w:val="5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  <w:t>目录</w:t>
      </w:r>
    </w:p>
    <w:p w14:paraId="5274F4FB">
      <w:pPr>
        <w:jc w:val="center"/>
        <w:rPr>
          <w:sz w:val="24"/>
          <w:szCs w:val="24"/>
          <w:lang w:eastAsia="zh-CN"/>
        </w:rPr>
      </w:pPr>
      <w:r>
        <w:rPr>
          <w:rFonts w:hint="eastAsia" w:ascii="Times New Roman" w:hAnsi="Times New Roman" w:eastAsia="微软雅黑"/>
          <w:sz w:val="36"/>
          <w:szCs w:val="36"/>
          <w:lang w:eastAsia="zh-CN"/>
        </w:rPr>
        <w:t>Content</w:t>
      </w:r>
    </w:p>
    <w:p w14:paraId="08538B3F">
      <w:pPr>
        <w:rPr>
          <w:rFonts w:ascii="Times New Roman" w:hAnsi="Times New Roman" w:eastAsia="微软雅黑" w:cs="Times New Roman"/>
          <w:lang w:eastAsia="zh-CN"/>
        </w:rPr>
      </w:pPr>
    </w:p>
    <w:p w14:paraId="260F62D4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fldChar w:fldCharType="begin"/>
      </w:r>
      <w:r>
        <w:rPr>
          <w:rFonts w:ascii="Times New Roman" w:hAnsi="Times New Roman" w:eastAsia="微软雅黑" w:cs="Times New Roman"/>
          <w:lang w:eastAsia="zh-CN"/>
        </w:rPr>
        <w:instrText xml:space="preserve"> TOC \o "1-2" \h \z \u </w:instrText>
      </w:r>
      <w:r>
        <w:rPr>
          <w:rFonts w:ascii="Times New Roman" w:hAnsi="Times New Roman" w:eastAsia="微软雅黑" w:cs="Times New Roman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_Toc6978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样本信息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_Toc6978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68BA0EBE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_Toc2047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检测项目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_Toc2047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6394E89A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_Toc9785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/>
          <w:b/>
          <w:color w:val="62B541"/>
          <w:sz w:val="32"/>
          <w:lang w:eastAsia="zh-CN"/>
        </w:rPr>
        <w:t>检测结果总览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_Toc9785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22C89E54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_Toc22123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检测结果小结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_Toc22123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1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72E24D00">
      <w:pPr>
        <w:pStyle w:val="12"/>
        <w:tabs>
          <w:tab w:val="right" w:leader="dot" w:pos="9861"/>
        </w:tabs>
        <w:ind w:left="440"/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_Toc15527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 xml:space="preserve">{% if importantTargetedDiseaseName == </w:t>
      </w:r>
      <w:r>
        <w:rPr>
          <w:rFonts w:ascii="Times New Roman" w:hAnsi="Times New Roman" w:eastAsia="微软雅黑"/>
          <w:sz w:val="28"/>
          <w:lang w:eastAsia="zh-CN"/>
        </w:rPr>
        <w:t>‘</w:t>
      </w:r>
      <w:r>
        <w:rPr>
          <w:rFonts w:hint="eastAsia" w:ascii="Times New Roman" w:hAnsi="Times New Roman" w:eastAsia="微软雅黑"/>
          <w:sz w:val="28"/>
          <w:lang w:eastAsia="zh-CN"/>
        </w:rPr>
        <w:t>泛癌种</w:t>
      </w:r>
      <w:r>
        <w:rPr>
          <w:rFonts w:ascii="Times New Roman" w:hAnsi="Times New Roman" w:eastAsia="微软雅黑"/>
          <w:sz w:val="28"/>
          <w:lang w:eastAsia="zh-CN"/>
        </w:rPr>
        <w:t>’</w:t>
      </w:r>
      <w:r>
        <w:rPr>
          <w:rFonts w:hint="eastAsia" w:ascii="Times New Roman" w:hAnsi="Times New Roman" w:eastAsia="微软雅黑"/>
          <w:sz w:val="28"/>
          <w:lang w:eastAsia="zh-CN"/>
        </w:rPr>
        <w:t>%}重要靶向用药</w:t>
      </w:r>
      <w:r>
        <w:rPr>
          <w:rFonts w:ascii="Times New Roman" w:hAnsi="Times New Roman" w:eastAsia="微软雅黑"/>
          <w:sz w:val="28"/>
          <w:lang w:eastAsia="zh-CN"/>
        </w:rPr>
        <w:t>{%else%}</w:t>
      </w:r>
      <w:r>
        <w:rPr>
          <w:rFonts w:hint="eastAsia" w:ascii="Times New Roman" w:hAnsi="Times New Roman" w:eastAsia="微软雅黑"/>
          <w:sz w:val="28"/>
          <w:lang w:eastAsia="zh-CN"/>
        </w:rPr>
        <w:t xml:space="preserve">{% if importantTargetedDiseaseName == </w:t>
      </w:r>
      <w:r>
        <w:rPr>
          <w:rFonts w:ascii="Times New Roman" w:hAnsi="Times New Roman" w:eastAsia="微软雅黑"/>
          <w:sz w:val="28"/>
          <w:lang w:eastAsia="zh-CN"/>
        </w:rPr>
        <w:t>‘</w:t>
      </w:r>
      <w:r>
        <w:rPr>
          <w:rFonts w:hint="eastAsia" w:ascii="Times New Roman" w:hAnsi="Times New Roman" w:eastAsia="微软雅黑"/>
          <w:sz w:val="28"/>
          <w:lang w:eastAsia="zh-CN"/>
        </w:rPr>
        <w:t>肺癌</w:t>
      </w:r>
      <w:r>
        <w:rPr>
          <w:rFonts w:ascii="Times New Roman" w:hAnsi="Times New Roman" w:eastAsia="微软雅黑"/>
          <w:sz w:val="28"/>
          <w:lang w:eastAsia="zh-CN"/>
        </w:rPr>
        <w:t>’</w:t>
      </w:r>
      <w:r>
        <w:rPr>
          <w:rFonts w:hint="eastAsia" w:ascii="Times New Roman" w:hAnsi="Times New Roman" w:eastAsia="微软雅黑"/>
          <w:sz w:val="28"/>
          <w:lang w:eastAsia="zh-CN"/>
        </w:rPr>
        <w:t xml:space="preserve">%}肺癌{% elif importantTargetedDiseaseName == </w:t>
      </w:r>
      <w:r>
        <w:rPr>
          <w:rFonts w:ascii="Times New Roman" w:hAnsi="Times New Roman" w:eastAsia="微软雅黑"/>
          <w:sz w:val="28"/>
          <w:lang w:eastAsia="zh-CN"/>
        </w:rPr>
        <w:t>‘</w:t>
      </w:r>
      <w:r>
        <w:rPr>
          <w:rFonts w:hint="eastAsia" w:ascii="Times New Roman" w:hAnsi="Times New Roman" w:eastAsia="微软雅黑"/>
          <w:sz w:val="28"/>
          <w:lang w:eastAsia="zh-CN"/>
        </w:rPr>
        <w:t>结直肠癌</w:t>
      </w:r>
      <w:r>
        <w:rPr>
          <w:rFonts w:ascii="Times New Roman" w:hAnsi="Times New Roman" w:eastAsia="微软雅黑"/>
          <w:sz w:val="28"/>
          <w:lang w:eastAsia="zh-CN"/>
        </w:rPr>
        <w:t>’</w:t>
      </w:r>
      <w:r>
        <w:rPr>
          <w:rFonts w:hint="eastAsia" w:ascii="Times New Roman" w:hAnsi="Times New Roman" w:eastAsia="微软雅黑"/>
          <w:sz w:val="28"/>
          <w:lang w:eastAsia="zh-CN"/>
        </w:rPr>
        <w:t xml:space="preserve"> %}结直肠癌{% elif importantTargetedDiseaseName == </w:t>
      </w:r>
      <w:r>
        <w:rPr>
          <w:rFonts w:ascii="Times New Roman" w:hAnsi="Times New Roman" w:eastAsia="微软雅黑"/>
          <w:sz w:val="28"/>
          <w:lang w:eastAsia="zh-CN"/>
        </w:rPr>
        <w:t>‘</w:t>
      </w:r>
      <w:r>
        <w:rPr>
          <w:rFonts w:hint="eastAsia" w:ascii="Times New Roman" w:hAnsi="Times New Roman" w:eastAsia="微软雅黑"/>
          <w:sz w:val="28"/>
          <w:lang w:eastAsia="zh-CN"/>
        </w:rPr>
        <w:t>乳腺癌</w:t>
      </w:r>
      <w:r>
        <w:rPr>
          <w:rFonts w:ascii="Times New Roman" w:hAnsi="Times New Roman" w:eastAsia="微软雅黑"/>
          <w:sz w:val="28"/>
          <w:lang w:eastAsia="zh-CN"/>
        </w:rPr>
        <w:t>’</w:t>
      </w:r>
      <w:r>
        <w:rPr>
          <w:rFonts w:hint="eastAsia" w:ascii="Times New Roman" w:hAnsi="Times New Roman" w:eastAsia="微软雅黑"/>
          <w:sz w:val="28"/>
          <w:lang w:eastAsia="zh-CN"/>
        </w:rPr>
        <w:t xml:space="preserve"> %}乳腺癌{% endif %}精准诊疗{% endif %}相关基因结果汇总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_Toc15527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3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7FD5DD8F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_Toc7980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检测结果及用药提示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_Toc7980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4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59255972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_Toc2788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val="en-US" w:eastAsia="zh-CN"/>
        </w:rPr>
        <w:t>变异位点</w:t>
      </w:r>
      <w:r>
        <w:rPr>
          <w:rFonts w:hint="eastAsia" w:ascii="Times New Roman" w:hAnsi="Times New Roman" w:eastAsia="微软雅黑"/>
          <w:sz w:val="28"/>
          <w:lang w:eastAsia="zh-CN"/>
        </w:rPr>
        <w:t>结果提示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_Toc2788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4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t xml:space="preserve">{%if </w:t>
      </w:r>
      <w:r>
        <w:rPr>
          <w:rFonts w:hint="default" w:ascii="Times New Roman" w:hAnsi="Times New Roman" w:eastAsia="微软雅黑"/>
          <w:sz w:val="28"/>
          <w:lang w:val="en-US" w:eastAsia="zh-CN"/>
        </w:rPr>
        <w:t>2531</w:t>
      </w:r>
      <w:r>
        <w:rPr>
          <w:rFonts w:hint="eastAsia" w:ascii="Times New Roman" w:hAnsi="Times New Roman" w:eastAsia="微软雅黑"/>
          <w:sz w:val="28"/>
          <w:lang w:val="en-US" w:eastAsia="zh-CN"/>
        </w:rPr>
        <w:t xml:space="preserve"> not in </w:t>
      </w:r>
      <w:r>
        <w:rPr>
          <w:rFonts w:hint="eastAsia" w:ascii="Times New Roman" w:hAnsi="Times New Roman" w:eastAsia="微软雅黑"/>
          <w:sz w:val="28"/>
          <w:lang w:eastAsia="zh-CN"/>
        </w:rPr>
        <w:t>diseaseIdList %}</w:t>
      </w:r>
    </w:p>
    <w:p w14:paraId="790ADD10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_Toc21779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本癌种FDA/NMPA获批的其他可选靶向药物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_Toc21779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6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 xml:space="preserve">{% endif %}{%if </w:t>
      </w:r>
      <w:r>
        <w:rPr>
          <w:rFonts w:ascii="Times New Roman" w:hAnsi="Times New Roman" w:eastAsia="微软雅黑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 xml:space="preserve"> != </w:t>
      </w:r>
      <w:r>
        <w:rPr>
          <w:rFonts w:ascii="Times New Roman" w:hAnsi="Times New Roman" w:eastAsia="微软雅黑"/>
          <w:sz w:val="24"/>
          <w:szCs w:val="24"/>
          <w:lang w:eastAsia="zh-CN"/>
        </w:rPr>
        <w:t>undefined</w:t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 xml:space="preserve"> %}</w:t>
      </w:r>
    </w:p>
    <w:p w14:paraId="2155293C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_Toc14575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PD-L1检测结果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_Toc14575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7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>{% endif %}{%if geneticCancerRiskInfo %}</w:t>
      </w:r>
    </w:p>
    <w:p w14:paraId="780DAA4C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_Toc18130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基因检测结果解析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_Toc18130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9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7B1B4CAF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_Toc11958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val="en-US" w:eastAsia="zh-CN"/>
        </w:rPr>
        <w:t>变异位点</w:t>
      </w:r>
      <w:r>
        <w:rPr>
          <w:rFonts w:hint="eastAsia" w:ascii="Times New Roman" w:hAnsi="Times New Roman" w:eastAsia="微软雅黑"/>
          <w:sz w:val="28"/>
          <w:lang w:eastAsia="zh-CN"/>
        </w:rPr>
        <w:t>结果解析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_Toc11958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9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>{% endif %}</w:t>
      </w:r>
    </w:p>
    <w:p w14:paraId="782B0D33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_Toc18581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附录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_Toc18581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11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1EA2D014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_Toc13249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样本质控情况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_Toc13249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11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5310BC8A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_Toc32655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BRCA1&amp;BRCA2基因背景介绍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_Toc32655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12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5B3D61C2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_Toc1706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易感人群特征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_Toc1706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13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4C993495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_Toc5062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检测基因列表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_Toc5062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15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21D7A075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_Toc7674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检测方法与局限性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_Toc7674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16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0F439BA3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_Toc25265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参考文献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_Toc25265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17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43AE6600">
      <w:pPr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fldChar w:fldCharType="end"/>
      </w:r>
    </w:p>
    <w:p w14:paraId="2DCEC0E6">
      <w:pPr>
        <w:rPr>
          <w:rFonts w:ascii="Times New Roman" w:hAnsi="Times New Roman" w:eastAsia="微软雅黑" w:cs="Times New Roman"/>
          <w:lang w:eastAsia="zh-CN"/>
        </w:rPr>
        <w:sectPr>
          <w:headerReference r:id="rId3" w:type="default"/>
          <w:footerReference r:id="rId4" w:type="default"/>
          <w:pgSz w:w="11910" w:h="16840"/>
          <w:pgMar w:top="1037" w:right="1020" w:bottom="981" w:left="1020" w:header="283" w:footer="567" w:gutter="0"/>
          <w:pgNumType w:start="1"/>
          <w:cols w:space="720" w:num="1"/>
          <w:docGrid w:linePitch="299" w:charSpace="0"/>
        </w:sectPr>
      </w:pPr>
    </w:p>
    <w:p w14:paraId="775B9DB5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21009_WPSOffice_Level1"/>
      <w:bookmarkStart w:id="1" w:name="_Toc30143_WPSOffice_Level1"/>
      <w:bookmarkStart w:id="2" w:name="_Toc24178_WPSOffice_Level1"/>
      <w:bookmarkStart w:id="3" w:name="_Toc21669"/>
      <w:bookmarkStart w:id="4" w:name="_Toc6978"/>
      <w:bookmarkStart w:id="5" w:name="_Toc13806"/>
      <w:bookmarkStart w:id="6" w:name="_Toc7021_WPSOffice_Level1"/>
      <w:bookmarkStart w:id="7" w:name="_Toc18062_WPSOffice_Level1"/>
      <w:bookmarkStart w:id="8" w:name="_Toc11015_WPSOffice_Level1"/>
      <w:bookmarkStart w:id="9" w:name="_Toc17451"/>
      <w:bookmarkStart w:id="10" w:name="_Toc3823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</w:p>
    <w:tbl>
      <w:tblPr>
        <w:tblStyle w:val="15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4D5882EF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0A20EFF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A98249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2853129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653FB37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2D7BA91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2221316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E20492D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2A68524A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9AD4DC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2A1D506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B69EC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79DE0B9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3C9461E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C5C4FD1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E67F1F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441AC2A0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DC473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14386E0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val="en-US" w:eastAsia="zh-CN"/>
              </w:rPr>
              <w:t>病理号</w:t>
            </w: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specimenno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690543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4452380A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1E2DF1E6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2047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6"/>
      <w:bookmarkEnd w:id="7"/>
      <w:bookmarkEnd w:id="8"/>
      <w:bookmarkEnd w:id="9"/>
      <w:bookmarkEnd w:id="11"/>
    </w:p>
    <w:p w14:paraId="294AE506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本产品对与DNA损伤修复相关的45个基因进行高通量测序，适用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于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乳腺癌、卵巢癌、宫颈癌、子宫内膜癌、前列腺癌及胰腺癌等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与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HRR基因变异相关的癌种。检测突变形式为点突变（SNV）、小片段插入缺失（INDEL）、拷贝数变异（CNV）以及融合（FUSION）。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0296B76E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本报告分析基因变异与靶向药物及遗传风险的相关性，给出靶向药物（FDA/NMPA批准药物、临床试验药物等）用药提示信息，从而为临床制定治疗方案提供参考信息。</w:t>
      </w:r>
    </w:p>
    <w:p w14:paraId="6AE4B7F1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注：检测基因列表见附录。</w:t>
      </w:r>
    </w:p>
    <w:p w14:paraId="4EEF8CFB">
      <w:pPr>
        <w:jc w:val="both"/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21F26DCC">
      <w:pPr>
        <w:numPr>
          <w:ilvl w:val="255"/>
          <w:numId w:val="0"/>
        </w:numPr>
        <w:jc w:val="both"/>
        <w:rPr>
          <w:rStyle w:val="42"/>
          <w:rFonts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2" w:name="_Toc16576"/>
      <w:bookmarkStart w:id="13" w:name="_Toc149837253"/>
      <w:bookmarkStart w:id="14" w:name="_Toc16518"/>
      <w:bookmarkStart w:id="15" w:name="_Toc18825"/>
      <w:bookmarkStart w:id="16" w:name="_Toc9785"/>
      <w:bookmarkStart w:id="17" w:name="_Toc6221_WPSOffice_Level1"/>
      <w:bookmarkStart w:id="18" w:name="_Toc18058"/>
      <w:bookmarkStart w:id="19" w:name="_Toc23369_WPSOffice_Level1"/>
      <w:bookmarkStart w:id="20" w:name="_Toc25920"/>
      <w:bookmarkStart w:id="21" w:name="_Toc534807930"/>
      <w:r>
        <w:rPr>
          <w:rStyle w:val="42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2"/>
      <w:r>
        <w:rPr>
          <w:rStyle w:val="42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总览</w:t>
      </w:r>
      <w:bookmarkEnd w:id="13"/>
    </w:p>
    <w:bookmarkEnd w:id="14"/>
    <w:bookmarkEnd w:id="15"/>
    <w:bookmarkEnd w:id="16"/>
    <w:p w14:paraId="5B6E51E9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lang w:eastAsia="zh-CN"/>
        </w:rPr>
      </w:pPr>
      <w:bookmarkStart w:id="22" w:name="_Toc149837254"/>
      <w:bookmarkStart w:id="23" w:name="_Toc30244"/>
      <w:bookmarkStart w:id="24" w:name="_Toc22123"/>
      <w:bookmarkStart w:id="25" w:name="_Toc27955"/>
      <w:r>
        <w:rPr>
          <w:rFonts w:hint="eastAsia"/>
          <w:color w:val="auto"/>
          <w:sz w:val="30"/>
          <w:lang w:eastAsia="zh-CN"/>
        </w:rPr>
        <w:t>检测结果小结</w:t>
      </w:r>
      <w:bookmarkEnd w:id="22"/>
      <w:bookmarkEnd w:id="23"/>
      <w:bookmarkEnd w:id="24"/>
      <w:bookmarkEnd w:id="25"/>
    </w:p>
    <w:bookmarkEnd w:id="17"/>
    <w:bookmarkEnd w:id="18"/>
    <w:bookmarkEnd w:id="19"/>
    <w:bookmarkEnd w:id="20"/>
    <w:tbl>
      <w:tblPr>
        <w:tblStyle w:val="15"/>
        <w:tblpPr w:leftFromText="181" w:rightFromText="181" w:vertAnchor="text" w:horzAnchor="page" w:tblpXSpec="center" w:tblpY="114"/>
        <w:tblOverlap w:val="never"/>
        <w:tblW w:w="9558" w:type="dxa"/>
        <w:jc w:val="center"/>
        <w:tblBorders>
          <w:top w:val="single" w:color="00AF50" w:sz="24" w:space="0"/>
          <w:left w:val="single" w:color="00AF50" w:sz="24" w:space="0"/>
          <w:bottom w:val="none" w:color="auto" w:sz="0" w:space="0"/>
          <w:right w:val="single" w:color="00AF50" w:sz="24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645"/>
        <w:gridCol w:w="5913"/>
      </w:tblGrid>
      <w:tr w14:paraId="58B2B562"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  <w:jc w:val="center"/>
        </w:trPr>
        <w:tc>
          <w:tcPr>
            <w:tcW w:w="3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3801E0C5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8"/>
                <w:szCs w:val="36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913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322D7CA5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28885BED"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645" w:type="dxa"/>
            <w:tcBorders>
              <w:top w:val="nil"/>
              <w:left w:val="nil"/>
            </w:tcBorders>
            <w:shd w:val="clear" w:color="auto" w:fill="auto"/>
            <w:vAlign w:val="center"/>
          </w:tcPr>
          <w:p w14:paraId="45C347AA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lang w:eastAsia="zh-CN"/>
              </w:rPr>
              <w:t>靶向用药指导</w:t>
            </w:r>
            <w:r>
              <w:rPr>
                <w:rFonts w:hint="eastAsia" w:ascii="微软雅黑" w:eastAsia="微软雅黑"/>
                <w:b/>
                <w:bCs/>
                <w:sz w:val="21"/>
                <w:lang w:eastAsia="zh-CN"/>
              </w:rPr>
              <w:t>及肿瘤遗传风险提示</w:t>
            </w:r>
          </w:p>
        </w:tc>
        <w:tc>
          <w:tcPr>
            <w:tcW w:w="5913" w:type="dxa"/>
            <w:tcBorders>
              <w:top w:val="nil"/>
              <w:right w:val="nil"/>
            </w:tcBorders>
            <w:shd w:val="clear" w:color="auto" w:fill="auto"/>
            <w:vAlign w:val="center"/>
          </w:tcPr>
          <w:p w14:paraId="5A6324BD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88" w:lineRule="auto"/>
              <w:ind w:left="119" w:right="176"/>
              <w:textAlignment w:val="auto"/>
              <w:rPr>
                <w:rFonts w:ascii="Times New Roman" w:hAnsi="Times New Roman" w:eastAsia="微软雅黑" w:cs="Times New Roman"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>变异位点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14B3BB4C"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558" w:type="dxa"/>
            <w:gridSpan w:val="2"/>
            <w:tcBorders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6C3044B">
            <w:pPr>
              <w:pStyle w:val="21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PDInfo != undefined %}</w:t>
            </w:r>
          </w:p>
        </w:tc>
      </w:tr>
      <w:tr w14:paraId="162A66A4"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645" w:type="dxa"/>
            <w:tcBorders>
              <w:left w:val="nil"/>
              <w:bottom w:val="single" w:color="A4A4A4" w:sz="4" w:space="0"/>
            </w:tcBorders>
            <w:shd w:val="clear" w:color="auto" w:fill="auto"/>
            <w:vAlign w:val="center"/>
          </w:tcPr>
          <w:p w14:paraId="7DAADA57">
            <w:pPr>
              <w:pStyle w:val="21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ab/>
            </w:r>
          </w:p>
        </w:tc>
        <w:tc>
          <w:tcPr>
            <w:tcW w:w="5913" w:type="dxa"/>
            <w:tcBorders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8A7B253">
            <w:pPr>
              <w:pStyle w:val="21"/>
              <w:ind w:left="119" w:right="119"/>
              <w:jc w:val="left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.CPS }}</w:t>
            </w:r>
          </w:p>
        </w:tc>
      </w:tr>
      <w:tr w14:paraId="4B4BAD66"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558" w:type="dxa"/>
            <w:gridSpan w:val="2"/>
            <w:tcBorders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165157A">
            <w:pPr>
              <w:pStyle w:val="21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endif %}</w:t>
            </w:r>
          </w:p>
        </w:tc>
      </w:tr>
      <w:tr w14:paraId="3A67286D"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645" w:type="dxa"/>
            <w:tcBorders>
              <w:left w:val="nil"/>
              <w:bottom w:val="single" w:color="A4A4A4" w:sz="4" w:space="0"/>
            </w:tcBorders>
            <w:shd w:val="clear" w:color="auto" w:fill="auto"/>
            <w:vAlign w:val="center"/>
          </w:tcPr>
          <w:p w14:paraId="6A395F58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</w:rPr>
              <w:t>样品总体质量评估</w:t>
            </w:r>
          </w:p>
        </w:tc>
        <w:tc>
          <w:tcPr>
            <w:tcW w:w="5913" w:type="dxa"/>
            <w:tcBorders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3110748">
            <w:pPr>
              <w:pStyle w:val="21"/>
              <w:ind w:left="119"/>
              <w:rPr>
                <w:rFonts w:ascii="Times New Roman" w:hAnsi="Times New Roman" w:eastAsia="微软雅黑" w:cs="Times New Roman"/>
                <w:sz w:val="21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 xml:space="preserve"> sequencing_depth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| oqa(1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00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,50) }}</w:t>
            </w:r>
          </w:p>
        </w:tc>
      </w:tr>
    </w:tbl>
    <w:p w14:paraId="629C07B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textAlignment w:val="auto"/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  <w:t>注：</w:t>
      </w:r>
    </w:p>
    <w:p w14:paraId="59A70236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330" w:leftChars="150"/>
        <w:textAlignment w:val="auto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本报告为基因检测结果，基因、药物等信息列举未按照重要性排序。</w:t>
      </w:r>
    </w:p>
    <w:p w14:paraId="56AF9AFF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330" w:leftChars="150"/>
        <w:textAlignment w:val="auto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检测结果仅供科学研究和临床用药参考，具体治疗方案请咨询主治医生。</w:t>
      </w:r>
    </w:p>
    <w:p w14:paraId="7EA27A59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330" w:leftChars="150"/>
        <w:textAlignment w:val="auto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本报告只对本次采集样本负责，如有疑问，请在7个工作日内与我们联系。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{% if summaryOfRresults.qualityStat== 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“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>D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”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 %}</w:t>
      </w:r>
    </w:p>
    <w:p w14:paraId="4EF4E3EA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330" w:leftChars="150"/>
        <w:textAlignment w:val="auto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该样本测序深度不足，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风险出具，检测结果仅供参考。{% endif %}{% if testedby == 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“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>1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”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 %}</w:t>
      </w:r>
    </w:p>
    <w:p w14:paraId="26D5B60B">
      <w:pPr>
        <w:rPr>
          <w:lang w:eastAsia="zh-CN"/>
        </w:rPr>
      </w:pPr>
    </w:p>
    <w:p w14:paraId="23E28C12">
      <w:pPr>
        <w:rPr>
          <w:lang w:eastAsia="zh-CN"/>
        </w:rPr>
      </w:pPr>
    </w:p>
    <w:tbl>
      <w:tblPr>
        <w:tblStyle w:val="41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0E8ADB5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24E189D7">
            <w:pPr>
              <w:pStyle w:val="21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54B04C1C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7456" behindDoc="0" locked="0" layoutInCell="1" allowOverlap="1">
                      <wp:simplePos x="0" y="0"/>
                      <wp:positionH relativeFrom="column">
                        <wp:posOffset>7620</wp:posOffset>
                      </wp:positionH>
                      <wp:positionV relativeFrom="paragraph">
                        <wp:posOffset>-480060</wp:posOffset>
                      </wp:positionV>
                      <wp:extent cx="3058160" cy="1442720"/>
                      <wp:effectExtent l="0" t="0" r="5080" b="5080"/>
                      <wp:wrapNone/>
                      <wp:docPr id="9" name="组合 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58160" cy="1442720"/>
                                <a:chOff x="19211" y="18842"/>
                                <a:chExt cx="4816" cy="2272"/>
                              </a:xfrm>
                            </wpg:grpSpPr>
                            <wpg:grpSp>
                              <wpg:cNvPr id="10" name="组合 6"/>
                              <wpg:cNvGrpSpPr/>
                              <wpg:grpSpPr>
                                <a:xfrm>
                                  <a:off x="19211" y="18842"/>
                                  <a:ext cx="4816" cy="2273"/>
                                  <a:chOff x="19199" y="18902"/>
                                  <a:chExt cx="481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6" name="图片 6" descr="蔡冬雪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1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8656" t="33322" r="18897" b="26699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19551"/>
                                    <a:ext cx="1261" cy="566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1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742" y="18902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4" name="图片 4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3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261" y="19395"/>
                                  <a:ext cx="1258" cy="7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.6pt;margin-top:-37.8pt;height:113.6pt;width:240.8pt;z-index:251667456;mso-width-relative:page;mso-height-relative:page;" coordorigin="19211,18842" coordsize="4816,2272" o:gfxdata="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">
                      <o:lock v:ext="edit" aspectratio="f"/>
                      <v:group id="组合 6" o:spid="_x0000_s1026" o:spt="203" style="position:absolute;left:19211;top:18842;height:2273;width:4816;" coordorigin="19199,18902" coordsize="4816,2273" o:gfxdata="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PIOkRW+AAAA2wAAAA8AAAAAAAAAAQAgAAAAIgAAAGRycy9kb3ducmV2Lnht&#10;bFBLAQIUABQAAAAIAIdO4kAzLwWeOwAAADkAAAAVAAAAAAAAAAEAIAAAAA0BAABkcnMvZ3JvdXBz&#10;aGFwZXhtbC54bWxQSwUGAAAAAAYABgBgAQAAygMAAAAA&#10;">
                        <o:lock v:ext="edit" aspectratio="f"/>
                        <v:shape id="图片 6" o:spid="_x0000_s1026" o:spt="75" alt="蔡冬雪" type="#_x0000_t75" style="position:absolute;left:19199;top:19551;height:566;width:1261;" filled="f" o:preferrelative="t" stroked="f" coordsize="21600,21600" o:gfxdata="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0Sug7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11" cropleft="12226f" croptop="21838f" cropright="12384f" cropbottom="17497f" chromakey="#FFFFFF" o:title=""/>
                          <o:lock v:ext="edit" aspectratio="t"/>
                        </v:shape>
                        <v:shape id="图片 25" o:spid="_x0000_s1026" o:spt="75" type="#_x0000_t75" style="position:absolute;left:21742;top:18902;height:2273;width:2273;" filled="f" o:preferrelative="t" stroked="f" coordsize="21600,21600" o:gfxdata="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wrzam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12" o:title=""/>
                          <o:lock v:ext="edit" aspectratio="t"/>
                        </v:shape>
                      </v:group>
                      <v:shape id="_x0000_s1026" o:spid="_x0000_s1026" o:spt="75" alt="王建丽" type="#_x0000_t75" style="position:absolute;left:22261;top:19395;height:713;width:1258;" filled="f" o:preferrelative="t" stroked="f" coordsize="21600,21600" o:gfxdata="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0cK3uL4A&#10;AADa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13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5F3CAE3F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25C1195C">
            <w:pPr>
              <w:pStyle w:val="21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4C70765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71D1CBBE">
            <w:pPr>
              <w:pStyle w:val="21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38CD3F38">
            <w:pPr>
              <w:pStyle w:val="21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020113EA">
            <w:pPr>
              <w:pStyle w:val="21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04DD3A8A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692181EC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5A9790D">
      <w:pPr>
        <w:rPr>
          <w:rFonts w:hint="default"/>
          <w:sz w:val="24"/>
          <w:lang w:val="en-US" w:eastAsia="zh-CN"/>
        </w:rPr>
      </w:pPr>
    </w:p>
    <w:p w14:paraId="1276B3D7">
      <w:pPr>
        <w:rPr>
          <w:sz w:val="24"/>
          <w:lang w:eastAsia="zh-CN"/>
        </w:rPr>
      </w:pPr>
    </w:p>
    <w:tbl>
      <w:tblPr>
        <w:tblStyle w:val="41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192389C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20933FE6">
            <w:pPr>
              <w:pStyle w:val="21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52C90646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8480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-370840</wp:posOffset>
                      </wp:positionV>
                      <wp:extent cx="3134360" cy="1443355"/>
                      <wp:effectExtent l="0" t="0" r="5080" b="4445"/>
                      <wp:wrapNone/>
                      <wp:docPr id="2" name="组合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34360" cy="1443355"/>
                                <a:chOff x="19199" y="20810"/>
                                <a:chExt cx="4936" cy="2273"/>
                              </a:xfrm>
                            </wpg:grpSpPr>
                            <wpg:grpSp>
                              <wpg:cNvPr id="15" name="组合 23"/>
                              <wpg:cNvGrpSpPr/>
                              <wpg:grpSpPr>
                                <a:xfrm>
                                  <a:off x="19199" y="20810"/>
                                  <a:ext cx="4936" cy="2273"/>
                                  <a:chOff x="19199" y="20810"/>
                                  <a:chExt cx="493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2" name="图片 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4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0922" t="11667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21203"/>
                                    <a:ext cx="1672" cy="90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8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862" y="20810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1" name="图片 11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3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321" y="21215"/>
                                  <a:ext cx="1488" cy="84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29.2pt;height:113.65pt;width:246.8pt;z-index:251668480;mso-width-relative:page;mso-height-relative:page;" coordorigin="19199,20810" coordsize="4936,2273" o:gfxdata="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">
                      <o:lock v:ext="edit" aspectratio="f"/>
                      <v:group id="组合 23" o:spid="_x0000_s1026" o:spt="203" style="position:absolute;left:19199;top:20810;height:2273;width:4936;" coordorigin="19199,20810" coordsize="4936,2273" o:gfxdata="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ieTKNvAAAANsAAAAPAAAAAAAAAAEAIAAAACIAAABkcnMvZG93bnJldi54bWxQ&#10;SwECFAAUAAAACACHTuJAMy8FnjsAAAA5AAAAFQAAAAAAAAABACAAAAALAQAAZHJzL2dyb3Vwc2hh&#10;cGV4bWwueG1sUEsFBgAAAAAGAAYAYAEAAMgDAAAAAA==&#10;">
                        <o:lock v:ext="edit" aspectratio="f"/>
                        <v:shape id="图片 1" o:spid="_x0000_s1026" o:spt="75" type="#_x0000_t75" style="position:absolute;left:19199;top:21203;height:901;width:1672;" filled="f" o:preferrelative="t" stroked="f" coordsize="21600,21600" o:gfxdata="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DpvXge2AAAA2wAAAA8A&#10;AAAAAAAAAQAgAAAAIgAAAGRycy9kb3ducmV2LnhtbFBLAQIUABQAAAAIAIdO4kAzLwWeOwAAADkA&#10;AAAQAAAAAAAAAAEAIAAAAAUBAABkcnMvc2hhcGV4bWwueG1sUEsFBgAAAAAGAAYAWwEAAK8DAAAA&#10;AA==&#10;">
                          <v:fill on="f" focussize="0,0"/>
                          <v:stroke on="f"/>
                          <v:imagedata r:id="rId14" cropleft="7158f" croptop="7646f" chromakey="#FFFFFF" o:title=""/>
                          <o:lock v:ext="edit" aspectratio="t"/>
                        </v:shape>
                        <v:shape id="图片 25" o:spid="_x0000_s1026" o:spt="75" type="#_x0000_t75" style="position:absolute;left:21862;top:20810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12" o:title=""/>
                          <o:lock v:ext="edit" aspectratio="t"/>
                        </v:shape>
                      </v:group>
                      <v:shape id="_x0000_s1026" o:spid="_x0000_s1026" o:spt="75" alt="王建丽" type="#_x0000_t75" style="position:absolute;left:22321;top:21215;height:842;width:1488;" filled="f" o:preferrelative="t" stroked="f" coordsize="21600,21600" o:gfxdata="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PMt31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13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6DFE401E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0BD2602E">
            <w:pPr>
              <w:pStyle w:val="21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15BCA57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20EA8827">
            <w:pPr>
              <w:pStyle w:val="21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2F5F2583">
            <w:pPr>
              <w:pStyle w:val="21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01948214">
            <w:pPr>
              <w:pStyle w:val="21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08EFD6BF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5AE579C1">
      <w:pPr>
        <w:rPr>
          <w:rFonts w:ascii="Times New Roman" w:hAnsi="Times New Roman" w:eastAsia="微软雅黑" w:cs="黑体"/>
          <w:b/>
          <w:bCs/>
          <w:color w:val="00B050"/>
          <w:sz w:val="28"/>
          <w:szCs w:val="36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  <w:r>
        <w:rPr>
          <w:rFonts w:ascii="Times New Roman" w:hAnsi="Times New Roman" w:eastAsia="微软雅黑" w:cs="黑体"/>
          <w:b/>
          <w:bCs/>
          <w:color w:val="00B050"/>
          <w:sz w:val="28"/>
          <w:szCs w:val="36"/>
          <w:lang w:eastAsia="zh-CN"/>
        </w:rPr>
        <w:br w:type="page"/>
      </w:r>
    </w:p>
    <w:p w14:paraId="0D8D5DAE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26" w:name="_Toc21059"/>
      <w:bookmarkStart w:id="27" w:name="_Toc28112"/>
      <w:bookmarkStart w:id="28" w:name="_Toc11224"/>
      <w:bookmarkStart w:id="29" w:name="_Toc15527"/>
      <w:bookmarkStart w:id="30" w:name="_Toc149837255"/>
      <w:bookmarkStart w:id="31" w:name="_Toc19898_WPSOffice_Level1"/>
      <w:bookmarkStart w:id="32" w:name="_Toc2781"/>
      <w:bookmarkStart w:id="33" w:name="_Toc22132"/>
      <w:bookmarkStart w:id="34" w:name="_Toc20136_WPSOffice_Level1"/>
      <w:r>
        <w:rPr>
          <w:rFonts w:hint="eastAsia"/>
          <w:color w:val="auto"/>
          <w:sz w:val="30"/>
          <w:lang w:eastAsia="zh-CN"/>
        </w:rPr>
        <w:t xml:space="preserve">{% if importantTargetedDiseaseName == </w:t>
      </w:r>
      <w:r>
        <w:rPr>
          <w:color w:val="auto"/>
          <w:sz w:val="30"/>
          <w:lang w:eastAsia="zh-CN"/>
        </w:rPr>
        <w:t>‘</w:t>
      </w:r>
      <w:r>
        <w:rPr>
          <w:rFonts w:hint="eastAsia"/>
          <w:color w:val="auto"/>
          <w:sz w:val="30"/>
          <w:lang w:eastAsia="zh-CN"/>
        </w:rPr>
        <w:t>泛癌种</w:t>
      </w:r>
      <w:r>
        <w:rPr>
          <w:color w:val="auto"/>
          <w:sz w:val="30"/>
          <w:lang w:eastAsia="zh-CN"/>
        </w:rPr>
        <w:t>’</w:t>
      </w:r>
      <w:r>
        <w:rPr>
          <w:rFonts w:hint="eastAsia"/>
          <w:color w:val="auto"/>
          <w:sz w:val="30"/>
          <w:lang w:eastAsia="zh-CN"/>
        </w:rPr>
        <w:t>%}重要靶向用药</w:t>
      </w:r>
      <w:bookmarkEnd w:id="26"/>
      <w:r>
        <w:rPr>
          <w:color w:val="auto"/>
          <w:sz w:val="30"/>
          <w:lang w:eastAsia="zh-CN"/>
        </w:rPr>
        <w:t>{%else%}</w:t>
      </w:r>
      <w:r>
        <w:rPr>
          <w:rFonts w:hint="eastAsia"/>
          <w:color w:val="auto"/>
          <w:sz w:val="30"/>
          <w:lang w:eastAsia="zh-CN"/>
        </w:rPr>
        <w:t xml:space="preserve">{% if importantTargetedDiseaseName == </w:t>
      </w:r>
      <w:r>
        <w:rPr>
          <w:color w:val="auto"/>
          <w:sz w:val="30"/>
          <w:lang w:eastAsia="zh-CN"/>
        </w:rPr>
        <w:t>‘</w:t>
      </w:r>
      <w:r>
        <w:rPr>
          <w:rFonts w:hint="eastAsia"/>
          <w:color w:val="auto"/>
          <w:sz w:val="30"/>
          <w:lang w:eastAsia="zh-CN"/>
        </w:rPr>
        <w:t>肺癌</w:t>
      </w:r>
      <w:r>
        <w:rPr>
          <w:color w:val="auto"/>
          <w:sz w:val="30"/>
          <w:lang w:eastAsia="zh-CN"/>
        </w:rPr>
        <w:t>’</w:t>
      </w:r>
      <w:r>
        <w:rPr>
          <w:rFonts w:hint="eastAsia"/>
          <w:color w:val="auto"/>
          <w:sz w:val="30"/>
          <w:lang w:eastAsia="zh-CN"/>
        </w:rPr>
        <w:t xml:space="preserve">%}肺癌{% elif importantTargetedDiseaseName == </w:t>
      </w:r>
      <w:r>
        <w:rPr>
          <w:color w:val="auto"/>
          <w:sz w:val="30"/>
          <w:lang w:eastAsia="zh-CN"/>
        </w:rPr>
        <w:t>‘</w:t>
      </w:r>
      <w:r>
        <w:rPr>
          <w:rFonts w:hint="eastAsia"/>
          <w:color w:val="auto"/>
          <w:sz w:val="30"/>
          <w:lang w:eastAsia="zh-CN"/>
        </w:rPr>
        <w:t>结直肠癌</w:t>
      </w:r>
      <w:r>
        <w:rPr>
          <w:color w:val="auto"/>
          <w:sz w:val="30"/>
          <w:lang w:eastAsia="zh-CN"/>
        </w:rPr>
        <w:t>’</w:t>
      </w:r>
      <w:r>
        <w:rPr>
          <w:rFonts w:hint="eastAsia"/>
          <w:color w:val="auto"/>
          <w:sz w:val="30"/>
          <w:lang w:eastAsia="zh-CN"/>
        </w:rPr>
        <w:t xml:space="preserve"> %}结直肠癌{% elif importantTargetedDiseaseName == </w:t>
      </w:r>
      <w:r>
        <w:rPr>
          <w:color w:val="auto"/>
          <w:sz w:val="30"/>
          <w:lang w:eastAsia="zh-CN"/>
        </w:rPr>
        <w:t>‘</w:t>
      </w:r>
      <w:r>
        <w:rPr>
          <w:rFonts w:hint="eastAsia"/>
          <w:color w:val="auto"/>
          <w:sz w:val="30"/>
          <w:lang w:eastAsia="zh-CN"/>
        </w:rPr>
        <w:t>乳腺癌</w:t>
      </w:r>
      <w:r>
        <w:rPr>
          <w:color w:val="auto"/>
          <w:sz w:val="30"/>
          <w:lang w:eastAsia="zh-CN"/>
        </w:rPr>
        <w:t>’</w:t>
      </w:r>
      <w:r>
        <w:rPr>
          <w:rFonts w:hint="eastAsia"/>
          <w:color w:val="auto"/>
          <w:sz w:val="30"/>
          <w:lang w:eastAsia="zh-CN"/>
        </w:rPr>
        <w:t xml:space="preserve"> %}乳腺癌{% endif %}精准诊疗{% endif %}相关基因结果汇总</w:t>
      </w:r>
      <w:bookmarkEnd w:id="27"/>
      <w:bookmarkEnd w:id="28"/>
      <w:bookmarkEnd w:id="29"/>
      <w:bookmarkEnd w:id="30"/>
    </w:p>
    <w:p w14:paraId="53E6F979">
      <w:p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{% if readsFlag == False %}</w:t>
      </w:r>
    </w:p>
    <w:tbl>
      <w:tblPr>
        <w:tblStyle w:val="15"/>
        <w:tblW w:w="9859" w:type="dxa"/>
        <w:tblInd w:w="96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4"/>
        <w:gridCol w:w="1859"/>
        <w:gridCol w:w="3953"/>
        <w:gridCol w:w="2043"/>
      </w:tblGrid>
      <w:tr w14:paraId="5D0A464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017" w:type="dxa"/>
            <w:tcBorders>
              <w:top w:val="nil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 w14:paraId="3C104676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基因</w:t>
            </w:r>
          </w:p>
        </w:tc>
        <w:tc>
          <w:tcPr>
            <w:tcW w:w="187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 w14:paraId="0F37B5FB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变异类型</w:t>
            </w:r>
          </w:p>
        </w:tc>
        <w:tc>
          <w:tcPr>
            <w:tcW w:w="398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 w14:paraId="02693A7C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检测结果</w:t>
            </w:r>
          </w:p>
        </w:tc>
        <w:tc>
          <w:tcPr>
            <w:tcW w:w="2056" w:type="dxa"/>
            <w:tcBorders>
              <w:top w:val="nil"/>
              <w:left w:val="single" w:color="FFFFFF" w:sz="18" w:space="0"/>
              <w:bottom w:val="nil"/>
            </w:tcBorders>
            <w:shd w:val="clear" w:color="auto" w:fill="61BB41"/>
            <w:vAlign w:val="center"/>
          </w:tcPr>
          <w:p w14:paraId="5CF9A1E2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变异丰度/拷贝数</w:t>
            </w:r>
          </w:p>
        </w:tc>
      </w:tr>
      <w:tr w14:paraId="4DDFCC9C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925" w:type="dxa"/>
            <w:gridSpan w:val="4"/>
            <w:tcBorders>
              <w:top w:val="nil"/>
              <w:bottom w:val="single" w:color="A4A4A4" w:sz="4" w:space="0"/>
            </w:tcBorders>
            <w:shd w:val="clear" w:color="auto" w:fill="auto"/>
            <w:noWrap/>
            <w:vAlign w:val="center"/>
          </w:tcPr>
          <w:p w14:paraId="726F4D7C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it in importantTargetedGeneFilter %}</w:t>
            </w:r>
          </w:p>
        </w:tc>
      </w:tr>
      <w:tr w14:paraId="643025F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017" w:type="dxa"/>
            <w:tcBorders>
              <w:top w:val="single" w:color="A4A4A4" w:sz="4" w:space="0"/>
            </w:tcBorders>
            <w:shd w:val="clear" w:color="auto" w:fill="auto"/>
            <w:noWrap/>
            <w:vAlign w:val="center"/>
          </w:tcPr>
          <w:p w14:paraId="4E0D1C4A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it.gene }}</w:t>
            </w:r>
          </w:p>
        </w:tc>
        <w:tc>
          <w:tcPr>
            <w:tcW w:w="1871" w:type="dxa"/>
            <w:tcBorders>
              <w:top w:val="single" w:color="A4A4A4" w:sz="4" w:space="0"/>
            </w:tcBorders>
            <w:shd w:val="clear" w:color="auto" w:fill="auto"/>
            <w:noWrap/>
            <w:vAlign w:val="center"/>
          </w:tcPr>
          <w:p w14:paraId="01073CC3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it.info }}</w:t>
            </w:r>
          </w:p>
        </w:tc>
        <w:tc>
          <w:tcPr>
            <w:tcW w:w="3981" w:type="dxa"/>
            <w:tcBorders>
              <w:top w:val="single" w:color="A4A4A4" w:sz="4" w:space="0"/>
            </w:tcBorders>
            <w:shd w:val="clear" w:color="auto" w:fill="auto"/>
            <w:vAlign w:val="center"/>
          </w:tcPr>
          <w:p w14:paraId="3B84C4BD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if it.ori_variantList == [] %}未检测到与用药相关突变{%else%}{% for i in it.ori_variantList %}{%if loop.last%}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16A4D219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  <w:tc>
          <w:tcPr>
            <w:tcW w:w="2056" w:type="dxa"/>
            <w:tcBorders>
              <w:top w:val="single" w:color="A4A4A4" w:sz="4" w:space="0"/>
            </w:tcBorders>
            <w:shd w:val="clear" w:color="auto" w:fill="auto"/>
            <w:vAlign w:val="center"/>
          </w:tcPr>
          <w:p w14:paraId="18D0A99C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if it.mutFreqList == [] %}-{%else%}{% for i in it.mutFreqList %}{%if loop.last%}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7A57B09C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</w:tr>
      <w:tr w14:paraId="707AF8A3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925" w:type="dxa"/>
            <w:gridSpan w:val="4"/>
            <w:shd w:val="clear" w:color="auto" w:fill="auto"/>
            <w:noWrap/>
            <w:vAlign w:val="center"/>
          </w:tcPr>
          <w:p w14:paraId="7E69FB9D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287007E7">
      <w:p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{%else%}</w:t>
      </w:r>
    </w:p>
    <w:tbl>
      <w:tblPr>
        <w:tblStyle w:val="15"/>
        <w:tblW w:w="9859" w:type="dxa"/>
        <w:tblInd w:w="96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4"/>
        <w:gridCol w:w="1859"/>
        <w:gridCol w:w="2656"/>
        <w:gridCol w:w="3340"/>
      </w:tblGrid>
      <w:tr w14:paraId="4AA4B21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2017" w:type="dxa"/>
            <w:tcBorders>
              <w:top w:val="nil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 w14:paraId="01F890EA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基因</w:t>
            </w:r>
          </w:p>
        </w:tc>
        <w:tc>
          <w:tcPr>
            <w:tcW w:w="187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 w14:paraId="333A2EE0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变异类型</w:t>
            </w:r>
          </w:p>
        </w:tc>
        <w:tc>
          <w:tcPr>
            <w:tcW w:w="267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 w14:paraId="66FC9015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检测结果</w:t>
            </w:r>
          </w:p>
        </w:tc>
        <w:tc>
          <w:tcPr>
            <w:tcW w:w="3363" w:type="dxa"/>
            <w:tcBorders>
              <w:top w:val="nil"/>
              <w:left w:val="single" w:color="FFFFFF" w:sz="18" w:space="0"/>
              <w:bottom w:val="nil"/>
            </w:tcBorders>
            <w:shd w:val="clear" w:color="auto" w:fill="61BB41"/>
            <w:vAlign w:val="center"/>
          </w:tcPr>
          <w:p w14:paraId="0677D8A3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变异丰度/拷贝数/融合reads数</w:t>
            </w:r>
          </w:p>
        </w:tc>
      </w:tr>
      <w:tr w14:paraId="1049C23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925" w:type="dxa"/>
            <w:gridSpan w:val="4"/>
            <w:tcBorders>
              <w:top w:val="nil"/>
              <w:bottom w:val="single" w:color="A4A4A4" w:sz="4" w:space="0"/>
            </w:tcBorders>
            <w:shd w:val="clear" w:color="auto" w:fill="auto"/>
            <w:noWrap/>
            <w:vAlign w:val="center"/>
          </w:tcPr>
          <w:p w14:paraId="552AA4C4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it in importantTargetedGeneFilter %}</w:t>
            </w:r>
          </w:p>
        </w:tc>
      </w:tr>
      <w:tr w14:paraId="3BAF3A4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017" w:type="dxa"/>
            <w:tcBorders>
              <w:top w:val="single" w:color="A4A4A4" w:sz="4" w:space="0"/>
            </w:tcBorders>
            <w:shd w:val="clear" w:color="auto" w:fill="auto"/>
            <w:noWrap/>
            <w:vAlign w:val="center"/>
          </w:tcPr>
          <w:p w14:paraId="455D1C00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it.gene }}</w:t>
            </w:r>
          </w:p>
        </w:tc>
        <w:tc>
          <w:tcPr>
            <w:tcW w:w="1871" w:type="dxa"/>
            <w:tcBorders>
              <w:top w:val="single" w:color="A4A4A4" w:sz="4" w:space="0"/>
            </w:tcBorders>
            <w:shd w:val="clear" w:color="auto" w:fill="auto"/>
            <w:noWrap/>
            <w:vAlign w:val="center"/>
          </w:tcPr>
          <w:p w14:paraId="05C13E51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it.info }}</w:t>
            </w:r>
          </w:p>
        </w:tc>
        <w:tc>
          <w:tcPr>
            <w:tcW w:w="2674" w:type="dxa"/>
            <w:tcBorders>
              <w:top w:val="single" w:color="A4A4A4" w:sz="4" w:space="0"/>
            </w:tcBorders>
            <w:shd w:val="clear" w:color="auto" w:fill="auto"/>
            <w:vAlign w:val="center"/>
          </w:tcPr>
          <w:p w14:paraId="5E03CF0B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if it.ori_variantList == [] %}未检测到与用药相关突变{%else%}{% for i in it.ori_variantList %}{%if loop.last%}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4D0D2781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  <w:tc>
          <w:tcPr>
            <w:tcW w:w="3363" w:type="dxa"/>
            <w:tcBorders>
              <w:top w:val="single" w:color="A4A4A4" w:sz="4" w:space="0"/>
            </w:tcBorders>
            <w:shd w:val="clear" w:color="auto" w:fill="auto"/>
            <w:vAlign w:val="center"/>
          </w:tcPr>
          <w:p w14:paraId="134C8A34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if it.mutFreqList == [] %}-{%else%}{% for i in it.mutFreqList %}{%if loop.last%}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4FBD4499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</w:tr>
      <w:tr w14:paraId="3EB6A51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925" w:type="dxa"/>
            <w:gridSpan w:val="4"/>
            <w:shd w:val="clear" w:color="auto" w:fill="auto"/>
            <w:noWrap/>
            <w:vAlign w:val="center"/>
          </w:tcPr>
          <w:p w14:paraId="6F951A3A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74C4BFC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textAlignment w:val="auto"/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{%endif%}</w:t>
      </w:r>
      <w:r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</w:p>
    <w:p w14:paraId="5696E446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textAlignment w:val="auto"/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上表仅列出了FDA批准/NMPA批准/NCCN指南{% if importantTargetedDiseaseName !=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‘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泛癌种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’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%}/专家共识{% endif %}推荐的{% if importantTargetedDiseaseName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‘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泛癌种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’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%}</w:t>
      </w:r>
      <w:r>
        <w:rPr>
          <w:rFonts w:hint="eastAsia" w:ascii="Times New Roman" w:hAnsi="Times New Roman" w:eastAsia="微软雅黑" w:cs="Times New Roman"/>
          <w:sz w:val="18"/>
          <w:lang w:eastAsia="zh-CN"/>
        </w:rPr>
        <w:t>用于指导靶向用药的相关基因突变。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{%else%}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与{% if importantTargetedDiseaseName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‘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肺癌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’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%}肺癌{% elif importantTargetedDiseaseName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‘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结直肠癌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’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 %}结直肠癌{% elif importantTargetedDiseaseName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‘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乳腺癌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’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 %}乳腺癌{% endif %}精准诊疗密切相关的基因突变。{% endif %}</w:t>
      </w:r>
    </w:p>
    <w:p w14:paraId="51EDE1A3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textAlignment w:val="auto"/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变异详情，可查看基因变异检测结果及解析。</w:t>
      </w:r>
    </w:p>
    <w:p w14:paraId="51F5A276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textAlignment w:val="auto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以上基因的检测范围涵盖但不限于上表中列出的变异类型。</w:t>
      </w:r>
    </w:p>
    <w:p w14:paraId="6318C25E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textAlignment w:val="auto"/>
        <w:rPr>
          <w:rFonts w:hint="eastAsia"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"-"表示本次检测未发现相关变异。</w:t>
      </w:r>
      <w:r>
        <w:rPr>
          <w:rFonts w:hint="eastAsia" w:ascii="Times New Roman" w:hAnsi="Times New Roman" w:eastAsia="微软雅黑" w:cs="Times New Roman"/>
          <w:sz w:val="18"/>
          <w:lang w:eastAsia="zh-CN"/>
        </w:rPr>
        <w:br w:type="page"/>
      </w:r>
    </w:p>
    <w:p w14:paraId="70A8E3D2">
      <w:pPr>
        <w:pStyle w:val="2"/>
        <w:numPr>
          <w:ilvl w:val="0"/>
          <w:numId w:val="0"/>
        </w:numPr>
        <w:jc w:val="both"/>
        <w:rPr>
          <w:rStyle w:val="42"/>
          <w:b/>
          <w:bCs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35" w:name="_Toc7980"/>
      <w:r>
        <w:rPr>
          <w:rStyle w:val="42"/>
          <w:b/>
          <w:bCs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检测结果及用药提示</w:t>
      </w:r>
      <w:bookmarkEnd w:id="21"/>
      <w:bookmarkEnd w:id="31"/>
      <w:bookmarkEnd w:id="32"/>
      <w:bookmarkEnd w:id="33"/>
      <w:bookmarkEnd w:id="34"/>
      <w:bookmarkEnd w:id="35"/>
    </w:p>
    <w:bookmarkEnd w:id="10"/>
    <w:p w14:paraId="02F9F2B5">
      <w:pPr>
        <w:pStyle w:val="3"/>
        <w:numPr>
          <w:ilvl w:val="255"/>
          <w:numId w:val="0"/>
        </w:numPr>
        <w:jc w:val="left"/>
        <w:rPr>
          <w:lang w:eastAsia="zh-CN"/>
        </w:rPr>
      </w:pPr>
      <w:bookmarkStart w:id="36" w:name="_Toc2788"/>
      <w:bookmarkStart w:id="37" w:name="_Toc12727"/>
      <w:bookmarkStart w:id="38" w:name="_Toc149837260"/>
      <w:bookmarkStart w:id="39" w:name="_Toc13186"/>
      <w:r>
        <w:rPr>
          <w:rFonts w:hint="eastAsia"/>
          <w:color w:val="auto"/>
          <w:sz w:val="30"/>
          <w:lang w:val="en-US" w:eastAsia="zh-CN"/>
        </w:rPr>
        <w:t>变异位点</w:t>
      </w:r>
      <w:r>
        <w:rPr>
          <w:rFonts w:hint="eastAsia"/>
          <w:color w:val="auto"/>
          <w:sz w:val="30"/>
          <w:lang w:eastAsia="zh-CN"/>
        </w:rPr>
        <w:t>结果提示</w:t>
      </w:r>
      <w:bookmarkEnd w:id="36"/>
    </w:p>
    <w:p w14:paraId="4A5163A3">
      <w:pPr>
        <w:spacing w:before="240" w:beforeLines="100" w:after="240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肿瘤遗传风险检测</w:t>
      </w:r>
    </w:p>
    <w:p w14:paraId="4AF073E0">
      <w:pPr>
        <w:spacing w:before="240" w:beforeLines="100" w:after="240"/>
        <w:ind w:firstLine="420" w:firstLineChars="200"/>
        <w:rPr>
          <w:rFonts w:ascii="Times New Roman" w:hAnsi="Times New Roman" w:eastAsia="微软雅黑" w:cs="黑体"/>
          <w:b/>
          <w:bCs/>
          <w:sz w:val="21"/>
          <w:szCs w:val="21"/>
          <w:highlight w:val="yellow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本次样本共检出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{{summaryOfRresults.crCheckLineStrYF1280Size}}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个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变异位点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，其中{{summaryOfRresults.hasPathogenicityCount}}个为致病/可能致病性突变，其中{{summaryOfRresults.crDrugList}}个与靶向药物相关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。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{%if geneticCancerRiskInfo %}具体信息见“基因检测结果解析”。{% endif %}如果您有家族遗传史，可联系我们做进一步的检测。</w:t>
      </w:r>
    </w:p>
    <w:tbl>
      <w:tblPr>
        <w:tblStyle w:val="22"/>
        <w:tblW w:w="9844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55"/>
        <w:gridCol w:w="825"/>
        <w:gridCol w:w="825"/>
        <w:gridCol w:w="1146"/>
        <w:gridCol w:w="1056"/>
        <w:gridCol w:w="1140"/>
        <w:gridCol w:w="1140"/>
        <w:gridCol w:w="930"/>
        <w:gridCol w:w="1527"/>
      </w:tblGrid>
      <w:tr w14:paraId="5A8BB966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exact"/>
          <w:jc w:val="center"/>
        </w:trPr>
        <w:tc>
          <w:tcPr>
            <w:tcW w:w="1255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2AED3BD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检测</w:t>
            </w: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基因</w:t>
            </w:r>
          </w:p>
        </w:tc>
        <w:tc>
          <w:tcPr>
            <w:tcW w:w="82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0895B20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染色体</w:t>
            </w:r>
          </w:p>
        </w:tc>
        <w:tc>
          <w:tcPr>
            <w:tcW w:w="82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617AC68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区域</w:t>
            </w:r>
          </w:p>
        </w:tc>
        <w:tc>
          <w:tcPr>
            <w:tcW w:w="11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54F4512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核苷酸</w:t>
            </w:r>
          </w:p>
        </w:tc>
        <w:tc>
          <w:tcPr>
            <w:tcW w:w="105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7BFACAAE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氨基酸</w:t>
            </w:r>
          </w:p>
        </w:tc>
        <w:tc>
          <w:tcPr>
            <w:tcW w:w="114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F71C844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突变</w:t>
            </w: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类型</w:t>
            </w:r>
          </w:p>
        </w:tc>
        <w:tc>
          <w:tcPr>
            <w:tcW w:w="114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7155E592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杂合/纯合</w:t>
            </w:r>
          </w:p>
        </w:tc>
        <w:tc>
          <w:tcPr>
            <w:tcW w:w="93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26D13FA2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千人频率</w:t>
            </w:r>
          </w:p>
        </w:tc>
        <w:tc>
          <w:tcPr>
            <w:tcW w:w="1527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541"/>
            <w:vAlign w:val="center"/>
          </w:tcPr>
          <w:p w14:paraId="0CE548EA">
            <w:pPr>
              <w:pStyle w:val="21"/>
              <w:spacing w:before="24" w:beforeLines="1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临床意义</w:t>
            </w:r>
          </w:p>
        </w:tc>
      </w:tr>
      <w:tr w14:paraId="4FD1012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nil"/>
            </w:tcBorders>
            <w:shd w:val="clear" w:color="auto" w:fill="auto"/>
            <w:vAlign w:val="center"/>
          </w:tcPr>
          <w:p w14:paraId="57F3EA3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crCheckLineStrYF1280 != [] %}</w:t>
            </w:r>
          </w:p>
        </w:tc>
      </w:tr>
      <w:tr w14:paraId="2573CF9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bottom w:val="nil"/>
            </w:tcBorders>
            <w:shd w:val="clear" w:color="auto" w:fill="auto"/>
            <w:vAlign w:val="center"/>
          </w:tcPr>
          <w:p w14:paraId="1AAD915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cr in crCheckLineStrYF1280 %}</w:t>
            </w:r>
          </w:p>
        </w:tc>
      </w:tr>
      <w:tr w14:paraId="544CF00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nil"/>
            </w:tcBorders>
            <w:shd w:val="clear" w:color="auto" w:fill="auto"/>
            <w:vAlign w:val="center"/>
          </w:tcPr>
          <w:p w14:paraId="2FB0AAF4">
            <w:pPr>
              <w:spacing w:before="2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{{ cr.Gene }}</w:t>
            </w:r>
          </w:p>
        </w:tc>
        <w:tc>
          <w:tcPr>
            <w:tcW w:w="825" w:type="dxa"/>
            <w:tcBorders>
              <w:top w:val="nil"/>
            </w:tcBorders>
            <w:shd w:val="clear" w:color="auto" w:fill="auto"/>
            <w:vAlign w:val="center"/>
          </w:tcPr>
          <w:p w14:paraId="5E8B9A5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cr.Chr }}</w:t>
            </w:r>
          </w:p>
        </w:tc>
        <w:tc>
          <w:tcPr>
            <w:tcW w:w="825" w:type="dxa"/>
            <w:tcBorders>
              <w:top w:val="nil"/>
            </w:tcBorders>
            <w:shd w:val="clear" w:color="auto" w:fill="auto"/>
            <w:vAlign w:val="center"/>
          </w:tcPr>
          <w:p w14:paraId="507CE3C3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exon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1146" w:type="dxa"/>
            <w:tcBorders>
              <w:top w:val="nil"/>
            </w:tcBorders>
            <w:shd w:val="clear" w:color="auto" w:fill="auto"/>
            <w:vAlign w:val="center"/>
          </w:tcPr>
          <w:p w14:paraId="30BB66AC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cr.cHGVS }}</w:t>
            </w:r>
          </w:p>
        </w:tc>
        <w:tc>
          <w:tcPr>
            <w:tcW w:w="1056" w:type="dxa"/>
            <w:tcBorders>
              <w:top w:val="nil"/>
            </w:tcBorders>
            <w:shd w:val="clear" w:color="auto" w:fill="auto"/>
            <w:vAlign w:val="center"/>
          </w:tcPr>
          <w:p w14:paraId="16E9EAA2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cr.pHGVS }}</w:t>
            </w:r>
          </w:p>
        </w:tc>
        <w:tc>
          <w:tcPr>
            <w:tcW w:w="1140" w:type="dxa"/>
            <w:tcBorders>
              <w:top w:val="nil"/>
            </w:tcBorders>
            <w:shd w:val="clear" w:color="auto" w:fill="auto"/>
            <w:vAlign w:val="center"/>
          </w:tcPr>
          <w:p w14:paraId="3FCE81A9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cr.ExonicFunc }}</w:t>
            </w:r>
          </w:p>
        </w:tc>
        <w:tc>
          <w:tcPr>
            <w:tcW w:w="1140" w:type="dxa"/>
            <w:tcBorders>
              <w:top w:val="nil"/>
            </w:tcBorders>
            <w:shd w:val="clear" w:color="auto" w:fill="auto"/>
            <w:vAlign w:val="center"/>
          </w:tcPr>
          <w:p w14:paraId="100DE34C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cr.Zygosity }}</w:t>
            </w:r>
          </w:p>
        </w:tc>
        <w:tc>
          <w:tcPr>
            <w:tcW w:w="930" w:type="dxa"/>
            <w:tcBorders>
              <w:top w:val="nil"/>
            </w:tcBorders>
            <w:shd w:val="clear" w:color="auto" w:fill="auto"/>
            <w:vAlign w:val="center"/>
          </w:tcPr>
          <w:p w14:paraId="041186B2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cr.c1000g2015aug_all }}</w:t>
            </w:r>
          </w:p>
        </w:tc>
        <w:tc>
          <w:tcPr>
            <w:tcW w:w="1527" w:type="dxa"/>
            <w:tcBorders>
              <w:top w:val="nil"/>
            </w:tcBorders>
            <w:shd w:val="clear" w:color="auto" w:fill="auto"/>
            <w:vAlign w:val="center"/>
          </w:tcPr>
          <w:p w14:paraId="10523885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cr.Clinical_significance }}</w:t>
            </w:r>
          </w:p>
        </w:tc>
      </w:tr>
      <w:tr w14:paraId="06F4437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shd w:val="clear" w:color="auto" w:fill="auto"/>
            <w:vAlign w:val="center"/>
          </w:tcPr>
          <w:p w14:paraId="4B48B59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4B2A140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bottom w:val="nil"/>
            </w:tcBorders>
            <w:shd w:val="clear" w:color="auto" w:fill="auto"/>
            <w:vAlign w:val="center"/>
          </w:tcPr>
          <w:p w14:paraId="5F6B63B8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03A8629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nil"/>
            </w:tcBorders>
            <w:shd w:val="clear" w:color="auto" w:fill="auto"/>
            <w:vAlign w:val="center"/>
          </w:tcPr>
          <w:p w14:paraId="6C97441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nil"/>
            </w:tcBorders>
            <w:shd w:val="clear" w:color="auto" w:fill="auto"/>
            <w:vAlign w:val="center"/>
          </w:tcPr>
          <w:p w14:paraId="1B85949F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nil"/>
            </w:tcBorders>
            <w:shd w:val="clear" w:color="auto" w:fill="auto"/>
            <w:vAlign w:val="center"/>
          </w:tcPr>
          <w:p w14:paraId="1DA0AA3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6" w:type="dxa"/>
            <w:tcBorders>
              <w:top w:val="nil"/>
            </w:tcBorders>
            <w:shd w:val="clear" w:color="auto" w:fill="auto"/>
            <w:vAlign w:val="center"/>
          </w:tcPr>
          <w:p w14:paraId="0F0C484F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056" w:type="dxa"/>
            <w:tcBorders>
              <w:top w:val="nil"/>
            </w:tcBorders>
            <w:shd w:val="clear" w:color="auto" w:fill="auto"/>
            <w:vAlign w:val="center"/>
          </w:tcPr>
          <w:p w14:paraId="1C7761C1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nil"/>
            </w:tcBorders>
            <w:shd w:val="clear" w:color="auto" w:fill="auto"/>
            <w:vAlign w:val="center"/>
          </w:tcPr>
          <w:p w14:paraId="3B48DB92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nil"/>
            </w:tcBorders>
            <w:shd w:val="clear" w:color="auto" w:fill="auto"/>
            <w:vAlign w:val="center"/>
          </w:tcPr>
          <w:p w14:paraId="6B2843CD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930" w:type="dxa"/>
            <w:tcBorders>
              <w:top w:val="nil"/>
            </w:tcBorders>
            <w:shd w:val="clear" w:color="auto" w:fill="auto"/>
            <w:vAlign w:val="center"/>
          </w:tcPr>
          <w:p w14:paraId="3A37BA07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527" w:type="dxa"/>
            <w:tcBorders>
              <w:top w:val="nil"/>
            </w:tcBorders>
            <w:shd w:val="clear" w:color="auto" w:fill="auto"/>
            <w:vAlign w:val="center"/>
          </w:tcPr>
          <w:p w14:paraId="564146FC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</w:tr>
      <w:tr w14:paraId="1D38AA2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shd w:val="clear" w:color="auto" w:fill="auto"/>
            <w:vAlign w:val="center"/>
          </w:tcPr>
          <w:p w14:paraId="75EE47DF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60EE2120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6E12C741">
      <w:pPr>
        <w:spacing w:before="120" w:beforeLines="50" w:after="192" w:afterLines="80"/>
        <w:rPr>
          <w:rFonts w:ascii="Times New Roman" w:hAnsi="Times New Roman" w:eastAsia="微软雅黑" w:cs="黑体"/>
          <w:b/>
          <w:bCs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val="en-US" w:eastAsia="zh-CN"/>
        </w:rPr>
        <w:t>变异位点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用药提示</w:t>
      </w:r>
    </w:p>
    <w:tbl>
      <w:tblPr>
        <w:tblStyle w:val="22"/>
        <w:tblW w:w="5035" w:type="pct"/>
        <w:jc w:val="center"/>
        <w:tblBorders>
          <w:top w:val="single" w:color="00B050" w:sz="18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85"/>
        <w:gridCol w:w="1779"/>
        <w:gridCol w:w="1292"/>
        <w:gridCol w:w="1075"/>
        <w:gridCol w:w="2252"/>
        <w:gridCol w:w="2256"/>
      </w:tblGrid>
      <w:tr w14:paraId="59CE2212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tblHeader/>
          <w:jc w:val="center"/>
        </w:trPr>
        <w:tc>
          <w:tcPr>
            <w:tcW w:w="646" w:type="pct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0EF91D4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检测</w:t>
            </w:r>
            <w:bookmarkStart w:id="92" w:name="_GoBack"/>
            <w:bookmarkEnd w:id="92"/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基因</w:t>
            </w:r>
          </w:p>
        </w:tc>
        <w:tc>
          <w:tcPr>
            <w:tcW w:w="895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07E5CEB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  <w:tc>
          <w:tcPr>
            <w:tcW w:w="650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C4137BA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突变类型</w:t>
            </w:r>
          </w:p>
        </w:tc>
        <w:tc>
          <w:tcPr>
            <w:tcW w:w="541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7188A2E6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杂合/纯合</w:t>
            </w:r>
          </w:p>
        </w:tc>
        <w:tc>
          <w:tcPr>
            <w:tcW w:w="1133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2286D79E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可能获益药物</w:t>
            </w:r>
          </w:p>
        </w:tc>
        <w:tc>
          <w:tcPr>
            <w:tcW w:w="1133" w:type="pct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77A5369A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可能耐药药物</w:t>
            </w:r>
          </w:p>
        </w:tc>
      </w:tr>
      <w:tr w14:paraId="0409A2F9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523F4A9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embryonalDrugTipLineStr != [] %}</w:t>
            </w:r>
          </w:p>
        </w:tc>
      </w:tr>
      <w:tr w14:paraId="4D1375AA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10B0EDA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tip in embryonalDrugTipLineStr %}</w:t>
            </w:r>
          </w:p>
        </w:tc>
      </w:tr>
      <w:tr w14:paraId="266829A0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8" w:hRule="atLeast"/>
          <w:jc w:val="center"/>
        </w:trPr>
        <w:tc>
          <w:tcPr>
            <w:tcW w:w="1286" w:type="dxa"/>
            <w:tcBorders>
              <w:top w:val="nil"/>
              <w:left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0D838E81">
            <w:pPr>
              <w:ind w:left="162" w:right="163"/>
              <w:jc w:val="center"/>
              <w:rPr>
                <w:rFonts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1780" w:type="dxa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4F7B3996">
            <w:pPr>
              <w:spacing w:before="2"/>
              <w:ind w:left="116" w:right="116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tip.ori_variant }}</w:t>
            </w:r>
          </w:p>
        </w:tc>
        <w:tc>
          <w:tcPr>
            <w:tcW w:w="650" w:type="pct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1B0EC72C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tip.ExonicFunc }}</w:t>
            </w:r>
          </w:p>
        </w:tc>
        <w:tc>
          <w:tcPr>
            <w:tcW w:w="541" w:type="pct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613B963F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2253" w:type="dxa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1131D6FB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 if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== [] %}无{% else%}{% for d in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2302055E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2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4AC0D9AB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6A180988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4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74E52F17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  <w:tc>
          <w:tcPr>
            <w:tcW w:w="2253" w:type="dxa"/>
            <w:tcBorders>
              <w:top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3DFDFE29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 if tip.ResistantDrug == [] %}无{% else%}{% for d in tip.ResistantDrug %}{%if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5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74026FCF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6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423899E1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7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65A3BE12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8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6B8B6383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</w:tr>
      <w:tr w14:paraId="5CB49579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5000" w:type="pct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11F9E0ED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4F31C555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32E98005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23B98C92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72B99AE4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本次检测未发现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/>
              </w:rPr>
              <w:t>靶向药物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相关致病性及可能致病性胚系突变</w:t>
            </w:r>
          </w:p>
        </w:tc>
      </w:tr>
      <w:tr w14:paraId="75EC3447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3E23E649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5962F551">
      <w:pPr>
        <w:spacing w:before="47"/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</w:p>
    <w:p w14:paraId="2179A321">
      <w:pPr>
        <w:pStyle w:val="23"/>
        <w:numPr>
          <w:ilvl w:val="0"/>
          <w:numId w:val="8"/>
        </w:numPr>
        <w:spacing w:before="47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本报告只给出千人频率均在2%以下的胚系非同义突变。</w:t>
      </w:r>
    </w:p>
    <w:p w14:paraId="241DC115">
      <w:pPr>
        <w:pStyle w:val="23"/>
        <w:numPr>
          <w:ilvl w:val="0"/>
          <w:numId w:val="8"/>
        </w:numPr>
        <w:spacing w:before="47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根据美国医学遗传医师学会（ACMG）指导意见，个体携带的变异，分为5个大类：</w:t>
      </w:r>
    </w:p>
    <w:p w14:paraId="6E93F658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致病性变异：有大量证据表明这种变异是高风险的致病性变异。</w:t>
      </w:r>
    </w:p>
    <w:p w14:paraId="584EB4EB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可能致病性变异：有一些证据表明这种变异是高风险的致病性变异。</w:t>
      </w:r>
    </w:p>
    <w:p w14:paraId="34C1CD2D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不确定性变异：没有足够的证据，将变异分类到其他四类中。</w:t>
      </w:r>
    </w:p>
    <w:p w14:paraId="7BE2269A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val="zh-CN"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可能良性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变异：有一些证据表明这种变异不是高风险的致病变异。</w:t>
      </w:r>
    </w:p>
    <w:p w14:paraId="41D95B71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良性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变异：有大量证据表明这种变异不是高风险的致病变异。</w:t>
      </w:r>
    </w:p>
    <w:p w14:paraId="126820B9">
      <w:pPr>
        <w:numPr>
          <w:ilvl w:val="0"/>
          <w:numId w:val="8"/>
        </w:num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基因变异临床意义等级来源于ACMG指南及Clinvar等公共数据库，随着相关指南、数据库不断完善以及临床数据的更新，变异分级可能发生变化。</w:t>
      </w:r>
    </w:p>
    <w:p w14:paraId="6462ABFD">
      <w:pPr>
        <w:numPr>
          <w:ilvl w:val="0"/>
          <w:numId w:val="8"/>
        </w:num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良性变异和可能良性变异不在报告中展示。</w:t>
      </w:r>
    </w:p>
    <w:p w14:paraId="5D64FF6D">
      <w:pPr>
        <w:rPr>
          <w:rFonts w:ascii="Times New Roman" w:hAnsi="Times New Roman" w:eastAsia="微软雅黑" w:cs="黑体"/>
          <w:b/>
          <w:bCs/>
          <w:sz w:val="30"/>
          <w:szCs w:val="30"/>
          <w:highlight w:val="none"/>
          <w:lang w:eastAsia="zh-CN"/>
        </w:rPr>
      </w:pPr>
      <w:r>
        <w:rPr>
          <w:rFonts w:hint="eastAsia"/>
          <w:sz w:val="30"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{%if </w:t>
      </w:r>
      <w:r>
        <w:rPr>
          <w:rFonts w:hint="default" w:ascii="Times New Roman" w:hAnsi="Times New Roman" w:eastAsia="微软雅黑" w:cs="Times New Roman"/>
          <w:sz w:val="24"/>
          <w:szCs w:val="24"/>
          <w:highlight w:val="none"/>
          <w:lang w:val="en-US" w:eastAsia="zh-CN"/>
        </w:rPr>
        <w:t>2531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val="en-US" w:eastAsia="zh-CN"/>
        </w:rPr>
        <w:t xml:space="preserve"> not in 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>diseaseIdList %}</w:t>
      </w:r>
    </w:p>
    <w:p w14:paraId="3E3D12A9">
      <w:pPr>
        <w:pStyle w:val="3"/>
        <w:numPr>
          <w:ilvl w:val="255"/>
          <w:numId w:val="0"/>
        </w:numPr>
        <w:jc w:val="left"/>
        <w:rPr>
          <w:lang w:eastAsia="zh-CN"/>
        </w:rPr>
      </w:pPr>
      <w:bookmarkStart w:id="40" w:name="_Toc21779"/>
      <w:r>
        <w:rPr>
          <w:rFonts w:hint="eastAsia"/>
          <w:color w:val="auto"/>
          <w:sz w:val="30"/>
          <w:lang w:eastAsia="zh-CN"/>
        </w:rPr>
        <w:t>本癌种FDA/NMPA获批的其他可选靶向药物</w:t>
      </w:r>
      <w:bookmarkEnd w:id="37"/>
      <w:bookmarkEnd w:id="38"/>
      <w:bookmarkEnd w:id="39"/>
      <w:bookmarkEnd w:id="40"/>
    </w:p>
    <w:tbl>
      <w:tblPr>
        <w:tblStyle w:val="16"/>
        <w:tblW w:w="9937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210"/>
        <w:gridCol w:w="1210"/>
        <w:gridCol w:w="6124"/>
        <w:gridCol w:w="1393"/>
      </w:tblGrid>
      <w:tr w14:paraId="4458153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567" w:hRule="atLeast"/>
          <w:jc w:val="center"/>
        </w:trPr>
        <w:tc>
          <w:tcPr>
            <w:tcW w:w="1210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6868D732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癌种</w:t>
            </w:r>
          </w:p>
        </w:tc>
        <w:tc>
          <w:tcPr>
            <w:tcW w:w="121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E1F0843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612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0FF6FB8E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获批适应症</w:t>
            </w:r>
          </w:p>
        </w:tc>
        <w:tc>
          <w:tcPr>
            <w:tcW w:w="1393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1DACFEEF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获批机构</w:t>
            </w:r>
          </w:p>
        </w:tc>
      </w:tr>
      <w:tr w14:paraId="2957AD9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5090032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add in approvedDrugData %}</w:t>
            </w:r>
          </w:p>
        </w:tc>
      </w:tr>
      <w:tr w14:paraId="745DBA0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1210" w:type="dxa"/>
            <w:vAlign w:val="center"/>
          </w:tcPr>
          <w:p w14:paraId="7D7FF01D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add.disease }}</w:t>
            </w:r>
          </w:p>
        </w:tc>
        <w:tc>
          <w:tcPr>
            <w:tcW w:w="1210" w:type="dxa"/>
            <w:vAlign w:val="center"/>
          </w:tcPr>
          <w:p w14:paraId="686072FC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add.drug }}</w:t>
            </w:r>
          </w:p>
        </w:tc>
        <w:tc>
          <w:tcPr>
            <w:tcW w:w="6124" w:type="dxa"/>
            <w:vAlign w:val="center"/>
          </w:tcPr>
          <w:p w14:paraId="49E7E06B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add.indication }}</w:t>
            </w:r>
          </w:p>
        </w:tc>
        <w:tc>
          <w:tcPr>
            <w:tcW w:w="1393" w:type="dxa"/>
            <w:vAlign w:val="center"/>
          </w:tcPr>
          <w:p w14:paraId="2468F2A6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add.institution }}</w:t>
            </w:r>
          </w:p>
        </w:tc>
      </w:tr>
      <w:tr w14:paraId="3510AAAD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1052153E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1EC955D6">
      <w:pPr>
        <w:rPr>
          <w:sz w:val="30"/>
          <w:highlight w:val="none"/>
          <w:lang w:eastAsia="zh-CN"/>
        </w:rPr>
      </w:pPr>
      <w:r>
        <w:rPr>
          <w:rFonts w:hint="eastAsia"/>
          <w:sz w:val="30"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>{% endif %}</w:t>
      </w:r>
    </w:p>
    <w:p w14:paraId="1B2E4DD0">
      <w:pP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bookmarkStart w:id="41" w:name="_Toc23846_WPSOffice_Level1"/>
      <w:bookmarkStart w:id="42" w:name="_Toc25727"/>
      <w:bookmarkStart w:id="43" w:name="_Toc23903"/>
      <w:bookmarkStart w:id="44" w:name="_Toc4331_WPSOffice_Level1"/>
      <w:bookmarkStart w:id="45" w:name="_Toc32443_WPSOffice_Level1"/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{%if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1758154B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46" w:name="_Toc106719764"/>
      <w:bookmarkStart w:id="47" w:name="_Toc10223"/>
      <w:bookmarkStart w:id="48" w:name="_Toc14575"/>
      <w:bookmarkStart w:id="49" w:name="_Toc20034"/>
      <w:r>
        <w:rPr>
          <w:rFonts w:hint="eastAsia"/>
          <w:color w:val="auto"/>
          <w:sz w:val="30"/>
          <w:lang w:eastAsia="zh-CN"/>
        </w:rPr>
        <w:t>PD-L1检测结果</w:t>
      </w:r>
      <w:bookmarkEnd w:id="46"/>
      <w:bookmarkEnd w:id="47"/>
      <w:bookmarkEnd w:id="48"/>
      <w:bookmarkEnd w:id="49"/>
    </w:p>
    <w:p w14:paraId="39894EB9"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组织切片质控：</w:t>
      </w:r>
    </w:p>
    <w:tbl>
      <w:tblPr>
        <w:tblStyle w:val="16"/>
        <w:tblW w:w="10206" w:type="dxa"/>
        <w:jc w:val="center"/>
        <w:tblBorders>
          <w:top w:val="single" w:color="7E7E7E" w:themeColor="background1" w:themeShade="7F" w:sz="12" w:space="0"/>
          <w:left w:val="none" w:color="auto" w:sz="0" w:space="0"/>
          <w:bottom w:val="single" w:color="7E7E7E" w:themeColor="background1" w:themeShade="7F" w:sz="12" w:space="0"/>
          <w:right w:val="none" w:color="auto" w:sz="0" w:space="0"/>
          <w:insideH w:val="dotted" w:color="033F86" w:sz="4" w:space="0"/>
          <w:insideV w:val="dotted" w:color="033F8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1"/>
        <w:gridCol w:w="6775"/>
      </w:tblGrid>
      <w:tr w14:paraId="65864957">
        <w:tblPrEx>
          <w:tblBorders>
            <w:top w:val="single" w:color="7E7E7E" w:themeColor="background1" w:themeShade="7F" w:sz="12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31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38CEAC6A">
            <w:pPr>
              <w:jc w:val="center"/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肿瘤细胞数是否大于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00个</w:t>
            </w:r>
          </w:p>
        </w:tc>
        <w:tc>
          <w:tcPr>
            <w:tcW w:w="677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5BE36C00">
            <w:pPr>
              <w:pStyle w:val="43"/>
            </w:pP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Tumor_cell_count</w:t>
            </w:r>
            <w:r>
              <w:rPr>
                <w:rFonts w:hint="eastAsia"/>
              </w:rPr>
              <w:t xml:space="preserve"> }}</w:t>
            </w:r>
          </w:p>
        </w:tc>
      </w:tr>
      <w:tr w14:paraId="6EC91C48">
        <w:tblPrEx>
          <w:tblBorders>
            <w:top w:val="single" w:color="7E7E7E" w:themeColor="background1" w:themeShade="7F" w:sz="12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6" w:type="dxa"/>
            <w:gridSpan w:val="2"/>
            <w:tcBorders>
              <w:top w:val="single" w:color="A4A4A4" w:sz="4" w:space="0"/>
              <w:left w:val="nil"/>
              <w:bottom w:val="single" w:color="A4A4A4" w:sz="4" w:space="0"/>
              <w:right w:val="nil"/>
              <w:tl2br w:val="nil"/>
              <w:tr2bl w:val="nil"/>
            </w:tcBorders>
          </w:tcPr>
          <w:p w14:paraId="17084291">
            <w:pPr>
              <w:pStyle w:val="44"/>
            </w:pPr>
            <w:r>
              <w:t>镜下描述：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Seen_microscopically</w:t>
            </w:r>
            <w:r>
              <w:rPr>
                <w:rFonts w:hint="eastAsia"/>
              </w:rPr>
              <w:t xml:space="preserve"> }}</w:t>
            </w:r>
          </w:p>
        </w:tc>
      </w:tr>
    </w:tbl>
    <w:p w14:paraId="26162EE7">
      <w:pPr>
        <w:jc w:val="center"/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{% if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 xml:space="preserve"> PDInfo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.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he_PIC_status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%}</w:t>
      </w:r>
    </w:p>
    <w:p w14:paraId="48610BDE">
      <w:pPr>
        <w:jc w:val="center"/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{{ 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.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he_PIC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| pdi</w:t>
      </w:r>
      <w:r>
        <w:rPr>
          <w:rFonts w:hint="eastAsia" w:ascii="Times New Roman" w:hAnsi="Times New Roman" w:eastAsia="微软雅黑" w:cs="Times New Roman"/>
          <w:b/>
          <w:szCs w:val="21"/>
        </w:rPr>
        <w:t>(131,94.4)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}}{% endif %}</w:t>
      </w:r>
    </w:p>
    <w:p w14:paraId="768D8B51">
      <w:pPr>
        <w:jc w:val="center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HE染色切片200X</w:t>
      </w:r>
    </w:p>
    <w:p w14:paraId="08493EA0"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检测结果：</w:t>
      </w:r>
    </w:p>
    <w:tbl>
      <w:tblPr>
        <w:tblStyle w:val="15"/>
        <w:tblW w:w="10204" w:type="dxa"/>
        <w:jc w:val="center"/>
        <w:tblBorders>
          <w:top w:val="none" w:color="auto" w:sz="0" w:space="0"/>
          <w:left w:val="none" w:color="auto" w:sz="0" w:space="0"/>
          <w:bottom w:val="single" w:color="7E7E7E" w:themeColor="background1" w:themeShade="7F" w:sz="12" w:space="0"/>
          <w:right w:val="none" w:color="auto" w:sz="0" w:space="0"/>
          <w:insideH w:val="dotted" w:color="033F86" w:sz="4" w:space="0"/>
          <w:insideV w:val="dotted" w:color="033F8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4"/>
        <w:gridCol w:w="2127"/>
        <w:gridCol w:w="2190"/>
        <w:gridCol w:w="3693"/>
      </w:tblGrid>
      <w:tr w14:paraId="6996E512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exact"/>
          <w:jc w:val="center"/>
        </w:trPr>
        <w:tc>
          <w:tcPr>
            <w:tcW w:w="2194" w:type="dxa"/>
            <w:tcBorders>
              <w:top w:val="nil"/>
              <w:left w:val="nil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  <w:vAlign w:val="center"/>
          </w:tcPr>
          <w:p w14:paraId="51271B35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检测项目</w:t>
            </w:r>
          </w:p>
        </w:tc>
        <w:tc>
          <w:tcPr>
            <w:tcW w:w="212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  <w:vAlign w:val="center"/>
          </w:tcPr>
          <w:p w14:paraId="58B5BD91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检测方法</w:t>
            </w:r>
          </w:p>
        </w:tc>
        <w:tc>
          <w:tcPr>
            <w:tcW w:w="219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</w:tcPr>
          <w:p w14:paraId="174B99B1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检测抗体</w:t>
            </w:r>
          </w:p>
        </w:tc>
        <w:tc>
          <w:tcPr>
            <w:tcW w:w="3693" w:type="dxa"/>
            <w:tcBorders>
              <w:top w:val="nil"/>
              <w:left w:val="single" w:color="FFFFFF" w:sz="18" w:space="0"/>
              <w:bottom w:val="nil"/>
              <w:right w:val="nil"/>
              <w:tl2br w:val="nil"/>
              <w:tr2bl w:val="nil"/>
            </w:tcBorders>
            <w:shd w:val="clear" w:color="auto" w:fill="62B541"/>
            <w:vAlign w:val="center"/>
          </w:tcPr>
          <w:p w14:paraId="468E58A5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27CC60AC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8" w:hRule="atLeast"/>
          <w:jc w:val="center"/>
        </w:trPr>
        <w:tc>
          <w:tcPr>
            <w:tcW w:w="2194" w:type="dxa"/>
            <w:vMerge w:val="restart"/>
            <w:tcBorders>
              <w:top w:val="nil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26B610F0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test_item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27" w:type="dxa"/>
            <w:vMerge w:val="restart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5C6E0901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Detection_method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90" w:type="dxa"/>
            <w:vMerge w:val="restart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219F30CD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3693" w:type="dxa"/>
            <w:tcBorders>
              <w:top w:val="nil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17713ADF">
            <w:pPr>
              <w:pStyle w:val="45"/>
            </w:pPr>
            <w:r>
              <w:t>TPS：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.TPS }}</w:t>
            </w:r>
          </w:p>
        </w:tc>
      </w:tr>
      <w:tr w14:paraId="7C7F27A7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  <w:jc w:val="center"/>
        </w:trPr>
        <w:tc>
          <w:tcPr>
            <w:tcW w:w="219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5A71EB18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 w:val="continue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6C692ABA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190" w:type="dxa"/>
            <w:vMerge w:val="continue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2D50B4A8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3693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37C0743D">
            <w:pPr>
              <w:pStyle w:val="45"/>
            </w:pPr>
            <w:r>
              <w:t>CPS：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.CPS }}</w:t>
            </w:r>
          </w:p>
        </w:tc>
      </w:tr>
    </w:tbl>
    <w:p w14:paraId="520FFD78">
      <w:pPr>
        <w:spacing w:line="276" w:lineRule="auto"/>
        <w:ind w:right="449" w:rightChars="204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</w:p>
    <w:p w14:paraId="3658F064">
      <w:pPr>
        <w:ind w:firstLine="240" w:firstLineChars="100"/>
        <w:rPr>
          <w:rFonts w:ascii="Times New Roman" w:hAnsi="Times New Roman" w:eastAsia="微软雅黑" w:cs="黑体"/>
          <w:b/>
          <w:bCs/>
          <w:color w:val="033F86"/>
          <w:sz w:val="24"/>
          <w:szCs w:val="30"/>
          <w:lang w:eastAsia="zh-CN"/>
        </w:rPr>
      </w:pPr>
      <w:r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检测图谱</w:t>
      </w: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：</w:t>
      </w:r>
      <w:r>
        <w:rPr>
          <w:rFonts w:ascii="Times New Roman" w:hAnsi="Times New Roman" w:eastAsia="微软雅黑" w:cs="黑体"/>
          <w:b/>
          <w:bCs/>
          <w:color w:val="033F86"/>
          <w:sz w:val="24"/>
          <w:szCs w:val="30"/>
          <w:lang w:eastAsia="zh-CN"/>
        </w:rPr>
        <w:t xml:space="preserve"> </w:t>
      </w:r>
    </w:p>
    <w:p w14:paraId="0C318B6A">
      <w:pPr>
        <w:spacing w:line="276" w:lineRule="auto"/>
        <w:ind w:left="1252" w:leftChars="78" w:right="449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16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3118"/>
        <w:gridCol w:w="3118"/>
        <w:gridCol w:w="3118"/>
      </w:tblGrid>
      <w:tr w14:paraId="2340FF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1984" w:hRule="atLeast"/>
          <w:jc w:val="center"/>
        </w:trPr>
        <w:tc>
          <w:tcPr>
            <w:tcW w:w="3118" w:type="dxa"/>
            <w:vAlign w:val="center"/>
          </w:tcPr>
          <w:p w14:paraId="3A23A5A9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 w14:paraId="106D5AC0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 w14:paraId="7A5BBD57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.pd_PIC_status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.pd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</w:tr>
      <w:tr w14:paraId="2C8CCF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3118" w:type="dxa"/>
            <w:vAlign w:val="center"/>
          </w:tcPr>
          <w:p w14:paraId="19786E95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阳性对照 200X</w:t>
            </w:r>
          </w:p>
        </w:tc>
        <w:tc>
          <w:tcPr>
            <w:tcW w:w="3118" w:type="dxa"/>
            <w:vAlign w:val="center"/>
          </w:tcPr>
          <w:p w14:paraId="4B39861D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阴性对照 200X</w:t>
            </w:r>
          </w:p>
        </w:tc>
        <w:tc>
          <w:tcPr>
            <w:tcW w:w="3118" w:type="dxa"/>
            <w:vAlign w:val="center"/>
          </w:tcPr>
          <w:p w14:paraId="518D8F81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PD-L1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200X</w:t>
            </w:r>
          </w:p>
        </w:tc>
      </w:tr>
    </w:tbl>
    <w:p w14:paraId="78D8C68C">
      <w:pPr>
        <w:spacing w:line="276" w:lineRule="auto"/>
        <w:ind w:left="1252" w:leftChars="78" w:right="449" w:rightChars="204" w:hanging="1080" w:hangingChars="6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</w:rPr>
        <w:t>注</w:t>
      </w:r>
    </w:p>
    <w:tbl>
      <w:tblPr>
        <w:tblStyle w:val="16"/>
        <w:tblW w:w="0" w:type="auto"/>
        <w:tblInd w:w="7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55"/>
        <w:gridCol w:w="4318"/>
        <w:gridCol w:w="1392"/>
        <w:gridCol w:w="776"/>
      </w:tblGrid>
      <w:tr w14:paraId="38AD90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 w14:paraId="0E5D386F">
            <w:pPr>
              <w:wordWrap w:val="0"/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TPS（Tumor Proportion Score）=</w:t>
            </w:r>
          </w:p>
        </w:tc>
        <w:tc>
          <w:tcPr>
            <w:tcW w:w="4318" w:type="dxa"/>
            <w:tcBorders>
              <w:bottom w:val="single" w:color="auto" w:sz="4" w:space="0"/>
            </w:tcBorders>
            <w:vAlign w:val="center"/>
          </w:tcPr>
          <w:p w14:paraId="32A00B70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D-L1染色细胞(肿瘤细胞)数量</w:t>
            </w:r>
          </w:p>
        </w:tc>
        <w:tc>
          <w:tcPr>
            <w:tcW w:w="2168" w:type="dxa"/>
            <w:gridSpan w:val="2"/>
            <w:vMerge w:val="restart"/>
            <w:vAlign w:val="center"/>
          </w:tcPr>
          <w:p w14:paraId="039600F0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×100%</w:t>
            </w:r>
          </w:p>
        </w:tc>
      </w:tr>
      <w:tr w14:paraId="493D16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3255" w:type="dxa"/>
            <w:vMerge w:val="continue"/>
            <w:vAlign w:val="center"/>
          </w:tcPr>
          <w:p w14:paraId="7BE420A4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4318" w:type="dxa"/>
            <w:tcBorders>
              <w:top w:val="single" w:color="auto" w:sz="4" w:space="0"/>
            </w:tcBorders>
            <w:vAlign w:val="center"/>
          </w:tcPr>
          <w:p w14:paraId="1A0E6C60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2168" w:type="dxa"/>
            <w:gridSpan w:val="2"/>
            <w:vMerge w:val="continue"/>
          </w:tcPr>
          <w:p w14:paraId="2FC3BA0D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  <w:tr w14:paraId="70B04B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 w14:paraId="7E800BC2">
            <w:pPr>
              <w:wordWrap w:val="0"/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CPS（Combined Positive Score）=</w:t>
            </w:r>
          </w:p>
        </w:tc>
        <w:tc>
          <w:tcPr>
            <w:tcW w:w="5710" w:type="dxa"/>
            <w:gridSpan w:val="2"/>
            <w:tcBorders>
              <w:bottom w:val="single" w:color="auto" w:sz="4" w:space="0"/>
            </w:tcBorders>
            <w:vAlign w:val="center"/>
          </w:tcPr>
          <w:p w14:paraId="2C7264FD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PD-L1染色细胞(肿瘤细胞+淋巴细胞+巨噬细胞)数量</w:t>
            </w:r>
          </w:p>
        </w:tc>
        <w:tc>
          <w:tcPr>
            <w:tcW w:w="776" w:type="dxa"/>
            <w:vMerge w:val="restart"/>
            <w:vAlign w:val="center"/>
          </w:tcPr>
          <w:p w14:paraId="4ECCA4D8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</w:t>
            </w:r>
          </w:p>
        </w:tc>
      </w:tr>
      <w:tr w14:paraId="5B07D6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3255" w:type="dxa"/>
            <w:vMerge w:val="continue"/>
          </w:tcPr>
          <w:p w14:paraId="6C457807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5710" w:type="dxa"/>
            <w:gridSpan w:val="2"/>
            <w:tcBorders>
              <w:top w:val="single" w:color="auto" w:sz="4" w:space="0"/>
            </w:tcBorders>
            <w:vAlign w:val="center"/>
          </w:tcPr>
          <w:p w14:paraId="3E159A3A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776" w:type="dxa"/>
            <w:vMerge w:val="continue"/>
          </w:tcPr>
          <w:p w14:paraId="69E0C288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</w:tbl>
    <w:p w14:paraId="325C7E90">
      <w:pPr>
        <w:spacing w:line="276" w:lineRule="auto"/>
        <w:ind w:firstLine="360" w:firstLineChars="200"/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ab/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CPS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结果采用0~100数值来表示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，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当计算结果超过100时，最终结果按照100来计算。</w:t>
      </w:r>
    </w:p>
    <w:p w14:paraId="1FEC2459">
      <w:pPr>
        <w:spacing w:line="276" w:lineRule="auto"/>
        <w:ind w:left="172" w:leftChars="78" w:right="449" w:rightChars="204" w:firstLine="248"/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程序性死亡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受体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1(PD-1)是一种重要的免疫抑制分子，主要在激活的T细胞和B细胞中表达。肿瘤细胞中高表达程序性死亡配体1(PD-L1)，与PD-1结合后可抑制T细胞激活，从而使肿瘤细胞躲避免疫系统的识别与攻击。通过PD-1/PD-L1抑制剂阻断该信号通路，阻断负向调控信号，能够使T细胞恢复活性，增强免疫应答。近期研究发现PD-1和PD-L1抑制剂在非小细胞肺癌、黑色素瘤、膀胱癌等多种肿瘤中疗效显著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,其中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肿瘤组织中PD-L1的表达水平对预测PD-1和PD-L1抑制剂疗效具有重要意义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。</w:t>
      </w:r>
    </w:p>
    <w:p w14:paraId="3F257C00">
      <w:pPr>
        <w:rPr>
          <w:rFonts w:ascii="Times New Roman" w:hAnsi="Times New Roman" w:eastAsia="微软雅黑" w:cs="Times New Roman"/>
          <w:b/>
          <w:bCs/>
          <w:lang w:eastAsia="zh-CN"/>
        </w:rPr>
      </w:pPr>
      <w:r>
        <w:rPr>
          <w:rFonts w:ascii="Times New Roman" w:hAnsi="Times New Roman" w:eastAsia="微软雅黑" w:cs="Times New Roman"/>
          <w:b/>
          <w:bCs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{%if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.pdInfoTable != [] %}</w:t>
      </w:r>
    </w:p>
    <w:p w14:paraId="2E4759BC"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PD-L1表达阳性阈值：</w:t>
      </w:r>
    </w:p>
    <w:p w14:paraId="3F55CAA7">
      <w:pPr>
        <w:pStyle w:val="6"/>
        <w:spacing w:before="18"/>
        <w:rPr>
          <w:b/>
          <w:sz w:val="6"/>
        </w:rPr>
      </w:pPr>
    </w:p>
    <w:tbl>
      <w:tblPr>
        <w:tblStyle w:val="15"/>
        <w:tblW w:w="0" w:type="auto"/>
        <w:tblInd w:w="119" w:type="dxa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43"/>
        <w:gridCol w:w="2093"/>
        <w:gridCol w:w="5504"/>
      </w:tblGrid>
      <w:tr w14:paraId="526282DB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2043" w:type="dxa"/>
            <w:tcBorders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68F71D9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癌种</w:t>
            </w:r>
          </w:p>
        </w:tc>
        <w:tc>
          <w:tcPr>
            <w:tcW w:w="2093" w:type="dxa"/>
            <w:tcBorders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FDE7FCB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判读标准</w:t>
            </w:r>
          </w:p>
        </w:tc>
        <w:tc>
          <w:tcPr>
            <w:tcW w:w="5504" w:type="dxa"/>
            <w:tcBorders>
              <w:left w:val="single" w:color="FFFFFF" w:themeColor="background1" w:sz="18" w:space="0"/>
              <w:bottom w:val="nil"/>
            </w:tcBorders>
            <w:shd w:val="clear" w:color="auto" w:fill="62B541"/>
            <w:vAlign w:val="center"/>
          </w:tcPr>
          <w:p w14:paraId="73DD503A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lang w:val="zh-CN" w:eastAsia="zh-CN" w:bidi="zh-CN"/>
              </w:rPr>
              <w:t>临床意义</w:t>
            </w:r>
          </w:p>
        </w:tc>
      </w:tr>
      <w:tr w14:paraId="560AACE0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1A4E10F7">
            <w:pPr>
              <w:pStyle w:val="21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for pd in PDInfo.pdInfoTable %}</w:t>
            </w:r>
          </w:p>
        </w:tc>
      </w:tr>
      <w:tr w14:paraId="42983B8A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2043" w:type="dxa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0618DE39">
            <w:pPr>
              <w:pStyle w:val="21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.disease_name }}</w:t>
            </w:r>
          </w:p>
        </w:tc>
        <w:tc>
          <w:tcPr>
            <w:tcW w:w="2093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0AAE4C9C">
            <w:pPr>
              <w:pStyle w:val="21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.interpretive_standard }}</w:t>
            </w:r>
          </w:p>
        </w:tc>
        <w:tc>
          <w:tcPr>
            <w:tcW w:w="5504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nil"/>
            </w:tcBorders>
            <w:vAlign w:val="center"/>
          </w:tcPr>
          <w:p w14:paraId="4695380A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1"/>
              <w:ind w:left="88" w:leftChars="40" w:right="113"/>
              <w:textAlignment w:val="auto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.clinical_significance }}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  <w:lang w:eastAsia="zh-CN"/>
              </w:rPr>
              <w:t>pd.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>superscript }}</w:t>
            </w:r>
          </w:p>
        </w:tc>
      </w:tr>
      <w:tr w14:paraId="4B396611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20B071BC">
            <w:pPr>
              <w:pStyle w:val="21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77A3D33C">
      <w:pPr>
        <w:widowControl/>
        <w:ind w:firstLine="180" w:firstLineChars="100"/>
        <w:rPr>
          <w:rFonts w:ascii="微软雅黑" w:hAnsi="微软雅黑" w:eastAsia="微软雅黑" w:cs="微软雅黑"/>
          <w:sz w:val="18"/>
          <w:szCs w:val="18"/>
          <w:lang w:bidi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{%if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PDInfo.superscript_remark == True %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}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[1]实体肿瘤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PD-L1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免疫组织化学检测专家共识（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2021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版）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{% endif %}</w:t>
      </w:r>
    </w:p>
    <w:p w14:paraId="579DD94E"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注：NMPA：国家药品监督管理局；FDA：美国食品药品管理局。信息来源：FDA/NMPA官网、药企官网发布信息。</w:t>
      </w:r>
    </w:p>
    <w:p w14:paraId="7C3D9876">
      <w:pPr>
        <w:widowControl/>
        <w:rPr>
          <w:rFonts w:ascii="Times New Roman" w:hAnsi="Times New Roman" w:eastAsia="微软雅黑" w:cs="Times New Roman"/>
          <w:b/>
          <w:bCs/>
          <w:lang w:eastAsia="zh-CN"/>
        </w:rPr>
      </w:pPr>
      <w:r>
        <w:rPr>
          <w:rFonts w:ascii="Times New Roman" w:hAnsi="Times New Roman" w:eastAsia="微软雅黑" w:cs="Times New Roman"/>
          <w:b/>
          <w:bCs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%}{% endif %}{%if geneticCancerRiskInfo %}</w:t>
      </w:r>
    </w:p>
    <w:p w14:paraId="61104E53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50" w:name="_Toc18130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bookmarkEnd w:id="41"/>
      <w:bookmarkEnd w:id="42"/>
      <w:bookmarkEnd w:id="43"/>
      <w:bookmarkEnd w:id="44"/>
      <w:bookmarkEnd w:id="45"/>
      <w:bookmarkEnd w:id="50"/>
    </w:p>
    <w:p w14:paraId="01943DF0">
      <w:pPr>
        <w:pStyle w:val="3"/>
        <w:numPr>
          <w:ilvl w:val="255"/>
          <w:numId w:val="0"/>
        </w:numPr>
        <w:jc w:val="left"/>
        <w:rPr>
          <w:rFonts w:hint="eastAsia"/>
          <w:color w:val="auto"/>
          <w:sz w:val="30"/>
          <w:lang w:eastAsia="zh-CN"/>
        </w:rPr>
      </w:pPr>
      <w:bookmarkStart w:id="51" w:name="_Toc11958"/>
      <w:bookmarkStart w:id="52" w:name="_Toc149837265"/>
      <w:bookmarkStart w:id="53" w:name="_Toc5547"/>
      <w:bookmarkStart w:id="54" w:name="_Toc13196_WPSOffice_Level1"/>
      <w:bookmarkStart w:id="55" w:name="_Toc21764_WPSOffice_Level1"/>
      <w:bookmarkStart w:id="56" w:name="_Toc27302"/>
      <w:bookmarkStart w:id="57" w:name="_Toc15289_WPSOffice_Level3"/>
      <w:bookmarkStart w:id="58" w:name="_Toc1707_WPSOffice_Level1"/>
      <w:bookmarkStart w:id="59" w:name="_Toc6931_WPSOffice_Level3"/>
      <w:r>
        <w:rPr>
          <w:rFonts w:hint="eastAsia"/>
          <w:color w:val="auto"/>
          <w:sz w:val="30"/>
          <w:lang w:val="en-US" w:eastAsia="zh-CN"/>
        </w:rPr>
        <w:t>变异位点</w:t>
      </w:r>
      <w:r>
        <w:rPr>
          <w:rFonts w:hint="eastAsia"/>
          <w:color w:val="auto"/>
          <w:sz w:val="30"/>
          <w:lang w:eastAsia="zh-CN"/>
        </w:rPr>
        <w:t>结果解析</w:t>
      </w:r>
      <w:bookmarkEnd w:id="51"/>
    </w:p>
    <w:p w14:paraId="412D6B60">
      <w:pPr>
        <w:bidi w:val="0"/>
        <w:rPr>
          <w:lang w:eastAsia="zh-CN"/>
        </w:rPr>
      </w:pPr>
      <w:r>
        <w:rPr>
          <w:rFonts w:hint="eastAsia"/>
          <w:lang w:eastAsia="zh-CN"/>
        </w:rPr>
        <w:t>{% for tdd in geneticCancerRiskInfo %}</w:t>
      </w:r>
      <w:bookmarkEnd w:id="52"/>
      <w:bookmarkEnd w:id="53"/>
    </w:p>
    <w:p w14:paraId="6F023B3B">
      <w:pPr>
        <w:keepNext/>
        <w:spacing w:before="120" w:beforeLines="50" w:after="120" w:afterLines="50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{{ tdd.gene }}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191"/>
        <w:gridCol w:w="8247"/>
      </w:tblGrid>
      <w:tr w14:paraId="0399A31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579CB0C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247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24E9F98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tdd.ori_variant }}</w:t>
            </w:r>
          </w:p>
        </w:tc>
      </w:tr>
      <w:tr w14:paraId="5B2F37E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1FB972A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{{ tdd.mutFreqType }}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0027071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 w14:paraId="6CD5479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2F3774CD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67C2350C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DE2E8A6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7A99A7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FEE234F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4E8DBF9F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E255A8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7C9E4A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21A1C0D4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4F772158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B679DC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712C340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AEBB3C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11C904A8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E7BF3C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442CA8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F69FB9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05B57EF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C05105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6A651D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1874CA5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6BC2A4A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61B4F8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1AA4CFE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ED3F0C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58B3C35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5BECFF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397BEDF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725DA42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BE58C9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F5A436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1CB1CF0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right w:val="nil"/>
            </w:tcBorders>
            <w:shd w:val="clear" w:color="auto" w:fill="62B541"/>
            <w:vAlign w:val="center"/>
          </w:tcPr>
          <w:p w14:paraId="2DD41CC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3AB370F6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'变异解析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13559463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4AB249D6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03424564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458450C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1783DC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1AB28F9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28A0323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77886BDD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400FB48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00635DD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5DA7CCC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594CAA6C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55E2FC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28CBED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7BFFD27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60858A2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59D2A34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13DBF49A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2A1B8738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770CF2B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BDEE9D6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A5EC1A9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BBE8A6E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1305F8CA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2ACDA37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3690EB0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540440A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2D3518A2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F0E5CA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3EFD98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44BB30E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0549BDB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2526A6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11447729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25A5775E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17D1A2C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2F6420A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E54F3D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7DFD7D8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7101955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B310EA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54DC1FA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2914B8F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2D14DF0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2EB7206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8C4573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1641976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7E98124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4B22BE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705DFA10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21D91D8F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6B0EB18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5F21D12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1CA653D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05527198">
      <w:pPr>
        <w:rPr>
          <w:rFonts w:ascii="Times New Roman" w:hAnsi="Times New Roman" w:eastAsia="微软雅黑" w:cs="Times New Roman"/>
          <w:b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 endfor %}</w:t>
      </w:r>
      <w:r>
        <w:rPr>
          <w:sz w:val="16"/>
        </w:rPr>
        <w:br w:type="page"/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{% endif %}</w:t>
      </w:r>
    </w:p>
    <w:p w14:paraId="0AC6F91A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60" w:name="_Toc18581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  <w:bookmarkEnd w:id="54"/>
      <w:bookmarkEnd w:id="55"/>
      <w:bookmarkEnd w:id="56"/>
      <w:bookmarkEnd w:id="57"/>
      <w:bookmarkEnd w:id="58"/>
      <w:bookmarkEnd w:id="60"/>
    </w:p>
    <w:p w14:paraId="4957C8D7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61" w:name="_Toc14255_WPSOffice_Level1"/>
      <w:bookmarkStart w:id="62" w:name="_Toc15840_WPSOffice_Level1"/>
      <w:bookmarkStart w:id="63" w:name="_Toc13249"/>
      <w:r>
        <w:rPr>
          <w:rFonts w:hint="eastAsia"/>
          <w:color w:val="auto"/>
          <w:sz w:val="30"/>
          <w:lang w:eastAsia="zh-CN"/>
        </w:rPr>
        <w:t>样本质控情况</w:t>
      </w:r>
      <w:bookmarkEnd w:id="59"/>
      <w:bookmarkEnd w:id="61"/>
      <w:bookmarkEnd w:id="62"/>
      <w:bookmarkEnd w:id="63"/>
    </w:p>
    <w:p w14:paraId="60BFA462">
      <w:pPr>
        <w:pStyle w:val="6"/>
        <w:rPr>
          <w:b/>
          <w:sz w:val="6"/>
        </w:rPr>
      </w:pPr>
    </w:p>
    <w:tbl>
      <w:tblPr>
        <w:tblStyle w:val="15"/>
        <w:tblpPr w:leftFromText="180" w:rightFromText="180" w:vertAnchor="text" w:horzAnchor="page" w:tblpX="1005" w:tblpY="91"/>
        <w:tblOverlap w:val="never"/>
        <w:tblW w:w="9810" w:type="dxa"/>
        <w:tblInd w:w="0" w:type="dxa"/>
        <w:tblBorders>
          <w:top w:val="single" w:color="416AAB" w:sz="24" w:space="0"/>
          <w:left w:val="single" w:color="416AAB" w:sz="24" w:space="0"/>
          <w:bottom w:val="single" w:color="416AAB" w:sz="24" w:space="0"/>
          <w:right w:val="single" w:color="416AAB" w:sz="24" w:space="0"/>
          <w:insideH w:val="single" w:color="416AAB" w:sz="24" w:space="0"/>
          <w:insideV w:val="single" w:color="416AAB" w:sz="2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84"/>
        <w:gridCol w:w="2717"/>
        <w:gridCol w:w="2378"/>
        <w:gridCol w:w="2712"/>
        <w:gridCol w:w="19"/>
      </w:tblGrid>
      <w:tr w14:paraId="119E863E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3" w:hRule="atLeast"/>
        </w:trPr>
        <w:tc>
          <w:tcPr>
            <w:tcW w:w="1984" w:type="dxa"/>
            <w:tcBorders>
              <w:top w:val="nil"/>
              <w:left w:val="nil"/>
              <w:bottom w:val="nil"/>
              <w:right w:val="single" w:color="FFFFFF" w:themeColor="background1" w:sz="18" w:space="0"/>
            </w:tcBorders>
            <w:shd w:val="clear" w:color="auto" w:fill="62BC41"/>
            <w:vAlign w:val="center"/>
          </w:tcPr>
          <w:p w14:paraId="2BF2783F">
            <w:pPr>
              <w:shd w:val="clear" w:color="auto" w:fill="62BC41"/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质控环节</w:t>
            </w:r>
          </w:p>
        </w:tc>
        <w:tc>
          <w:tcPr>
            <w:tcW w:w="2717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C41"/>
            <w:vAlign w:val="center"/>
          </w:tcPr>
          <w:p w14:paraId="124D8A3C">
            <w:pPr>
              <w:shd w:val="clear" w:color="auto" w:fill="62BC41"/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质控参数</w:t>
            </w:r>
          </w:p>
        </w:tc>
        <w:tc>
          <w:tcPr>
            <w:tcW w:w="2378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C41"/>
            <w:vAlign w:val="center"/>
          </w:tcPr>
          <w:p w14:paraId="55033975">
            <w:pPr>
              <w:shd w:val="clear" w:color="auto" w:fill="62BC41"/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质控数值</w:t>
            </w:r>
          </w:p>
        </w:tc>
        <w:tc>
          <w:tcPr>
            <w:tcW w:w="2731" w:type="dxa"/>
            <w:gridSpan w:val="2"/>
            <w:tcBorders>
              <w:top w:val="nil"/>
              <w:left w:val="single" w:color="FFFFFF" w:themeColor="background1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79317243">
            <w:pPr>
              <w:shd w:val="clear" w:color="auto" w:fill="62BC41"/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质控标准</w:t>
            </w:r>
          </w:p>
        </w:tc>
      </w:tr>
      <w:tr w14:paraId="42A01CE1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tcBorders>
              <w:top w:val="nil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029760B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1"/>
                <w:szCs w:val="21"/>
                <w:lang w:eastAsia="zh-CN" w:bidi="ar"/>
              </w:rPr>
              <w:t>病理评估</w:t>
            </w:r>
          </w:p>
        </w:tc>
        <w:tc>
          <w:tcPr>
            <w:tcW w:w="2717" w:type="dxa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9D08F4D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肿瘤细胞含量</w:t>
            </w:r>
          </w:p>
        </w:tc>
        <w:tc>
          <w:tcPr>
            <w:tcW w:w="2378" w:type="dxa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68576E6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tumorcellcontent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nil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EC56AE6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0%</w:t>
            </w:r>
          </w:p>
        </w:tc>
      </w:tr>
      <w:tr w14:paraId="69696C70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vMerge w:val="restart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C9011F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1"/>
                <w:szCs w:val="21"/>
                <w:lang w:eastAsia="zh-CN" w:bidi="ar"/>
              </w:rPr>
              <w:t>核酸质量评估</w:t>
            </w: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444B249A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总量（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0A599B50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DNA_total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DA6C00F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100</w:t>
            </w:r>
          </w:p>
        </w:tc>
      </w:tr>
      <w:tr w14:paraId="02697F65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5914ACB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50EC2E6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降解程度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3BC9DF4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DNA_degradation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30A3162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A/B/C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级</w:t>
            </w:r>
          </w:p>
        </w:tc>
      </w:tr>
      <w:tr w14:paraId="2B086741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3434CEB1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30982961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预文库总量（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7BB8D706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outbound_quantity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0090C9E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500</w:t>
            </w:r>
          </w:p>
        </w:tc>
      </w:tr>
      <w:tr w14:paraId="75A4F557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vMerge w:val="restart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2C445532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1"/>
                <w:szCs w:val="21"/>
                <w:lang w:eastAsia="zh-CN" w:bidi="ar"/>
              </w:rPr>
              <w:t>测序质量评估</w:t>
            </w: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43A53D20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平均测序深度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706E7A2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sequencing_depth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448AFB2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100</w:t>
            </w:r>
          </w:p>
        </w:tc>
      </w:tr>
      <w:tr w14:paraId="039E0C46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3A9C00C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8F2C20B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覆盖均一性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E98C189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coverage_uniformity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F7B832F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90%</w:t>
            </w:r>
          </w:p>
        </w:tc>
      </w:tr>
      <w:tr w14:paraId="7E68CCB4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28CA7780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0F9B360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基因组比对率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31AFC76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genome_alignment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32D5A05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95%</w:t>
            </w:r>
          </w:p>
        </w:tc>
      </w:tr>
      <w:tr w14:paraId="1B733471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44777349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23C20EE6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碱基质量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Q30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占比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2A3E41F3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base_quality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ADD96A9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80%</w:t>
            </w:r>
          </w:p>
        </w:tc>
      </w:tr>
      <w:tr w14:paraId="699A2B1F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9" w:type="dxa"/>
          <w:trHeight w:val="510" w:hRule="atLeast"/>
        </w:trPr>
        <w:tc>
          <w:tcPr>
            <w:tcW w:w="1984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F1F1F1"/>
            <w:vAlign w:val="center"/>
          </w:tcPr>
          <w:p w14:paraId="3A86334E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1"/>
                <w:szCs w:val="21"/>
                <w:lang w:eastAsia="zh-CN" w:bidi="ar"/>
              </w:rPr>
              <w:t>总体质量评估</w:t>
            </w:r>
          </w:p>
        </w:tc>
        <w:tc>
          <w:tcPr>
            <w:tcW w:w="7807" w:type="dxa"/>
            <w:gridSpan w:val="3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F1F1F1"/>
            <w:vAlign w:val="center"/>
          </w:tcPr>
          <w:p w14:paraId="14AEAE1B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{{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sequencing_depth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| oqa(1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>00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,50) }}</w:t>
            </w:r>
          </w:p>
        </w:tc>
      </w:tr>
    </w:tbl>
    <w:p w14:paraId="6FD60888">
      <w:pP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</w:pPr>
    </w:p>
    <w:p w14:paraId="44874E5B">
      <w:pP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  <w:t>注：</w:t>
      </w:r>
    </w:p>
    <w:p w14:paraId="77388285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肿瘤细胞含量：送检样本经HE染色评估的肿瘤细胞含量。如送检样本不满足病理评估所需条件，则不进行此项评估。血浆cfDNA样本不做此项评估。</w:t>
      </w:r>
    </w:p>
    <w:p w14:paraId="76B7E40D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DNA总量：送检样本的DNA提取总量。</w:t>
      </w:r>
    </w:p>
    <w:p w14:paraId="1FBC53DA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DNA降解程度：cfDNA样本不适用于此项评估。</w:t>
      </w:r>
    </w:p>
    <w:p w14:paraId="345A2483">
      <w:pPr>
        <w:numPr>
          <w:ilvl w:val="0"/>
          <w:numId w:val="10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A级：有主带，或降解均匀且降解区域主要集中在5000bp以上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 w14:paraId="0CC8BB7C">
      <w:pPr>
        <w:numPr>
          <w:ilvl w:val="0"/>
          <w:numId w:val="10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B级：无主带，降解均匀且降解区域主要集中在1500-5000bp之间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 w14:paraId="1E532A9B">
      <w:pPr>
        <w:numPr>
          <w:ilvl w:val="0"/>
          <w:numId w:val="10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C级：无主带，降解均匀且降解区域主要集中在500-1500bp之间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 w14:paraId="2160413C">
      <w:pPr>
        <w:numPr>
          <w:ilvl w:val="0"/>
          <w:numId w:val="10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pacing w:val="3"/>
          <w:sz w:val="18"/>
          <w:szCs w:val="18"/>
          <w:lang w:eastAsia="zh-CN"/>
        </w:rPr>
        <w:t>D级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（</w:t>
      </w:r>
      <w:r>
        <w:rPr>
          <w:rFonts w:ascii="Times New Roman" w:hAnsi="Times New Roman" w:eastAsia="微软雅黑" w:cs="Times New Roman"/>
          <w:bCs/>
          <w:spacing w:val="1"/>
          <w:sz w:val="18"/>
          <w:szCs w:val="18"/>
          <w:lang w:eastAsia="zh-CN"/>
        </w:rPr>
        <w:t>不合格</w:t>
      </w:r>
      <w:r>
        <w:rPr>
          <w:rFonts w:ascii="Times New Roman" w:hAnsi="Times New Roman" w:eastAsia="微软雅黑" w:cs="Times New Roman"/>
          <w:bCs/>
          <w:spacing w:val="-90"/>
          <w:sz w:val="18"/>
          <w:szCs w:val="18"/>
          <w:lang w:eastAsia="zh-CN"/>
        </w:rPr>
        <w:t>）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）：无主带，降解均匀且降解区域主要集中在500-1500bp</w:t>
      </w:r>
      <w:r>
        <w:rPr>
          <w:rFonts w:ascii="Times New Roman" w:hAnsi="Times New Roman" w:eastAsia="微软雅黑" w:cs="Times New Roman"/>
          <w:bCs/>
          <w:spacing w:val="-1"/>
          <w:sz w:val="18"/>
          <w:szCs w:val="18"/>
          <w:lang w:eastAsia="zh-CN"/>
        </w:rPr>
        <w:t>之间，但总量介于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100ng</w:t>
      </w:r>
      <w:r>
        <w:rPr>
          <w:rFonts w:ascii="Times New Roman" w:hAnsi="Times New Roman" w:eastAsia="微软雅黑" w:cs="Times New Roman"/>
          <w:bCs/>
          <w:spacing w:val="-3"/>
          <w:sz w:val="18"/>
          <w:szCs w:val="18"/>
          <w:lang w:eastAsia="zh-CN"/>
        </w:rPr>
        <w:t>到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300ng之间；或降解区</w:t>
      </w:r>
      <w:r>
        <w:rPr>
          <w:rFonts w:ascii="Times New Roman" w:hAnsi="Times New Roman" w:eastAsia="微软雅黑" w:cs="Times New Roman"/>
          <w:bCs/>
          <w:spacing w:val="-2"/>
          <w:sz w:val="18"/>
          <w:szCs w:val="18"/>
          <w:lang w:eastAsia="zh-CN"/>
        </w:rPr>
        <w:t>域弥散在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150-1000bp</w:t>
      </w:r>
      <w:r>
        <w:rPr>
          <w:rFonts w:ascii="Times New Roman" w:hAnsi="Times New Roman" w:eastAsia="微软雅黑" w:cs="Times New Roman"/>
          <w:bCs/>
          <w:spacing w:val="-2"/>
          <w:sz w:val="18"/>
          <w:szCs w:val="18"/>
          <w:lang w:eastAsia="zh-CN"/>
        </w:rPr>
        <w:t>，或集中在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500bp以下。</w:t>
      </w:r>
    </w:p>
    <w:p w14:paraId="06639D3E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预文库总量：核酸片段经过接头连接和扩增纯化后中间产物的总量。</w:t>
      </w:r>
    </w:p>
    <w:p w14:paraId="5A42F993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平均测序深度：目标区域每个碱基被测到的平均次数。</w:t>
      </w:r>
    </w:p>
    <w:p w14:paraId="4DDF0FFB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覆盖均一性：测序深度达到平均测序深度20%的碱基占比。</w:t>
      </w:r>
    </w:p>
    <w:p w14:paraId="1C877FC1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基因组比对率：比对到参考基因组上的reads数目占比。</w:t>
      </w:r>
    </w:p>
    <w:p w14:paraId="72414E5B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碱基质量Q30占比：测序数据中碱基质量在Q30以上（即碱基识别错误率在千分之一以下）的占比。</w:t>
      </w:r>
    </w:p>
    <w:p w14:paraId="5888FE99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 xml:space="preserve">总体质量评估：根据 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 xml:space="preserve">DNA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平均测序深度进行评估，分为“合格”、“警戒“、”不合格”三个等级。总体质量评估为“警戒“或者“不合格”时，均会影响检测的准确性和敏感性。</w:t>
      </w:r>
    </w:p>
    <w:p w14:paraId="27E58D8A">
      <w:pPr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br w:type="page"/>
      </w:r>
    </w:p>
    <w:p w14:paraId="64A70ACC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64" w:name="_Hlk33190413"/>
      <w:bookmarkStart w:id="65" w:name="_Toc32655"/>
      <w:r>
        <w:rPr>
          <w:rFonts w:hint="eastAsia"/>
          <w:color w:val="auto"/>
          <w:sz w:val="30"/>
          <w:lang w:eastAsia="zh-CN"/>
        </w:rPr>
        <w:t>BRCA1&amp;BRCA2</w:t>
      </w:r>
      <w:bookmarkEnd w:id="64"/>
      <w:r>
        <w:rPr>
          <w:rFonts w:hint="eastAsia"/>
          <w:color w:val="auto"/>
          <w:sz w:val="30"/>
          <w:lang w:eastAsia="zh-CN"/>
        </w:rPr>
        <w:t>基因背景介绍</w:t>
      </w:r>
      <w:bookmarkEnd w:id="65"/>
    </w:p>
    <w:p w14:paraId="63AD288E">
      <w:pPr>
        <w:spacing w:before="26"/>
        <w:jc w:val="both"/>
        <w:rPr>
          <w:rFonts w:ascii="Times New Roman" w:hAnsi="Times New Roman" w:eastAsia="微软雅黑" w:cs="Times New Roman"/>
          <w:sz w:val="8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BRCA1、BRCA2为乳腺癌易感基因，目前研究表明这两个基因和乳腺癌、卵巢癌、前列腺癌等多种肿瘤发生相关。BRCA基因有害遗传突变可以增加易感人群患乳腺癌和卵巢癌的概率。大规模人群研究</w:t>
      </w:r>
      <w:r>
        <w:rPr>
          <w:rFonts w:ascii="Times New Roman" w:hAnsi="Times New Roman" w:eastAsia="微软雅黑" w:cs="Times New Roman"/>
          <w:vertAlign w:val="superscript"/>
          <w:lang w:eastAsia="zh-CN"/>
        </w:rPr>
        <w:t>a</w:t>
      </w:r>
      <w:r>
        <w:rPr>
          <w:rFonts w:ascii="Times New Roman" w:hAnsi="Times New Roman" w:eastAsia="微软雅黑" w:cs="Times New Roman"/>
          <w:lang w:eastAsia="zh-CN"/>
        </w:rPr>
        <w:t>显示由BRCA1、BRCA2突变致癌占乳腺癌病患的5%~10%，而且多发生在50岁以下女性。根据突变所在的位置不同，携带者患乳腺癌和卵巢癌的几率也不相同。如果携带BRCA1突变，不经任何预防措施，首患乳腺癌的概率为50%~80%，次患乳腺癌的概率为40%~60%，卵巢癌的概率为20%~45%。而BRCA2突变时，患癌的概率在乳腺癌和BRCA1突变相似，但卵巢癌概率稍低为10%~20%。一般女性人群患卵巢癌的风险约是1.7%，而携带BRCA1突变的女性到70岁时患卵巢癌的风险高达39%~46%，携带BRCA2基因突变的女性到70岁时患卵巢癌的风险为10%~27%。遗传性卵巢癌患者约50%是由于BRCA1和BRCA2基因突变所导致的。</w:t>
      </w:r>
    </w:p>
    <w:p w14:paraId="026610E6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a数据出自世界范围内人群的调查，中国人群的BRCA有害突变携带者患病比例和其有一定的差异。</w:t>
      </w:r>
    </w:p>
    <w:p w14:paraId="46F030D9">
      <w:pPr>
        <w:spacing w:before="26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  <w:t>BRCA1&amp;BRCA2基因说明及用药提示</w:t>
      </w:r>
      <w:bookmarkStart w:id="66" w:name="_Hlk33179213"/>
    </w:p>
    <w:bookmarkEnd w:id="66"/>
    <w:tbl>
      <w:tblPr>
        <w:tblStyle w:val="15"/>
        <w:tblW w:w="10207" w:type="dxa"/>
        <w:tblInd w:w="-147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09"/>
        <w:gridCol w:w="4820"/>
        <w:gridCol w:w="2129"/>
        <w:gridCol w:w="2549"/>
      </w:tblGrid>
      <w:tr w14:paraId="0C39023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3" w:hRule="atLeast"/>
        </w:trPr>
        <w:tc>
          <w:tcPr>
            <w:tcW w:w="709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65FDB45F">
            <w:pPr>
              <w:pStyle w:val="21"/>
              <w:spacing w:before="10"/>
              <w:jc w:val="center"/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</w:rPr>
              <w:t>基因</w:t>
            </w:r>
          </w:p>
        </w:tc>
        <w:tc>
          <w:tcPr>
            <w:tcW w:w="482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316DE998">
            <w:pPr>
              <w:pStyle w:val="21"/>
              <w:spacing w:before="10"/>
              <w:jc w:val="center"/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</w:rPr>
              <w:t>基因说明</w:t>
            </w:r>
          </w:p>
        </w:tc>
        <w:tc>
          <w:tcPr>
            <w:tcW w:w="2129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35E3CE99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</w:rPr>
              <w:t>靶向药物</w:t>
            </w:r>
          </w:p>
        </w:tc>
        <w:tc>
          <w:tcPr>
            <w:tcW w:w="2549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75A2A628">
            <w:pPr>
              <w:pStyle w:val="21"/>
              <w:ind w:left="134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  <w:t>用药提示（仅供参考）</w:t>
            </w:r>
          </w:p>
        </w:tc>
      </w:tr>
      <w:tr w14:paraId="1CFAA1B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0207" w:type="dxa"/>
            <w:gridSpan w:val="4"/>
            <w:tcBorders>
              <w:top w:val="nil"/>
            </w:tcBorders>
            <w:vAlign w:val="center"/>
          </w:tcPr>
          <w:p w14:paraId="032B0042">
            <w:pPr>
              <w:pStyle w:val="21"/>
              <w:ind w:left="119" w:right="181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lang w:eastAsia="zh-CN"/>
              </w:rPr>
              <w:t>{%tr for brca in brcaGeneSpecification %}</w:t>
            </w:r>
          </w:p>
        </w:tc>
      </w:tr>
      <w:tr w14:paraId="5EE8D45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709" w:type="dxa"/>
            <w:vAlign w:val="center"/>
          </w:tcPr>
          <w:p w14:paraId="68980CAD">
            <w:pPr>
              <w:pStyle w:val="21"/>
              <w:adjustRightInd w:val="0"/>
              <w:spacing w:before="158"/>
              <w:jc w:val="both"/>
              <w:rPr>
                <w:rFonts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 brca.gene }}</w:t>
            </w:r>
          </w:p>
        </w:tc>
        <w:tc>
          <w:tcPr>
            <w:tcW w:w="4820" w:type="dxa"/>
            <w:vAlign w:val="center"/>
          </w:tcPr>
          <w:p w14:paraId="52FA5A60">
            <w:pPr>
              <w:pStyle w:val="21"/>
              <w:ind w:left="119" w:right="4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brca.gene_specification }}</w:t>
            </w:r>
          </w:p>
        </w:tc>
        <w:tc>
          <w:tcPr>
            <w:tcW w:w="2129" w:type="dxa"/>
            <w:vAlign w:val="center"/>
          </w:tcPr>
          <w:p w14:paraId="3A3FE216">
            <w:pPr>
              <w:pStyle w:val="21"/>
              <w:adjustRightInd w:val="0"/>
              <w:spacing w:before="35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b in brca.drugAndsuperscript %}{%if loop.last%}{{ b.targeted_drug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vertAlign w:val="superscript"/>
                <w:lang w:eastAsia="zh-CN"/>
              </w:rPr>
              <w:t>{{ b.superscript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{%else%}{{ b.targeted_drug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vertAlign w:val="superscript"/>
                <w:lang w:eastAsia="zh-CN"/>
              </w:rPr>
              <w:t>{{ b.superscript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、</w:t>
            </w:r>
          </w:p>
          <w:p w14:paraId="5F017633">
            <w:pPr>
              <w:adjustRightInd w:val="0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  <w:p w14:paraId="1FD2E119">
            <w:pPr>
              <w:pStyle w:val="21"/>
              <w:spacing w:before="35" w:line="319" w:lineRule="auto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549" w:type="dxa"/>
            <w:vAlign w:val="center"/>
          </w:tcPr>
          <w:p w14:paraId="7CC0F202">
            <w:pPr>
              <w:pStyle w:val="21"/>
              <w:ind w:left="119" w:right="181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brca.medication_suggestion }}</w:t>
            </w:r>
          </w:p>
        </w:tc>
      </w:tr>
      <w:tr w14:paraId="6569B523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0207" w:type="dxa"/>
            <w:gridSpan w:val="4"/>
            <w:vAlign w:val="center"/>
          </w:tcPr>
          <w:p w14:paraId="5CF9D3F0">
            <w:pPr>
              <w:pStyle w:val="21"/>
              <w:ind w:left="119" w:right="181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lang w:eastAsia="zh-CN"/>
              </w:rPr>
              <w:t>{%tr endfor %}</w:t>
            </w:r>
          </w:p>
        </w:tc>
      </w:tr>
    </w:tbl>
    <w:p w14:paraId="12A91CA9">
      <w:pPr>
        <w:rPr>
          <w:rFonts w:hint="eastAsia" w:ascii="微软雅黑" w:hAnsi="微软雅黑" w:eastAsia="微软雅黑" w:cs="微软雅黑"/>
          <w:b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sz w:val="18"/>
          <w:szCs w:val="18"/>
        </w:rPr>
        <w:t>注：</w:t>
      </w:r>
    </w:p>
    <w:p w14:paraId="4C2FBB66">
      <w:pPr>
        <w:pStyle w:val="40"/>
        <w:numPr>
          <w:ilvl w:val="0"/>
          <w:numId w:val="11"/>
        </w:numPr>
        <w:autoSpaceDE w:val="0"/>
        <w:autoSpaceDN w:val="0"/>
        <w:ind w:firstLineChars="0"/>
        <w:rPr>
          <w:rFonts w:ascii="Times New Roman" w:hAnsi="Times New Roman" w:eastAsia="微软雅黑"/>
          <w:sz w:val="18"/>
          <w:szCs w:val="18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lang w:eastAsia="zh-CN"/>
        </w:rPr>
        <w:t>数字</w:t>
      </w:r>
      <w:r>
        <w:rPr>
          <w:rFonts w:ascii="Times New Roman" w:hAnsi="Times New Roman" w:eastAsia="微软雅黑"/>
          <w:sz w:val="18"/>
          <w:szCs w:val="18"/>
          <w:lang w:eastAsia="zh-CN"/>
        </w:rPr>
        <w:t>1</w:t>
      </w:r>
      <w:r>
        <w:rPr>
          <w:rFonts w:hint="eastAsia" w:ascii="Times New Roman" w:hAnsi="Times New Roman" w:eastAsia="微软雅黑"/>
          <w:sz w:val="18"/>
          <w:szCs w:val="18"/>
          <w:lang w:eastAsia="zh-CN"/>
        </w:rPr>
        <w:t>表示</w:t>
      </w:r>
      <w:r>
        <w:rPr>
          <w:rFonts w:ascii="Times New Roman" w:hAnsi="Times New Roman" w:eastAsia="微软雅黑"/>
          <w:sz w:val="18"/>
          <w:szCs w:val="18"/>
          <w:lang w:eastAsia="zh-CN"/>
        </w:rPr>
        <w:t>FDA</w:t>
      </w:r>
      <w:r>
        <w:rPr>
          <w:rFonts w:hint="eastAsia" w:ascii="Times New Roman" w:hAnsi="Times New Roman" w:eastAsia="微软雅黑"/>
          <w:sz w:val="18"/>
          <w:szCs w:val="18"/>
          <w:lang w:eastAsia="zh-CN"/>
        </w:rPr>
        <w:t>获批</w:t>
      </w:r>
      <w:r>
        <w:rPr>
          <w:rFonts w:ascii="Times New Roman" w:hAnsi="Times New Roman" w:eastAsia="微软雅黑"/>
          <w:sz w:val="18"/>
          <w:szCs w:val="18"/>
          <w:lang w:eastAsia="zh-CN"/>
        </w:rPr>
        <w:t>药物</w:t>
      </w:r>
      <w:r>
        <w:rPr>
          <w:rFonts w:hint="eastAsia" w:ascii="Times New Roman" w:hAnsi="Times New Roman" w:eastAsia="微软雅黑"/>
          <w:sz w:val="18"/>
          <w:szCs w:val="18"/>
          <w:lang w:eastAsia="zh-CN"/>
        </w:rPr>
        <w:t>；</w:t>
      </w:r>
    </w:p>
    <w:p w14:paraId="3E895D43">
      <w:pPr>
        <w:pStyle w:val="40"/>
        <w:numPr>
          <w:ilvl w:val="0"/>
          <w:numId w:val="11"/>
        </w:numPr>
        <w:autoSpaceDE w:val="0"/>
        <w:autoSpaceDN w:val="0"/>
        <w:ind w:firstLineChars="0"/>
        <w:rPr>
          <w:rFonts w:ascii="Times New Roman" w:hAnsi="Times New Roman" w:eastAsia="微软雅黑"/>
          <w:sz w:val="18"/>
          <w:szCs w:val="18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lang w:eastAsia="zh-CN"/>
        </w:rPr>
        <w:t>数字</w:t>
      </w:r>
      <w:r>
        <w:rPr>
          <w:rFonts w:ascii="Times New Roman" w:hAnsi="Times New Roman" w:eastAsia="微软雅黑"/>
          <w:sz w:val="18"/>
          <w:szCs w:val="18"/>
          <w:lang w:eastAsia="zh-CN"/>
        </w:rPr>
        <w:t>2</w:t>
      </w:r>
      <w:r>
        <w:rPr>
          <w:rFonts w:hint="eastAsia" w:ascii="Times New Roman" w:hAnsi="Times New Roman" w:eastAsia="微软雅黑"/>
          <w:sz w:val="18"/>
          <w:szCs w:val="18"/>
          <w:lang w:eastAsia="zh-CN"/>
        </w:rPr>
        <w:t>表示临床试验的药物；</w:t>
      </w:r>
    </w:p>
    <w:p w14:paraId="2A62CF2F">
      <w:pPr>
        <w:pStyle w:val="40"/>
        <w:numPr>
          <w:ilvl w:val="0"/>
          <w:numId w:val="11"/>
        </w:numPr>
        <w:autoSpaceDE w:val="0"/>
        <w:autoSpaceDN w:val="0"/>
        <w:ind w:firstLineChars="0"/>
        <w:rPr>
          <w:rFonts w:hint="eastAsia" w:ascii="Times New Roman" w:hAnsi="Times New Roman" w:eastAsia="微软雅黑"/>
          <w:sz w:val="18"/>
          <w:szCs w:val="18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lang w:eastAsia="zh-CN"/>
        </w:rPr>
        <w:t>*表示NMPA获批药物。</w:t>
      </w:r>
      <w:r>
        <w:rPr>
          <w:rFonts w:hint="eastAsia" w:ascii="Times New Roman" w:hAnsi="Times New Roman" w:eastAsia="微软雅黑"/>
          <w:sz w:val="18"/>
          <w:szCs w:val="18"/>
          <w:lang w:eastAsia="zh-CN"/>
        </w:rPr>
        <w:br w:type="page"/>
      </w:r>
    </w:p>
    <w:p w14:paraId="57804AE6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67" w:name="_Toc1706"/>
      <w:bookmarkStart w:id="68" w:name="_Toc28454_WPSOffice_Level1"/>
      <w:bookmarkStart w:id="69" w:name="_Toc26985_WPSOffice_Level1"/>
      <w:bookmarkStart w:id="70" w:name="_Toc20170_WPSOffice_Level1"/>
      <w:r>
        <w:rPr>
          <w:rFonts w:hint="eastAsia"/>
          <w:color w:val="auto"/>
          <w:sz w:val="30"/>
          <w:lang w:eastAsia="zh-CN"/>
        </w:rPr>
        <w:t>易感人群特征</w:t>
      </w:r>
      <w:bookmarkEnd w:id="67"/>
    </w:p>
    <w:p w14:paraId="37302A50">
      <w:pPr>
        <w:spacing w:before="26"/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</w:pPr>
    </w:p>
    <w:p w14:paraId="622410DC">
      <w:pPr>
        <w:spacing w:before="26"/>
        <w:rPr>
          <w:rFonts w:ascii="Times New Roman" w:hAnsi="Times New Roman" w:eastAsia="微软雅黑" w:cs="Times New Roman"/>
          <w:b/>
          <w:sz w:val="6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乳腺癌、卵巢癌易感人群特征</w:t>
      </w:r>
    </w:p>
    <w:p w14:paraId="046208C8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1 患者发病年龄≤45岁；</w:t>
      </w:r>
    </w:p>
    <w:p w14:paraId="3A9FD51E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2 患者发病年龄46</w:t>
      </w:r>
      <w:r>
        <w:rPr>
          <w:rFonts w:hint="eastAsia" w:ascii="Times New Roman" w:hAnsi="Times New Roman" w:eastAsia="微软雅黑" w:cs="Times New Roman"/>
          <w:lang w:eastAsia="zh-CN"/>
        </w:rPr>
        <w:t>~</w:t>
      </w:r>
      <w:r>
        <w:rPr>
          <w:rFonts w:ascii="Times New Roman" w:hAnsi="Times New Roman" w:eastAsia="微软雅黑" w:cs="Times New Roman"/>
          <w:lang w:eastAsia="zh-CN"/>
        </w:rPr>
        <w:t>50岁发病，同时伴有：</w:t>
      </w:r>
    </w:p>
    <w:p w14:paraId="6989738C">
      <w:pPr>
        <w:widowControl/>
        <w:numPr>
          <w:ilvl w:val="0"/>
          <w:numId w:val="12"/>
        </w:numPr>
        <w:spacing w:before="26"/>
        <w:ind w:firstLine="220" w:firstLineChars="100"/>
        <w:rPr>
          <w:rFonts w:ascii="Times New Roman" w:hAnsi="Times New Roman" w:eastAsia="微软雅黑" w:cs="Times New Roman"/>
        </w:rPr>
      </w:pPr>
      <w:r>
        <w:rPr>
          <w:rFonts w:ascii="Times New Roman" w:hAnsi="Times New Roman" w:eastAsia="微软雅黑" w:cs="Times New Roman"/>
        </w:rPr>
        <w:t>第二原发性乳腺癌；</w:t>
      </w:r>
    </w:p>
    <w:p w14:paraId="56769476">
      <w:pPr>
        <w:spacing w:before="26"/>
        <w:ind w:firstLine="220" w:firstLineChars="100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(2) 满足≥1项以下家族史标准：</w:t>
      </w:r>
    </w:p>
    <w:p w14:paraId="1EDA68A4">
      <w:pPr>
        <w:spacing w:before="26"/>
        <w:ind w:left="880" w:leftChars="300" w:hanging="220" w:hangingChars="1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rFonts w:ascii="Times New Roman" w:hAnsi="Times New Roman" w:eastAsia="微软雅黑" w:cs="Times New Roman"/>
          <w:lang w:eastAsia="zh-CN"/>
        </w:rPr>
        <w:t xml:space="preserve"> ≥1血缘近亲有任何年龄发病的乳腺癌史、卵巢癌史、胰腺癌史、前列腺癌史（Gleason评分≥7）或导管内前列腺癌；</w:t>
      </w:r>
    </w:p>
    <w:p w14:paraId="69A6B8C1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rFonts w:ascii="Times New Roman" w:hAnsi="Times New Roman" w:eastAsia="微软雅黑" w:cs="Times New Roman"/>
          <w:lang w:eastAsia="zh-CN"/>
        </w:rPr>
        <w:t xml:space="preserve"> 未知或有限的家族史；</w:t>
      </w:r>
    </w:p>
    <w:p w14:paraId="04EEFFFD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3 患者发病年龄≤60岁发病，同时伴有：三阴性乳腺癌；</w:t>
      </w:r>
    </w:p>
    <w:p w14:paraId="37A29D45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4 所有男性乳腺癌患者；</w:t>
      </w:r>
    </w:p>
    <w:p w14:paraId="4C1BE367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5 任何年龄发病，同时满足≥1项以下家族史标准：</w:t>
      </w:r>
    </w:p>
    <w:p w14:paraId="11AB66E2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rFonts w:ascii="Times New Roman" w:hAnsi="Times New Roman" w:eastAsia="微软雅黑" w:cs="Times New Roman"/>
          <w:lang w:eastAsia="zh-CN"/>
        </w:rPr>
        <w:t xml:space="preserve"> ≥1血缘近亲有≤50岁发病的乳腺癌史；</w:t>
      </w:r>
    </w:p>
    <w:p w14:paraId="27FD6917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rFonts w:ascii="Times New Roman" w:hAnsi="Times New Roman" w:eastAsia="微软雅黑" w:cs="Times New Roman"/>
          <w:lang w:eastAsia="zh-CN"/>
        </w:rPr>
        <w:t xml:space="preserve"> 在任何年龄被诊断患有卵巢癌、胰腺癌或转移性前列腺癌或导管内前列腺癌；</w:t>
      </w:r>
    </w:p>
    <w:p w14:paraId="217005E4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rFonts w:ascii="Times New Roman" w:hAnsi="Times New Roman" w:eastAsia="微软雅黑" w:cs="Times New Roman"/>
          <w:lang w:eastAsia="zh-CN"/>
        </w:rPr>
        <w:t xml:space="preserve"> ≥2血缘近亲有任何年龄发病的乳腺癌或前列腺癌（任何级别）；</w:t>
      </w:r>
    </w:p>
    <w:p w14:paraId="1378D1ED">
      <w:pPr>
        <w:spacing w:before="26"/>
        <w:ind w:left="880" w:leftChars="300" w:hanging="220" w:hangingChars="1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有三级亲属患有乳腺癌和（或）卵巢癌，同时其有≥2血缘近亲患有乳腺癌（其中至少有1例≤50岁）和（或）卵巢癌；</w:t>
      </w:r>
    </w:p>
    <w:p w14:paraId="5F0F54EC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⑤</w:t>
      </w:r>
      <w:r>
        <w:rPr>
          <w:rFonts w:ascii="Times New Roman" w:hAnsi="Times New Roman" w:eastAsia="微软雅黑" w:cs="Times New Roman"/>
          <w:lang w:eastAsia="zh-CN"/>
        </w:rPr>
        <w:t xml:space="preserve"> 血缘近亲有男性乳腺癌家族史；</w:t>
      </w:r>
    </w:p>
    <w:p w14:paraId="1BBD5148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⑥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有已知的家族型致病性BRCA1/2基因突变。</w:t>
      </w:r>
    </w:p>
    <w:p w14:paraId="74234F37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</w:p>
    <w:p w14:paraId="17675D28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 w14:paraId="163D7FDB">
      <w:pPr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  <w:br w:type="page"/>
      </w:r>
    </w:p>
    <w:p w14:paraId="0F43D2A2">
      <w:pPr>
        <w:spacing w:before="26"/>
        <w:rPr>
          <w:rFonts w:ascii="Times New Roman" w:hAnsi="Times New Roman" w:eastAsia="微软雅黑" w:cs="Times New Roman"/>
          <w:b/>
          <w:sz w:val="4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前列腺癌易感人群特征</w:t>
      </w:r>
    </w:p>
    <w:p w14:paraId="23DAD1CD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1 &gt;50岁的男性；</w:t>
      </w:r>
    </w:p>
    <w:p w14:paraId="36055F8C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 xml:space="preserve">2 </w:t>
      </w:r>
      <w:r>
        <w:rPr>
          <w:rFonts w:hint="eastAsia" w:ascii="Times New Roman" w:hAnsi="Times New Roman" w:eastAsia="微软雅黑" w:cs="Times New Roman"/>
          <w:lang w:eastAsia="zh-CN"/>
        </w:rPr>
        <w:t>患者个人有男性乳腺癌或胰腺癌病史；</w:t>
      </w:r>
    </w:p>
    <w:p w14:paraId="043ED259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3 &gt;40岁且前列腺特异性抗原（PSA）&gt;1μg/L；</w:t>
      </w:r>
    </w:p>
    <w:p w14:paraId="1B542DAF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4 &gt;45岁，同时满足≥1项一下家族史：</w:t>
      </w:r>
    </w:p>
    <w:p w14:paraId="4DDC773E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</w:t>
      </w:r>
      <w:r>
        <w:rPr>
          <w:rFonts w:hint="eastAsia" w:ascii="Times New Roman" w:hAnsi="Times New Roman" w:eastAsia="微软雅黑" w:cs="Times New Roman"/>
          <w:lang w:eastAsia="zh-CN"/>
        </w:rPr>
        <w:t>兄弟、父亲或其他家族成员在60岁前诊断为前列腺癌或因前列腺癌死亡；</w:t>
      </w:r>
    </w:p>
    <w:p w14:paraId="660B1A65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同系家属中具有多名包括胆管癌、乳腺癌、胰腺癌、前列腺癌、卵巢癌、结直肠癌、子宫内膜癌、胃癌、肾癌、黑色素瘤、小肠癌以及尿路上皮癌患者，特别是其确诊年龄≤50岁；</w:t>
      </w:r>
    </w:p>
    <w:p w14:paraId="71AF68B8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已知家族携带相关胚系致病基因</w:t>
      </w:r>
      <w:r>
        <w:rPr>
          <w:rFonts w:ascii="Times New Roman" w:hAnsi="Times New Roman" w:eastAsia="微软雅黑" w:cs="Times New Roman"/>
          <w:lang w:eastAsia="zh-CN"/>
        </w:rPr>
        <w:t>（BRCA1/BRCA2等）</w:t>
      </w:r>
      <w:r>
        <w:rPr>
          <w:rFonts w:hint="eastAsia" w:ascii="Times New Roman" w:hAnsi="Times New Roman" w:eastAsia="微软雅黑" w:cs="Times New Roman"/>
          <w:lang w:eastAsia="zh-CN"/>
        </w:rPr>
        <w:t>突变。</w:t>
      </w:r>
    </w:p>
    <w:p w14:paraId="43F4CD1B">
      <w:pPr>
        <w:spacing w:before="26"/>
        <w:ind w:left="218" w:leftChars="99" w:firstLine="2"/>
        <w:rPr>
          <w:rFonts w:ascii="Times New Roman" w:hAnsi="Times New Roman" w:eastAsia="微软雅黑" w:cs="Times New Roman"/>
          <w:lang w:eastAsia="zh-CN"/>
        </w:rPr>
      </w:pPr>
    </w:p>
    <w:p w14:paraId="773E105B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 w14:paraId="023F26FD">
      <w:pPr>
        <w:spacing w:before="26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</w:p>
    <w:p w14:paraId="77CE9E41">
      <w:pPr>
        <w:spacing w:before="26"/>
        <w:rPr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胰腺癌易感人群特征</w:t>
      </w:r>
    </w:p>
    <w:p w14:paraId="6BA735E1">
      <w:pPr>
        <w:rPr>
          <w:rFonts w:ascii="Times New Roman" w:hAnsi="Times New Roman" w:eastAsia="微软雅黑" w:cs="Times New Roman"/>
          <w:lang w:eastAsia="zh-CN"/>
        </w:rPr>
      </w:pPr>
      <w:bookmarkStart w:id="71" w:name="_Toc17722"/>
      <w:bookmarkStart w:id="72" w:name="_Toc22071"/>
      <w:bookmarkStart w:id="73" w:name="_Toc3846"/>
      <w:bookmarkStart w:id="74" w:name="_Toc5400"/>
      <w:bookmarkStart w:id="75" w:name="_Toc2622"/>
      <w:r>
        <w:rPr>
          <w:rFonts w:ascii="Times New Roman" w:hAnsi="Times New Roman" w:eastAsia="微软雅黑" w:cs="Times New Roman"/>
          <w:lang w:eastAsia="zh-CN"/>
        </w:rPr>
        <w:t>1 40岁以上，同时伴有≥1项下述者</w:t>
      </w:r>
      <w:bookmarkEnd w:id="71"/>
      <w:bookmarkEnd w:id="72"/>
      <w:bookmarkEnd w:id="73"/>
      <w:bookmarkEnd w:id="74"/>
      <w:bookmarkEnd w:id="75"/>
    </w:p>
    <w:p w14:paraId="5929D17C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无家族遗传史的新近突发糖尿病患者；</w:t>
      </w:r>
    </w:p>
    <w:p w14:paraId="5AD2075F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有长期吸烟、饮酒、高脂肪和高蛋白饮食史；</w:t>
      </w:r>
    </w:p>
    <w:p w14:paraId="106D1E76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慢性胰腺炎反复发作者，尤其合并胰管结石的慢性胰腺炎；</w:t>
      </w:r>
      <w:r>
        <w:rPr>
          <w:rFonts w:hint="eastAsia" w:ascii="Times New Roman" w:hAnsi="Times New Roman" w:eastAsia="微软雅黑" w:cs="Times New Roman"/>
          <w:lang w:eastAsia="zh-CN"/>
        </w:rPr>
        <w:t>在胰腺炎发病后20年或在40岁时（选较早者）进行胰腺癌筛查</w:t>
      </w:r>
      <w:r>
        <w:rPr>
          <w:rFonts w:ascii="Times New Roman" w:hAnsi="Times New Roman" w:eastAsia="微软雅黑" w:cs="Times New Roman"/>
          <w:lang w:eastAsia="zh-CN"/>
        </w:rPr>
        <w:t>；</w:t>
      </w:r>
    </w:p>
    <w:p w14:paraId="71CA6294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主胰管型粘液乳头状瘤、粘液性囊性腺瘤，突性假乳头状瘤患者，有血清CA19-9升高者；</w:t>
      </w:r>
    </w:p>
    <w:p w14:paraId="237AEA1C">
      <w:pPr>
        <w:rPr>
          <w:rFonts w:ascii="Times New Roman" w:hAnsi="Times New Roman" w:eastAsia="微软雅黑" w:cs="Times New Roman"/>
        </w:rPr>
      </w:pPr>
      <w:bookmarkStart w:id="76" w:name="_Toc7995"/>
      <w:bookmarkStart w:id="77" w:name="_Toc10299"/>
      <w:bookmarkStart w:id="78" w:name="_Toc126"/>
      <w:bookmarkStart w:id="79" w:name="_Toc1344"/>
      <w:bookmarkStart w:id="80" w:name="_Toc22722"/>
      <w:r>
        <w:rPr>
          <w:rFonts w:ascii="Times New Roman" w:hAnsi="Times New Roman" w:eastAsia="微软雅黑" w:cs="Times New Roman"/>
        </w:rPr>
        <w:t>2 有胰腺癌家族史、糖尿病史</w:t>
      </w:r>
      <w:bookmarkEnd w:id="76"/>
      <w:bookmarkEnd w:id="77"/>
      <w:bookmarkEnd w:id="78"/>
      <w:bookmarkEnd w:id="79"/>
      <w:bookmarkEnd w:id="80"/>
    </w:p>
    <w:p w14:paraId="3C9EBED8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一级亲属被确认患有胰腺外分泌癌的个体；</w:t>
      </w:r>
    </w:p>
    <w:p w14:paraId="30FCAED7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携带已知的胰腺癌遗传易感基因的致病/疑似致病突变（包括ATM、BRCA1、BRCA2、CDKN2A等，具体可参考第一部分所列基因）和有胰腺癌家族史（血缘一级亲属或二级亲属为胰腺癌患者）的人群；</w:t>
      </w:r>
    </w:p>
    <w:p w14:paraId="0CBD57CC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家族中有≥2个同支的一级亲属确诊为胰腺外分泌癌时，即使家族中没有携带已知的胚系致病/疑似致病突变也要进行早期筛查（某些机构建议1个一级亲属和1个二级亲属患胰腺癌时也进行筛查）；</w:t>
      </w:r>
    </w:p>
    <w:p w14:paraId="4BF6F2C3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族中有≥3个同支的一级和/或二级亲属确诊为胰腺外分泌癌时，即使家族中没有携带已知的胚系致病/疑似致病突变也要进行筛查。</w:t>
      </w:r>
    </w:p>
    <w:p w14:paraId="6767AA22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</w:p>
    <w:p w14:paraId="23B4C9A4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 w14:paraId="5D8C05DF">
      <w:pPr>
        <w:pStyle w:val="28"/>
      </w:pPr>
      <w:r>
        <w:br w:type="page"/>
      </w:r>
      <w:bookmarkStart w:id="81" w:name="_Toc5062"/>
      <w:r>
        <w:rPr>
          <w:rFonts w:hint="eastAsia" w:cs="黑体"/>
          <w:color w:val="auto"/>
          <w:sz w:val="30"/>
          <w:szCs w:val="30"/>
        </w:rPr>
        <w:t>检测基因列表</w:t>
      </w:r>
      <w:bookmarkEnd w:id="81"/>
    </w:p>
    <w:p w14:paraId="5726C71D">
      <w:pPr>
        <w:spacing w:line="259" w:lineRule="exact"/>
        <w:ind w:left="3328" w:right="3328"/>
        <w:jc w:val="center"/>
        <w:rPr>
          <w:rFonts w:ascii="Times New Roman" w:hAnsi="Times New Roman" w:eastAsia="微软雅黑" w:cs="Times New Roman"/>
          <w:b/>
          <w:color w:val="416AAB"/>
          <w:sz w:val="24"/>
        </w:rPr>
      </w:pPr>
    </w:p>
    <w:tbl>
      <w:tblPr>
        <w:tblStyle w:val="15"/>
        <w:tblW w:w="10163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7"/>
        <w:gridCol w:w="1089"/>
        <w:gridCol w:w="1095"/>
        <w:gridCol w:w="1155"/>
        <w:gridCol w:w="1099"/>
        <w:gridCol w:w="1007"/>
        <w:gridCol w:w="1243"/>
        <w:gridCol w:w="1151"/>
        <w:gridCol w:w="1057"/>
      </w:tblGrid>
      <w:tr w14:paraId="4CCB9E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3" w:hRule="atLeast"/>
          <w:jc w:val="center"/>
        </w:trPr>
        <w:tc>
          <w:tcPr>
            <w:tcW w:w="10163" w:type="dxa"/>
            <w:gridSpan w:val="9"/>
            <w:vAlign w:val="center"/>
          </w:tcPr>
          <w:p w14:paraId="67737D90">
            <w:pPr>
              <w:jc w:val="center"/>
              <w:rPr>
                <w:rFonts w:ascii="Times New Roman Regular" w:hAnsi="Times New Roman Regular" w:cs="Times New Roman Regular"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{%tr for Gene in gene.genes | red(9,18,True) %}</w:t>
            </w:r>
          </w:p>
        </w:tc>
      </w:tr>
      <w:tr w14:paraId="32DEB1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3" w:hRule="atLeast"/>
          <w:jc w:val="center"/>
        </w:trPr>
        <w:tc>
          <w:tcPr>
            <w:tcW w:w="1267" w:type="dxa"/>
            <w:vAlign w:val="center"/>
          </w:tcPr>
          <w:p w14:paraId="6A009096">
            <w:pPr>
              <w:jc w:val="center"/>
              <w:rPr>
                <w:rFonts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Gene[0] }}</w:t>
            </w:r>
          </w:p>
        </w:tc>
        <w:tc>
          <w:tcPr>
            <w:tcW w:w="1089" w:type="dxa"/>
            <w:vAlign w:val="center"/>
          </w:tcPr>
          <w:p w14:paraId="021E13E3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Gene[1] }}</w:t>
            </w:r>
          </w:p>
        </w:tc>
        <w:tc>
          <w:tcPr>
            <w:tcW w:w="1095" w:type="dxa"/>
            <w:vAlign w:val="center"/>
          </w:tcPr>
          <w:p w14:paraId="2B2EED82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Gene[2] }}</w:t>
            </w:r>
          </w:p>
        </w:tc>
        <w:tc>
          <w:tcPr>
            <w:tcW w:w="1155" w:type="dxa"/>
            <w:vAlign w:val="center"/>
          </w:tcPr>
          <w:p w14:paraId="718FE513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Gene[3] }}</w:t>
            </w:r>
          </w:p>
        </w:tc>
        <w:tc>
          <w:tcPr>
            <w:tcW w:w="1099" w:type="dxa"/>
            <w:vAlign w:val="center"/>
          </w:tcPr>
          <w:p w14:paraId="03C3A703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Gene[4] }}</w:t>
            </w:r>
          </w:p>
        </w:tc>
        <w:tc>
          <w:tcPr>
            <w:tcW w:w="1007" w:type="dxa"/>
            <w:vAlign w:val="center"/>
          </w:tcPr>
          <w:p w14:paraId="4E84954D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Gene[5] }}</w:t>
            </w:r>
          </w:p>
        </w:tc>
        <w:tc>
          <w:tcPr>
            <w:tcW w:w="1243" w:type="dxa"/>
            <w:vAlign w:val="center"/>
          </w:tcPr>
          <w:p w14:paraId="3661A264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Gene[6] }}</w:t>
            </w:r>
          </w:p>
        </w:tc>
        <w:tc>
          <w:tcPr>
            <w:tcW w:w="1151" w:type="dxa"/>
            <w:vAlign w:val="center"/>
          </w:tcPr>
          <w:p w14:paraId="6C6B0F8F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Gene[7] }}</w:t>
            </w:r>
          </w:p>
        </w:tc>
        <w:tc>
          <w:tcPr>
            <w:tcW w:w="1057" w:type="dxa"/>
            <w:vAlign w:val="center"/>
          </w:tcPr>
          <w:p w14:paraId="1990E755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Gene[8] }}</w:t>
            </w:r>
          </w:p>
        </w:tc>
      </w:tr>
      <w:tr w14:paraId="7AA45B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3" w:hRule="atLeast"/>
          <w:jc w:val="center"/>
        </w:trPr>
        <w:tc>
          <w:tcPr>
            <w:tcW w:w="10163" w:type="dxa"/>
            <w:gridSpan w:val="9"/>
            <w:vAlign w:val="center"/>
          </w:tcPr>
          <w:p w14:paraId="0B23884A">
            <w:pPr>
              <w:jc w:val="center"/>
              <w:rPr>
                <w:rFonts w:ascii="Times New Roman Regular" w:hAnsi="Times New Roman Regular" w:cs="Times New Roman Regular"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{%tr endfor%}</w:t>
            </w:r>
          </w:p>
        </w:tc>
      </w:tr>
    </w:tbl>
    <w:p w14:paraId="497389AD">
      <w:p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红色标注基因表示本次检出结果阳性，无红色标注基因表示本次检出结果阴性。</w:t>
      </w:r>
    </w:p>
    <w:p w14:paraId="67253C4E">
      <w:p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br w:type="page"/>
      </w:r>
    </w:p>
    <w:p w14:paraId="213B5BAC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82" w:name="_Toc15114"/>
      <w:bookmarkStart w:id="83" w:name="_Toc7674"/>
      <w:bookmarkStart w:id="84" w:name="_Toc3409"/>
      <w:r>
        <w:rPr>
          <w:rFonts w:hint="eastAsia"/>
          <w:color w:val="auto"/>
          <w:sz w:val="30"/>
          <w:lang w:eastAsia="zh-CN"/>
        </w:rPr>
        <w:t>检测方法与局限性</w:t>
      </w:r>
      <w:bookmarkEnd w:id="82"/>
      <w:bookmarkEnd w:id="83"/>
      <w:bookmarkEnd w:id="84"/>
    </w:p>
    <w:p w14:paraId="2D1E70A0">
      <w:pPr>
        <w:rPr>
          <w:highlight w:val="yellow"/>
          <w:lang w:eastAsia="zh-CN"/>
        </w:rPr>
      </w:pPr>
    </w:p>
    <w:p w14:paraId="4DF21525">
      <w:pPr>
        <w:spacing w:line="276" w:lineRule="auto"/>
        <w:ind w:right="448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检测方法</w:t>
      </w:r>
    </w:p>
    <w:p w14:paraId="69AA3D35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for b in summaryOfRresults.productModularization.detection_method | nl() %}{%if loop.last%}{{ b }}{%else%}{{ b }}</w:t>
      </w:r>
    </w:p>
    <w:p w14:paraId="1F0B3819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{%endif%}{% endfor%}</w:t>
      </w:r>
    </w:p>
    <w:p w14:paraId="69258A19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3256A63D">
      <w:pPr>
        <w:spacing w:line="276" w:lineRule="auto"/>
        <w:ind w:right="448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局限性说明</w:t>
      </w:r>
    </w:p>
    <w:p w14:paraId="08E84C18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for b in summaryOfRresults.productModularization.limitation_statement | nl() %}{%if loop.last%}{{ b }}{%else%}{{ b }}</w:t>
      </w:r>
    </w:p>
    <w:p w14:paraId="4E7E1CA3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{%endif%}{% endfor%}</w:t>
      </w:r>
    </w:p>
    <w:p w14:paraId="3281D157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br w:type="page"/>
      </w:r>
    </w:p>
    <w:bookmarkEnd w:id="68"/>
    <w:bookmarkEnd w:id="69"/>
    <w:bookmarkEnd w:id="70"/>
    <w:p w14:paraId="357293EF">
      <w:pPr>
        <w:tabs>
          <w:tab w:val="left" w:pos="6770"/>
        </w:tabs>
        <w:spacing w:before="27"/>
        <w:rPr>
          <w:rFonts w:ascii="Times New Roman" w:hAnsi="Times New Roman" w:eastAsia="微软雅黑" w:cs="Times New Roman"/>
          <w:sz w:val="15"/>
          <w:lang w:eastAsia="zh-CN"/>
        </w:rPr>
      </w:pPr>
      <w:bookmarkStart w:id="85" w:name="_Toc17792_WPSOffice_Level2"/>
    </w:p>
    <w:p w14:paraId="71CDF424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86" w:name="_Toc25265"/>
      <w:bookmarkStart w:id="87" w:name="_Toc22162_WPSOffice_Level1"/>
      <w:bookmarkStart w:id="88" w:name="_Toc14611_WPSOffice_Level1"/>
      <w:bookmarkStart w:id="89" w:name="_Toc22623"/>
      <w:bookmarkStart w:id="90" w:name="_Toc13275"/>
      <w:bookmarkStart w:id="91" w:name="_Toc19584_WPSOffice_Level1"/>
      <w:r>
        <w:rPr>
          <w:rFonts w:hint="eastAsia"/>
          <w:color w:val="auto"/>
          <w:sz w:val="30"/>
          <w:lang w:eastAsia="zh-CN"/>
        </w:rPr>
        <w:t>参考文献</w:t>
      </w:r>
      <w:bookmarkEnd w:id="86"/>
    </w:p>
    <w:bookmarkEnd w:id="85"/>
    <w:bookmarkEnd w:id="87"/>
    <w:bookmarkEnd w:id="88"/>
    <w:bookmarkEnd w:id="89"/>
    <w:bookmarkEnd w:id="90"/>
    <w:bookmarkEnd w:id="91"/>
    <w:p w14:paraId="5591A207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color w:val="222222"/>
          <w:sz w:val="15"/>
          <w:szCs w:val="15"/>
          <w:shd w:val="clear" w:color="auto" w:fill="FFFFFF"/>
        </w:rPr>
      </w:pPr>
    </w:p>
    <w:p w14:paraId="65ED8282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Nakonechny Q B, Gilks C B. Ovarian cancer in hereditary cancer susceptibility syndromes[J]. Surgical pathology clinics, 2016, 9(2): 189-199.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27241103]</w:t>
      </w:r>
    </w:p>
    <w:p w14:paraId="64062C7B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Chui M H, Ryan P, Radigan J, et al. The histomorphology of Lynch syndrome–associated ovarian carcinomas: toward a subtype-specific screening strategy[J]. The American journal of surgical pathology, 2014, 38(9): 1173-1181.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25025451]</w:t>
      </w:r>
    </w:p>
    <w:p w14:paraId="1655E8E9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Lu K H, Daniels M. Endometrial and ovarian cancer in women with Lynch syndrome: update in screening and prevention[J]. Familial cancer, 2013, 12(2): 273-277.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23765559]</w:t>
      </w:r>
    </w:p>
    <w:p w14:paraId="218DAA4D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Lancaster J M, Powell C B, Chen L, et al. Society of Gynecologic Oncology statement on risk assessment for inherited gynecologic cancer predispositions[J]. Gynecologic oncology, 2015, 136(1): 3-7.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25238946]</w:t>
      </w:r>
    </w:p>
    <w:p w14:paraId="30CE36AD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Tr R, Mitra N, Wan F, et al. Association of type and location of BRCA1 and BRCA2 mutations with risk of breast and ovarian cancer[J]. JAMA INTERNAL MEDICINE, 2015 (Aprile): 1347-1361.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25849179]</w:t>
      </w:r>
    </w:p>
    <w:p w14:paraId="0EA6ECEF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Daly M B, Axilbund J E, Buys S, et al. Genetic/familial high-risk assessment: breast and ovarian[J]. Journal of the National Comprehensive Cancer Network, 2010, 8(5): 562-594.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20495085]</w:t>
      </w:r>
    </w:p>
    <w:p w14:paraId="4BC8F230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Walsh C S, Blum A, Walts A, et al. Lynch syndrome among gynecologic oncology patients meeting Bethesda guidelines for screening[J]. Gynecologic oncology, 2010, 116(3): 516-521.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20034658]</w:t>
      </w:r>
    </w:p>
    <w:p w14:paraId="473CCB65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Shulman L P. Hereditary breast and ovarian cancer (HBOC): clinical features and counseling for BRCA1 and BRCA2, Lynch syndrome, Cowden syndrome, and Li-Fraumeni syndrome[J]. Obstetrics and Gynecology Clinics, 2010, 37(1): 109-133.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20494261]</w:t>
      </w:r>
    </w:p>
    <w:p w14:paraId="721E3E45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Zhang S, Royer R, Li S, et al. Frequencies of BRCA1 and BRCA2 mutations among 1,342 unselected patients with invasive ovarian cancer[J]. Gynecologic oncology, 2011, 121(2): 353-357.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21324516]</w:t>
      </w:r>
    </w:p>
    <w:p w14:paraId="39C7D39F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Liu G, Yang D, Sun Y, et al. Differing clinical impact of BRCA1 and BRCA2 mutations in serous ovarian cancer[J]. Pharmacogenomics, 2012, 13(13): 1523-1535.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23057551]</w:t>
      </w:r>
    </w:p>
    <w:p w14:paraId="5799F753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Finch A, Beiner M, Lubinski J, et al. Salpingo-oophorectomy and the risk of ovarian, fallopian tube, and peritoneal cancers in women with a BRCA1 or BRCA2 Mutation[J]. Jama, 2006, 296(2): 185-192.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16835424]</w:t>
      </w:r>
    </w:p>
    <w:p w14:paraId="466F06AF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Stan D L, Shuster L T, Wick M J, et al. Challenging and complex decisions in the management of the BRCA mutation carrier[J]. Journal of Women's Health, 2013, 22(10): 825-834.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23987739]</w:t>
      </w:r>
    </w:p>
    <w:p w14:paraId="36DE195F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Elit L, Hirte H. Palliative systemic therapy for women with recurrent epithelial ovarian cancer: current options[J]. OncoTargets and therapy, 2013, 6: 107.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23459506]</w:t>
      </w:r>
    </w:p>
    <w:p w14:paraId="318B50F3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Suh D H, Lee K H, Kim K, et al. Major clinical research advances in gynecologic cancer in 2014[J]. Journal of gynecologic oncology, 2015, 26(2): 156-167.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25872896]</w:t>
      </w:r>
    </w:p>
    <w:p w14:paraId="53CE0571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>C, Angelina Tjokrowidjaja A B, et al. Prognostic nomogram for progression-free survival in patients with BRCA mutations and platinum-sensitive recurrent ovarian cancer on maintenance olaparib therapy following response to chemotherapy[J]. European Journal of Cancer, 2021, 154:190-200. [PMID: 34293664]</w:t>
      </w:r>
    </w:p>
    <w:p w14:paraId="69FEB249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>Andrew R Clamp, Domenica Lorusso, Amit M Oza, et al. Rucaparib maintenance treatment for recurrent ovarian carcinoma: the effects of progression-free interval and prior therapies on efficacy and safety in the randomized phase III trial ARIEL3[J]. Int J Gynecol Cancer. 2021, 31(7):949-958. [PMID: 34103386]</w:t>
      </w:r>
    </w:p>
    <w:p w14:paraId="1471B50E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Chee Khoon Lee, Michael L Friedlander, Angelina Tjokrowidjaja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, et al.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Molecular and clinical predictors of improvement in progression‐free survival with maintenance PARP inhibitor therapy in women with platinum‐sensitive, recurrent ovarian cancer: A meta‐analysis[J]. Cancer, 2021.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127(14):2432-2441. [PMID: 33740262]</w:t>
      </w:r>
    </w:p>
    <w:p w14:paraId="777EAA39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Arnold Lee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.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Fuzuloparib: First Approval[J]. Drugs. 2021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,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81(10):1221-1226.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34118019]</w:t>
      </w:r>
    </w:p>
    <w:p w14:paraId="14B45991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fldChar w:fldCharType="begin"/>
      </w:r>
      <w:r>
        <w:instrText xml:space="preserve"> HYPERLINK "https://pubmed.ncbi.nlm.nih.gov/?sort=date&amp;term=Markham+A&amp;cauthor_id=34287805" </w:instrText>
      </w:r>
      <w:r>
        <w:fldChar w:fldCharType="separate"/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Anthony Markham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fldChar w:fldCharType="end"/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>. Pamiparib: First Approval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[J]. Drugs.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2021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>. [PMID: 34287805]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Muthiah Bose, Juliane Sachsenweger, Niina Laurila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,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et al. 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>BRCA1 mislocalization leads to aberrant DNA damage response in heterozygous ABRAXAS1 mutation carrier cells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[J].</w:t>
      </w:r>
      <w:r>
        <w:rPr>
          <w:sz w:val="15"/>
          <w:szCs w:val="15"/>
        </w:rPr>
        <w:t xml:space="preserve">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Hum Mol Genet, 2019,28(24):4148-4160.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31630195]</w:t>
      </w:r>
    </w:p>
    <w:p w14:paraId="124C4A80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Zdenek Kleibl, Vessela N Kristensen. Women at High Risk of Breast Cancer: Molecular Characteristics, Clinical Presentation and Management[J]. Breast, 2016, 28:136-44.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27318168]</w:t>
      </w:r>
    </w:p>
    <w:p w14:paraId="58C6241E">
      <w:pPr>
        <w:pStyle w:val="33"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20"/>
          <w:szCs w:val="20"/>
          <w:shd w:val="clear" w:color="auto" w:fill="FFFFFF"/>
          <w:lang w:eastAsia="zh-CN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Clare Turnbull, Sarah Hines, Anthony Renwick. Mutation and Association Analysis of GEN1 in Breast Cancer Susceptibility[J], Breast Cancer Res Treat,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</w:rPr>
        <w:t xml:space="preserve">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2010, 124(1):283-8.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20512659]</w:t>
      </w:r>
    </w:p>
    <w:p w14:paraId="6FBEF6F5">
      <w:pPr>
        <w:widowControl/>
        <w:spacing w:after="84" w:line="259" w:lineRule="auto"/>
        <w:rPr>
          <w:rFonts w:ascii="Times New Roman" w:hAnsi="Times New Roman" w:eastAsia="微软雅黑" w:cs="Times New Roman"/>
          <w:sz w:val="15"/>
          <w:szCs w:val="15"/>
          <w:lang w:eastAsia="zh-CN"/>
        </w:rPr>
        <w:sectPr>
          <w:footerReference r:id="rId5" w:type="default"/>
          <w:pgSz w:w="11910" w:h="16840"/>
          <w:pgMar w:top="1037" w:right="1020" w:bottom="981" w:left="1020" w:header="283" w:footer="567" w:gutter="0"/>
          <w:pgNumType w:start="1"/>
          <w:cols w:space="720" w:num="1"/>
        </w:sectPr>
      </w:pPr>
    </w:p>
    <w:p w14:paraId="5CD9EE86">
      <w:pPr>
        <w:widowControl/>
        <w:rPr>
          <w:rFonts w:ascii="Times New Roman" w:hAnsi="Times New Roman" w:eastAsia="微软雅黑" w:cs="Times New Roman"/>
          <w:b/>
          <w:bCs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lang w:eastAsia="zh-CN"/>
        </w:rPr>
        <w:t>广州诺禾医学检验实验室</w:t>
      </w:r>
    </w:p>
    <w:p w14:paraId="4DAAEE39">
      <w:pPr>
        <w:widowControl/>
        <w:rPr>
          <w:rFonts w:ascii="Times New Roman" w:hAnsi="Times New Roman" w:eastAsia="微软雅黑" w:cs="Times New Roman"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lang w:eastAsia="zh-CN"/>
        </w:rPr>
        <w:t>广州市黄埔区开源大道11号C6栋702室</w:t>
      </w:r>
    </w:p>
    <w:p w14:paraId="685E40E5">
      <w:pPr>
        <w:widowControl/>
        <w:rPr>
          <w:rFonts w:ascii="Times New Roman" w:hAnsi="Times New Roman" w:eastAsia="微软雅黑" w:cs="Times New Roman"/>
          <w:b/>
          <w:bCs/>
          <w:sz w:val="24"/>
          <w:lang w:eastAsia="zh-CN"/>
        </w:rPr>
      </w:pPr>
    </w:p>
    <w:p w14:paraId="0D1BA906">
      <w:pPr>
        <w:widowControl/>
        <w:rPr>
          <w:rFonts w:ascii="Times New Roman" w:hAnsi="Times New Roman" w:eastAsia="微软雅黑" w:cs="Times New Roman"/>
          <w:b/>
          <w:bCs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lang w:eastAsia="zh-CN"/>
        </w:rPr>
        <w:t>上海诺禾医学检验实验室</w:t>
      </w:r>
    </w:p>
    <w:p w14:paraId="08E03210">
      <w:pPr>
        <w:widowControl/>
        <w:rPr>
          <w:rFonts w:ascii="Times New Roman" w:hAnsi="Times New Roman" w:eastAsia="微软雅黑" w:cs="Times New Roman"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lang w:eastAsia="zh-CN"/>
        </w:rPr>
        <w:t>上海市闵行区绿洲环路396弄9号201室</w:t>
      </w:r>
    </w:p>
    <w:p w14:paraId="10900A97">
      <w:pPr>
        <w:widowControl/>
        <w:rPr>
          <w:rFonts w:ascii="Times New Roman" w:hAnsi="Times New Roman" w:eastAsia="微软雅黑" w:cs="Times New Roman"/>
          <w:b/>
          <w:bCs/>
          <w:sz w:val="24"/>
          <w:lang w:eastAsia="zh-CN"/>
        </w:rPr>
      </w:pPr>
    </w:p>
    <w:p w14:paraId="15CDE096">
      <w:pPr>
        <w:widowControl/>
        <w:rPr>
          <w:rFonts w:ascii="Times New Roman" w:hAnsi="Times New Roman" w:eastAsia="微软雅黑" w:cs="Times New Roman"/>
          <w:b/>
          <w:bCs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lang w:eastAsia="zh-CN"/>
        </w:rPr>
        <w:t>天津诺禾医学检验实验室</w:t>
      </w:r>
    </w:p>
    <w:p w14:paraId="2C5984CF">
      <w:pPr>
        <w:widowControl/>
        <w:rPr>
          <w:rFonts w:ascii="Times New Roman" w:hAnsi="Times New Roman" w:eastAsia="微软雅黑" w:cs="Times New Roman"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lang w:eastAsia="zh-CN"/>
        </w:rPr>
        <w:t>天津市武清区创业总部基地B07</w:t>
      </w:r>
    </w:p>
    <w:p w14:paraId="1FC7C1E5">
      <w:pPr>
        <w:widowControl/>
        <w:rPr>
          <w:rFonts w:ascii="Times New Roman" w:hAnsi="Times New Roman" w:eastAsia="微软雅黑" w:cs="Times New Roman"/>
          <w:b/>
          <w:bCs/>
          <w:sz w:val="24"/>
          <w:lang w:eastAsia="zh-CN"/>
        </w:rPr>
      </w:pPr>
    </w:p>
    <w:p w14:paraId="067F6E17">
      <w:pPr>
        <w:widowControl/>
        <w:rPr>
          <w:rFonts w:ascii="Times New Roman" w:hAnsi="Times New Roman" w:eastAsia="等线"/>
          <w:sz w:val="24"/>
        </w:rPr>
      </w:pPr>
      <w:r>
        <w:rPr>
          <w:rFonts w:hint="eastAsia" w:ascii="Times New Roman" w:hAnsi="Times New Roman" w:eastAsia="微软雅黑" w:cs="Times New Roman"/>
          <w:sz w:val="24"/>
          <w:lang w:eastAsia="zh-CN"/>
        </w:rPr>
        <w:t>T.020-32038634</w:t>
      </w:r>
    </w:p>
    <w:p w14:paraId="44B92A46">
      <w:pPr>
        <w:widowControl/>
        <w:rPr>
          <w:rFonts w:ascii="Times New Roman" w:hAnsi="Times New Roman" w:eastAsia="等线"/>
          <w:sz w:val="24"/>
        </w:rPr>
      </w:pPr>
    </w:p>
    <w:p w14:paraId="087EEB55">
      <w:pPr>
        <w:widowControl/>
        <w:rPr>
          <w:rFonts w:ascii="Times New Roman" w:hAnsi="Times New Roman" w:eastAsia="等线"/>
          <w:b/>
          <w:bCs/>
          <w:color w:val="61964C"/>
          <w:sz w:val="28"/>
          <w:szCs w:val="28"/>
        </w:rPr>
      </w:pPr>
    </w:p>
    <w:p w14:paraId="1C363FCB">
      <w:pPr>
        <w:widowControl/>
        <w:rPr>
          <w:rFonts w:ascii="Times New Roman" w:hAnsi="Times New Roman" w:eastAsia="等线"/>
          <w:sz w:val="24"/>
        </w:rPr>
      </w:pPr>
    </w:p>
    <w:p w14:paraId="55886CF8">
      <w:pPr>
        <w:widowControl/>
        <w:rPr>
          <w:rFonts w:ascii="Times New Roman" w:hAnsi="Times New Roman" w:eastAsia="等线"/>
          <w:sz w:val="24"/>
        </w:rPr>
      </w:pPr>
    </w:p>
    <w:p w14:paraId="4D1D6E8D">
      <w:pPr>
        <w:widowControl/>
        <w:rPr>
          <w:rFonts w:ascii="Times New Roman" w:hAnsi="Times New Roman" w:eastAsia="等线"/>
          <w:sz w:val="24"/>
        </w:rPr>
      </w:pPr>
    </w:p>
    <w:p w14:paraId="497BADEC">
      <w:pPr>
        <w:widowControl/>
        <w:rPr>
          <w:rFonts w:ascii="Times New Roman" w:hAnsi="Times New Roman" w:eastAsia="等线"/>
          <w:sz w:val="24"/>
        </w:rPr>
      </w:pPr>
    </w:p>
    <w:p w14:paraId="3F353E04">
      <w:pPr>
        <w:widowControl/>
        <w:rPr>
          <w:rFonts w:ascii="Times New Roman" w:hAnsi="Times New Roman" w:eastAsia="等线"/>
          <w:sz w:val="24"/>
        </w:rPr>
      </w:pPr>
    </w:p>
    <w:p w14:paraId="0F511A43">
      <w:pPr>
        <w:widowControl/>
        <w:rPr>
          <w:rFonts w:ascii="Times New Roman" w:hAnsi="Times New Roman" w:eastAsia="等线"/>
          <w:sz w:val="24"/>
        </w:rPr>
      </w:pPr>
    </w:p>
    <w:p w14:paraId="37E50CBB">
      <w:pPr>
        <w:widowControl/>
        <w:rPr>
          <w:rFonts w:ascii="Times New Roman" w:hAnsi="Times New Roman" w:eastAsia="等线"/>
          <w:sz w:val="24"/>
        </w:rPr>
      </w:pPr>
    </w:p>
    <w:p w14:paraId="4FE8EBDA">
      <w:pPr>
        <w:widowControl/>
        <w:rPr>
          <w:rFonts w:ascii="Times New Roman" w:hAnsi="Times New Roman" w:eastAsia="等线"/>
          <w:sz w:val="24"/>
        </w:rPr>
      </w:pPr>
    </w:p>
    <w:p w14:paraId="067C1F2E">
      <w:pPr>
        <w:widowControl/>
        <w:rPr>
          <w:rFonts w:ascii="Times New Roman" w:hAnsi="Times New Roman" w:eastAsia="等线"/>
          <w:sz w:val="24"/>
        </w:rPr>
      </w:pPr>
    </w:p>
    <w:p w14:paraId="065A6636">
      <w:pPr>
        <w:widowControl/>
        <w:rPr>
          <w:rFonts w:ascii="Times New Roman" w:hAnsi="Times New Roman" w:eastAsia="等线"/>
          <w:sz w:val="24"/>
        </w:rPr>
      </w:pPr>
    </w:p>
    <w:p w14:paraId="3C9D7AD6">
      <w:pPr>
        <w:widowControl/>
        <w:rPr>
          <w:rFonts w:ascii="Times New Roman" w:hAnsi="Times New Roman" w:eastAsia="等线"/>
          <w:sz w:val="24"/>
        </w:rPr>
      </w:pPr>
    </w:p>
    <w:p w14:paraId="13FBBFE6">
      <w:pPr>
        <w:widowControl/>
        <w:rPr>
          <w:rFonts w:ascii="Times New Roman" w:hAnsi="Times New Roman" w:eastAsia="等线"/>
          <w:sz w:val="24"/>
        </w:rPr>
      </w:pPr>
    </w:p>
    <w:p w14:paraId="3B644916">
      <w:pPr>
        <w:widowControl/>
        <w:rPr>
          <w:rFonts w:ascii="Times New Roman" w:hAnsi="Times New Roman" w:eastAsia="等线"/>
          <w:sz w:val="24"/>
        </w:rPr>
      </w:pPr>
    </w:p>
    <w:p w14:paraId="188AFB31">
      <w:pPr>
        <w:widowControl/>
        <w:rPr>
          <w:rFonts w:ascii="Times New Roman" w:hAnsi="Times New Roman" w:eastAsia="等线"/>
          <w:sz w:val="24"/>
        </w:rPr>
      </w:pPr>
    </w:p>
    <w:p w14:paraId="14FDEF8B">
      <w:pPr>
        <w:widowControl/>
        <w:rPr>
          <w:rFonts w:ascii="Times New Roman" w:hAnsi="Times New Roman" w:eastAsia="等线"/>
          <w:sz w:val="24"/>
        </w:rPr>
      </w:pPr>
    </w:p>
    <w:p w14:paraId="4D10766E">
      <w:pPr>
        <w:widowControl/>
        <w:rPr>
          <w:rFonts w:ascii="Times New Roman" w:hAnsi="Times New Roman" w:eastAsia="等线"/>
          <w:sz w:val="24"/>
          <w:lang w:eastAsia="zh-CN"/>
        </w:rPr>
      </w:pPr>
      <w:r>
        <w:rPr>
          <w:sz w:val="24"/>
          <w:szCs w:val="24"/>
        </w:rPr>
        <w:drawing>
          <wp:anchor distT="0" distB="0" distL="114935" distR="114935" simplePos="0" relativeHeight="251665408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76200</wp:posOffset>
            </wp:positionV>
            <wp:extent cx="468630" cy="468630"/>
            <wp:effectExtent l="0" t="0" r="1270" b="1270"/>
            <wp:wrapNone/>
            <wp:docPr id="7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 descr="IMG_25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sz w:val="24"/>
          <w:szCs w:val="24"/>
        </w:rPr>
        <w:drawing>
          <wp:anchor distT="0" distB="0" distL="114935" distR="114935" simplePos="0" relativeHeight="251664384" behindDoc="0" locked="0" layoutInCell="1" allowOverlap="1">
            <wp:simplePos x="0" y="0"/>
            <wp:positionH relativeFrom="column">
              <wp:posOffset>30480</wp:posOffset>
            </wp:positionH>
            <wp:positionV relativeFrom="paragraph">
              <wp:posOffset>83820</wp:posOffset>
            </wp:positionV>
            <wp:extent cx="439420" cy="439420"/>
            <wp:effectExtent l="0" t="0" r="5080" b="5080"/>
            <wp:wrapNone/>
            <wp:docPr id="28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3" descr="IMG_25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/>
          <w:sz w:val="24"/>
          <w:lang w:eastAsia="zh-CN"/>
        </w:rPr>
        <w:tab/>
      </w:r>
      <w:r>
        <w:rPr>
          <w:rFonts w:hint="eastAsia" w:ascii="Times New Roman" w:hAnsi="Times New Roman" w:eastAsia="等线"/>
          <w:sz w:val="24"/>
          <w:lang w:eastAsia="zh-CN"/>
        </w:rPr>
        <w:tab/>
      </w:r>
      <w:r>
        <w:rPr>
          <w:rFonts w:hint="eastAsia" w:ascii="Times New Roman" w:hAnsi="Times New Roman" w:eastAsia="等线"/>
          <w:sz w:val="24"/>
          <w:lang w:eastAsia="zh-CN"/>
        </w:rPr>
        <w:tab/>
      </w:r>
      <w:r>
        <w:rPr>
          <w:rFonts w:hint="eastAsia" w:ascii="Times New Roman" w:hAnsi="Times New Roman" w:eastAsia="等线"/>
          <w:sz w:val="24"/>
          <w:lang w:eastAsia="zh-CN"/>
        </w:rPr>
        <w:tab/>
      </w:r>
      <w:r>
        <w:rPr>
          <w:rFonts w:hint="eastAsia" w:ascii="Times New Roman" w:hAnsi="Times New Roman" w:eastAsia="等线"/>
          <w:sz w:val="24"/>
          <w:lang w:eastAsia="zh-CN"/>
        </w:rPr>
        <w:tab/>
      </w:r>
      <w:r>
        <w:rPr>
          <w:rFonts w:hint="eastAsia" w:ascii="Times New Roman" w:hAnsi="Times New Roman" w:eastAsia="等线"/>
          <w:sz w:val="24"/>
          <w:lang w:eastAsia="zh-CN"/>
        </w:rPr>
        <w:t xml:space="preserve"> </w:t>
      </w:r>
      <w:r>
        <w:rPr>
          <w:rFonts w:ascii="Times New Roman" w:hAnsi="Times New Roman" w:eastAsia="等线"/>
          <w:sz w:val="24"/>
          <w:lang w:eastAsia="zh-CN"/>
        </w:rPr>
        <w:t>{{ summaryOfRresults.binary | ci(</w:t>
      </w:r>
      <w:r>
        <w:rPr>
          <w:rFonts w:hint="eastAsia" w:ascii="Times New Roman" w:hAnsi="Times New Roman" w:eastAsia="等线"/>
          <w:sz w:val="24"/>
          <w:lang w:eastAsia="zh-CN"/>
        </w:rPr>
        <w:t>35.4</w:t>
      </w:r>
      <w:r>
        <w:rPr>
          <w:rFonts w:ascii="Times New Roman" w:hAnsi="Times New Roman" w:eastAsia="等线"/>
          <w:sz w:val="24"/>
          <w:lang w:eastAsia="zh-CN"/>
        </w:rPr>
        <w:t>,</w:t>
      </w:r>
      <w:r>
        <w:rPr>
          <w:rFonts w:hint="eastAsia" w:ascii="Times New Roman" w:hAnsi="Times New Roman" w:eastAsia="等线"/>
          <w:sz w:val="24"/>
          <w:lang w:eastAsia="zh-CN"/>
        </w:rPr>
        <w:t>35.4</w:t>
      </w:r>
      <w:r>
        <w:rPr>
          <w:rFonts w:ascii="Times New Roman" w:hAnsi="Times New Roman" w:eastAsia="等线"/>
          <w:sz w:val="24"/>
          <w:lang w:eastAsia="zh-CN"/>
        </w:rPr>
        <w:t>) }}</w:t>
      </w:r>
    </w:p>
    <w:p w14:paraId="39FA44AA">
      <w:pPr>
        <w:widowControl/>
        <w:rPr>
          <w:rFonts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  <w:t>诺禾医学   诺禾在线   扫码认证</w:t>
      </w:r>
    </w:p>
    <w:p w14:paraId="2120FA6B">
      <w:pPr>
        <w:widowControl/>
        <w:rPr>
          <w:rFonts w:ascii="Times New Roman" w:hAnsi="Times New Roman" w:eastAsia="等线"/>
          <w:sz w:val="24"/>
          <w:lang w:eastAsia="zh-CN"/>
        </w:rPr>
      </w:pPr>
      <w:r>
        <w:rPr>
          <w:rFonts w:ascii="Times New Roman" w:hAnsi="Times New Roman" w:eastAsia="等线"/>
          <w:b/>
          <w:bCs/>
          <w:color w:val="61964C"/>
          <w:sz w:val="28"/>
          <w:szCs w:val="28"/>
        </w:rPr>
        <w:t>www.novogene.com</w:t>
      </w:r>
    </w:p>
    <w:p w14:paraId="6D6B9CCD">
      <w:pPr>
        <w:widowControl/>
        <w:rPr>
          <w:rFonts w:ascii="微软雅黑" w:hAnsi="微软雅黑" w:eastAsia="微软雅黑" w:cs="微软雅黑"/>
          <w:b/>
          <w:bCs/>
          <w:sz w:val="24"/>
          <w:szCs w:val="24"/>
          <w:lang w:eastAsia="zh-CN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lang w:eastAsia="zh-CN"/>
        </w:rPr>
        <w:drawing>
          <wp:anchor distT="0" distB="0" distL="0" distR="0" simplePos="0" relativeHeight="251663360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4445"/>
            <wp:wrapNone/>
            <wp:docPr id="31" name="图片 31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31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 w:val="24"/>
          <w:szCs w:val="24"/>
          <w:lang w:eastAsia="zh-CN"/>
        </w:rPr>
        <w:t>中国 · 美国 · 英国 · 新加坡 · 荷兰 · 日本</w:t>
      </w:r>
    </w:p>
    <w:p w14:paraId="634A47F8">
      <w:pPr>
        <w:widowControl/>
        <w:rPr>
          <w:rFonts w:ascii="Times New Roman" w:hAnsi="Times New Roman" w:eastAsia="等线"/>
          <w:lang w:eastAsia="zh-CN"/>
        </w:rPr>
      </w:pPr>
      <w:r>
        <w:rPr>
          <w:rFonts w:ascii="Times New Roman" w:hAnsi="Times New Roman" w:eastAsia="等线"/>
        </w:rPr>
        <w:t>China</w:t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b/>
          <w:bCs/>
          <w:sz w:val="24"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 w:val="24"/>
          <w:szCs w:val="24"/>
          <w:lang w:eastAsia="zh-CN"/>
        </w:rPr>
        <w:t xml:space="preserve"> </w:t>
      </w:r>
      <w:r>
        <w:rPr>
          <w:rFonts w:ascii="Times New Roman" w:hAnsi="Times New Roman" w:eastAsia="等线"/>
        </w:rPr>
        <w:t>USA</w:t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b/>
          <w:bCs/>
          <w:sz w:val="24"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 w:val="24"/>
          <w:szCs w:val="24"/>
          <w:lang w:eastAsia="zh-CN"/>
        </w:rPr>
        <w:t xml:space="preserve"> </w:t>
      </w:r>
      <w:r>
        <w:rPr>
          <w:rFonts w:ascii="Times New Roman" w:hAnsi="Times New Roman" w:eastAsia="等线"/>
        </w:rPr>
        <w:t>UK</w:t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b/>
          <w:bCs/>
          <w:sz w:val="24"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 w:val="24"/>
          <w:szCs w:val="24"/>
          <w:lang w:eastAsia="zh-CN"/>
        </w:rPr>
        <w:t xml:space="preserve"> </w:t>
      </w:r>
      <w:r>
        <w:rPr>
          <w:rFonts w:ascii="Times New Roman" w:hAnsi="Times New Roman" w:eastAsia="等线"/>
        </w:rPr>
        <w:t>Singapore</w:t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b/>
          <w:bCs/>
          <w:sz w:val="24"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 w:val="24"/>
          <w:szCs w:val="24"/>
          <w:lang w:eastAsia="zh-CN"/>
        </w:rPr>
        <w:t xml:space="preserve"> </w:t>
      </w:r>
      <w:r>
        <w:rPr>
          <w:rFonts w:ascii="Times New Roman" w:hAnsi="Times New Roman" w:eastAsia="等线"/>
        </w:rPr>
        <w:t>Netherlands</w:t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b/>
          <w:bCs/>
          <w:sz w:val="24"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 w:val="24"/>
          <w:szCs w:val="24"/>
          <w:lang w:eastAsia="zh-CN"/>
        </w:rPr>
        <w:t xml:space="preserve"> </w:t>
      </w:r>
      <w:r>
        <w:rPr>
          <w:rFonts w:hint="eastAsia" w:ascii="Times New Roman" w:hAnsi="Times New Roman" w:eastAsia="等线"/>
          <w:lang w:eastAsia="zh-CN"/>
        </w:rPr>
        <w:t>J</w:t>
      </w:r>
      <w:r>
        <w:rPr>
          <w:rFonts w:ascii="Times New Roman" w:hAnsi="Times New Roman" w:eastAsia="等线"/>
        </w:rPr>
        <w:t>apan</w:t>
      </w:r>
    </w:p>
    <w:sectPr>
      <w:headerReference r:id="rId6" w:type="default"/>
      <w:footerReference r:id="rId7" w:type="default"/>
      <w:pgSz w:w="11906" w:h="16838"/>
      <w:pgMar w:top="850" w:right="850" w:bottom="850" w:left="85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Times New Roman Regular">
    <w:altName w:val="Times New Roman"/>
    <w:panose1 w:val="00000000000000000000"/>
    <w:charset w:val="00"/>
    <w:family w:val="auto"/>
    <w:pitch w:val="default"/>
    <w:sig w:usb0="00000000" w:usb1="00000000" w:usb2="00000001" w:usb3="00000000" w:csb0="400001BF" w:csb1="DFF7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B8328C6">
    <w:pPr>
      <w:spacing w:line="14" w:lineRule="auto"/>
      <w:rPr>
        <w:sz w:val="20"/>
        <w:szCs w:val="2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B1A9A5">
    <w:pPr>
      <w:spacing w:line="14" w:lineRule="auto"/>
      <w:rPr>
        <w:sz w:val="20"/>
        <w:szCs w:val="20"/>
      </w:rPr>
    </w:pP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posOffset>1846580</wp:posOffset>
              </wp:positionH>
              <wp:positionV relativeFrom="paragraph">
                <wp:posOffset>-195580</wp:posOffset>
              </wp:positionV>
              <wp:extent cx="2459990" cy="292735"/>
              <wp:effectExtent l="0" t="0" r="0" b="0"/>
              <wp:wrapNone/>
              <wp:docPr id="41" name="文本框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459990" cy="29273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AB5CCDD">
                          <w:pPr>
                            <w:pStyle w:val="9"/>
                            <w:jc w:val="center"/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t>2</w: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t xml:space="preserve"> / 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lang w:eastAsia="zh-CN"/>
                            </w:rPr>
                            <w:instrText xml:space="preserve">=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NUMPAGES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20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lang w:eastAsia="zh-CN"/>
                            </w:rPr>
                            <w:instrText xml:space="preserve">-</w:instrText>
                          </w:r>
                          <w:r>
                            <w:rPr>
                              <w:rFonts w:hint="eastAsia" w:ascii="Times New Roman" w:hAnsi="Times New Roman" w:eastAsia="微软雅黑" w:cs="Times New Roman"/>
                              <w:b/>
                              <w:bCs/>
                              <w:lang w:val="en-US" w:eastAsia="zh-CN"/>
                            </w:rPr>
                            <w:instrText xml:space="preserve">3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 \* MERGEFORMAT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t>24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145.4pt;margin-top:-15.4pt;height:23.05pt;width:193.7pt;mso-position-horizontal-relative:margin;z-index:251661312;mso-width-relative:page;mso-height-relative:page;" filled="f" stroked="f" coordsize="21600,21600" o:gfxdata="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C55x/PZAAAACgEAAA8AAAAAAAAAAQAgAAAAIgAAAGRycy9kb3ducmV2&#10;LnhtbFBLAQIUABQAAAAIAIdO4kDJldILNAIAAFgEAAAOAAAAAAAAAAEAIAAAACgBAABkcnMvZTJv&#10;RG9jLnhtbFBLBQYAAAAABgAGAFkBAADOBQAAAAA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1AB5CCDD">
                    <w:pPr>
                      <w:pStyle w:val="9"/>
                      <w:jc w:val="center"/>
                      <w:rPr>
                        <w:rFonts w:ascii="Times New Roman" w:hAnsi="Times New Roman" w:cs="Times New Roman"/>
                        <w:b/>
                        <w:bCs/>
                      </w:rPr>
                    </w:pP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instrText xml:space="preserve"> PAGE  \* MERGEFORMAT </w:instrTex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t>2</w: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t xml:space="preserve"> / 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lang w:eastAsia="zh-CN"/>
                      </w:rPr>
                      <w:instrText xml:space="preserve">=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NUMPAGES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20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lang w:eastAsia="zh-CN"/>
                      </w:rPr>
                      <w:instrText xml:space="preserve">-</w:instrText>
                    </w:r>
                    <w:r>
                      <w:rPr>
                        <w:rFonts w:hint="eastAsia" w:ascii="Times New Roman" w:hAnsi="Times New Roman" w:eastAsia="微软雅黑" w:cs="Times New Roman"/>
                        <w:b/>
                        <w:bCs/>
                        <w:lang w:val="en-US" w:eastAsia="zh-CN"/>
                      </w:rPr>
                      <w:instrText xml:space="preserve">3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 \* MERGEFORMAT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t>24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B987E11">
    <w:pPr>
      <w:pStyle w:val="9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B8E392F">
    <w:pPr>
      <w:pStyle w:val="10"/>
      <w:jc w:val="right"/>
      <w:rPr>
        <w:lang w:eastAsia="zh-CN"/>
      </w:rPr>
    </w:pPr>
    <w:r>
      <w:rPr>
        <w:rFonts w:hint="eastAsia" w:ascii="Times New Roman" w:hAnsi="Times New Roman" w:eastAsia="微软雅黑" w:cs="Times New Roman"/>
        <w:b/>
        <w:color w:val="7F7F7F"/>
        <w:sz w:val="20"/>
        <w:szCs w:val="20"/>
        <w:lang w:eastAsia="zh-CN"/>
      </w:rPr>
      <w:tab/>
    </w:r>
    <w:r>
      <w:rPr>
        <w:color w:val="7F7F7F"/>
        <w:sz w:val="20"/>
        <w:szCs w:val="20"/>
        <w:lang w:eastAsia="zh-CN"/>
      </w:rPr>
      <w:drawing>
        <wp:inline distT="0" distB="0" distL="0" distR="0">
          <wp:extent cx="1369060" cy="389255"/>
          <wp:effectExtent l="0" t="0" r="2540" b="6350"/>
          <wp:docPr id="67" name="图片 67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7" name="图片 67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69060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2466ED7">
    <w:pPr>
      <w:pStyle w:val="10"/>
      <w:jc w:val="right"/>
      <w:rPr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C588211E"/>
    <w:multiLevelType w:val="multilevel"/>
    <w:tmpl w:val="C588211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  <w:sz w:val="18"/>
        <w:szCs w:val="18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1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12127B25"/>
    <w:multiLevelType w:val="multilevel"/>
    <w:tmpl w:val="12127B25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219D0AF6"/>
    <w:multiLevelType w:val="singleLevel"/>
    <w:tmpl w:val="219D0AF6"/>
    <w:lvl w:ilvl="0" w:tentative="0">
      <w:start w:val="1"/>
      <w:numFmt w:val="decimal"/>
      <w:suff w:val="space"/>
      <w:lvlText w:val="%1."/>
      <w:lvlJc w:val="left"/>
    </w:lvl>
  </w:abstractNum>
  <w:abstractNum w:abstractNumId="4">
    <w:nsid w:val="2CEC1C1C"/>
    <w:multiLevelType w:val="multilevel"/>
    <w:tmpl w:val="2CEC1C1C"/>
    <w:lvl w:ilvl="0" w:tentative="0">
      <w:start w:val="1"/>
      <w:numFmt w:val="bullet"/>
      <w:pStyle w:val="25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5">
    <w:nsid w:val="34613CBC"/>
    <w:multiLevelType w:val="multilevel"/>
    <w:tmpl w:val="34613CBC"/>
    <w:lvl w:ilvl="0" w:tentative="0">
      <w:start w:val="1"/>
      <w:numFmt w:val="bullet"/>
      <w:pStyle w:val="27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3FE2A38E"/>
    <w:multiLevelType w:val="singleLevel"/>
    <w:tmpl w:val="3FE2A38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8">
    <w:nsid w:val="58AABCAB"/>
    <w:multiLevelType w:val="singleLevel"/>
    <w:tmpl w:val="58AABCAB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9">
    <w:nsid w:val="5B812BEF"/>
    <w:multiLevelType w:val="multilevel"/>
    <w:tmpl w:val="5B812BEF"/>
    <w:lvl w:ilvl="0" w:tentative="0">
      <w:start w:val="1"/>
      <w:numFmt w:val="bullet"/>
      <w:pStyle w:val="24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10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11">
    <w:nsid w:val="6BAC6FD5"/>
    <w:multiLevelType w:val="singleLevel"/>
    <w:tmpl w:val="6BAC6FD5"/>
    <w:lvl w:ilvl="0" w:tentative="0">
      <w:start w:val="1"/>
      <w:numFmt w:val="decimal"/>
      <w:suff w:val="space"/>
      <w:lvlText w:val="(%1)"/>
      <w:lvlJc w:val="left"/>
    </w:lvl>
  </w:abstractNum>
  <w:num w:numId="1">
    <w:abstractNumId w:val="7"/>
  </w:num>
  <w:num w:numId="2">
    <w:abstractNumId w:val="10"/>
  </w:num>
  <w:num w:numId="3">
    <w:abstractNumId w:val="9"/>
  </w:num>
  <w:num w:numId="4">
    <w:abstractNumId w:val="4"/>
  </w:num>
  <w:num w:numId="5">
    <w:abstractNumId w:val="5"/>
  </w:num>
  <w:num w:numId="6">
    <w:abstractNumId w:val="1"/>
  </w:num>
  <w:num w:numId="7">
    <w:abstractNumId w:val="0"/>
  </w:num>
  <w:num w:numId="8">
    <w:abstractNumId w:val="6"/>
  </w:num>
  <w:num w:numId="9">
    <w:abstractNumId w:val="3"/>
  </w:num>
  <w:num w:numId="10">
    <w:abstractNumId w:val="8"/>
  </w:num>
  <w:num w:numId="11">
    <w:abstractNumId w:val="2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EC59B6"/>
    <w:rsid w:val="0000364B"/>
    <w:rsid w:val="00027462"/>
    <w:rsid w:val="00033443"/>
    <w:rsid w:val="000453A2"/>
    <w:rsid w:val="00050EC3"/>
    <w:rsid w:val="00053185"/>
    <w:rsid w:val="00063451"/>
    <w:rsid w:val="000A25EF"/>
    <w:rsid w:val="000E32CA"/>
    <w:rsid w:val="001116D0"/>
    <w:rsid w:val="001141CA"/>
    <w:rsid w:val="001352AC"/>
    <w:rsid w:val="00146673"/>
    <w:rsid w:val="00160527"/>
    <w:rsid w:val="001846E1"/>
    <w:rsid w:val="00192B2C"/>
    <w:rsid w:val="001A7044"/>
    <w:rsid w:val="001C0F01"/>
    <w:rsid w:val="001D1CAE"/>
    <w:rsid w:val="001F1443"/>
    <w:rsid w:val="00200AFA"/>
    <w:rsid w:val="00211C9B"/>
    <w:rsid w:val="0024348C"/>
    <w:rsid w:val="002571FC"/>
    <w:rsid w:val="002636CF"/>
    <w:rsid w:val="002918E6"/>
    <w:rsid w:val="002A77BA"/>
    <w:rsid w:val="002C1C7D"/>
    <w:rsid w:val="002C3D44"/>
    <w:rsid w:val="002D6EF8"/>
    <w:rsid w:val="002E1536"/>
    <w:rsid w:val="002F0BAC"/>
    <w:rsid w:val="002F0CC8"/>
    <w:rsid w:val="003275FF"/>
    <w:rsid w:val="00354E31"/>
    <w:rsid w:val="00370210"/>
    <w:rsid w:val="00373BFC"/>
    <w:rsid w:val="0038614A"/>
    <w:rsid w:val="003A6B6C"/>
    <w:rsid w:val="003B055C"/>
    <w:rsid w:val="003B27BF"/>
    <w:rsid w:val="003C764D"/>
    <w:rsid w:val="003C7EDD"/>
    <w:rsid w:val="00401A24"/>
    <w:rsid w:val="00402F81"/>
    <w:rsid w:val="0042313A"/>
    <w:rsid w:val="00423FDB"/>
    <w:rsid w:val="00431531"/>
    <w:rsid w:val="0045255C"/>
    <w:rsid w:val="004778D6"/>
    <w:rsid w:val="00485FF1"/>
    <w:rsid w:val="00490B10"/>
    <w:rsid w:val="00497E3B"/>
    <w:rsid w:val="004A2E3D"/>
    <w:rsid w:val="004A65E5"/>
    <w:rsid w:val="004C7418"/>
    <w:rsid w:val="004D079F"/>
    <w:rsid w:val="00503BE5"/>
    <w:rsid w:val="00547D3B"/>
    <w:rsid w:val="0055278A"/>
    <w:rsid w:val="0055300B"/>
    <w:rsid w:val="00564748"/>
    <w:rsid w:val="00576C30"/>
    <w:rsid w:val="0059328A"/>
    <w:rsid w:val="00597074"/>
    <w:rsid w:val="005A549B"/>
    <w:rsid w:val="005B2FCB"/>
    <w:rsid w:val="005C3DF8"/>
    <w:rsid w:val="005E135F"/>
    <w:rsid w:val="005E7119"/>
    <w:rsid w:val="006038CD"/>
    <w:rsid w:val="00613EB6"/>
    <w:rsid w:val="006229F0"/>
    <w:rsid w:val="00656E82"/>
    <w:rsid w:val="00673D9E"/>
    <w:rsid w:val="00681652"/>
    <w:rsid w:val="006967F9"/>
    <w:rsid w:val="006C121F"/>
    <w:rsid w:val="006D29CD"/>
    <w:rsid w:val="006D6622"/>
    <w:rsid w:val="006F2551"/>
    <w:rsid w:val="00716B23"/>
    <w:rsid w:val="0072123B"/>
    <w:rsid w:val="0072776F"/>
    <w:rsid w:val="007316FA"/>
    <w:rsid w:val="00746C12"/>
    <w:rsid w:val="007735A9"/>
    <w:rsid w:val="007765CB"/>
    <w:rsid w:val="007953DB"/>
    <w:rsid w:val="007A2EB7"/>
    <w:rsid w:val="007D3D01"/>
    <w:rsid w:val="007E10E6"/>
    <w:rsid w:val="00806D3D"/>
    <w:rsid w:val="00813930"/>
    <w:rsid w:val="0081509E"/>
    <w:rsid w:val="00817F49"/>
    <w:rsid w:val="00847CF2"/>
    <w:rsid w:val="0085711A"/>
    <w:rsid w:val="00870BEC"/>
    <w:rsid w:val="008A1843"/>
    <w:rsid w:val="008B093B"/>
    <w:rsid w:val="008C11DE"/>
    <w:rsid w:val="008D1E6B"/>
    <w:rsid w:val="008D2882"/>
    <w:rsid w:val="008E7370"/>
    <w:rsid w:val="00902C56"/>
    <w:rsid w:val="00923C52"/>
    <w:rsid w:val="00940735"/>
    <w:rsid w:val="00943394"/>
    <w:rsid w:val="00965D87"/>
    <w:rsid w:val="0097261A"/>
    <w:rsid w:val="00977C1F"/>
    <w:rsid w:val="00993169"/>
    <w:rsid w:val="009C028A"/>
    <w:rsid w:val="009F2238"/>
    <w:rsid w:val="009F2986"/>
    <w:rsid w:val="00A15B8C"/>
    <w:rsid w:val="00A21B50"/>
    <w:rsid w:val="00A42C6F"/>
    <w:rsid w:val="00A43283"/>
    <w:rsid w:val="00A46DCD"/>
    <w:rsid w:val="00A47654"/>
    <w:rsid w:val="00A6559D"/>
    <w:rsid w:val="00A730DE"/>
    <w:rsid w:val="00AA766E"/>
    <w:rsid w:val="00AB51A4"/>
    <w:rsid w:val="00B10161"/>
    <w:rsid w:val="00B337C2"/>
    <w:rsid w:val="00B370AC"/>
    <w:rsid w:val="00B57442"/>
    <w:rsid w:val="00B84550"/>
    <w:rsid w:val="00B87B69"/>
    <w:rsid w:val="00BD4CC0"/>
    <w:rsid w:val="00BE4CB2"/>
    <w:rsid w:val="00BE7F5F"/>
    <w:rsid w:val="00C06F9B"/>
    <w:rsid w:val="00C17019"/>
    <w:rsid w:val="00CA5E09"/>
    <w:rsid w:val="00CA62B5"/>
    <w:rsid w:val="00CB4917"/>
    <w:rsid w:val="00CC09A6"/>
    <w:rsid w:val="00CE7605"/>
    <w:rsid w:val="00CF3B4D"/>
    <w:rsid w:val="00CF7ADD"/>
    <w:rsid w:val="00D00DC1"/>
    <w:rsid w:val="00D12B04"/>
    <w:rsid w:val="00D314B7"/>
    <w:rsid w:val="00D50055"/>
    <w:rsid w:val="00D50106"/>
    <w:rsid w:val="00D61A0F"/>
    <w:rsid w:val="00DA2F2F"/>
    <w:rsid w:val="00DB45C5"/>
    <w:rsid w:val="00DC42D4"/>
    <w:rsid w:val="00DE570B"/>
    <w:rsid w:val="00E14117"/>
    <w:rsid w:val="00E35D32"/>
    <w:rsid w:val="00E37501"/>
    <w:rsid w:val="00E53230"/>
    <w:rsid w:val="00E9286C"/>
    <w:rsid w:val="00E9556A"/>
    <w:rsid w:val="00EC59B6"/>
    <w:rsid w:val="00F11CFA"/>
    <w:rsid w:val="00F138EB"/>
    <w:rsid w:val="00F249BB"/>
    <w:rsid w:val="00F261E1"/>
    <w:rsid w:val="00F51C09"/>
    <w:rsid w:val="00F809A8"/>
    <w:rsid w:val="00FD1C76"/>
    <w:rsid w:val="00FE2882"/>
    <w:rsid w:val="00FF1626"/>
    <w:rsid w:val="00FF5E46"/>
    <w:rsid w:val="00FF7BB1"/>
    <w:rsid w:val="011A0D8B"/>
    <w:rsid w:val="02CA5230"/>
    <w:rsid w:val="03570435"/>
    <w:rsid w:val="03D8484E"/>
    <w:rsid w:val="0422003D"/>
    <w:rsid w:val="043F3463"/>
    <w:rsid w:val="04867E30"/>
    <w:rsid w:val="04871837"/>
    <w:rsid w:val="04C17114"/>
    <w:rsid w:val="04E42E26"/>
    <w:rsid w:val="052D4EEB"/>
    <w:rsid w:val="06021A86"/>
    <w:rsid w:val="0651570E"/>
    <w:rsid w:val="06D33A56"/>
    <w:rsid w:val="06F04A04"/>
    <w:rsid w:val="074043CC"/>
    <w:rsid w:val="07427DF2"/>
    <w:rsid w:val="07DB59EB"/>
    <w:rsid w:val="09F03404"/>
    <w:rsid w:val="09FB1359"/>
    <w:rsid w:val="0A043ABA"/>
    <w:rsid w:val="0A734A03"/>
    <w:rsid w:val="0AC554B1"/>
    <w:rsid w:val="0B86242F"/>
    <w:rsid w:val="0BAE45A9"/>
    <w:rsid w:val="0C0532E2"/>
    <w:rsid w:val="0C3A0C95"/>
    <w:rsid w:val="0C3E5385"/>
    <w:rsid w:val="0C96240B"/>
    <w:rsid w:val="0D964A0A"/>
    <w:rsid w:val="0DED5218"/>
    <w:rsid w:val="0DFF49C5"/>
    <w:rsid w:val="0E11445D"/>
    <w:rsid w:val="0E542351"/>
    <w:rsid w:val="0EBF2A43"/>
    <w:rsid w:val="0ED843CC"/>
    <w:rsid w:val="0EEC0C47"/>
    <w:rsid w:val="0FAF15A6"/>
    <w:rsid w:val="0FB9297A"/>
    <w:rsid w:val="10284659"/>
    <w:rsid w:val="10963380"/>
    <w:rsid w:val="10DB7F23"/>
    <w:rsid w:val="110C1583"/>
    <w:rsid w:val="11A27E6C"/>
    <w:rsid w:val="11AE2F10"/>
    <w:rsid w:val="12857155"/>
    <w:rsid w:val="12963DA1"/>
    <w:rsid w:val="13033F93"/>
    <w:rsid w:val="13441982"/>
    <w:rsid w:val="138531B6"/>
    <w:rsid w:val="13886440"/>
    <w:rsid w:val="13897526"/>
    <w:rsid w:val="13AB527B"/>
    <w:rsid w:val="13B34400"/>
    <w:rsid w:val="148972D9"/>
    <w:rsid w:val="148A2DC4"/>
    <w:rsid w:val="14CB1C36"/>
    <w:rsid w:val="14D804FC"/>
    <w:rsid w:val="14E36DB5"/>
    <w:rsid w:val="15196B67"/>
    <w:rsid w:val="15296465"/>
    <w:rsid w:val="152E3223"/>
    <w:rsid w:val="153F7D0D"/>
    <w:rsid w:val="155348B4"/>
    <w:rsid w:val="15796531"/>
    <w:rsid w:val="161A6AFC"/>
    <w:rsid w:val="16794757"/>
    <w:rsid w:val="17526BA2"/>
    <w:rsid w:val="175B5702"/>
    <w:rsid w:val="17E476A7"/>
    <w:rsid w:val="17EE10AA"/>
    <w:rsid w:val="17EF172D"/>
    <w:rsid w:val="17F84EE5"/>
    <w:rsid w:val="18626802"/>
    <w:rsid w:val="18AE38E1"/>
    <w:rsid w:val="195E683B"/>
    <w:rsid w:val="199343F1"/>
    <w:rsid w:val="19C92FD9"/>
    <w:rsid w:val="1A2A3350"/>
    <w:rsid w:val="1ACF425B"/>
    <w:rsid w:val="1B142FDB"/>
    <w:rsid w:val="1B28649B"/>
    <w:rsid w:val="1B5279AF"/>
    <w:rsid w:val="1BA36B7F"/>
    <w:rsid w:val="1BA92C4B"/>
    <w:rsid w:val="1BAE7B90"/>
    <w:rsid w:val="1C0D150D"/>
    <w:rsid w:val="1C7A05D0"/>
    <w:rsid w:val="1C847866"/>
    <w:rsid w:val="1C98707F"/>
    <w:rsid w:val="1CFB3D7D"/>
    <w:rsid w:val="1D1B6E2D"/>
    <w:rsid w:val="1D9C27B6"/>
    <w:rsid w:val="1DCA0C02"/>
    <w:rsid w:val="1EAB0C6A"/>
    <w:rsid w:val="1EEB2832"/>
    <w:rsid w:val="1FC648C0"/>
    <w:rsid w:val="1FCA404E"/>
    <w:rsid w:val="1FD122E1"/>
    <w:rsid w:val="20205A20"/>
    <w:rsid w:val="20855B55"/>
    <w:rsid w:val="209432E5"/>
    <w:rsid w:val="20BE3A38"/>
    <w:rsid w:val="20E26FBF"/>
    <w:rsid w:val="21204ED4"/>
    <w:rsid w:val="216F18A9"/>
    <w:rsid w:val="21911535"/>
    <w:rsid w:val="21B82C79"/>
    <w:rsid w:val="22180203"/>
    <w:rsid w:val="22683086"/>
    <w:rsid w:val="22C64300"/>
    <w:rsid w:val="235C2C2A"/>
    <w:rsid w:val="23DC4798"/>
    <w:rsid w:val="23E92592"/>
    <w:rsid w:val="2469451B"/>
    <w:rsid w:val="248A7AD8"/>
    <w:rsid w:val="24B139C0"/>
    <w:rsid w:val="24E474BE"/>
    <w:rsid w:val="253C24B6"/>
    <w:rsid w:val="25EE2D8B"/>
    <w:rsid w:val="26392D57"/>
    <w:rsid w:val="26976104"/>
    <w:rsid w:val="26CA67C9"/>
    <w:rsid w:val="27870460"/>
    <w:rsid w:val="27EC60E8"/>
    <w:rsid w:val="28846232"/>
    <w:rsid w:val="289838E5"/>
    <w:rsid w:val="28B74238"/>
    <w:rsid w:val="29160AB9"/>
    <w:rsid w:val="296B694A"/>
    <w:rsid w:val="296F5B95"/>
    <w:rsid w:val="299126EE"/>
    <w:rsid w:val="29DE0525"/>
    <w:rsid w:val="29F323BF"/>
    <w:rsid w:val="2A0557DF"/>
    <w:rsid w:val="2A0B385F"/>
    <w:rsid w:val="2A3716AB"/>
    <w:rsid w:val="2A386E0C"/>
    <w:rsid w:val="2A4B084E"/>
    <w:rsid w:val="2AB8586F"/>
    <w:rsid w:val="2ADE2A02"/>
    <w:rsid w:val="2AF73530"/>
    <w:rsid w:val="2B844FB6"/>
    <w:rsid w:val="2BC37381"/>
    <w:rsid w:val="2C165FD1"/>
    <w:rsid w:val="2C263173"/>
    <w:rsid w:val="2C427C83"/>
    <w:rsid w:val="2C5073A9"/>
    <w:rsid w:val="2C7F1570"/>
    <w:rsid w:val="2D2F01DE"/>
    <w:rsid w:val="2D4D36FA"/>
    <w:rsid w:val="2E0C0EE9"/>
    <w:rsid w:val="2EB35A8A"/>
    <w:rsid w:val="2EDA2120"/>
    <w:rsid w:val="2F537715"/>
    <w:rsid w:val="300E624F"/>
    <w:rsid w:val="302F01DB"/>
    <w:rsid w:val="309911D1"/>
    <w:rsid w:val="3109732A"/>
    <w:rsid w:val="31B0626C"/>
    <w:rsid w:val="31EB0C63"/>
    <w:rsid w:val="32B71D27"/>
    <w:rsid w:val="32B76BA4"/>
    <w:rsid w:val="331D2C73"/>
    <w:rsid w:val="33AD7E00"/>
    <w:rsid w:val="33E97D18"/>
    <w:rsid w:val="3410359D"/>
    <w:rsid w:val="34595184"/>
    <w:rsid w:val="34777EA9"/>
    <w:rsid w:val="347B2631"/>
    <w:rsid w:val="34B57AF2"/>
    <w:rsid w:val="357E5409"/>
    <w:rsid w:val="35B3556B"/>
    <w:rsid w:val="35F5325E"/>
    <w:rsid w:val="362639F9"/>
    <w:rsid w:val="368A6637"/>
    <w:rsid w:val="3691049E"/>
    <w:rsid w:val="371E73E3"/>
    <w:rsid w:val="372617A7"/>
    <w:rsid w:val="377A45B9"/>
    <w:rsid w:val="37960E5A"/>
    <w:rsid w:val="379E49F1"/>
    <w:rsid w:val="37E65643"/>
    <w:rsid w:val="37E81DE8"/>
    <w:rsid w:val="3848012E"/>
    <w:rsid w:val="39155B04"/>
    <w:rsid w:val="3974CECD"/>
    <w:rsid w:val="3AA974B5"/>
    <w:rsid w:val="3AC053A4"/>
    <w:rsid w:val="3AFF10C6"/>
    <w:rsid w:val="3B24725E"/>
    <w:rsid w:val="3B3D7350"/>
    <w:rsid w:val="3B4C193E"/>
    <w:rsid w:val="3B7944CF"/>
    <w:rsid w:val="3BF70E8C"/>
    <w:rsid w:val="3C136040"/>
    <w:rsid w:val="3C2E4000"/>
    <w:rsid w:val="3C454C57"/>
    <w:rsid w:val="3CD62471"/>
    <w:rsid w:val="3D1C54C3"/>
    <w:rsid w:val="3D2F24DC"/>
    <w:rsid w:val="3D6C60E9"/>
    <w:rsid w:val="3D720D3A"/>
    <w:rsid w:val="3D855C98"/>
    <w:rsid w:val="3DD23549"/>
    <w:rsid w:val="3E05490B"/>
    <w:rsid w:val="3E3C4E6B"/>
    <w:rsid w:val="3EC949BD"/>
    <w:rsid w:val="3EF83886"/>
    <w:rsid w:val="3F2A733D"/>
    <w:rsid w:val="3F2D2C4B"/>
    <w:rsid w:val="3F8C2399"/>
    <w:rsid w:val="3FFD4371"/>
    <w:rsid w:val="401851BE"/>
    <w:rsid w:val="401B7FA8"/>
    <w:rsid w:val="403D2552"/>
    <w:rsid w:val="404F7937"/>
    <w:rsid w:val="40512CEE"/>
    <w:rsid w:val="405979F4"/>
    <w:rsid w:val="406C1020"/>
    <w:rsid w:val="40BA2B58"/>
    <w:rsid w:val="40DA6652"/>
    <w:rsid w:val="410D268C"/>
    <w:rsid w:val="41C73588"/>
    <w:rsid w:val="429012F2"/>
    <w:rsid w:val="42D8067D"/>
    <w:rsid w:val="43B85367"/>
    <w:rsid w:val="43CC66BA"/>
    <w:rsid w:val="44076328"/>
    <w:rsid w:val="442F6EED"/>
    <w:rsid w:val="443D4776"/>
    <w:rsid w:val="446753DB"/>
    <w:rsid w:val="45252AAE"/>
    <w:rsid w:val="453B69E1"/>
    <w:rsid w:val="454A2BAB"/>
    <w:rsid w:val="45C86334"/>
    <w:rsid w:val="45D4644E"/>
    <w:rsid w:val="46F17F96"/>
    <w:rsid w:val="47AE3485"/>
    <w:rsid w:val="47FE73E0"/>
    <w:rsid w:val="483061FC"/>
    <w:rsid w:val="48F34C61"/>
    <w:rsid w:val="497D5365"/>
    <w:rsid w:val="49947117"/>
    <w:rsid w:val="49D72799"/>
    <w:rsid w:val="4A0E469F"/>
    <w:rsid w:val="4A186239"/>
    <w:rsid w:val="4B315A79"/>
    <w:rsid w:val="4B811D64"/>
    <w:rsid w:val="4B847F8C"/>
    <w:rsid w:val="4BDD7F56"/>
    <w:rsid w:val="4BDE3611"/>
    <w:rsid w:val="4BE154B9"/>
    <w:rsid w:val="4BFF0439"/>
    <w:rsid w:val="4BFF704B"/>
    <w:rsid w:val="4C080518"/>
    <w:rsid w:val="4C506483"/>
    <w:rsid w:val="4CA5175E"/>
    <w:rsid w:val="4D1C23B3"/>
    <w:rsid w:val="4D38487F"/>
    <w:rsid w:val="4DC108F4"/>
    <w:rsid w:val="4DE929CA"/>
    <w:rsid w:val="4E5A32BA"/>
    <w:rsid w:val="4ED17978"/>
    <w:rsid w:val="4ED24E8A"/>
    <w:rsid w:val="4F2D56F6"/>
    <w:rsid w:val="4F67014C"/>
    <w:rsid w:val="4F9E636D"/>
    <w:rsid w:val="4FDF7E6D"/>
    <w:rsid w:val="4FEB3BDD"/>
    <w:rsid w:val="50526B81"/>
    <w:rsid w:val="5083522D"/>
    <w:rsid w:val="50B312C8"/>
    <w:rsid w:val="51160562"/>
    <w:rsid w:val="51421398"/>
    <w:rsid w:val="515A56CD"/>
    <w:rsid w:val="51B542DA"/>
    <w:rsid w:val="52743551"/>
    <w:rsid w:val="5312550A"/>
    <w:rsid w:val="535803B1"/>
    <w:rsid w:val="53DE69BF"/>
    <w:rsid w:val="54604DB9"/>
    <w:rsid w:val="54685A72"/>
    <w:rsid w:val="547B7136"/>
    <w:rsid w:val="54D723E8"/>
    <w:rsid w:val="54DC7EF0"/>
    <w:rsid w:val="55314FB7"/>
    <w:rsid w:val="55C15CC7"/>
    <w:rsid w:val="55CC2F32"/>
    <w:rsid w:val="55CD0C29"/>
    <w:rsid w:val="561C74AA"/>
    <w:rsid w:val="562D03CE"/>
    <w:rsid w:val="56717539"/>
    <w:rsid w:val="56B70AC3"/>
    <w:rsid w:val="56BE67A9"/>
    <w:rsid w:val="56D06A51"/>
    <w:rsid w:val="570E1F40"/>
    <w:rsid w:val="5717303C"/>
    <w:rsid w:val="575A5905"/>
    <w:rsid w:val="57C96345"/>
    <w:rsid w:val="587F4C71"/>
    <w:rsid w:val="58875A85"/>
    <w:rsid w:val="58A44110"/>
    <w:rsid w:val="58D27185"/>
    <w:rsid w:val="590815F5"/>
    <w:rsid w:val="5927169E"/>
    <w:rsid w:val="594A2AEB"/>
    <w:rsid w:val="59EB0FCE"/>
    <w:rsid w:val="5AD17CED"/>
    <w:rsid w:val="5B432E45"/>
    <w:rsid w:val="5B592C68"/>
    <w:rsid w:val="5B900618"/>
    <w:rsid w:val="5BCD17B1"/>
    <w:rsid w:val="5BFB5E7E"/>
    <w:rsid w:val="5D090FC9"/>
    <w:rsid w:val="5D1A12E6"/>
    <w:rsid w:val="5E233C16"/>
    <w:rsid w:val="5F252FFF"/>
    <w:rsid w:val="5F2D2C93"/>
    <w:rsid w:val="5F5A36E5"/>
    <w:rsid w:val="5F6366B5"/>
    <w:rsid w:val="5FA2526B"/>
    <w:rsid w:val="5FB61D64"/>
    <w:rsid w:val="5FDD2F38"/>
    <w:rsid w:val="5FE32170"/>
    <w:rsid w:val="5FF61953"/>
    <w:rsid w:val="5FFF5211"/>
    <w:rsid w:val="600E54F4"/>
    <w:rsid w:val="607B75C7"/>
    <w:rsid w:val="60D51A59"/>
    <w:rsid w:val="60E82224"/>
    <w:rsid w:val="60FF41BB"/>
    <w:rsid w:val="61102A63"/>
    <w:rsid w:val="615A7CDB"/>
    <w:rsid w:val="61706E67"/>
    <w:rsid w:val="61B17DFE"/>
    <w:rsid w:val="61CF3CD4"/>
    <w:rsid w:val="621908D4"/>
    <w:rsid w:val="62A05E37"/>
    <w:rsid w:val="62C075B5"/>
    <w:rsid w:val="62DB637F"/>
    <w:rsid w:val="632B4E2E"/>
    <w:rsid w:val="63C47D8A"/>
    <w:rsid w:val="640B7333"/>
    <w:rsid w:val="6469117D"/>
    <w:rsid w:val="64723B42"/>
    <w:rsid w:val="64896C50"/>
    <w:rsid w:val="649223CF"/>
    <w:rsid w:val="64EC6C5A"/>
    <w:rsid w:val="64EE2161"/>
    <w:rsid w:val="65016479"/>
    <w:rsid w:val="657A520D"/>
    <w:rsid w:val="65B119A5"/>
    <w:rsid w:val="65F02953"/>
    <w:rsid w:val="664409B1"/>
    <w:rsid w:val="66507577"/>
    <w:rsid w:val="670E76D1"/>
    <w:rsid w:val="671F1593"/>
    <w:rsid w:val="675D512D"/>
    <w:rsid w:val="679C2069"/>
    <w:rsid w:val="67D77C44"/>
    <w:rsid w:val="67E40A7E"/>
    <w:rsid w:val="68406640"/>
    <w:rsid w:val="6872522A"/>
    <w:rsid w:val="68895DBD"/>
    <w:rsid w:val="696F3EA8"/>
    <w:rsid w:val="69D9316A"/>
    <w:rsid w:val="69E80DFF"/>
    <w:rsid w:val="6A4008F4"/>
    <w:rsid w:val="6A90444F"/>
    <w:rsid w:val="6A970C5E"/>
    <w:rsid w:val="6AD064F1"/>
    <w:rsid w:val="6B2031BA"/>
    <w:rsid w:val="6B6721F6"/>
    <w:rsid w:val="6C055638"/>
    <w:rsid w:val="6C0B233D"/>
    <w:rsid w:val="6C385BB0"/>
    <w:rsid w:val="6C81768C"/>
    <w:rsid w:val="6CA1253B"/>
    <w:rsid w:val="6CA1407A"/>
    <w:rsid w:val="6D9A4BE8"/>
    <w:rsid w:val="6DD51C16"/>
    <w:rsid w:val="6E13551C"/>
    <w:rsid w:val="6E7F79BB"/>
    <w:rsid w:val="70173310"/>
    <w:rsid w:val="70184EA3"/>
    <w:rsid w:val="701B08E6"/>
    <w:rsid w:val="70A44191"/>
    <w:rsid w:val="70CB53E1"/>
    <w:rsid w:val="714000D7"/>
    <w:rsid w:val="716F6CAF"/>
    <w:rsid w:val="71C563FC"/>
    <w:rsid w:val="71C64881"/>
    <w:rsid w:val="71D06407"/>
    <w:rsid w:val="724B22C9"/>
    <w:rsid w:val="7259341C"/>
    <w:rsid w:val="726D7A5A"/>
    <w:rsid w:val="72E63502"/>
    <w:rsid w:val="733A4CDB"/>
    <w:rsid w:val="734124FB"/>
    <w:rsid w:val="734521A8"/>
    <w:rsid w:val="73694B88"/>
    <w:rsid w:val="73707E67"/>
    <w:rsid w:val="73A95296"/>
    <w:rsid w:val="741F0C23"/>
    <w:rsid w:val="74567C21"/>
    <w:rsid w:val="74B135C7"/>
    <w:rsid w:val="74BC7F66"/>
    <w:rsid w:val="74D10052"/>
    <w:rsid w:val="755D633A"/>
    <w:rsid w:val="75686B98"/>
    <w:rsid w:val="756B2E30"/>
    <w:rsid w:val="75E62F26"/>
    <w:rsid w:val="764339F4"/>
    <w:rsid w:val="76A021B3"/>
    <w:rsid w:val="76B21D9B"/>
    <w:rsid w:val="76B664D7"/>
    <w:rsid w:val="76EB2B73"/>
    <w:rsid w:val="776123B0"/>
    <w:rsid w:val="77C4307B"/>
    <w:rsid w:val="77D16924"/>
    <w:rsid w:val="77D4325A"/>
    <w:rsid w:val="78326601"/>
    <w:rsid w:val="78BD0E17"/>
    <w:rsid w:val="79342564"/>
    <w:rsid w:val="7A705DB0"/>
    <w:rsid w:val="7B3A50B0"/>
    <w:rsid w:val="7B4E7D23"/>
    <w:rsid w:val="7BBFB2CC"/>
    <w:rsid w:val="7BCA3B47"/>
    <w:rsid w:val="7C01614C"/>
    <w:rsid w:val="7C6E4BB7"/>
    <w:rsid w:val="7CAE7586"/>
    <w:rsid w:val="7D612DC0"/>
    <w:rsid w:val="7D793C28"/>
    <w:rsid w:val="7DCD55E1"/>
    <w:rsid w:val="7DDE62F4"/>
    <w:rsid w:val="7F032A68"/>
    <w:rsid w:val="7F3E1AD5"/>
    <w:rsid w:val="7F6A5445"/>
    <w:rsid w:val="7FBF83E0"/>
    <w:rsid w:val="7FD20883"/>
    <w:rsid w:val="7FE87F6C"/>
    <w:rsid w:val="7FFF9232"/>
    <w:rsid w:val="ABC6CD3A"/>
    <w:rsid w:val="BFD3E18F"/>
    <w:rsid w:val="CFDEE2E6"/>
    <w:rsid w:val="DBD78DF5"/>
    <w:rsid w:val="DF7769B0"/>
    <w:rsid w:val="DFFF95B9"/>
    <w:rsid w:val="F5E70840"/>
    <w:rsid w:val="F77E24F2"/>
    <w:rsid w:val="F7FFC56B"/>
    <w:rsid w:val="FB5B26E4"/>
    <w:rsid w:val="FBBE2B1B"/>
    <w:rsid w:val="FCFFB4C9"/>
    <w:rsid w:val="FDF41DCD"/>
    <w:rsid w:val="FEEEDB6D"/>
    <w:rsid w:val="FF6DFB8D"/>
    <w:rsid w:val="FF755C73"/>
    <w:rsid w:val="FF7F98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99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qFormat="1"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2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7">
    <w:name w:val="Default Paragraph Font"/>
    <w:autoRedefine/>
    <w:semiHidden/>
    <w:unhideWhenUsed/>
    <w:qFormat/>
    <w:uiPriority w:val="1"/>
  </w:style>
  <w:style w:type="table" w:default="1" w:styleId="15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link w:val="32"/>
    <w:autoRedefine/>
    <w:qFormat/>
    <w:uiPriority w:val="0"/>
  </w:style>
  <w:style w:type="paragraph" w:styleId="6">
    <w:name w:val="Body Text"/>
    <w:basedOn w:val="1"/>
    <w:link w:val="36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8"/>
    <w:autoRedefine/>
    <w:qFormat/>
    <w:uiPriority w:val="0"/>
    <w:rPr>
      <w:sz w:val="18"/>
      <w:szCs w:val="18"/>
    </w:rPr>
  </w:style>
  <w:style w:type="paragraph" w:styleId="9">
    <w:name w:val="footer"/>
    <w:basedOn w:val="1"/>
    <w:link w:val="35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link w:val="34"/>
    <w:autoRedefine/>
    <w:qFormat/>
    <w:uiPriority w:val="99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unhideWhenUsed/>
    <w:qFormat/>
    <w:uiPriority w:val="99"/>
    <w:pPr>
      <w:widowControl/>
      <w:spacing w:before="100" w:beforeAutospacing="1" w:after="100" w:afterAutospacing="1"/>
    </w:pPr>
    <w:rPr>
      <w:sz w:val="24"/>
      <w:szCs w:val="24"/>
      <w:lang w:eastAsia="zh-CN"/>
    </w:rPr>
  </w:style>
  <w:style w:type="paragraph" w:styleId="14">
    <w:name w:val="annotation subject"/>
    <w:basedOn w:val="5"/>
    <w:next w:val="5"/>
    <w:link w:val="39"/>
    <w:autoRedefine/>
    <w:qFormat/>
    <w:uiPriority w:val="0"/>
    <w:rPr>
      <w:b/>
      <w:bCs/>
    </w:rPr>
  </w:style>
  <w:style w:type="table" w:styleId="16">
    <w:name w:val="Table Grid"/>
    <w:basedOn w:val="15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8">
    <w:name w:val="Strong"/>
    <w:basedOn w:val="17"/>
    <w:autoRedefine/>
    <w:qFormat/>
    <w:uiPriority w:val="0"/>
    <w:rPr>
      <w:b/>
    </w:rPr>
  </w:style>
  <w:style w:type="character" w:styleId="19">
    <w:name w:val="Hyperlink"/>
    <w:basedOn w:val="17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0">
    <w:name w:val="annotation reference"/>
    <w:basedOn w:val="17"/>
    <w:autoRedefine/>
    <w:qFormat/>
    <w:uiPriority w:val="0"/>
    <w:rPr>
      <w:sz w:val="21"/>
      <w:szCs w:val="21"/>
    </w:rPr>
  </w:style>
  <w:style w:type="paragraph" w:customStyle="1" w:styleId="21">
    <w:name w:val="Table Paragraph"/>
    <w:basedOn w:val="1"/>
    <w:autoRedefine/>
    <w:qFormat/>
    <w:uiPriority w:val="0"/>
  </w:style>
  <w:style w:type="table" w:customStyle="1" w:styleId="22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3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4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5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6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7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8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9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character" w:customStyle="1" w:styleId="32">
    <w:name w:val="批注文字 字符"/>
    <w:basedOn w:val="17"/>
    <w:link w:val="5"/>
    <w:autoRedefine/>
    <w:qFormat/>
    <w:uiPriority w:val="0"/>
    <w:rPr>
      <w:rFonts w:ascii="宋体" w:hAnsi="宋体" w:cs="宋体"/>
      <w:sz w:val="22"/>
      <w:szCs w:val="22"/>
      <w:lang w:eastAsia="en-US"/>
    </w:rPr>
  </w:style>
  <w:style w:type="paragraph" w:customStyle="1" w:styleId="33">
    <w:name w:val="列表段落1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character" w:customStyle="1" w:styleId="34">
    <w:name w:val="页眉 字符"/>
    <w:basedOn w:val="17"/>
    <w:link w:val="10"/>
    <w:autoRedefine/>
    <w:qFormat/>
    <w:uiPriority w:val="99"/>
    <w:rPr>
      <w:rFonts w:ascii="宋体" w:hAnsi="宋体" w:cs="宋体"/>
      <w:sz w:val="18"/>
      <w:szCs w:val="22"/>
      <w:lang w:eastAsia="en-US"/>
    </w:rPr>
  </w:style>
  <w:style w:type="character" w:customStyle="1" w:styleId="35">
    <w:name w:val="页脚 字符"/>
    <w:basedOn w:val="17"/>
    <w:link w:val="9"/>
    <w:autoRedefine/>
    <w:qFormat/>
    <w:uiPriority w:val="99"/>
    <w:rPr>
      <w:rFonts w:ascii="宋体" w:hAnsi="宋体" w:cs="宋体"/>
      <w:sz w:val="18"/>
      <w:szCs w:val="18"/>
      <w:lang w:eastAsia="en-US"/>
    </w:rPr>
  </w:style>
  <w:style w:type="character" w:customStyle="1" w:styleId="36">
    <w:name w:val="正文文本 字符"/>
    <w:basedOn w:val="17"/>
    <w:link w:val="6"/>
    <w:autoRedefine/>
    <w:qFormat/>
    <w:uiPriority w:val="1"/>
    <w:rPr>
      <w:rFonts w:ascii="宋体" w:hAnsi="宋体" w:cs="宋体"/>
      <w:sz w:val="18"/>
      <w:szCs w:val="18"/>
      <w:lang w:eastAsia="en-US"/>
    </w:rPr>
  </w:style>
  <w:style w:type="paragraph" w:customStyle="1" w:styleId="37">
    <w:name w:val="修订1"/>
    <w:autoRedefine/>
    <w:hidden/>
    <w:semiHidden/>
    <w:qFormat/>
    <w:uiPriority w:val="99"/>
    <w:rPr>
      <w:rFonts w:ascii="宋体" w:hAnsi="宋体" w:eastAsia="宋体" w:cs="宋体"/>
      <w:sz w:val="22"/>
      <w:szCs w:val="22"/>
      <w:lang w:val="en-US" w:eastAsia="en-US" w:bidi="ar-SA"/>
    </w:rPr>
  </w:style>
  <w:style w:type="character" w:customStyle="1" w:styleId="38">
    <w:name w:val="批注框文本 字符"/>
    <w:basedOn w:val="17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9">
    <w:name w:val="批注主题 字符"/>
    <w:basedOn w:val="32"/>
    <w:link w:val="14"/>
    <w:autoRedefine/>
    <w:qFormat/>
    <w:uiPriority w:val="0"/>
    <w:rPr>
      <w:rFonts w:ascii="宋体" w:hAnsi="宋体" w:cs="宋体"/>
      <w:b/>
      <w:bCs/>
      <w:sz w:val="22"/>
      <w:szCs w:val="22"/>
      <w:lang w:eastAsia="en-US"/>
    </w:rPr>
  </w:style>
  <w:style w:type="paragraph" w:customStyle="1" w:styleId="40">
    <w:name w:val="列表段落2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table" w:customStyle="1" w:styleId="41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2">
    <w:name w:val="标题 1 字符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3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5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theme" Target="theme/theme1.xml"/><Relationship Id="rId7" Type="http://schemas.openxmlformats.org/officeDocument/2006/relationships/footer" Target="footer3.xml"/><Relationship Id="rId6" Type="http://schemas.openxmlformats.org/officeDocument/2006/relationships/header" Target="header2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numbering" Target="numbering.xml"/><Relationship Id="rId18" Type="http://schemas.openxmlformats.org/officeDocument/2006/relationships/customXml" Target="../customXml/item1.xml"/><Relationship Id="rId17" Type="http://schemas.openxmlformats.org/officeDocument/2006/relationships/image" Target="media/image1.png"/><Relationship Id="rId16" Type="http://schemas.openxmlformats.org/officeDocument/2006/relationships/image" Target="media/image9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jpe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2.jpeg"/><Relationship Id="rId2" Type="http://schemas.openxmlformats.org/officeDocument/2006/relationships/image" Target="media/image11.jpeg"/><Relationship Id="rId1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20</Pages>
  <Words>2703</Words>
  <Characters>6605</Characters>
  <Lines>199</Lines>
  <Paragraphs>56</Paragraphs>
  <TotalTime>0</TotalTime>
  <ScaleCrop>false</ScaleCrop>
  <LinksUpToDate>false</LinksUpToDate>
  <CharactersWithSpaces>7183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2020-06-30T08:38:00Z</dcterms:created>
  <dc:creator>86131</dc:creator>
  <cp:lastModifiedBy>yolo</cp:lastModifiedBy>
  <dcterms:modified xsi:type="dcterms:W3CDTF">2025-12-11T06:32:20Z</dcterms:modified>
  <cp:revision>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E9AE34A3C5764E9B8892D1D5314A44B3_13</vt:lpwstr>
  </property>
  <property fmtid="{D5CDD505-2E9C-101B-9397-08002B2CF9AE}" pid="4" name="commondata">
    <vt:lpwstr>eyJoZGlkIjoiNzhjODRmNWJhZTVkNTI1OGI2YWZlNjVkNDIwMWYwMDkifQ==</vt:lpwstr>
  </property>
  <property fmtid="{D5CDD505-2E9C-101B-9397-08002B2CF9AE}" pid="5" name="KSOTemplateDocerSaveRecord">
    <vt:lpwstr>eyJoZGlkIjoiNzhjODRmNWJhZTVkNTI1OGI2YWZlNjVkNDIwMWYwMDkiLCJ1c2VySWQiOiIzMTAxODgzOTQifQ==</vt:lpwstr>
  </property>
</Properties>
</file>