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76DEE">
      <w:pPr>
        <w:jc w:val="center"/>
        <w:rPr>
          <w:rFonts w:cs="Times New Roman"/>
          <w:sz w:val="20"/>
        </w:rPr>
      </w:pPr>
      <w:r>
        <w:rPr>
          <w:rFonts w:hint="eastAsia" w:ascii="Times New Roman" w:hAnsi="Times New Roman" w:eastAsia="微软雅黑" w:cs="Times New Roman"/>
          <w:b/>
          <w:bCs/>
          <w:sz w:val="32"/>
          <w:szCs w:val="40"/>
          <w:lang w:val="en-US" w:eastAsia="zh-CN"/>
        </w:rPr>
        <w:t>肿瘤样本基因突变检测报告单</w:t>
      </w:r>
    </w:p>
    <w:p w14:paraId="3D6923CC">
      <w:pPr>
        <w:pStyle w:val="2"/>
        <w:keepNext/>
        <w:keepLines/>
        <w:numPr>
          <w:ilvl w:val="0"/>
          <w:numId w:val="2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基本信息</w:t>
      </w:r>
    </w:p>
    <w:tbl>
      <w:tblPr>
        <w:tblStyle w:val="15"/>
        <w:tblW w:w="9781" w:type="dxa"/>
        <w:tblInd w:w="0" w:type="dxa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2559"/>
        <w:gridCol w:w="3420"/>
        <w:gridCol w:w="3802"/>
      </w:tblGrid>
      <w:tr w14:paraId="12BA984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E99D72D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bookmarkStart w:id="0" w:name="_Hlk16792570"/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姓名：{{ client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DBF6FF3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样本编号：{{ subbarcode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C317BE3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62626"/>
                <w:sz w:val="20"/>
              </w:rPr>
              <w:t>送检单位：{{ hospital }}</w:t>
            </w:r>
          </w:p>
        </w:tc>
      </w:tr>
      <w:tr w14:paraId="4A0AEDD0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916F99D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性别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sex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5E60D7F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样本类型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{{ specimentype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2857ABD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送检项目：肿瘤</w:t>
            </w:r>
            <w:r>
              <w:rPr>
                <w:rFonts w:hint="eastAsia" w:cs="Times New Roman"/>
                <w:color w:val="262626"/>
                <w:sz w:val="20"/>
                <w:lang w:val="en-US" w:eastAsia="zh-CN"/>
              </w:rPr>
              <w:t>86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基因检测</w:t>
            </w:r>
          </w:p>
        </w:tc>
      </w:tr>
      <w:tr w14:paraId="334E4176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35" w:hRule="atLeast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89337D">
            <w:pPr>
              <w:widowControl w:val="0"/>
              <w:adjustRightInd w:val="0"/>
              <w:snapToGrid w:val="0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年龄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age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B4B9EB8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病理号：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{{ patientid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48D2649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检测方法：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目标区域捕获+二代测序</w:t>
            </w:r>
          </w:p>
        </w:tc>
      </w:tr>
      <w:tr w14:paraId="31753BF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41" w:hRule="atLeast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35EFE08C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门诊/住院号：{{ room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C862EF2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送检科室：{{ locationname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44D0FA1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送检医生：{{ doctorname }}</w:t>
            </w:r>
          </w:p>
        </w:tc>
      </w:tr>
      <w:tr w14:paraId="41BCC5F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</w:trPr>
        <w:tc>
          <w:tcPr>
            <w:tcW w:w="5979" w:type="dxa"/>
            <w:gridSpan w:val="2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9CDA57F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临床诊断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{{ diseaseName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8AFAC1F">
            <w:pPr>
              <w:widowControl w:val="0"/>
              <w:adjustRightInd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送检时间：{{ commission_date }}</w:t>
            </w:r>
          </w:p>
        </w:tc>
      </w:tr>
      <w:tr w14:paraId="77FE044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661AE54">
            <w:r>
              <w:rPr>
                <w:rFonts w:hint="eastAsia"/>
                <w:highlight w:val="none"/>
              </w:rPr>
              <w:t>病理学评估：</w:t>
            </w:r>
            <w:r>
              <w:rPr>
                <w:highlight w:val="none"/>
              </w:rPr>
              <w:t>-</w:t>
            </w:r>
          </w:p>
        </w:tc>
      </w:tr>
      <w:bookmarkEnd w:id="0"/>
    </w:tbl>
    <w:p w14:paraId="0A1B5F2F">
      <w:pPr>
        <w:pStyle w:val="2"/>
        <w:keepNext/>
        <w:keepLines/>
        <w:numPr>
          <w:ilvl w:val="0"/>
          <w:numId w:val="2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bookmarkStart w:id="1" w:name="_Toc149837254"/>
      <w:bookmarkStart w:id="2" w:name="_Toc26933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检测结果小结</w:t>
      </w:r>
      <w:bookmarkEnd w:id="1"/>
      <w:bookmarkEnd w:id="2"/>
    </w:p>
    <w:tbl>
      <w:tblPr>
        <w:tblStyle w:val="15"/>
        <w:tblpPr w:leftFromText="180" w:rightFromText="180" w:vertAnchor="text" w:horzAnchor="page" w:tblpXSpec="center" w:tblpY="10"/>
        <w:tblOverlap w:val="never"/>
        <w:tblW w:w="498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7"/>
        <w:gridCol w:w="2598"/>
        <w:gridCol w:w="5516"/>
      </w:tblGrid>
      <w:tr w14:paraId="1463D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2166" w:type="pct"/>
            <w:gridSpan w:val="2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 w14:paraId="0AFBB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hint="eastAsia" w:ascii="微软雅黑" w:hAnsi="宋体" w:eastAsia="微软雅黑" w:cs="宋体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br w:type="page"/>
            </w: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t>检测类型</w:t>
            </w:r>
          </w:p>
        </w:tc>
        <w:tc>
          <w:tcPr>
            <w:tcW w:w="2833" w:type="pct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DAEEF3"/>
            <w:vAlign w:val="center"/>
          </w:tcPr>
          <w:p w14:paraId="204AF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hint="eastAsia" w:ascii="微软雅黑" w:hAnsi="宋体" w:eastAsia="微软雅黑" w:cs="宋体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t>检测结果</w:t>
            </w:r>
          </w:p>
        </w:tc>
      </w:tr>
      <w:tr w14:paraId="78717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756683C6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1FF65675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共检出{{ summaryOfRresults.thisGeneticmarkerVwListSize }}个变异位点，其中{{ summaryOfRresults.somaticCellMedicationNum}}个与靶向药物相关{{bodyDrugStr}}</w:t>
            </w:r>
          </w:p>
        </w:tc>
      </w:tr>
      <w:tr w14:paraId="3C25B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31" w:type="pct"/>
            <w:tcBorders>
              <w:right w:val="single" w:color="31849B" w:sz="8" w:space="0"/>
            </w:tcBorders>
            <w:shd w:val="clear" w:color="auto" w:fill="auto"/>
            <w:vAlign w:val="center"/>
          </w:tcPr>
          <w:p w14:paraId="1A2EC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262626"/>
                <w:kern w:val="2"/>
                <w:sz w:val="21"/>
                <w:szCs w:val="21"/>
                <w:highlight w:val="none"/>
                <w:lang w:val="en-US" w:eastAsia="zh-CN" w:bidi="ar-SA"/>
              </w:rPr>
              <w:t>免疫治疗相关标志物检测</w:t>
            </w:r>
          </w:p>
        </w:tc>
        <w:tc>
          <w:tcPr>
            <w:tcW w:w="1334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16626C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highlight w:val="none"/>
                <w:lang w:eastAsia="zh-CN"/>
              </w:rPr>
              <w:t>微卫星不稳定性（MSI）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5CA33250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0EB47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3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488F667E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53E84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0978691B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5B98DA51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详见“化疗药物检测解析”部分</w:t>
            </w:r>
          </w:p>
        </w:tc>
      </w:tr>
      <w:tr w14:paraId="08D14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3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02E1722F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  <w:tr w14:paraId="2FD0C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gridSpan w:val="2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33EA17E5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597C051D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3DB3CAE5">
      <w:pPr>
        <w:pStyle w:val="2"/>
        <w:keepNext/>
        <w:keepLines/>
        <w:numPr>
          <w:ilvl w:val="0"/>
          <w:numId w:val="2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bookmarkStart w:id="3" w:name="_Toc21059"/>
      <w:bookmarkStart w:id="4" w:name="_Toc149837255"/>
      <w:bookmarkStart w:id="5" w:name="_Toc30402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{% if importantTargetedDiseaseName == ‘泛癌种’%}重要靶向用药</w:t>
      </w:r>
      <w:bookmarkEnd w:id="3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{%else%}{% if importantTargetedDiseaseName == ‘肺癌’%}肺癌{% elif importantTargetedDiseaseName == ‘结直肠癌’ %}结直肠癌{% elif importantTargetedDiseaseName == ‘乳腺癌’ %}乳腺癌{% endif %}精准诊疗{% endif %}相关基因结果汇总</w:t>
      </w:r>
      <w:bookmarkEnd w:id="4"/>
      <w:bookmarkEnd w:id="5"/>
    </w:p>
    <w:p w14:paraId="51A03BC0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 if readsFlag == False %}</w:t>
      </w:r>
    </w:p>
    <w:tbl>
      <w:tblPr>
        <w:tblStyle w:val="15"/>
        <w:tblW w:w="9859" w:type="dxa"/>
        <w:tblInd w:w="96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3953"/>
        <w:gridCol w:w="2043"/>
      </w:tblGrid>
      <w:tr w14:paraId="1BE7A38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17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655CE83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71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AE23942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3981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795446D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205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5373F41F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变异丰度/拷贝数</w:t>
            </w:r>
          </w:p>
        </w:tc>
      </w:tr>
      <w:tr w14:paraId="5C9454F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 w14:paraId="43D065BD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4D42920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17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4D932C4D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7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5F7B2DFF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398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5488ACA8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27B5B9BE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205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0983EBC2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3170CFF2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14CC618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 w14:paraId="0676BB04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65A2CF31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{%else%}</w:t>
      </w:r>
    </w:p>
    <w:tbl>
      <w:tblPr>
        <w:tblStyle w:val="15"/>
        <w:tblW w:w="9859" w:type="dxa"/>
        <w:tblInd w:w="96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2656"/>
        <w:gridCol w:w="3340"/>
      </w:tblGrid>
      <w:tr w14:paraId="2E5ED6D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17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D3F96B3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71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EE891C9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2674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12531B3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3363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45F140A6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变异丰度/拷贝数/融合reads数</w:t>
            </w:r>
          </w:p>
        </w:tc>
      </w:tr>
      <w:tr w14:paraId="25AE0C5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 w14:paraId="2DDF8319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483087D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17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61A5B19D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7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457B9372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2674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3900D517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5DE43045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336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30C8CCEF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5242D77A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6BBEE8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 w14:paraId="6775C3ED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1A216ADD">
      <w:pP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{%endif%}</w:t>
      </w:r>
      <w:bookmarkStart w:id="6" w:name="_GoBack"/>
      <w:bookmarkEnd w:id="6"/>
    </w:p>
    <w:p w14:paraId="7E944C48">
      <w:pPr>
        <w:pStyle w:val="2"/>
        <w:keepNext/>
        <w:keepLines/>
        <w:numPr>
          <w:ilvl w:val="0"/>
          <w:numId w:val="2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检测结果及用药提示</w:t>
      </w:r>
    </w:p>
    <w:p w14:paraId="46F04850">
      <w:pPr>
        <w:pStyle w:val="2"/>
        <w:keepNext/>
        <w:keepLines/>
        <w:numPr>
          <w:ilvl w:val="1"/>
          <w:numId w:val="3"/>
        </w:numPr>
        <w:adjustRightInd w:val="0"/>
        <w:snapToGrid w:val="0"/>
        <w:spacing w:before="156" w:beforeLines="50" w:after="156" w:afterLines="50"/>
        <w:ind w:left="567" w:leftChars="0" w:hanging="567" w:firstLineChars="0"/>
        <w:jc w:val="left"/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  <w:t>靶向药物用药提示</w:t>
      </w:r>
    </w:p>
    <w:p w14:paraId="70752D26">
      <w:r>
        <w:rPr>
          <w:rFonts w:hint="eastAsia"/>
          <w:b/>
          <w:bCs/>
          <w:color w:val="31849B"/>
          <w:sz w:val="21"/>
          <w:szCs w:val="24"/>
          <w:lang w:eastAsia="zh-CN"/>
        </w:rPr>
        <w:t>本次样本共检出{{ summaryOfRresults.thisGeneticmarkerVwListSize }}个变异位点，其中{{summaryOfRresults.somaticDrugCount}}个与靶向药物相关。{%if BodyDrugDrugDetectionStr or unknownVarAnalysisStr %}具体信息详见“基因检测结果解析”。{% endif %}</w:t>
      </w:r>
    </w:p>
    <w:tbl>
      <w:tblPr>
        <w:tblStyle w:val="57"/>
        <w:tblW w:w="5096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3"/>
        <w:gridCol w:w="1064"/>
        <w:gridCol w:w="1509"/>
        <w:gridCol w:w="952"/>
        <w:gridCol w:w="1063"/>
        <w:gridCol w:w="2224"/>
        <w:gridCol w:w="2235"/>
      </w:tblGrid>
      <w:tr w14:paraId="398D80C8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449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002DBF1C">
            <w:pPr>
              <w:pStyle w:val="5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变异分类</w:t>
            </w:r>
          </w:p>
        </w:tc>
        <w:tc>
          <w:tcPr>
            <w:tcW w:w="535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57035ECC">
            <w:pPr>
              <w:pStyle w:val="5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突变基因</w:t>
            </w:r>
          </w:p>
        </w:tc>
        <w:tc>
          <w:tcPr>
            <w:tcW w:w="759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5EDF4A43">
            <w:pPr>
              <w:pStyle w:val="5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479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32D473BC">
            <w:pPr>
              <w:pStyle w:val="5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35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3F9A4E00">
            <w:pPr>
              <w:pStyle w:val="5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变异丰度/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拷贝数{% if readsFlag == True %}</w:t>
            </w:r>
          </w:p>
          <w:p w14:paraId="1C8B6717">
            <w:pPr>
              <w:pStyle w:val="5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reads数{%endif%}</w:t>
            </w:r>
          </w:p>
        </w:tc>
        <w:tc>
          <w:tcPr>
            <w:tcW w:w="1119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3490E3BA">
            <w:pPr>
              <w:pStyle w:val="5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22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7EBF1D3F">
            <w:pPr>
              <w:pStyle w:val="5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 w14:paraId="6B167071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ED22ED2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bodyAndComplexDrugTipLineStr or unknownTipLineStr %}</w:t>
            </w:r>
          </w:p>
        </w:tc>
      </w:tr>
      <w:tr w14:paraId="7A6FE967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6122BDB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bodyDrugTipLineStr %}</w:t>
            </w:r>
          </w:p>
        </w:tc>
      </w:tr>
      <w:tr w14:paraId="7808B95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44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1DEB2F09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76815483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3A43CC0E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47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7D3DADA1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5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7C81DAA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30E046D3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72CD68FF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386F778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37937715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4FEBC9A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1122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EC140AF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5E84AA65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3FD526A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6C77103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753B201F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66E8402F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37CCFE96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57F50615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B3B368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unknownTipLineStr %}</w:t>
            </w:r>
          </w:p>
        </w:tc>
      </w:tr>
      <w:tr w14:paraId="2F545335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542C47F0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81FE377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1C987485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47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26FFD0BE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72C176FA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7B684E9A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122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0A7FB54A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-</w:t>
            </w:r>
          </w:p>
        </w:tc>
      </w:tr>
      <w:tr w14:paraId="191AB3A7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5809B8C1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242A86FE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DF6B280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complexDrugTipLineStr %}</w:t>
            </w:r>
          </w:p>
        </w:tc>
      </w:tr>
      <w:tr w14:paraId="360B656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568BF894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02D1B732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tip.comutation }}</w:t>
            </w:r>
          </w:p>
        </w:tc>
        <w:tc>
          <w:tcPr>
            <w:tcW w:w="75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11633091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47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536D52E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5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3699A5C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07194897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3D3DB52F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8AF1B09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4F0A3A19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3BFC23A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1122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70572E0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56A1131A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4667A313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BE9923B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4CD82E65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75A48BF3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6DF1F784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7AF399A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933257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6DAB1114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208E37A5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5854EB00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5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3278EA24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47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092B11B7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3D63A3C5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1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76320422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22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75F642DD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7D67CE6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12" w:space="0"/>
              <w:right w:val="nil"/>
            </w:tcBorders>
            <w:shd w:val="clear" w:color="auto" w:fill="auto"/>
            <w:vAlign w:val="center"/>
          </w:tcPr>
          <w:p w14:paraId="1B8AE41E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3AD5FF71">
      <w:pPr>
        <w:pStyle w:val="2"/>
        <w:keepNext/>
        <w:keepLines/>
        <w:numPr>
          <w:ilvl w:val="1"/>
          <w:numId w:val="3"/>
        </w:numPr>
        <w:adjustRightInd w:val="0"/>
        <w:snapToGrid w:val="0"/>
        <w:spacing w:before="156" w:beforeLines="50" w:after="156" w:afterLines="50"/>
        <w:ind w:left="567" w:leftChars="0" w:hanging="567" w:firstLineChars="0"/>
        <w:jc w:val="left"/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  <w:t>免疫药物用药提示</w:t>
      </w:r>
    </w:p>
    <w:p w14:paraId="63F9C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Lines="50" w:after="95" w:afterLines="30"/>
        <w:textAlignment w:val="auto"/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免疫用药检测结果</w:t>
      </w:r>
    </w:p>
    <w:tbl>
      <w:tblPr>
        <w:tblStyle w:val="15"/>
        <w:tblW w:w="9938" w:type="dxa"/>
        <w:tblInd w:w="98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0"/>
        <w:gridCol w:w="2623"/>
        <w:gridCol w:w="3445"/>
      </w:tblGrid>
      <w:tr w14:paraId="282A5AC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870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FDA3BAE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  <w:t>检出指标/基因</w:t>
            </w:r>
          </w:p>
        </w:tc>
        <w:tc>
          <w:tcPr>
            <w:tcW w:w="2623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3D02CCD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Style w:val="59"/>
                <w:rFonts w:hint="default" w:ascii="Times New Roman" w:hAnsi="Times New Roman" w:cs="Times New Roman"/>
                <w:color w:val="31849B"/>
                <w:lang w:eastAsia="zh-CN" w:bidi="ar"/>
              </w:rPr>
              <w:t>检测结果</w:t>
            </w:r>
          </w:p>
        </w:tc>
        <w:tc>
          <w:tcPr>
            <w:tcW w:w="344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683E8251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Style w:val="59"/>
                <w:rFonts w:hint="default" w:ascii="Times New Roman" w:hAnsi="Times New Roman" w:cs="Times New Roman"/>
                <w:color w:val="31849B"/>
                <w:lang w:eastAsia="zh-CN" w:bidi="ar"/>
              </w:rPr>
              <w:t>检测意义</w:t>
            </w:r>
          </w:p>
        </w:tc>
      </w:tr>
      <w:tr w14:paraId="03F4D7E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870" w:type="dxa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65667D1F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  <w:r>
              <w:rPr>
                <w:rStyle w:val="62"/>
                <w:rFonts w:hint="default" w:ascii="Times New Roman" w:hAnsi="Times New Roman" w:cs="Times New Roman"/>
                <w:color w:val="262626"/>
                <w:lang w:eastAsia="zh-CN" w:bidi="ar"/>
              </w:rPr>
              <w:t>微卫星不稳定（</w:t>
            </w:r>
            <w:r>
              <w:rPr>
                <w:rStyle w:val="60"/>
                <w:rFonts w:eastAsia="微软雅黑"/>
                <w:color w:val="262626"/>
                <w:lang w:eastAsia="zh-CN" w:bidi="ar"/>
              </w:rPr>
              <w:t>MSI</w:t>
            </w:r>
            <w:r>
              <w:rPr>
                <w:rStyle w:val="62"/>
                <w:rFonts w:hint="default" w:ascii="Times New Roman" w:hAnsi="Times New Roman" w:cs="Times New Roman"/>
                <w:color w:val="262626"/>
                <w:lang w:eastAsia="zh-CN" w:bidi="ar"/>
              </w:rPr>
              <w:t>）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0408A8FC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summaryOfRresults.msi_status_state }}</w:t>
            </w:r>
          </w:p>
        </w:tc>
        <w:tc>
          <w:tcPr>
            <w:tcW w:w="3445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61541126">
            <w:pPr>
              <w:widowControl/>
              <w:snapToGrid w:val="0"/>
              <w:spacing w:line="240" w:lineRule="atLeast"/>
              <w:jc w:val="both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 if summaryOfRresults.msi_status == 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MSI-H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</w:t>
            </w:r>
            <w:r>
              <w:rPr>
                <w:rStyle w:val="61"/>
                <w:rFonts w:hint="default" w:ascii="Times New Roman" w:hAnsi="Times New Roman" w:cs="Times New Roman"/>
                <w:color w:val="262626"/>
                <w:lang w:eastAsia="zh-CN" w:bidi="ar"/>
              </w:rPr>
              <w:t>微卫星不稳定型（</w:t>
            </w:r>
            <w:r>
              <w:rPr>
                <w:rStyle w:val="63"/>
                <w:rFonts w:eastAsia="微软雅黑"/>
                <w:color w:val="262626"/>
                <w:lang w:eastAsia="zh-CN" w:bidi="ar"/>
              </w:rPr>
              <w:t>MSI-H</w:t>
            </w:r>
            <w:r>
              <w:rPr>
                <w:rStyle w:val="61"/>
                <w:rFonts w:hint="default" w:ascii="Times New Roman" w:hAnsi="Times New Roman" w:cs="Times New Roman"/>
                <w:color w:val="262626"/>
                <w:lang w:eastAsia="zh-CN" w:bidi="ar"/>
              </w:rPr>
              <w:t>）患者免疫治疗预后较好，接受免疫检查点抑制剂药物治疗的获益率较高。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else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微卫星稳定型（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MSS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）患者接受免疫检查点抑制剂药物治疗的获益率较低。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endif %}</w:t>
            </w:r>
          </w:p>
        </w:tc>
      </w:tr>
    </w:tbl>
    <w:p w14:paraId="1AB0B101">
      <w:pPr>
        <w:pStyle w:val="7"/>
        <w:widowControl w:val="0"/>
        <w:numPr>
          <w:ilvl w:val="0"/>
          <w:numId w:val="0"/>
        </w:numPr>
        <w:tabs>
          <w:tab w:val="left" w:pos="295"/>
        </w:tabs>
        <w:adjustRightInd w:val="0"/>
        <w:snapToGrid w:val="0"/>
        <w:rPr>
          <w:rFonts w:ascii="Times New Roman" w:hAnsi="Times New Roman" w:eastAsia="微软雅黑" w:cs="Times New Roman"/>
          <w:bCs/>
          <w:shd w:val="clear" w:color="auto" w:fill="FFFFFF"/>
          <w:lang w:eastAsia="zh-CN"/>
        </w:rPr>
      </w:pPr>
    </w:p>
    <w:p w14:paraId="48FC2FEA">
      <w:pPr>
        <w:pStyle w:val="7"/>
        <w:widowControl w:val="0"/>
        <w:numPr>
          <w:ilvl w:val="0"/>
          <w:numId w:val="0"/>
        </w:numPr>
        <w:tabs>
          <w:tab w:val="left" w:pos="295"/>
        </w:tabs>
        <w:adjustRightInd w:val="0"/>
        <w:snapToGrid w:val="0"/>
        <w:rPr>
          <w:rFonts w:ascii="Times New Roman" w:hAnsi="Times New Roman" w:eastAsia="微软雅黑" w:cs="Times New Roman"/>
          <w:bCs/>
          <w:shd w:val="clear" w:color="auto" w:fill="FFFFFF"/>
          <w:lang w:eastAsia="zh-CN"/>
        </w:rPr>
      </w:pPr>
    </w:p>
    <w:p w14:paraId="544269C2">
      <w:pPr>
        <w:pStyle w:val="7"/>
        <w:widowControl w:val="0"/>
        <w:numPr>
          <w:ilvl w:val="0"/>
          <w:numId w:val="0"/>
        </w:numPr>
        <w:tabs>
          <w:tab w:val="left" w:pos="295"/>
        </w:tabs>
        <w:adjustRightInd w:val="0"/>
        <w:snapToGrid w:val="0"/>
        <w:rPr>
          <w:rFonts w:ascii="Times New Roman" w:hAnsi="Times New Roman" w:eastAsia="微软雅黑" w:cs="Times New Roman"/>
          <w:bCs/>
          <w:shd w:val="clear" w:color="auto" w:fill="FFFFFF"/>
          <w:lang w:eastAsia="zh-CN"/>
        </w:rPr>
      </w:pPr>
    </w:p>
    <w:tbl>
      <w:tblPr>
        <w:tblStyle w:val="15"/>
        <w:tblW w:w="9781" w:type="dxa"/>
        <w:jc w:val="center"/>
        <w:tblBorders>
          <w:top w:val="single" w:color="31849B" w:sz="4" w:space="0"/>
          <w:left w:val="none" w:color="auto" w:sz="0" w:space="0"/>
          <w:bottom w:val="single" w:color="31849B" w:sz="4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536"/>
        <w:gridCol w:w="5245"/>
      </w:tblGrid>
      <w:tr w14:paraId="3DBD74A1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</w:tblPrEx>
        <w:trPr>
          <w:trHeight w:val="227" w:hRule="atLeast"/>
          <w:jc w:val="center"/>
        </w:trPr>
        <w:tc>
          <w:tcPr>
            <w:tcW w:w="4536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87F8A12">
            <w:r>
              <w:rPr>
                <w:rFonts w:hint="eastAsia"/>
              </w:rPr>
              <w:t>检测者：</w:t>
            </w:r>
            <w:r>
              <w:rPr>
                <w:sz w:val="28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572135</wp:posOffset>
                      </wp:positionH>
                      <wp:positionV relativeFrom="paragraph">
                        <wp:posOffset>-94615</wp:posOffset>
                      </wp:positionV>
                      <wp:extent cx="3854450" cy="429260"/>
                      <wp:effectExtent l="0" t="0" r="1270" b="12700"/>
                      <wp:wrapNone/>
                      <wp:docPr id="8" name="组合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0" cy="429260"/>
                                <a:chOff x="5067" y="168435"/>
                                <a:chExt cx="6070" cy="6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_x0000_s2449" descr="杜景光  签名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DFDFD"/>
                                    </a:clrFrom>
                                    <a:clrTo>
                                      <a:srgbClr val="FDFDFD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23" y="168451"/>
                                  <a:ext cx="1515" cy="6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_x0000_s2450" descr="林俊雯 签名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67" y="168435"/>
                                  <a:ext cx="1432" cy="6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5.05pt;margin-top:-7.45pt;height:33.8pt;width:303.5pt;z-index:251660288;mso-width-relative:page;mso-height-relative:page;" coordorigin="5067,168435" coordsize="6070,676" o:gfxdata="UEsDBAoAAAAAAIdO4kAAAAAAAAAAAAAAAAAEAAAAZHJzL1BLAwQUAAAACACHTuJAunE/tNoAAAAJ&#10;AQAADwAAAGRycy9kb3ducmV2LnhtbE2PwU7DMAyG70i8Q2QkbluSwTZamk5oAk7TJDYkxC1rvbZa&#10;41RN1m5vjznB0fan39+frS6uFQP2ofFkQE8VCKTClw1VBj73b5MnECFaKm3rCQ1cMcAqv73JbFr6&#10;kT5w2MVKcAiF1BqoY+xSKUNRo7Nh6jskvh1972zksa9k2duRw10rZ0otpLMN8YfadriusTjtzs7A&#10;+2jHlwf9OmxOx/X1ez/ffm00GnN/p9UziIiX+AfDrz6rQ85OB3+mMojWQKI0kwYm+jEBwcAiWfLm&#10;YGA+W4LMM/m/Qf4DUEsDBBQAAAAIAIdO4kCR/dKR8AIAAJEIAAAOAAAAZHJzL2Uyb0RvYy54bWzd&#10;VltrFDEUfhf8D2He7Vx2Zroduluk6xZBdNH6XLKZzAVnJiHJXvquoILQNxEv/0D6AwT9M7bFf+FJ&#10;MrvbbgvWG4iz7Ow5uXw55ztfkt3emdcVmlIhS9b0HH/DcxBtCEvLJu85j/eHt7oOkgo3Ka5YQ3vO&#10;IZXOTv/mje0ZT2jAClalVCAAaWQy4z2nUIonritJQWssNxinDXRmTNRYgStyNxV4Buh15QaeF7sz&#10;JlIuGKFSQuvAdjotorgOIMuyktABI5OaNsqiClphBSnJouTS6Ztos4wS9SDLJFWo6jmQqTJvWATs&#10;sX67/W2c5ALzoiRtCPg6IazlVOOygUWXUAOsMJqI8hJUXRLBJMvUBmG1axMxjEAWvrfGzZ5gE25y&#10;yZNZzpekQ6HWWP9lWHJ/OhKoTHsOlL3BNRT87NPTk6PnqKu5mfE8gSF7gj/iI9E25NbT6c4zUetf&#10;SATNDauHS1bpXCECjZ1uFIYREE6gLwy2grilnRRQGz0t8uJNB0GvH3fDTmSLQoo7LUDsbbaz481Y&#10;d7qLhV0d3zIcXpIEvi1NYF2i6cfihFlqIiiQrtGa6agkI2GdFVU+hGO5Oph78BzIIAy3HJRSSUBb&#10;p+/fnb45Pnn2AqGzj59Pjl75OmiNpyEsINaR3mPkiUQN2y1wk9PbkoNcgQST4sXhrnYvRDOuSj4s&#10;q0qzr+0/u3+QSGg9piALcTf1jbJJJWycekVwhoKZ0kuRj3crgaYYtthwoD9tjc4NAnOf6YlXjdbt&#10;uOIFthhGHVDidqgpdzsfWsFahAGeztzAKkEVKbSZASkPgUirE7noMAyuSNN8SpC0nrEm4q046CzV&#10;GJlq4GQhZj/yI6vkOLaFWs3nQqo9ymqkDWAOgjDM4ek92YazGAJJrSIwJrhWI2D8fQWDWNcFrHfo&#10;QsAfXn/98vLb2+P/Q7/BT+h3qJ9r69eO/sf0e+VputRv2Ala/XYunqVwIv22fs15DDeV2bPtraqv&#10;wvM+2Of/SfS/A1BLAwQKAAAAAACHTuJAAAAAAAAAAAAAAAAACgAAAGRycy9tZWRpYS9QSwMEFAAA&#10;AAgAh07iQAqseSWoDQAAow0AABUAAABkcnMvbWVkaWEvaW1hZ2UxLmpwZWcBow1c8v/Y/+AAEEpG&#10;SUYAAQEBANwA3AAA/9sAQwAIBgYHBgUIBwcHCQkICgwUDQwLCwwZEhMPFB0aHx4dGhwcICQuJyAi&#10;LCMcHCg3KSwwMTQ0NB8nOT04MjwuMzQy/9sAQwEJCQkMCwwYDQ0YMiEcITIyMjIyMjIyMjIyMjIy&#10;MjIyMjIyMjIyMjIyMjIyMjIyMjIyMjIyMjIyMjIyMjIyMjIy/8AAEQgAZQDn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9/ooooAKKKKACiii&#10;gCC7u4LKEzXMqRRjgsxwKljdZEDKQVIyCO4rG8W6WuseGL+yI+aSFtp9CBwawPhx4gW58C2sl/Mq&#10;S2rG2lZzj5lOOaAO6oqNJopFykisPY1J1oAKKKKACiiigAoqpf39vpto91dSeXCn3mPQVyWrfEKK&#10;K6Wx0DTp9avGG4i3wI1Hu/SgDuKK8sv/ABL8SNOsptWu9F0yGxtxvkh87dJt789K9G0m/XU9Ltb5&#10;UKCeJZApPTIzigC7RRRQAUUUZFABRRRQAUUUUAFFFFABRRRQAUUUUAFFFJkUALRmo5ZY4oy8jqqr&#10;yWY4ArhNe+Kek2FwbHSo5NW1AnasNsNwz7npQB3VwyCFy7hVxyScACvANI8WafpsniTw4mmzatLP&#10;es8EMAypB757V2EPhjxf42PneKL9tM05uRp9m21iPRmqP4X+HtO0Pxf4otrSDCwSIkbP8zBcZ60A&#10;Y/hL4YeJZL06hqGrXemWrSB0sopixA9CTXt0a7I1TJO0Yye9KOlGaAFopMilzQAUUUUAU9TsY9R0&#10;y5s5VBSaMoQfcVxHwrEen+G7vS3jSOfTbmSGUgcsAcgn8K9DPSvMbaNm8ZeNdOspNrzW6SjB4DFS&#10;KQGBe67qnjS6vtKtLjdHfz+RFEvSOBT87t9egr2PT7SOwsILSL7kMaov0AxXnPwX0K007w3NdY33&#10;8kzpM7dRtOMD2rttb8T6N4dtzLqd9DAB/CW5P4UwNqisLwv4otPFWntfWUU6QByitKm3fjuPat2g&#10;AzXI/EG7vtN0JNTsZ2ja0mSRwOjpnBB/A10Gr6pb6Npk+oXRIhhXcxFY/ipodT8B6g+dsc1qzgt2&#10;4yKAN6yuVu7GC4U/LIgcfiKsV5x4B8f6Pe6Xo+kee5vXi8tcodrFRzzXo46UAFFFFABRRRQAUUUU&#10;AJmjNYHi6z1y80R00C8W1vlYMrMMhgO1cZFq3xUeJbQ6Jp6S42m6aXj64oA9OmuIYIy80ixoOrMc&#10;AVwWufFfSbSc2OiRS6zqJ4EVquVB92rNj+GeueIJBL4v8RTzoTk2tqdifTNd5ofhbRvDlssGl2MM&#10;CjqwX5j9TQB54vhLxr44ZZvE+pDS9PY5+wWp+Yj0Y13+g+EtG8N2yw6bZRRY6vjLH3JrbAwaWgBj&#10;sI0Z24AGTXl/ww1aPV/Fvi67Qja1yqr9AMV1/jfVzpXhq4aI/wCkTjyYV9WbgV5B4U8Dalp2oavP&#10;pGpSpq9k6OVJ+SUldzKw/HFAH0Fmo5ZEjjZ3YIoGSx4ArmvCfi+LxBpsnnR+RqNt8txbNwVYf0rn&#10;pvDniXxres2uXR07Rw3yWlu3zSj1Y+9AGFb/ABjnsNY1DRZLSXV74XJW0FqBh19CfavVdDvL+/0q&#10;K41KxNlcuMtAW3Fa4Kbwpo3h34ieGjplnHblo5lbb1bA6mvSLi6t7OIy3E0cSAZLOwFAFiiue0Dx&#10;roniW6ubfS7rzntzhyBx+dR6v498NaJ5i3uqQLInBjVtzZ9MCgDpC3pXkb6vY+HvGfjC+vrqK0kl&#10;WOODzOS/y9l6mrr+JfFnjVzD4csm0zT24N/crhiP9la2dC+Gmj6bci/vzJqmpHl7m6O7n2HagDjf&#10;CZ8W3+hjTPD9qdPtHkaSbU7xdrSFjklE610dv8ItHkvIL3Vbm41K5jO93nbIdvp2HtWdrXxUi8K+&#10;I9astQVWjt1jFpAgwXJ616TpF82paTa3rRGIzxh9h6jNAFmC3itoVihjWONBhVUYAFS0maWgDC8Y&#10;6bLq3hPUrKBN80sBCL6ntXGpo2ua/wCGXPiONtPsre2KLYxP80hC/ec+ntXpprhfiB4+0Xwxp89h&#10;czGS9nhZY4U5OTxz6UgMD4S6FLeaVY6veoqRWYeKyiUdBnlz6k161mvnrwveeP777F4a0trfT7eK&#10;MSyyqu5kU84PvzX0BaxSQ2sUcsplkVQGcj7xx1pgTVRutUgs7u2gmJU3DFY2PQkds1erJ8Q6Mmt6&#10;PNaF/Lk+/FIOqOOhH40Aau4Zpa5Lwh4jkvhLpOpgRavZnZKh/jHZh7GusBzQAtFFFACYoxS0UAIB&#10;S0UUAFITilrI8Sa3BoGg3eozsAIoyVH949gPegDkbu4Pin4kw6fGu6x0YebMexlP3R+FS+BgG8Ye&#10;LZPS5Qf+Oirnw40eWw8OfbrxcX+oubmYt1+bkD8BVTwDg+JPFpxg/bVH/jtIBvjvwZdXaS6z4ema&#10;01dUw2zgTL6MKf4e8eJP4HF9LaSyahaAQT2kS5fzBxjFd7jNZtpoOn2OoXN9bQCOe5IMpXoxHfFM&#10;DzCex+IHjLxFY6mltFoFvbqwjkkw8mG9vWt5fhTa38qzeItZ1HVnHJSSXZH/AN8ivQ8DFKBigDN0&#10;rQNK0S2MGmWMNrGRyI1xn61k2vw98L2mpyaimkwNdyMXaSQbjn2zXUUUAMSJY1CoAqjgADAFOI46&#10;1UvdVsdNMIvbqODzn2R+Ycbj6VayGHHQ0AfNmqaCfF37QM9mwzbxSB5Sf7qgf1r6QjiWGJY4xhVA&#10;AA9BXn/irToPDfizSvE1iixz3VwtpdAD/WK/f65xXoY5oA5DxD4m1bw3qAnudKE+jfxzwNl4/cr6&#10;V0mmana6tYx3llMssMgyGU1ZmhjmiaORQyMMEEZyK880IHwn8Qrjw+hA0/UYzc2yZ+4wIyBQB2+s&#10;rqEmlXK6W0a3rIRE0nQH1rhX8I6L4X8KXOo67DHqepY82a4uBuLSdgvoM8Yr0gdK4LxvIdY8SaJ4&#10;Zj+ZZJPtVyB/zzTpn8aQGdp0l34V07RZdqG/1u+X7SSMnaQTgemBXqA6VwPjspaax4UnkG2CLUAp&#10;bsCVIGfxIrvQwIBFMBaD0ppYAc1lat4n0TQ4TJqWqWtsPR5Bk/hQBieMfCs+oyQ6zo0n2fWbT5o3&#10;HAlH9xvUVN4O8ZQ+I4pLa4iNrqtsdlzavwQR3HqKxpviva3rGLw5o2paxJ0DRQFY/wDvo1g/8Iz4&#10;08T+LbPX5bS28PeTw2yTdJKuejAUAexA5NFNjBCKGOSByfWigB9FFFABRRRQAhry/wAWLJ4s+Imm&#10;+HUcmxssXV2OzEdAa9RxmqkWmWUF7LeR26LcTACSQDlgKAJJSILZ2UcIuQPoOlecfCPUDqcviS7Y&#10;YZ9QJ/pXoepnZplyfSJv5V5L8BZ/Mg1+PuLsk0AeyDpS0CigAooooAKKKKAOd8aeHovEnhq5s2jD&#10;TBd8Dd1cdCKyPAfiSabToNG1uOS11i3jCMk3BlA4DD1ruCKwvEXhm11+BSzNBdxcw3EfDxmgDD+J&#10;jBdK0liemqW+P++xXbx8oD6ivLtW0Pxnq19oulajHbXFhbXaTy30bbWYIcjI9a9SUYGKAHViX3hm&#10;zvvEljrkjP8AabNGRADwQfWtujFACAcViweHLeHxPc66XZ7maJYQD0RR6Vt0UAZHiHQLTxJo8unX&#10;e4I/IdeqMOhH0riv+EK8cWwEFp40b7OvC+ZCCwH1r0zApMCgDzeP4aapenOt+MNUuh/chbyx+la2&#10;mfC7wpps4uP7OF1OOfMumMhz6812eKKAI4beG3jEcMaRoOAqKABT8ClooAKKKKACiiigAooooAKK&#10;KKAK1/H5thOg6tGR+leJ/At/svibxPYOCrrJuwfZiK9zYZFeYeGPDk+i/GHXbhYGFndW4kWTHGS3&#10;IoA9QHSlpB0paACiiigAooooAKKKKAEwKXGKKKACiiigAooooAKKKKACiiigAooooAKKKKACiiig&#10;AooooAKKKKACkwM5wM0UUALRRRQAUUUUAFFFFABRRRQAUUUUAFFFFABRRRQAUUUUAFFFFABRRRQA&#10;UUUUAf/ZUEsDBBQAAAAIAIdO4kDaxstWIQ0AABwNAAAVAAAAZHJzL21lZGlhL2ltYWdlMi5qcGVn&#10;ARwN4/L/2P/gABBKRklGAAEBAQDcANwAAP/bAEMACAYGBwYFCAcHBwkJCAoMFA0MCwsMGRITDxQd&#10;Gh8eHRocHCAkLicgIiwjHBwoNyksMDE0NDQfJzk9ODI8LjM0Mv/bAEMBCQkJDAsMGA0NGDIhHCEy&#10;MjIyMjIyMjIyMjIyMjIyMjIyMjIyMjIyMjIyMjIyMjIyMjIyMjIyMjIyMjIyMjIyMv/AABEIAGEA&#10;2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f6KKKACiiigAooooAKKKKACiiigAooooAKKKKACiiigAooooAKKKKACiud1bxI8F8dL0u0a91L&#10;buKdEjHqx/EVXbVvEemxC71WwszaKR5v2eQl0BP3sHggUAdVRSA5GRS0AFFFFABRRRQAUUUUAFFF&#10;FABRRketFABRRRQAUVn67dXNloN9dWgVriGFpED9CQM1D4a1OXWPD1nfzqqyyp84XpkEg4/KgDWo&#10;oooAKKKKACjOKK5vxhq8ljp8dlZqZL+9cRQxqcHB6n2oAqnxVPqniePStEijlhgcm8uX+6ADghfx&#10;4z6111Ynhjw9b+HNLW2jCmZvmlkAxuPoPYVt0kAUUUUwM2eLTtIku9Wm2RPIqiWU9wOAKvkJNHhl&#10;DIw5DDqK5XxeWvdQ0XSUP+uuhLIO21OTn9fyrrBQAAAcUtYfiPxLbaBAmQstzKcRw7wufcnsB61j&#10;ab8SNKuLV/t37i6jcoYogZA2O6kDoaVwO1orlT4804/6ux1KQeq2x/xqa28caJcMEeeS3c/wzxla&#10;LgdJRTY5EljWSNgyMMhlOQRTqYBRRRQAUUZrH1jxJp+jlYpXaW6f/V20I3SOfpQBxPiW91/UPHjW&#10;Wk3v2SHToRM7uxWPpk7vUHIH4V3mgaqNb0S21ARNF5y5KN2IOD+HFed6BpM3i7xXrd5qsc9rbq6R&#10;yWiufnIzgMfYAcD1r1KOOK3hWONVjjQYCgYCgUkBJSE8Vz154vsknNppyPqV5yBFbDIB/wBpugqr&#10;/Yes68wfXL02toefsNm2M+zv1P0FMCPxR4hNxp1/pujRfbLnyHE0i/6uFcc5boTjOBWn4NUL4Q0w&#10;AY/c5/U1JqFja6X4WvoLK2SKJLd8Igx/CaXwpj/hFNMx3gU/nS6gbFFFFMAqOKeKYuIpEco21tpz&#10;tPoa57xRq9xH5WjaYSdTveFKn/VJ3c1raRpkGkadFaQnO0Zdz1du7H3pXAv1wd5pXik+MLq+trey&#10;eN12W9zM+fIT2Xrn8K7tmVRliAM45paYHF6l4WuY9Lur6fWdQudQiiaSMq+xFYDIwo7e1dJod6dQ&#10;0SzumOXkiUv/AL3f9c1dljEsTRt91gVP0NcfY31x4OX+z9StpX04OzRX0Y3KoZicOO3JpAdnRUVv&#10;cRXUCTwSLJE43K6nIIqWmB5/quqXkPxFMdrp8l7PFabYEUhVUnBLMew5Naq6H4g1T59W1lrVWH/H&#10;vp42hf8AgZ5NWNNjV/GuszDO5IoY/wAxmujpAcbonhvQjqmpAwG5ltZlizcP5h+4Gzg8ck/pU3g6&#10;0hWfWrmOCOOKS+ZYgqgDaoA4rj/Fuj+J9D1e+1vT7gmO5y00kG4bVAwAy57DvTfCHjK50SNLC8gm&#10;uo5wZIliiIfeSeBn72fX3pX1A9dwBXPeJNWsLaBrPyY729lG2O1ChySfUdhVN5PFWulRFEui2hHz&#10;O/zzEew7fp9a1NF8Nafoo3xI0t02d9xKcu2evPamBL4b0yTSNBtrOZw0iAlsdASc4HsM4rVoopgF&#10;Y+reKdF0WMte38KsOPLU7nJ9MDmtG8t/tdpLb+bJF5iFd8Zwy57g+tYOgeBdE8PgvDbm4uCdxuLn&#10;Dvn244/CgCml94h8UoDYwto+nP8A8vEw/fuP9lf4fqa19H8Mabov7yKNpbo533Ux3SMT15raxgVh&#10;az4ki02+t9Nhha4v7lWaKIEAcd2PYcH8qQGN4Q1XT31/X7SO5Tz3vS6oTguOhI9a39b0Ma2beOW8&#10;uIbZCTLFC20Sj0J64rg9I0qz8Wan4hlVRFcb45be5Q/NE5B7/XqK6rw54huDL/Y2u7YNWh4BPCzj&#10;+8vrQhtG/Y6dZ6bAILO2jgjH8KLjP19atUZpksqQxPJIwVEBZiegApiOd8ba9DomgTeahdrhWiQA&#10;gdRyea5/wxP4xPhyxurMabcWvl4S3fcrlQf73TNR3Fh/wm895rN2si6VbQyJaxNx5rDPzcds4/Ee&#10;1bvw5mEvgy0UYxEzpx7H/wCvS6j6E0PjK3t5Fg1u2l0qc8ZmGY2Ps44qzq3izSdL02S6N9bykLlE&#10;SQMW/LtW1LDHMhSWNXU9VYZBrCufBPh66vILl9LgVoTuCxrsVj/tAcH8aBHNeFrLWdaa41actZC8&#10;OTckAzMnZYxj5F9+prdv/C1rb6dPPa3N6l7FGzxztcuzZAzyCcY/CunVQoAUYA4AFY/iq+TT/DN9&#10;Ox/5ZFB9W4/rRYCfSLkarolldTKCZYkkII/i6/zrSrO0GBbbQbCJWDKsCAEHIPHrWjTAiuLqC0ga&#10;e5mSGJfvO7AAfiayfEmq21p4cuLgusizIY4tpyHZhgY/nWLf3FprXi67tdQwdN0aJXdG5SSVxn5h&#10;3wCMD1JrnNLCWWuWj6gk8Ph3znawE4GxXPIz6D0z6D3pXA9A8L2E2meGrC0n4lji+YehJzj8M1sV&#10;TsdTtNRaUWkyzLEQGdOVyewPQ/hVymBSs9NitLu8uVZ2lunDuW7YGAB7VdoozQBm69aT3+jXNnb7&#10;fMnXy8scAAnBP5ZrDghi1XxZb+TGDZaPGY1cdDKQBgfQfyro9R+0Nptz9jwbjym8v/exxWH4W1TR&#10;k02OxguUjuY+JYpTtcv3JB680gOnooopgFFFFABRRRQBBeXcNhZzXVw+yKFC7t6AVyvhPT5tRvZ/&#10;FOoxFLi6BW1ib/llD2/E1a8WWV9q9zpmkwwubCeXzL2YHAEaYIX/AIEf5V0qII0CKAFUYAHYUhnB&#10;+BY0h8VeKoo/uJcgYAxg5Y11esaDYa3CqXkOWQ5SRDtdD7EVQ0vRG0zxbql5HGwtr2NHLFhjzAWy&#10;Mde4roqLAYWm6DdWF1G8ut311bxg7IZtvf1YDLY96qa3Kdd1QeHLeRliCiW+kTqqdk+rfyrfv5bi&#10;GxmktIfOuAh8uMnAZu2T6VU0PSv7Ms2MrebeTt5tzN3dz/QdAKBFsWsMGn/ZYY1SFY9ioOgGMYrj&#10;PhLIJfCUpDEj7XLwe3Iru2GVI9a434d6dNpVlqllLA8Qjv32bhgMMDketAHZ0UUUwCuD8f8Am6rf&#10;6V4dgLZupfMlx2QdT+Wa7yoWtLd7lbloYzOilVkKjcAeoBoAdBClvbxwxrtSNQqgdgBgVJRRQByl&#10;x4Vmm8Uy3nmR/wBm3G2WeI9XkUYA+nSulntbe6gMFxDHLERgo6gg/gamopWAitrWCzgWG2hSGJei&#10;IoAH4CpaKKYBWL4skvIvC2ovYFxciE7Sn3h64/DNbVIQDwelAHmNhcT+HdBs9U0zV47uB4ka6srq&#10;YFt5HzbD1Bz2q5dXlt47ube0sbBRGu17m8dRviHXCn1PTNdafC+htctcNpdqZW6koMH8OlVdS8Lw&#10;SsLnS2Gn3qD5ZIRtVvZgOoqbMZvRoI41QZwoAGadXN2HibybkafrkYsr0dHP+ql91bp+FdGGBGR0&#10;NUIWiiigAooooAKKKKACiiigAooooAKMUUUAFFFFABRRRQAUUUUAFFFFABRRRQAUUUUAFFFFAFa8&#10;sLXULdoLqBJoyPuuM/8A6qxINN1PQJMWDm807/n2kb95H/usev0NdJRQAincoOCM9jS0UUAFFFFA&#10;BRRRQAUUUUAFFFFABRRRQAUUUUAFFFFABRRRQAUUUUAFFFFABRRRQAUUUUAFFFFABRRRQB/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AZlLvJ&#10;vQAAAKcBAAAZAAAAZHJzL19yZWxzL2Uyb0RvYy54bWwucmVsc72QywrCMBBF94L/EGZv03YhIqZu&#10;RHAr+gFDMk2jzYMkiv69AUEUBHcuZ4Z77mFW65sd2ZViMt4JaKoaGDnplXFawPGwnS2ApYxO4egd&#10;CbhTgnU3naz2NGIuoTSYkFihuCRgyDksOU9yIIup8oFcufQ+WsxljJoHlGfUxNu6nvP4zoDug8l2&#10;SkDcqRbY4R5K82+273sjaePlxZLLXyq4saW7ADFqygIsKYPPZVudAmng3yWa/0g0Lwn+8d7uAV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NYhAABbQ29udGVudF9UeXBlc10ueG1sUEsBAhQACgAAAAAA&#10;h07iQAAAAAAAAAAAAAAAAAYAAAAAAAAAAAAQAAAAnB8AAF9yZWxzL1BLAQIUABQAAAAIAIdO4kCK&#10;FGY80QAAAJQBAAALAAAAAAAAAAEAIAAAAMAfAABfcmVscy8ucmVsc1BLAQIUAAoAAAAAAIdO4kAA&#10;AAAAAAAAAAAAAAAEAAAAAAAAAAAAEAAAAAAAAABkcnMvUEsBAhQACgAAAAAAh07iQAAAAAAAAAAA&#10;AAAAAAoAAAAAAAAAAAAQAAAAuiAAAGRycy9fcmVscy9QSwECFAAUAAAACACHTuJAGZS7yb0AAACn&#10;AQAAGQAAAAAAAAABACAAAADiIAAAZHJzL19yZWxzL2Uyb0RvYy54bWwucmVsc1BLAQIUABQAAAAI&#10;AIdO4kC6cT+02gAAAAkBAAAPAAAAAAAAAAEAIAAAACIAAABkcnMvZG93bnJldi54bWxQSwECFAAU&#10;AAAACACHTuJAkf3SkfACAACRCAAADgAAAAAAAAABACAAAAApAQAAZHJzL2Uyb0RvYy54bWxQSwEC&#10;FAAKAAAAAACHTuJAAAAAAAAAAAAAAAAACgAAAAAAAAAAABAAAABFBAAAZHJzL21lZGlhL1BLAQIU&#10;ABQAAAAIAIdO4kAKrHklqA0AAKMNAAAVAAAAAAAAAAEAIAAAAG0EAABkcnMvbWVkaWEvaW1hZ2Ux&#10;LmpwZWdQSwECFAAUAAAACACHTuJA2sbLViENAAAcDQAAFQAAAAAAAAABACAAAABIEgAAZHJzL21l&#10;ZGlhL2ltYWdlMi5qcGVnUEsFBgAAAAALAAsAlgIAABojAAAAAA==&#10;">
                      <o:lock v:ext="edit" aspectratio="f"/>
                      <v:shape id="_x0000_s2449" o:spid="_x0000_s1026" o:spt="75" alt="杜景光  签名1" type="#_x0000_t75" style="position:absolute;left:9623;top:168451;height:661;width:1515;" filled="f" o:preferrelative="t" stroked="f" coordsize="21600,21600" o:gfxdata="UEsDBAoAAAAAAIdO4kAAAAAAAAAAAAAAAAAEAAAAZHJzL1BLAwQUAAAACACHTuJA3HroGsAAAADb&#10;AAAADwAAAGRycy9kb3ducmV2LnhtbEWP3WrCQBCF7wu+wzKF3pRmY2lLE11FhRax8cKfBxiyYxKa&#10;nQ3ZNerbdy6E3s1wzpzzzXR+da0aqA+NZwPjJAVFXHrbcGXgePh6+QQVIrLF1jMZuFGA+Wz0MMXc&#10;+gvvaNjHSkkIhxwN1DF2udahrMlhSHxHLNrJ9w6jrH2lbY8XCXetfk3TD+2wYWmosaNVTeXv/uwM&#10;nBc3OmyzdfE2bN5Py+I7tj/PmTFPj+N0AirSNf6b79drK/hCL7/IAHr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euga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6" chromakey="#FDFDFD" o:title=""/>
                        <o:lock v:ext="edit" aspectratio="t"/>
                      </v:shape>
                      <v:shape id="_x0000_s2450" o:spid="_x0000_s1026" o:spt="75" alt="林俊雯 签名1" type="#_x0000_t75" style="position:absolute;left:5067;top:168435;height:636;width:1432;" filled="f" o:preferrelative="t" stroked="f" coordsize="21600,21600" o:gfxdata="UEsDBAoAAAAAAIdO4kAAAAAAAAAAAAAAAAAEAAAAZHJzL1BLAwQUAAAACACHTuJAr1TE6LwAAADa&#10;AAAADwAAAGRycy9kb3ducmV2LnhtbEWPzW7CMBCE70i8g7VIvREnHKqSxiBArdQfLoQ+wCpeEkO8&#10;jmKXJG9fV6rU42hmvtEU29G24k69N44VZEkKgrhy2nCt4Ov8unwC4QOyxtYxKZjIw3YznxWYazfw&#10;ie5lqEWEsM9RQRNCl0vpq4Ys+sR1xNG7uN5iiLKvpe5xiHDbylWaPkqLhuNCgx0dGqpu5bdVcMTd&#10;5/Dxnq06NpW5upfpWu8PSj0ssvQZRKAx/If/2m9awRp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9UxOi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7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5245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2D0DE33E">
            <w:r>
              <w:rPr>
                <w:rFonts w:hint="eastAsia"/>
              </w:rPr>
              <w:t>审核者：</w:t>
            </w:r>
          </w:p>
        </w:tc>
      </w:tr>
      <w:tr w14:paraId="5738C5B8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81" w:type="dxa"/>
            <w:gridSpan w:val="2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1E634F43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报告</w:t>
            </w:r>
            <w:r>
              <w:rPr>
                <w:rFonts w:hint="eastAsia"/>
              </w:rPr>
              <w:t>时间</w:t>
            </w:r>
            <w:r>
              <w:rPr>
                <w:rFonts w:hint="eastAsia" w:cs="Malgun Gothic Semilight"/>
              </w:rPr>
              <w:t>：{{ reportdate }}</w:t>
            </w:r>
          </w:p>
        </w:tc>
      </w:tr>
    </w:tbl>
    <w:p w14:paraId="19AA0975">
      <w:pPr>
        <w:numPr>
          <w:ilvl w:val="0"/>
          <w:numId w:val="0"/>
        </w:numPr>
        <w:ind w:leftChars="0"/>
        <w:rPr>
          <w:rFonts w:hint="eastAsia" w:eastAsia="微软雅黑"/>
          <w:sz w:val="16"/>
          <w:szCs w:val="16"/>
          <w:lang w:eastAsia="zh-CN"/>
        </w:rPr>
      </w:pPr>
    </w:p>
    <w:sectPr>
      <w:headerReference r:id="rId3" w:type="default"/>
      <w:footerReference r:id="rId4" w:type="default"/>
      <w:pgSz w:w="11906" w:h="16838"/>
      <w:pgMar w:top="1134" w:right="1077" w:bottom="850" w:left="1077" w:header="709" w:footer="51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CABCE">
    <w:pPr>
      <w:pStyle w:val="10"/>
      <w:rPr>
        <w:color w:val="404040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2628265</wp:posOffset>
              </wp:positionH>
              <wp:positionV relativeFrom="paragraph">
                <wp:posOffset>-7620</wp:posOffset>
              </wp:positionV>
              <wp:extent cx="901700" cy="3536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516CD4">
                          <w:pPr>
                            <w:pStyle w:val="10"/>
                            <w:jc w:val="center"/>
                            <w:rPr>
                              <w:rFonts w:hint="eastAsia" w:ascii="宋体" w:hAnsi="宋体" w:eastAsia="宋体" w:cs="宋体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6.95pt;margin-top:-0.6pt;height:27.85pt;width:71pt;mso-position-horizontal-relative:margin;z-index:251659264;mso-width-relative:page;mso-height-relative:page;" filled="f" stroked="f" coordsize="21600,21600" o:gfxdata="UEsDBAoAAAAAAIdO4kAAAAAAAAAAAAAAAAAEAAAAZHJzL1BLAwQUAAAACACHTuJAiua6EtcAAAAJ&#10;AQAADwAAAGRycy9kb3ducmV2LnhtbE2Py07DMBBF90j8gzVI7FrbpUEQ4nTBYwcUCkiwc+IhifAj&#10;sp20/D3DCnbzOLpzptocnGUzxjQEr0AuBTD0bTCD7xS8vtwtLoClrL3RNnhU8I0JNvXxUaVLE/b+&#10;Gedd7hiF+FRqBX3OY8l5ant0Oi3DiJ52nyE6namNHTdR7yncWb4S4pw7PXi60OsRr3tsv3aTU2Df&#10;U7xvRP6Yb7qH/LTl09utfFTq9ESKK2AZD/kPhl99UoeanJoweZOYVbCWZ5eEKljIFTACiqKgQUPF&#10;ugBeV/z/B/UPUEsDBBQAAAAIAIdO4kA7oR6nNwIAAGEEAAAOAAAAZHJzL2Uyb0RvYy54bWytVMFu&#10;1DAQvSPxD5bvNNlWLXTVbLW0KkKqaKWCOHsdZ2PJ9hjb26R8APwBp1648139Dp6T7BYVDj1w8U5m&#10;xm/mvRnvyWlvDbtVIWpyFZ/tlZwpJ6nWbl3xTx8vXr3hLCbhamHIqYrfqchPFy9fnHR+rvapJVOr&#10;wADi4rzzFW9T8vOiiLJVVsQ98soh2FCwIuEzrIs6iA7o1hT7ZXlUdBRqH0iqGOE9H4N8QgzPAaSm&#10;0VKdk9xY5dKIGpQRCZRiq33ki6HbplEyXTVNVImZioNpGk4Ugb3KZ7E4EfN1EL7VcmpBPKeFJ5ys&#10;0A5Fd1DnIgm2CfovKKtloEhN2pNki5HIoAhYzMon2ty0wquBC6SOfid6/H+w8sPtdWC6xiZw5oTF&#10;wB9+fH+4//Xw8xubZXk6H+fIuvHIS/1b6nPq5I9wZtZ9E2z+BR+GOMS924mr+sQknMfl7HWJiETo&#10;4PDg6PgwoxSPl32I6Z0iy7JR8YDZDZKK28uYxtRtSq7l6EIbA7+YG8e6ih8dHJbDhV0E4MahRqYw&#10;tpqt1K/6qf8V1XegFWjci+jlhUbxSxHTtQhYBPSLp5KucDSGUIQmi7OWwtd/+XM+5oMoZx0Wq+Lx&#10;y0YExZl57zA5QKatEbbGamu4jT0j7CqmgW4GExdCMluzCWQ/4wUtcxWEhJOoVfG0Nc/SuN54gVIt&#10;l0PSxge9bscL2Dsv0qW78TKXGaVcbhI1elA5SzTqMimHzRvmNL2SvNp/fg9Zj/8Mi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K5roS1wAAAAkBAAAPAAAAAAAAAAEAIAAAACIAAABkcnMvZG93bnJl&#10;di54bWxQSwECFAAUAAAACACHTuJAO6EepzcCAABhBAAADgAAAAAAAAABACAAAAAmAQAAZHJzL2Uy&#10;b0RvYy54bWxQSwUGAAAAAAYABgBZAQAAzw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26516CD4">
                    <w:pPr>
                      <w:pStyle w:val="10"/>
                      <w:jc w:val="center"/>
                      <w:rPr>
                        <w:rFonts w:hint="eastAsia" w:ascii="宋体" w:hAnsi="宋体" w:eastAsia="宋体" w:cs="宋体"/>
                      </w:rPr>
                    </w:pP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AB697">
    <w:pPr>
      <w:pStyle w:val="11"/>
      <w:pBdr>
        <w:bottom w:val="none" w:color="auto" w:sz="0" w:space="0"/>
      </w:pBdr>
      <w:tabs>
        <w:tab w:val="left" w:pos="818"/>
        <w:tab w:val="clear" w:pos="4153"/>
        <w:tab w:val="clear" w:pos="8306"/>
      </w:tabs>
      <w:rPr>
        <w:rFonts w:hint="eastAsia" w:ascii="宋体" w:hAnsi="宋体" w:eastAsia="宋体" w:cs="宋体"/>
        <w:sz w:val="24"/>
        <w:szCs w:val="24"/>
        <w:lang w:eastAsia="zh-CN"/>
      </w:rPr>
    </w:pPr>
  </w:p>
  <w:p w14:paraId="184D4F0A">
    <w:pPr>
      <w:pStyle w:val="11"/>
      <w:pBdr>
        <w:bottom w:val="none" w:color="auto" w:sz="0" w:space="1"/>
      </w:pBdr>
      <w:wordWrap w:val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0D1B09"/>
    <w:multiLevelType w:val="multilevel"/>
    <w:tmpl w:val="C90D1B09"/>
    <w:lvl w:ilvl="0" w:tentative="0">
      <w:start w:val="1"/>
      <w:numFmt w:val="chineseCountingThousand"/>
      <w:pStyle w:val="2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 w:tentative="0">
      <w:start w:val="1"/>
      <w:numFmt w:val="decimal"/>
      <w:pStyle w:val="3"/>
      <w:suff w:val="space"/>
      <w:lvlText w:val="%2、"/>
      <w:lvlJc w:val="left"/>
      <w:pPr>
        <w:ind w:left="0" w:firstLine="0"/>
      </w:pPr>
      <w:rPr>
        <w:rFonts w:hint="eastAsia" w:ascii="微软雅黑" w:hAnsi="微软雅黑" w:eastAsia="微软雅黑"/>
        <w:b/>
        <w:i w:val="0"/>
        <w:color w:val="31849B"/>
      </w:rPr>
    </w:lvl>
    <w:lvl w:ilvl="2" w:tentative="0">
      <w:start w:val="1"/>
      <w:numFmt w:val="decimal"/>
      <w:pStyle w:val="4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 w:tentative="0">
      <w:start w:val="1"/>
      <w:numFmt w:val="decimal"/>
      <w:pStyle w:val="5"/>
      <w:suff w:val="space"/>
      <w:lvlText w:val="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>
    <w:nsid w:val="F781B391"/>
    <w:multiLevelType w:val="multilevel"/>
    <w:tmpl w:val="F781B3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7E5EDBFB"/>
    <w:multiLevelType w:val="multilevel"/>
    <w:tmpl w:val="7E5EDBFB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000000"/>
    <w:rsid w:val="000F45A2"/>
    <w:rsid w:val="00CF2277"/>
    <w:rsid w:val="00E40880"/>
    <w:rsid w:val="00F931CB"/>
    <w:rsid w:val="015E2ED8"/>
    <w:rsid w:val="02210631"/>
    <w:rsid w:val="031059A9"/>
    <w:rsid w:val="03133E26"/>
    <w:rsid w:val="03766F95"/>
    <w:rsid w:val="049974D6"/>
    <w:rsid w:val="04C156A8"/>
    <w:rsid w:val="057C173D"/>
    <w:rsid w:val="058B39C0"/>
    <w:rsid w:val="05A4392C"/>
    <w:rsid w:val="05EF0A0B"/>
    <w:rsid w:val="05FB6170"/>
    <w:rsid w:val="0661309E"/>
    <w:rsid w:val="069A1745"/>
    <w:rsid w:val="06BE0FC5"/>
    <w:rsid w:val="07163206"/>
    <w:rsid w:val="075854C9"/>
    <w:rsid w:val="079723FB"/>
    <w:rsid w:val="07E01DA1"/>
    <w:rsid w:val="083640B7"/>
    <w:rsid w:val="089D125F"/>
    <w:rsid w:val="08A94456"/>
    <w:rsid w:val="092E4C0B"/>
    <w:rsid w:val="09341784"/>
    <w:rsid w:val="0963401A"/>
    <w:rsid w:val="096A2D46"/>
    <w:rsid w:val="0A376516"/>
    <w:rsid w:val="0AFA65B4"/>
    <w:rsid w:val="0B2D7AF8"/>
    <w:rsid w:val="0BDF2BDA"/>
    <w:rsid w:val="0C5265CA"/>
    <w:rsid w:val="0C586450"/>
    <w:rsid w:val="0C771024"/>
    <w:rsid w:val="0CB97065"/>
    <w:rsid w:val="0CCC323C"/>
    <w:rsid w:val="0D291FA0"/>
    <w:rsid w:val="0E260984"/>
    <w:rsid w:val="0EDE5FE8"/>
    <w:rsid w:val="0F763E32"/>
    <w:rsid w:val="10080710"/>
    <w:rsid w:val="101738D4"/>
    <w:rsid w:val="10597D75"/>
    <w:rsid w:val="10983923"/>
    <w:rsid w:val="11BB0CCA"/>
    <w:rsid w:val="11DF3DD6"/>
    <w:rsid w:val="124949E7"/>
    <w:rsid w:val="12847BF6"/>
    <w:rsid w:val="12AA7B7B"/>
    <w:rsid w:val="12C61444"/>
    <w:rsid w:val="135D4BEE"/>
    <w:rsid w:val="13693F23"/>
    <w:rsid w:val="13D6674E"/>
    <w:rsid w:val="13E66D5F"/>
    <w:rsid w:val="1457167D"/>
    <w:rsid w:val="14C12D51"/>
    <w:rsid w:val="15612688"/>
    <w:rsid w:val="1658246F"/>
    <w:rsid w:val="16823F0E"/>
    <w:rsid w:val="16DE2FDD"/>
    <w:rsid w:val="17086790"/>
    <w:rsid w:val="17706203"/>
    <w:rsid w:val="17B06507"/>
    <w:rsid w:val="17C05240"/>
    <w:rsid w:val="17D363F7"/>
    <w:rsid w:val="1815721B"/>
    <w:rsid w:val="185A5BA0"/>
    <w:rsid w:val="187160ED"/>
    <w:rsid w:val="18FB3186"/>
    <w:rsid w:val="193434E8"/>
    <w:rsid w:val="19E27BFB"/>
    <w:rsid w:val="1ABD39A5"/>
    <w:rsid w:val="1AC02EC9"/>
    <w:rsid w:val="1BD46564"/>
    <w:rsid w:val="1D24213C"/>
    <w:rsid w:val="1D6C1D4D"/>
    <w:rsid w:val="1D731642"/>
    <w:rsid w:val="1DCC309C"/>
    <w:rsid w:val="1DD7174F"/>
    <w:rsid w:val="1DD776FA"/>
    <w:rsid w:val="1EE61E60"/>
    <w:rsid w:val="20186468"/>
    <w:rsid w:val="208D1D32"/>
    <w:rsid w:val="20E91A14"/>
    <w:rsid w:val="21425982"/>
    <w:rsid w:val="21477635"/>
    <w:rsid w:val="21B005DE"/>
    <w:rsid w:val="21FA5A2E"/>
    <w:rsid w:val="22420B98"/>
    <w:rsid w:val="22A751D6"/>
    <w:rsid w:val="22E11609"/>
    <w:rsid w:val="23B40421"/>
    <w:rsid w:val="23DC3EB1"/>
    <w:rsid w:val="23E97AE5"/>
    <w:rsid w:val="240068CC"/>
    <w:rsid w:val="24A77F65"/>
    <w:rsid w:val="251315B0"/>
    <w:rsid w:val="25390CF2"/>
    <w:rsid w:val="25F869A0"/>
    <w:rsid w:val="26062EC3"/>
    <w:rsid w:val="2607705C"/>
    <w:rsid w:val="263D7ED1"/>
    <w:rsid w:val="266142F4"/>
    <w:rsid w:val="270745B4"/>
    <w:rsid w:val="27441EF5"/>
    <w:rsid w:val="27FA25B3"/>
    <w:rsid w:val="27FF713B"/>
    <w:rsid w:val="28231B98"/>
    <w:rsid w:val="287D7DA3"/>
    <w:rsid w:val="28852FC8"/>
    <w:rsid w:val="29B11398"/>
    <w:rsid w:val="29EC23D0"/>
    <w:rsid w:val="2A6E5730"/>
    <w:rsid w:val="2AEE6D7A"/>
    <w:rsid w:val="2B3C0931"/>
    <w:rsid w:val="2B537A46"/>
    <w:rsid w:val="2B732175"/>
    <w:rsid w:val="2BFB4B4C"/>
    <w:rsid w:val="2C985B44"/>
    <w:rsid w:val="2D850759"/>
    <w:rsid w:val="2E342143"/>
    <w:rsid w:val="2E89346F"/>
    <w:rsid w:val="2E9574DA"/>
    <w:rsid w:val="2EEB61DB"/>
    <w:rsid w:val="2F0E1BCD"/>
    <w:rsid w:val="2F1523C9"/>
    <w:rsid w:val="304E3490"/>
    <w:rsid w:val="305257C5"/>
    <w:rsid w:val="30557BC6"/>
    <w:rsid w:val="307F643A"/>
    <w:rsid w:val="309335A5"/>
    <w:rsid w:val="3104653D"/>
    <w:rsid w:val="31207861"/>
    <w:rsid w:val="31354B69"/>
    <w:rsid w:val="32052280"/>
    <w:rsid w:val="325454D5"/>
    <w:rsid w:val="32975D77"/>
    <w:rsid w:val="334E5D71"/>
    <w:rsid w:val="334F0B5E"/>
    <w:rsid w:val="33BA4571"/>
    <w:rsid w:val="34635641"/>
    <w:rsid w:val="34931DC5"/>
    <w:rsid w:val="34C80426"/>
    <w:rsid w:val="34F5482E"/>
    <w:rsid w:val="35D81270"/>
    <w:rsid w:val="35ED7EDD"/>
    <w:rsid w:val="364A5E03"/>
    <w:rsid w:val="36726B70"/>
    <w:rsid w:val="36933077"/>
    <w:rsid w:val="36CB62E7"/>
    <w:rsid w:val="37386C54"/>
    <w:rsid w:val="374E695A"/>
    <w:rsid w:val="37677539"/>
    <w:rsid w:val="37AC0528"/>
    <w:rsid w:val="37F12338"/>
    <w:rsid w:val="38C23260"/>
    <w:rsid w:val="38CD6618"/>
    <w:rsid w:val="39072D82"/>
    <w:rsid w:val="39186D3D"/>
    <w:rsid w:val="393B1EAF"/>
    <w:rsid w:val="3971469F"/>
    <w:rsid w:val="39E4518B"/>
    <w:rsid w:val="3A0F7875"/>
    <w:rsid w:val="3A914FF9"/>
    <w:rsid w:val="3B3E385A"/>
    <w:rsid w:val="3B616481"/>
    <w:rsid w:val="3B802E42"/>
    <w:rsid w:val="3C397B76"/>
    <w:rsid w:val="3C954A8C"/>
    <w:rsid w:val="3CFC0724"/>
    <w:rsid w:val="3D695DB9"/>
    <w:rsid w:val="3D946D56"/>
    <w:rsid w:val="3DAE1A1E"/>
    <w:rsid w:val="3DCB0599"/>
    <w:rsid w:val="3E1D2CF3"/>
    <w:rsid w:val="3E201D96"/>
    <w:rsid w:val="3E3B313C"/>
    <w:rsid w:val="3EE94258"/>
    <w:rsid w:val="3FCE16BA"/>
    <w:rsid w:val="3FD0746F"/>
    <w:rsid w:val="3FD958AF"/>
    <w:rsid w:val="3FF024E7"/>
    <w:rsid w:val="3FF04570"/>
    <w:rsid w:val="40E40262"/>
    <w:rsid w:val="410B35F4"/>
    <w:rsid w:val="410F6EDD"/>
    <w:rsid w:val="41384DDD"/>
    <w:rsid w:val="41A82C28"/>
    <w:rsid w:val="41EF3869"/>
    <w:rsid w:val="424B3CDF"/>
    <w:rsid w:val="42807F8D"/>
    <w:rsid w:val="428E0070"/>
    <w:rsid w:val="43452E25"/>
    <w:rsid w:val="43AC7175"/>
    <w:rsid w:val="43E96868"/>
    <w:rsid w:val="44246EDE"/>
    <w:rsid w:val="4509451D"/>
    <w:rsid w:val="45BC660E"/>
    <w:rsid w:val="45C620C3"/>
    <w:rsid w:val="464056A8"/>
    <w:rsid w:val="46C25697"/>
    <w:rsid w:val="47061E9E"/>
    <w:rsid w:val="47680F28"/>
    <w:rsid w:val="47BC7221"/>
    <w:rsid w:val="47C73090"/>
    <w:rsid w:val="48004A62"/>
    <w:rsid w:val="493F4F1F"/>
    <w:rsid w:val="495963C1"/>
    <w:rsid w:val="497E2BBF"/>
    <w:rsid w:val="4A21350D"/>
    <w:rsid w:val="4A384869"/>
    <w:rsid w:val="4A653DAC"/>
    <w:rsid w:val="4A847F36"/>
    <w:rsid w:val="4B3519D1"/>
    <w:rsid w:val="4B7342A7"/>
    <w:rsid w:val="4CB76B18"/>
    <w:rsid w:val="4D023B34"/>
    <w:rsid w:val="4EA970ED"/>
    <w:rsid w:val="4EB175C0"/>
    <w:rsid w:val="4F1704D1"/>
    <w:rsid w:val="4F9261E7"/>
    <w:rsid w:val="50AF17EF"/>
    <w:rsid w:val="511C43E3"/>
    <w:rsid w:val="51DA7627"/>
    <w:rsid w:val="522713AF"/>
    <w:rsid w:val="52296E4F"/>
    <w:rsid w:val="523A073B"/>
    <w:rsid w:val="526C42D5"/>
    <w:rsid w:val="53271259"/>
    <w:rsid w:val="536929AC"/>
    <w:rsid w:val="53A65B0A"/>
    <w:rsid w:val="545A732E"/>
    <w:rsid w:val="553B5C4C"/>
    <w:rsid w:val="560807B7"/>
    <w:rsid w:val="56143D1E"/>
    <w:rsid w:val="563D7228"/>
    <w:rsid w:val="56495FA6"/>
    <w:rsid w:val="56660A06"/>
    <w:rsid w:val="56B93525"/>
    <w:rsid w:val="575F2828"/>
    <w:rsid w:val="57E33B0B"/>
    <w:rsid w:val="586A7A35"/>
    <w:rsid w:val="58867B02"/>
    <w:rsid w:val="594D1546"/>
    <w:rsid w:val="59795B01"/>
    <w:rsid w:val="5A9926C3"/>
    <w:rsid w:val="5AD57EED"/>
    <w:rsid w:val="5B3877A0"/>
    <w:rsid w:val="5B5C018E"/>
    <w:rsid w:val="5BFF1099"/>
    <w:rsid w:val="5C6E0D96"/>
    <w:rsid w:val="5C846314"/>
    <w:rsid w:val="5C9F2D5E"/>
    <w:rsid w:val="5CCC18B7"/>
    <w:rsid w:val="5CF615B6"/>
    <w:rsid w:val="5D373386"/>
    <w:rsid w:val="5D79399F"/>
    <w:rsid w:val="5D8F6D1E"/>
    <w:rsid w:val="5E083001"/>
    <w:rsid w:val="5E8343A9"/>
    <w:rsid w:val="5EEF12AC"/>
    <w:rsid w:val="5F5079A7"/>
    <w:rsid w:val="609E18C5"/>
    <w:rsid w:val="60B1035F"/>
    <w:rsid w:val="60FA1254"/>
    <w:rsid w:val="610145F5"/>
    <w:rsid w:val="61186BC7"/>
    <w:rsid w:val="613832CB"/>
    <w:rsid w:val="61471039"/>
    <w:rsid w:val="62D022B3"/>
    <w:rsid w:val="62EE098B"/>
    <w:rsid w:val="633C51D7"/>
    <w:rsid w:val="63604CB9"/>
    <w:rsid w:val="63663454"/>
    <w:rsid w:val="637D105B"/>
    <w:rsid w:val="63920501"/>
    <w:rsid w:val="648D40BC"/>
    <w:rsid w:val="64966BE4"/>
    <w:rsid w:val="65023FED"/>
    <w:rsid w:val="650F3BC3"/>
    <w:rsid w:val="651A76BB"/>
    <w:rsid w:val="6530465E"/>
    <w:rsid w:val="65890CF1"/>
    <w:rsid w:val="65EF0D5E"/>
    <w:rsid w:val="660F30F2"/>
    <w:rsid w:val="6618187B"/>
    <w:rsid w:val="66910139"/>
    <w:rsid w:val="66A924B9"/>
    <w:rsid w:val="66B824D0"/>
    <w:rsid w:val="67386679"/>
    <w:rsid w:val="673C5FB8"/>
    <w:rsid w:val="67E76C1B"/>
    <w:rsid w:val="690E78A0"/>
    <w:rsid w:val="69216C99"/>
    <w:rsid w:val="695878DD"/>
    <w:rsid w:val="695A2A86"/>
    <w:rsid w:val="69CE790A"/>
    <w:rsid w:val="69DA7A0C"/>
    <w:rsid w:val="6A05689E"/>
    <w:rsid w:val="6A9B454D"/>
    <w:rsid w:val="6B40402D"/>
    <w:rsid w:val="6CD7423E"/>
    <w:rsid w:val="6CD97293"/>
    <w:rsid w:val="6DBB21B2"/>
    <w:rsid w:val="6DC06DAA"/>
    <w:rsid w:val="6DCF602E"/>
    <w:rsid w:val="6E773846"/>
    <w:rsid w:val="6FAA158B"/>
    <w:rsid w:val="706D6A0B"/>
    <w:rsid w:val="70B46DB2"/>
    <w:rsid w:val="71364352"/>
    <w:rsid w:val="720535FB"/>
    <w:rsid w:val="724C4313"/>
    <w:rsid w:val="729C5701"/>
    <w:rsid w:val="72B15531"/>
    <w:rsid w:val="72C2659B"/>
    <w:rsid w:val="739C3AEB"/>
    <w:rsid w:val="73CB39B5"/>
    <w:rsid w:val="74722963"/>
    <w:rsid w:val="74A42C09"/>
    <w:rsid w:val="753F3F20"/>
    <w:rsid w:val="75D73501"/>
    <w:rsid w:val="75EA4FE2"/>
    <w:rsid w:val="76042D01"/>
    <w:rsid w:val="76BB697E"/>
    <w:rsid w:val="78205EB0"/>
    <w:rsid w:val="78BE4504"/>
    <w:rsid w:val="798259F2"/>
    <w:rsid w:val="798F63DB"/>
    <w:rsid w:val="79F74636"/>
    <w:rsid w:val="7AD973D3"/>
    <w:rsid w:val="7BDE7397"/>
    <w:rsid w:val="7C122593"/>
    <w:rsid w:val="7CCF6CE0"/>
    <w:rsid w:val="7CEA36A3"/>
    <w:rsid w:val="7CEE34EF"/>
    <w:rsid w:val="7D4D5E56"/>
    <w:rsid w:val="7DFB58B2"/>
    <w:rsid w:val="7E0B01EB"/>
    <w:rsid w:val="7E18651E"/>
    <w:rsid w:val="7ED760F7"/>
    <w:rsid w:val="7EF667A6"/>
    <w:rsid w:val="7F083837"/>
    <w:rsid w:val="7F1A1490"/>
    <w:rsid w:val="7F1B3485"/>
    <w:rsid w:val="7F7511B7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nhideWhenUsed="0" w:uiPriority="99" w:semiHidden="0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djustRightInd w:val="0"/>
      <w:snapToGrid w:val="0"/>
    </w:pPr>
    <w:rPr>
      <w:rFonts w:ascii="微软雅黑" w:hAnsi="微软雅黑" w:eastAsia="微软雅黑" w:cs="Times New Roman"/>
      <w:color w:val="262626"/>
      <w:kern w:val="2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9"/>
    <w:pPr>
      <w:keepNext/>
      <w:keepLines/>
      <w:numPr>
        <w:ilvl w:val="0"/>
        <w:numId w:val="1"/>
      </w:numPr>
      <w:spacing w:before="50" w:beforeLines="50" w:after="50" w:afterLines="50"/>
      <w:outlineLvl w:val="0"/>
    </w:pPr>
    <w:rPr>
      <w:b/>
      <w:bCs/>
      <w:color w:val="31849B"/>
      <w:kern w:val="44"/>
      <w:sz w:val="24"/>
      <w:szCs w:val="44"/>
    </w:rPr>
  </w:style>
  <w:style w:type="paragraph" w:styleId="3">
    <w:name w:val="heading 2"/>
    <w:basedOn w:val="1"/>
    <w:next w:val="1"/>
    <w:link w:val="29"/>
    <w:autoRedefine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outlineLvl w:val="1"/>
    </w:pPr>
    <w:rPr>
      <w:b/>
      <w:bCs/>
      <w:color w:val="31849B"/>
      <w:sz w:val="24"/>
      <w:szCs w:val="32"/>
    </w:rPr>
  </w:style>
  <w:style w:type="paragraph" w:styleId="4">
    <w:name w:val="heading 3"/>
    <w:basedOn w:val="1"/>
    <w:next w:val="1"/>
    <w:link w:val="31"/>
    <w:autoRedefine/>
    <w:unhideWhenUsed/>
    <w:qFormat/>
    <w:uiPriority w:val="9"/>
    <w:pPr>
      <w:keepNext/>
      <w:keepLines/>
      <w:numPr>
        <w:ilvl w:val="2"/>
        <w:numId w:val="1"/>
      </w:numPr>
      <w:spacing w:before="50" w:beforeLines="50" w:after="50" w:afterLines="50"/>
      <w:outlineLvl w:val="2"/>
    </w:pPr>
    <w:rPr>
      <w:b/>
      <w:bCs/>
      <w:color w:val="31849B"/>
      <w:sz w:val="22"/>
      <w:szCs w:val="32"/>
    </w:rPr>
  </w:style>
  <w:style w:type="paragraph" w:styleId="5">
    <w:name w:val="heading 4"/>
    <w:basedOn w:val="1"/>
    <w:next w:val="1"/>
    <w:link w:val="33"/>
    <w:autoRedefine/>
    <w:unhideWhenUsed/>
    <w:qFormat/>
    <w:uiPriority w:val="9"/>
    <w:pPr>
      <w:keepNext/>
      <w:keepLines/>
      <w:numPr>
        <w:ilvl w:val="3"/>
        <w:numId w:val="1"/>
      </w:numPr>
      <w:spacing w:before="50" w:beforeLines="50" w:after="50" w:afterLines="50"/>
      <w:outlineLvl w:val="3"/>
    </w:pPr>
    <w:rPr>
      <w:b/>
      <w:bCs/>
      <w:color w:val="31849B"/>
      <w:sz w:val="22"/>
      <w:szCs w:val="28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autoRedefine/>
    <w:unhideWhenUsed/>
    <w:qFormat/>
    <w:uiPriority w:val="99"/>
    <w:pPr>
      <w:adjustRightInd/>
      <w:snapToGrid/>
    </w:pPr>
    <w:rPr>
      <w:rFonts w:ascii="等线" w:hAnsi="等线" w:eastAsia="等线"/>
      <w:color w:val="auto"/>
      <w:sz w:val="24"/>
      <w:szCs w:val="24"/>
    </w:rPr>
  </w:style>
  <w:style w:type="paragraph" w:styleId="7">
    <w:name w:val="Body Text"/>
    <w:basedOn w:val="1"/>
    <w:autoRedefine/>
    <w:qFormat/>
    <w:uiPriority w:val="1"/>
    <w:rPr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  <w:ind w:left="440"/>
    </w:pPr>
    <w:rPr>
      <w:rFonts w:asciiTheme="minorHAnsi" w:hAnsiTheme="minorHAnsi" w:eastAsiaTheme="minorEastAsia"/>
      <w:color w:val="auto"/>
      <w:kern w:val="0"/>
      <w:sz w:val="22"/>
    </w:rPr>
  </w:style>
  <w:style w:type="paragraph" w:styleId="9">
    <w:name w:val="Balloon Text"/>
    <w:basedOn w:val="1"/>
    <w:autoRedefine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1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</w:pPr>
    <w:rPr>
      <w:rFonts w:asciiTheme="minorHAnsi" w:hAnsiTheme="minorHAnsi" w:eastAsiaTheme="minorEastAsia"/>
      <w:color w:val="auto"/>
      <w:kern w:val="0"/>
      <w:sz w:val="22"/>
    </w:rPr>
  </w:style>
  <w:style w:type="paragraph" w:styleId="13">
    <w:name w:val="toc 2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  <w:ind w:left="220"/>
    </w:pPr>
    <w:rPr>
      <w:rFonts w:asciiTheme="minorHAnsi" w:hAnsiTheme="minorHAnsi" w:eastAsiaTheme="minorEastAsia"/>
      <w:color w:val="auto"/>
      <w:kern w:val="0"/>
      <w:sz w:val="22"/>
    </w:rPr>
  </w:style>
  <w:style w:type="paragraph" w:styleId="14">
    <w:name w:val="annotation subject"/>
    <w:basedOn w:val="6"/>
    <w:next w:val="6"/>
    <w:autoRedefine/>
    <w:semiHidden/>
    <w:unhideWhenUsed/>
    <w:qFormat/>
    <w:uiPriority w:val="99"/>
    <w:pPr>
      <w:adjustRightInd w:val="0"/>
      <w:snapToGrid w:val="0"/>
    </w:pPr>
    <w:rPr>
      <w:rFonts w:ascii="微软雅黑" w:hAnsi="微软雅黑" w:eastAsia="微软雅黑"/>
      <w:b/>
      <w:bCs/>
      <w:color w:val="262626"/>
      <w:sz w:val="20"/>
      <w:szCs w:val="22"/>
    </w:rPr>
  </w:style>
  <w:style w:type="table" w:styleId="16">
    <w:name w:val="Table Grid"/>
    <w:basedOn w:val="1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7">
    <w:name w:val="Light Shading Accent 5"/>
    <w:basedOn w:val="15"/>
    <w:autoRedefine/>
    <w:qFormat/>
    <w:uiPriority w:val="60"/>
    <w:rPr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19">
    <w:name w:val="Strong"/>
    <w:basedOn w:val="18"/>
    <w:autoRedefine/>
    <w:qFormat/>
    <w:uiPriority w:val="22"/>
    <w:rPr>
      <w:b/>
      <w:bCs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autoRedefine/>
    <w:unhideWhenUsed/>
    <w:qFormat/>
    <w:uiPriority w:val="99"/>
    <w:rPr>
      <w:sz w:val="21"/>
      <w:szCs w:val="21"/>
    </w:rPr>
  </w:style>
  <w:style w:type="character" w:customStyle="1" w:styleId="22">
    <w:name w:val="页眉 字符"/>
    <w:autoRedefine/>
    <w:qFormat/>
    <w:uiPriority w:val="99"/>
    <w:rPr>
      <w:sz w:val="18"/>
      <w:szCs w:val="18"/>
    </w:rPr>
  </w:style>
  <w:style w:type="character" w:customStyle="1" w:styleId="23">
    <w:name w:val="页脚 字符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autoRedefine/>
    <w:semiHidden/>
    <w:qFormat/>
    <w:uiPriority w:val="99"/>
    <w:rPr>
      <w:sz w:val="18"/>
      <w:szCs w:val="18"/>
    </w:rPr>
  </w:style>
  <w:style w:type="paragraph" w:customStyle="1" w:styleId="25">
    <w:name w:val="副标题1"/>
    <w:basedOn w:val="1"/>
    <w:autoRedefine/>
    <w:qFormat/>
    <w:uiPriority w:val="0"/>
    <w:pPr>
      <w:spacing w:before="50" w:beforeLines="50" w:after="50" w:afterLines="50"/>
      <w:jc w:val="center"/>
    </w:pPr>
    <w:rPr>
      <w:b/>
      <w:color w:val="31849B"/>
      <w:sz w:val="28"/>
    </w:rPr>
  </w:style>
  <w:style w:type="character" w:customStyle="1" w:styleId="26">
    <w:name w:val="标题 1 字符"/>
    <w:link w:val="2"/>
    <w:autoRedefine/>
    <w:qFormat/>
    <w:uiPriority w:val="9"/>
    <w:rPr>
      <w:rFonts w:ascii="微软雅黑" w:hAnsi="微软雅黑" w:eastAsia="微软雅黑"/>
      <w:b/>
      <w:bCs/>
      <w:color w:val="31849B"/>
      <w:kern w:val="44"/>
      <w:sz w:val="24"/>
      <w:szCs w:val="44"/>
    </w:rPr>
  </w:style>
  <w:style w:type="character" w:customStyle="1" w:styleId="27">
    <w:name w:val="SubTitle 字符"/>
    <w:autoRedefine/>
    <w:qFormat/>
    <w:uiPriority w:val="0"/>
    <w:rPr>
      <w:rFonts w:ascii="微软雅黑" w:hAnsi="微软雅黑" w:eastAsia="微软雅黑"/>
      <w:b/>
      <w:color w:val="31849B"/>
      <w:sz w:val="28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9">
    <w:name w:val="标题 2 字符"/>
    <w:link w:val="3"/>
    <w:autoRedefine/>
    <w:qFormat/>
    <w:uiPriority w:val="9"/>
    <w:rPr>
      <w:rFonts w:ascii="微软雅黑" w:hAnsi="微软雅黑" w:eastAsia="微软雅黑"/>
      <w:b/>
      <w:bCs/>
      <w:color w:val="31849B"/>
      <w:kern w:val="2"/>
      <w:sz w:val="24"/>
      <w:szCs w:val="32"/>
    </w:rPr>
  </w:style>
  <w:style w:type="paragraph" w:customStyle="1" w:styleId="30">
    <w:name w:val="样式1"/>
    <w:basedOn w:val="7"/>
    <w:autoRedefine/>
    <w:qFormat/>
    <w:uiPriority w:val="0"/>
    <w:pPr>
      <w:spacing w:before="156" w:after="156"/>
    </w:pPr>
  </w:style>
  <w:style w:type="character" w:customStyle="1" w:styleId="31">
    <w:name w:val="标题 3 字符"/>
    <w:link w:val="4"/>
    <w:autoRedefine/>
    <w:qFormat/>
    <w:uiPriority w:val="9"/>
    <w:rPr>
      <w:rFonts w:ascii="微软雅黑" w:hAnsi="微软雅黑" w:eastAsia="微软雅黑"/>
      <w:b/>
      <w:bCs/>
      <w:color w:val="31849B"/>
      <w:sz w:val="22"/>
      <w:szCs w:val="32"/>
    </w:rPr>
  </w:style>
  <w:style w:type="character" w:customStyle="1" w:styleId="32">
    <w:name w:val="样式1 字符"/>
    <w:autoRedefine/>
    <w:qFormat/>
    <w:uiPriority w:val="0"/>
    <w:rPr>
      <w:rFonts w:ascii="微软雅黑" w:hAnsi="微软雅黑" w:eastAsia="微软雅黑" w:cs="Times New Roman"/>
      <w:b/>
      <w:bCs/>
      <w:color w:val="31849B"/>
      <w:sz w:val="22"/>
      <w:szCs w:val="32"/>
    </w:rPr>
  </w:style>
  <w:style w:type="character" w:customStyle="1" w:styleId="33">
    <w:name w:val="标题 4 字符"/>
    <w:link w:val="5"/>
    <w:autoRedefine/>
    <w:qFormat/>
    <w:uiPriority w:val="9"/>
    <w:rPr>
      <w:rFonts w:ascii="微软雅黑" w:hAnsi="微软雅黑" w:eastAsia="微软雅黑" w:cs="Times New Roman"/>
      <w:b/>
      <w:bCs/>
      <w:color w:val="31849B"/>
      <w:sz w:val="22"/>
      <w:szCs w:val="28"/>
    </w:rPr>
  </w:style>
  <w:style w:type="table" w:customStyle="1" w:styleId="34">
    <w:name w:val="浅色底纹 - 着色 51"/>
    <w:basedOn w:val="15"/>
    <w:autoRedefine/>
    <w:qFormat/>
    <w:uiPriority w:val="60"/>
    <w:rPr>
      <w:rFonts w:eastAsia="微软雅黑"/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35">
    <w:name w:val="浅色底纹 - 着色 53"/>
    <w:basedOn w:val="15"/>
    <w:autoRedefine/>
    <w:semiHidden/>
    <w:unhideWhenUsed/>
    <w:qFormat/>
    <w:uiPriority w:val="60"/>
    <w:rPr>
      <w:rFonts w:ascii="Cambria" w:hAnsi="Cambria" w:eastAsia="Times New Roman"/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36">
    <w:name w:val="批注文字 字符"/>
    <w:autoRedefine/>
    <w:qFormat/>
    <w:uiPriority w:val="99"/>
    <w:rPr>
      <w:sz w:val="24"/>
      <w:szCs w:val="24"/>
    </w:rPr>
  </w:style>
  <w:style w:type="paragraph" w:styleId="37">
    <w:name w:val="No Spacing"/>
    <w:autoRedefine/>
    <w:qFormat/>
    <w:uiPriority w:val="1"/>
    <w:pPr>
      <w:widowControl w:val="0"/>
      <w:adjustRightInd w:val="0"/>
      <w:snapToGrid w:val="0"/>
    </w:pPr>
    <w:rPr>
      <w:rFonts w:ascii="微软雅黑" w:hAnsi="微软雅黑" w:eastAsia="微软雅黑" w:cs="Times New Roman"/>
      <w:color w:val="0D0D0D"/>
      <w:kern w:val="2"/>
      <w:szCs w:val="22"/>
      <w:lang w:val="en-US" w:eastAsia="zh-CN" w:bidi="ar-SA"/>
    </w:rPr>
  </w:style>
  <w:style w:type="table" w:customStyle="1" w:styleId="38">
    <w:name w:val="网格型1"/>
    <w:basedOn w:val="1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浅色底纹 - 强调文字颜色 51"/>
    <w:basedOn w:val="15"/>
    <w:autoRedefine/>
    <w:qFormat/>
    <w:uiPriority w:val="60"/>
    <w:rPr>
      <w:color w:val="2F5496"/>
      <w:sz w:val="24"/>
      <w:szCs w:val="24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40">
    <w:name w:val="网格表 1 浅色 - 着色 11"/>
    <w:basedOn w:val="15"/>
    <w:autoRedefine/>
    <w:qFormat/>
    <w:uiPriority w:val="46"/>
    <w:rPr>
      <w:szCs w:val="24"/>
    </w:rPr>
    <w:tblPr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</w:tblPr>
    <w:tblStylePr w:type="firstRow">
      <w:rPr>
        <w:b/>
        <w:bCs/>
      </w:rPr>
      <w:tcPr>
        <w:tcBorders>
          <w:bottom w:val="single" w:color="8EAADB" w:sz="12" w:space="0"/>
        </w:tcBorders>
      </w:tcPr>
    </w:tblStylePr>
    <w:tblStylePr w:type="lastRow">
      <w:rPr>
        <w:b/>
        <w:bCs/>
      </w:rPr>
      <w:tcPr>
        <w:tcBorders>
          <w:top w:val="double" w:color="8EAADB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">
    <w:name w:val="浅色底纹 - 着色 52"/>
    <w:basedOn w:val="15"/>
    <w:autoRedefine/>
    <w:qFormat/>
    <w:uiPriority w:val="60"/>
    <w:rPr>
      <w:rFonts w:ascii="Cambria" w:hAnsi="Cambria" w:eastAsia="宋体"/>
      <w:color w:val="31849B"/>
      <w:kern w:val="2"/>
      <w:sz w:val="24"/>
      <w:szCs w:val="24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42">
    <w:name w:val="批注主题 字符"/>
    <w:basedOn w:val="36"/>
    <w:autoRedefine/>
    <w:semiHidden/>
    <w:qFormat/>
    <w:uiPriority w:val="99"/>
    <w:rPr>
      <w:rFonts w:ascii="微软雅黑" w:hAnsi="微软雅黑" w:eastAsia="微软雅黑"/>
      <w:b/>
      <w:bCs/>
      <w:color w:val="262626"/>
      <w:kern w:val="2"/>
      <w:sz w:val="24"/>
      <w:szCs w:val="22"/>
    </w:rPr>
  </w:style>
  <w:style w:type="paragraph" w:customStyle="1" w:styleId="43">
    <w:name w:val="TOC Heading"/>
    <w:basedOn w:val="2"/>
    <w:next w:val="1"/>
    <w:autoRedefine/>
    <w:unhideWhenUsed/>
    <w:qFormat/>
    <w:uiPriority w:val="39"/>
    <w:pPr>
      <w:widowControl/>
      <w:numPr>
        <w:numId w:val="0"/>
      </w:numPr>
      <w:adjustRightInd/>
      <w:snapToGrid/>
      <w:spacing w:before="240" w:beforeLines="0" w:after="0" w:afterLines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44">
    <w:name w:val="表格2"/>
    <w:basedOn w:val="15"/>
    <w:autoRedefine/>
    <w:qFormat/>
    <w:uiPriority w:val="99"/>
    <w:pPr>
      <w:wordWrap w:val="0"/>
      <w:snapToGrid w:val="0"/>
    </w:pPr>
    <w:rPr>
      <w:rFonts w:eastAsia="微软雅黑"/>
    </w:rPr>
    <w:tblPr>
      <w:tblBorders>
        <w:top w:val="single" w:color="31849B" w:sz="12" w:space="0"/>
        <w:bottom w:val="single" w:color="31849B" w:sz="12" w:space="0"/>
        <w:insideH w:val="single" w:color="31849B" w:sz="4" w:space="0"/>
        <w:insideV w:val="single" w:color="31849B" w:sz="4" w:space="0"/>
      </w:tblBorders>
    </w:tblPr>
    <w:tcPr>
      <w:shd w:val="clear" w:color="auto" w:fill="DAEEF3"/>
      <w:vAlign w:val="center"/>
    </w:tcPr>
    <w:tblStylePr w:type="firstRow">
      <w:rPr>
        <w:rFonts w:eastAsia="微软雅黑"/>
        <w:sz w:val="20"/>
      </w:rPr>
      <w:tcPr>
        <w:shd w:val="clear" w:color="auto" w:fill="FFFFFF"/>
      </w:tcPr>
    </w:tblStylePr>
  </w:style>
  <w:style w:type="table" w:customStyle="1" w:styleId="45">
    <w:name w:val="网格型2"/>
    <w:basedOn w:val="1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浅色底纹 - 着色 511"/>
    <w:basedOn w:val="15"/>
    <w:autoRedefine/>
    <w:qFormat/>
    <w:uiPriority w:val="60"/>
    <w:rPr>
      <w:rFonts w:eastAsia="微软雅黑"/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47">
    <w:name w:val="浅色底纹 - 着色 54"/>
    <w:basedOn w:val="15"/>
    <w:autoRedefine/>
    <w:qFormat/>
    <w:uiPriority w:val="60"/>
    <w:rPr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48">
    <w:name w:val="浅色底纹 - 着色 531"/>
    <w:basedOn w:val="15"/>
    <w:autoRedefine/>
    <w:semiHidden/>
    <w:unhideWhenUsed/>
    <w:qFormat/>
    <w:uiPriority w:val="60"/>
    <w:rPr>
      <w:rFonts w:ascii="Cambria" w:hAnsi="Cambria" w:eastAsia="Times New Roman"/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49">
    <w:name w:val="网格型11"/>
    <w:basedOn w:val="1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浅色底纹 - 强调文字颜色 511"/>
    <w:basedOn w:val="15"/>
    <w:autoRedefine/>
    <w:qFormat/>
    <w:uiPriority w:val="60"/>
    <w:rPr>
      <w:color w:val="2F5496"/>
      <w:sz w:val="24"/>
      <w:szCs w:val="24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51">
    <w:name w:val="网格表 1 浅色 - 着色 111"/>
    <w:basedOn w:val="15"/>
    <w:autoRedefine/>
    <w:qFormat/>
    <w:uiPriority w:val="46"/>
    <w:rPr>
      <w:szCs w:val="24"/>
    </w:rPr>
    <w:tblPr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</w:tblPr>
    <w:tblStylePr w:type="firstRow">
      <w:rPr>
        <w:b/>
        <w:bCs/>
      </w:rPr>
      <w:tcPr>
        <w:tcBorders>
          <w:bottom w:val="single" w:color="8EAADB" w:sz="12" w:space="0"/>
        </w:tcBorders>
      </w:tcPr>
    </w:tblStylePr>
    <w:tblStylePr w:type="lastRow">
      <w:rPr>
        <w:b/>
        <w:bCs/>
      </w:rPr>
      <w:tcPr>
        <w:tcBorders>
          <w:top w:val="double" w:color="8EAADB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2">
    <w:name w:val="浅色底纹 - 着色 521"/>
    <w:basedOn w:val="15"/>
    <w:autoRedefine/>
    <w:qFormat/>
    <w:uiPriority w:val="60"/>
    <w:rPr>
      <w:rFonts w:ascii="Cambria" w:hAnsi="Cambria" w:eastAsia="宋体"/>
      <w:color w:val="31849B"/>
      <w:kern w:val="2"/>
      <w:sz w:val="24"/>
      <w:szCs w:val="24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53">
    <w:name w:val="列表段落 字符"/>
    <w:basedOn w:val="18"/>
    <w:autoRedefine/>
    <w:qFormat/>
    <w:uiPriority w:val="34"/>
    <w:rPr>
      <w:rFonts w:ascii="微软雅黑" w:hAnsi="微软雅黑" w:eastAsia="微软雅黑"/>
      <w:color w:val="262626"/>
      <w:kern w:val="2"/>
      <w:szCs w:val="22"/>
    </w:rPr>
  </w:style>
  <w:style w:type="table" w:customStyle="1" w:styleId="54">
    <w:name w:val="奇偶条"/>
    <w:basedOn w:val="15"/>
    <w:autoRedefine/>
    <w:qFormat/>
    <w:uiPriority w:val="99"/>
    <w:pPr>
      <w:jc w:val="center"/>
    </w:pPr>
    <w:rPr>
      <w:rFonts w:ascii="Times New Roman" w:hAnsi="Times New Roman" w:eastAsia="微软雅黑"/>
    </w:rPr>
    <w:tblPr>
      <w:tblBorders>
        <w:top w:val="single" w:color="31849B" w:sz="12" w:space="0"/>
        <w:bottom w:val="single" w:color="31849B" w:sz="12" w:space="0"/>
        <w:insideH w:val="single" w:color="31849B" w:sz="4" w:space="0"/>
      </w:tblBorders>
    </w:tblPr>
    <w:tcPr>
      <w:vAlign w:val="center"/>
    </w:tcPr>
    <w:tblStylePr w:type="band1Horz">
      <w:pPr>
        <w:jc w:val="center"/>
      </w:pPr>
      <w:tcPr>
        <w:shd w:val="clear" w:color="auto" w:fill="DAEEF3"/>
      </w:tcPr>
    </w:tblStylePr>
    <w:tblStylePr w:type="band2Horz">
      <w:pPr>
        <w:jc w:val="center"/>
      </w:pPr>
    </w:tblStylePr>
  </w:style>
  <w:style w:type="paragraph" w:customStyle="1" w:styleId="55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56">
    <w:name w:val="Table Paragraph"/>
    <w:basedOn w:val="1"/>
    <w:autoRedefine/>
    <w:qFormat/>
    <w:uiPriority w:val="1"/>
  </w:style>
  <w:style w:type="table" w:customStyle="1" w:styleId="57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8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character" w:customStyle="1" w:styleId="59">
    <w:name w:val="font2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60">
    <w:name w:val="font10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61">
    <w:name w:val="font51"/>
    <w:basedOn w:val="18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62">
    <w:name w:val="font3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63">
    <w:name w:val="font61"/>
    <w:basedOn w:val="18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509</Words>
  <Characters>1552</Characters>
  <Lines>502</Lines>
  <Paragraphs>141</Paragraphs>
  <TotalTime>1</TotalTime>
  <ScaleCrop>false</ScaleCrop>
  <LinksUpToDate>false</LinksUpToDate>
  <CharactersWithSpaces>1701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2021-09-02T10:21:00Z</dcterms:created>
  <dc:creator>wuzhongwei</dc:creator>
  <cp:lastModifiedBy>tassles-L</cp:lastModifiedBy>
  <cp:lastPrinted>2019-09-19T01:02:00Z</cp:lastPrinted>
  <dcterms:modified xsi:type="dcterms:W3CDTF">2024-11-20T09:35:37Z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64F8B3CFB2944962953CB0E81B1D166F</vt:lpwstr>
  </property>
</Properties>
</file>