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03F8FD">
      <w:pPr>
        <w:rPr>
          <w:sz w:val="20"/>
          <w:szCs w:val="20"/>
        </w:rPr>
      </w:pPr>
      <w:r>
        <w:rPr>
          <w:color w:val="7F7F7F"/>
          <w:sz w:val="20"/>
          <w:szCs w:val="20"/>
          <w:highlight w:val="none"/>
          <w:lang w:eastAsia="zh-CN"/>
        </w:rPr>
        <w:drawing>
          <wp:anchor distT="0" distB="0" distL="0" distR="0" simplePos="0" relativeHeight="251707392" behindDoc="0" locked="0" layoutInCell="1" allowOverlap="1">
            <wp:simplePos x="0" y="0"/>
            <wp:positionH relativeFrom="column">
              <wp:posOffset>4876800</wp:posOffset>
            </wp:positionH>
            <wp:positionV relativeFrom="paragraph">
              <wp:posOffset>-53340</wp:posOffset>
            </wp:positionV>
            <wp:extent cx="1369060" cy="389255"/>
            <wp:effectExtent l="0" t="0" r="2540" b="6985"/>
            <wp:wrapNone/>
            <wp:docPr id="10" name="图片 1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JT\Desktop\2019.3.1-诺禾致源logo-最新版\logo-透明底.pnglogo-透明底"/>
                    <pic:cNvPicPr>
                      <a:picLocks noChangeAspect="1"/>
                    </pic:cNvPicPr>
                  </pic:nvPicPr>
                  <pic:blipFill>
                    <a:blip r:embed="rId7"/>
                    <a:srcRect/>
                    <a:stretch>
                      <a:fillRect/>
                    </a:stretch>
                  </pic:blipFill>
                  <pic:spPr>
                    <a:xfrm>
                      <a:off x="0" y="0"/>
                      <a:ext cx="1369060" cy="389255"/>
                    </a:xfrm>
                    <a:prstGeom prst="rect">
                      <a:avLst/>
                    </a:prstGeom>
                  </pic:spPr>
                </pic:pic>
              </a:graphicData>
            </a:graphic>
          </wp:anchor>
        </w:drawing>
      </w:r>
      <w:r>
        <w:rPr>
          <w:rFonts w:hint="eastAsia" w:eastAsia="宋体"/>
          <w:sz w:val="20"/>
          <w:szCs w:val="20"/>
          <w:lang w:eastAsia="zh-CN"/>
        </w:rPr>
        <w:drawing>
          <wp:inline distT="0" distB="0" distL="114300" distR="114300">
            <wp:extent cx="1450340" cy="241300"/>
            <wp:effectExtent l="0" t="0" r="12700" b="2540"/>
            <wp:docPr id="18" name="图片 18" descr="全新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全新logo"/>
                    <pic:cNvPicPr>
                      <a:picLocks noChangeAspect="1"/>
                    </pic:cNvPicPr>
                  </pic:nvPicPr>
                  <pic:blipFill>
                    <a:blip r:embed="rId8"/>
                    <a:stretch>
                      <a:fillRect/>
                    </a:stretch>
                  </pic:blipFill>
                  <pic:spPr>
                    <a:xfrm>
                      <a:off x="0" y="0"/>
                      <a:ext cx="1450340" cy="241300"/>
                    </a:xfrm>
                    <a:prstGeom prst="rect">
                      <a:avLst/>
                    </a:prstGeom>
                  </pic:spPr>
                </pic:pic>
              </a:graphicData>
            </a:graphic>
          </wp:inline>
        </w:drawing>
      </w:r>
    </w:p>
    <w:p w14:paraId="3890A859">
      <w:pPr>
        <w:rPr>
          <w:sz w:val="20"/>
          <w:szCs w:val="20"/>
        </w:rPr>
      </w:pPr>
    </w:p>
    <w:p w14:paraId="497872EE">
      <w:pPr>
        <w:rPr>
          <w:sz w:val="20"/>
          <w:szCs w:val="20"/>
        </w:rPr>
      </w:pPr>
    </w:p>
    <w:p w14:paraId="0E4E8042">
      <w:pPr>
        <w:rPr>
          <w:sz w:val="20"/>
          <w:szCs w:val="20"/>
        </w:rPr>
      </w:pPr>
    </w:p>
    <w:p w14:paraId="1E5F16B6">
      <w:pPr>
        <w:rPr>
          <w:sz w:val="20"/>
          <w:szCs w:val="20"/>
        </w:rPr>
      </w:pPr>
    </w:p>
    <w:p w14:paraId="55B8A259">
      <w:pPr>
        <w:rPr>
          <w:sz w:val="20"/>
          <w:szCs w:val="20"/>
        </w:rPr>
      </w:pPr>
    </w:p>
    <w:p w14:paraId="7A966729">
      <w:pPr>
        <w:rPr>
          <w:sz w:val="20"/>
          <w:szCs w:val="20"/>
        </w:rPr>
      </w:pPr>
    </w:p>
    <w:p w14:paraId="07035B09">
      <w:pPr>
        <w:rPr>
          <w:sz w:val="20"/>
          <w:szCs w:val="20"/>
        </w:rPr>
      </w:pPr>
    </w:p>
    <w:p w14:paraId="4EE99FC2">
      <w:pPr>
        <w:rPr>
          <w:sz w:val="20"/>
          <w:szCs w:val="20"/>
        </w:rPr>
      </w:pPr>
    </w:p>
    <w:p w14:paraId="55EACABF">
      <w:pPr>
        <w:rPr>
          <w:sz w:val="20"/>
          <w:szCs w:val="20"/>
        </w:rPr>
      </w:pPr>
    </w:p>
    <w:p w14:paraId="0DC6A72E">
      <w:pPr>
        <w:jc w:val="center"/>
        <w:rPr>
          <w:rFonts w:ascii="黑体" w:hAnsi="黑体" w:eastAsia="黑体" w:cs="黑体"/>
          <w:color w:val="0083C3"/>
          <w:sz w:val="72"/>
          <w:szCs w:val="72"/>
          <w:lang w:eastAsia="zh-CN"/>
        </w:rPr>
      </w:pPr>
      <w:r>
        <w:rPr>
          <w:rFonts w:hint="eastAsia" w:ascii="黑体" w:hAnsi="黑体" w:eastAsia="黑体" w:cs="黑体"/>
          <w:color w:val="0083C3"/>
          <w:sz w:val="72"/>
          <w:szCs w:val="72"/>
          <w:lang w:eastAsia="zh-CN"/>
        </w:rPr>
        <w:t>肿瘤遗传易感基因检测报告</w:t>
      </w:r>
    </w:p>
    <w:p w14:paraId="4515C1FE"/>
    <w:p w14:paraId="618D9E35"/>
    <w:p w14:paraId="37A2F1D7"/>
    <w:p w14:paraId="616B31F4"/>
    <w:p w14:paraId="38C8E512"/>
    <w:p w14:paraId="6373CE2F"/>
    <w:p w14:paraId="6CC174AE"/>
    <w:p w14:paraId="07F80D24"/>
    <w:p w14:paraId="3439BE21"/>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66BE8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F50EA00">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094AF9FE">
            <w:pPr>
              <w:pStyle w:val="8"/>
              <w:jc w:val="center"/>
              <w:rPr>
                <w:rFonts w:ascii="黑体"/>
                <w:sz w:val="48"/>
                <w:lang w:eastAsia="zh-CN"/>
              </w:rPr>
            </w:pPr>
            <w:r>
              <w:rPr>
                <w:rFonts w:hint="eastAsia" w:ascii="微软雅黑" w:eastAsia="微软雅黑"/>
                <w:sz w:val="30"/>
                <w:lang w:eastAsia="zh-CN"/>
              </w:rPr>
              <w:t>{{ client }}</w:t>
            </w:r>
          </w:p>
        </w:tc>
      </w:tr>
      <w:tr w14:paraId="589D8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F8D600E">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12A5DA18">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45402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4A71F382">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00018628">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11328567"/>
    <w:p w14:paraId="280DD7A5">
      <w:pPr>
        <w:rPr>
          <w:sz w:val="20"/>
          <w:lang w:eastAsia="zh-CN"/>
        </w:rPr>
        <w:sectPr>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p>
    <w:p w14:paraId="1345B385">
      <w:pPr>
        <w:rPr>
          <w:rFonts w:ascii="Times New Roman" w:hAnsi="Times New Roman" w:eastAsia="微软雅黑" w:cs="Times New Roman"/>
          <w:b/>
          <w:color w:val="00B050"/>
          <w:sz w:val="28"/>
          <w:szCs w:val="28"/>
          <w:lang w:eastAsia="zh-CN"/>
        </w:rPr>
      </w:pPr>
    </w:p>
    <w:p w14:paraId="06180C59">
      <w:pPr>
        <w:rPr>
          <w:rFonts w:ascii="Times New Roman" w:hAnsi="Times New Roman" w:eastAsia="微软雅黑" w:cs="Times New Roman"/>
          <w:b/>
          <w:color w:val="00B050"/>
          <w:sz w:val="28"/>
          <w:szCs w:val="28"/>
          <w:lang w:eastAsia="zh-CN"/>
        </w:rPr>
      </w:pPr>
    </w:p>
    <w:p w14:paraId="0A273AF2">
      <w:pPr>
        <w:jc w:val="center"/>
        <w:rPr>
          <w:rFonts w:ascii="微软雅黑" w:hAnsi="微软雅黑" w:eastAsia="微软雅黑"/>
          <w:sz w:val="42"/>
          <w:szCs w:val="42"/>
        </w:rPr>
      </w:pPr>
    </w:p>
    <w:p w14:paraId="01D88D38">
      <w:pPr>
        <w:jc w:val="center"/>
        <w:rPr>
          <w:rFonts w:ascii="微软雅黑" w:hAnsi="微软雅黑" w:eastAsia="微软雅黑"/>
          <w:b/>
          <w:bCs/>
          <w:color w:val="0083C3"/>
          <w:sz w:val="44"/>
          <w:szCs w:val="44"/>
          <w:lang w:eastAsia="zh-CN"/>
        </w:rPr>
      </w:pPr>
      <w:r>
        <w:rPr>
          <w:rFonts w:hint="eastAsia" w:ascii="微软雅黑" w:hAnsi="微软雅黑" w:eastAsia="微软雅黑"/>
          <w:b/>
          <w:bCs/>
          <w:color w:val="0083C3"/>
          <w:sz w:val="44"/>
          <w:szCs w:val="44"/>
          <w:lang w:eastAsia="zh-CN"/>
        </w:rPr>
        <w:t>肿瘤遗传易感基因筛查结果</w:t>
      </w:r>
    </w:p>
    <w:p w14:paraId="0411016F">
      <w:pPr>
        <w:pStyle w:val="42"/>
        <w:jc w:val="center"/>
        <w:rPr>
          <w:rFonts w:ascii="Times New Roman" w:hAnsi="Times New Roman" w:cs="Times New Roman"/>
          <w:b/>
          <w:bCs/>
          <w:color w:val="0083C3"/>
          <w:spacing w:val="22"/>
          <w:sz w:val="22"/>
          <w:szCs w:val="22"/>
          <w:lang w:val="en-US"/>
        </w:rPr>
      </w:pPr>
      <w:r>
        <w:rPr>
          <w:rFonts w:hint="eastAsia" w:ascii="Times New Roman" w:hAnsi="Times New Roman" w:cs="Times New Roman"/>
          <w:b/>
          <w:bCs/>
          <w:color w:val="0083C3"/>
          <w:spacing w:val="26"/>
          <w:lang w:val="en-US"/>
        </w:rPr>
        <w:t>Hereditary Cancer Genetic Predisposition Testing Result</w:t>
      </w:r>
    </w:p>
    <w:p w14:paraId="716CF375">
      <w:pPr>
        <w:pStyle w:val="42"/>
        <w:rPr>
          <w:rFonts w:ascii="微软雅黑" w:hAnsi="微软雅黑" w:eastAsia="微软雅黑" w:cs="Times New Roman"/>
          <w:color w:val="auto"/>
          <w:kern w:val="2"/>
          <w:sz w:val="40"/>
          <w:szCs w:val="40"/>
          <w:lang w:val="en-US"/>
        </w:rPr>
      </w:pPr>
    </w:p>
    <w:p w14:paraId="7EFD5E5E">
      <w:pPr>
        <w:pStyle w:val="42"/>
        <w:rPr>
          <w:rFonts w:ascii="微软雅黑" w:hAnsi="微软雅黑" w:eastAsia="微软雅黑" w:cs="Times New Roman"/>
          <w:color w:val="auto"/>
          <w:kern w:val="2"/>
          <w:sz w:val="40"/>
          <w:szCs w:val="40"/>
          <w:lang w:val="en-US"/>
        </w:rPr>
      </w:pPr>
    </w:p>
    <w:p w14:paraId="28CD9621">
      <w:pPr>
        <w:pStyle w:val="42"/>
        <w:ind w:firstLine="480" w:firstLineChars="200"/>
        <w:rPr>
          <w:rFonts w:ascii="微软雅黑 Bold" w:eastAsia="微软雅黑 Bold" w:cs="微软雅黑 Bold"/>
          <w:bCs/>
          <w:sz w:val="28"/>
          <w:szCs w:val="28"/>
          <w:lang w:val="en-US"/>
        </w:rPr>
      </w:pPr>
      <w:r>
        <w:rPr>
          <w:sz w:val="24"/>
          <w:szCs w:val="24"/>
        </w:rPr>
        <w:drawing>
          <wp:anchor distT="0" distB="0" distL="114300" distR="114300" simplePos="0" relativeHeight="251683840" behindDoc="0" locked="0" layoutInCell="1" allowOverlap="1">
            <wp:simplePos x="0" y="0"/>
            <wp:positionH relativeFrom="column">
              <wp:posOffset>-71755</wp:posOffset>
            </wp:positionH>
            <wp:positionV relativeFrom="paragraph">
              <wp:posOffset>93345</wp:posOffset>
            </wp:positionV>
            <wp:extent cx="360045" cy="205105"/>
            <wp:effectExtent l="0" t="0" r="5715" b="8255"/>
            <wp:wrapNone/>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9"/>
                    <a:stretch>
                      <a:fillRect/>
                    </a:stretch>
                  </pic:blipFill>
                  <pic:spPr>
                    <a:xfrm>
                      <a:off x="0" y="0"/>
                      <a:ext cx="360045" cy="205105"/>
                    </a:xfrm>
                    <a:prstGeom prst="rect">
                      <a:avLst/>
                    </a:prstGeom>
                  </pic:spPr>
                </pic:pic>
              </a:graphicData>
            </a:graphic>
          </wp:anchor>
        </w:drawing>
      </w:r>
      <w:r>
        <w:rPr>
          <w:rFonts w:hint="eastAsia" w:ascii="微软雅黑" w:hAnsi="微软雅黑" w:eastAsia="微软雅黑" w:cs="微软雅黑"/>
          <w:bCs/>
          <w:sz w:val="28"/>
          <w:szCs w:val="28"/>
        </w:rPr>
        <w:t>您的基本信息</w:t>
      </w:r>
    </w:p>
    <w:tbl>
      <w:tblPr>
        <w:tblStyle w:val="16"/>
        <w:tblpPr w:leftFromText="180" w:rightFromText="180" w:vertAnchor="text" w:horzAnchor="page" w:tblpXSpec="center" w:tblpY="102"/>
        <w:tblOverlap w:val="never"/>
        <w:tblW w:w="8377"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195"/>
        <w:gridCol w:w="4182"/>
      </w:tblGrid>
      <w:tr w14:paraId="04376AC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top w:val="nil"/>
              <w:left w:val="nil"/>
              <w:bottom w:val="nil"/>
              <w:right w:val="single" w:color="FFFFFF" w:themeColor="background1" w:sz="18" w:space="0"/>
            </w:tcBorders>
            <w:shd w:val="clear" w:color="FFFFFF" w:fill="0083C3"/>
            <w:vAlign w:val="center"/>
          </w:tcPr>
          <w:p w14:paraId="0EFEBE08">
            <w:pPr>
              <w:widowControl/>
              <w:spacing w:line="288" w:lineRule="auto"/>
              <w:rPr>
                <w:rFonts w:ascii="Times New Roman" w:hAnsi="Times New Roman" w:eastAsia="微软雅黑"/>
                <w:sz w:val="22"/>
                <w:szCs w:val="22"/>
              </w:rPr>
            </w:pPr>
            <w:r>
              <w:rPr>
                <w:rFonts w:ascii="Times New Roman" w:hAnsi="Times New Roman" w:eastAsia="微软雅黑"/>
                <w:b/>
                <w:bCs/>
                <w:color w:val="FFFFFF"/>
                <w:szCs w:val="21"/>
              </w:rPr>
              <w:t>受检者信息</w:t>
            </w:r>
          </w:p>
        </w:tc>
        <w:tc>
          <w:tcPr>
            <w:tcW w:w="4182" w:type="dxa"/>
            <w:tcBorders>
              <w:top w:val="nil"/>
              <w:left w:val="single" w:color="FFFFFF" w:themeColor="background1" w:sz="18" w:space="0"/>
              <w:bottom w:val="nil"/>
              <w:right w:val="nil"/>
            </w:tcBorders>
            <w:shd w:val="clear" w:color="FFFFFF" w:fill="0083C3"/>
            <w:vAlign w:val="center"/>
          </w:tcPr>
          <w:p w14:paraId="51282EA8">
            <w:pPr>
              <w:widowControl/>
              <w:spacing w:line="288" w:lineRule="auto"/>
              <w:rPr>
                <w:rFonts w:ascii="Times New Roman" w:hAnsi="Times New Roman" w:eastAsia="微软雅黑"/>
                <w:sz w:val="22"/>
                <w:szCs w:val="22"/>
              </w:rPr>
            </w:pPr>
            <w:r>
              <w:rPr>
                <w:rFonts w:ascii="Times New Roman" w:hAnsi="Times New Roman" w:eastAsia="微软雅黑"/>
                <w:b/>
                <w:bCs/>
                <w:color w:val="FFFFFF"/>
                <w:szCs w:val="21"/>
              </w:rPr>
              <w:t>样本信息</w:t>
            </w:r>
          </w:p>
        </w:tc>
      </w:tr>
      <w:tr w14:paraId="5BE0F33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top w:val="nil"/>
              <w:left w:val="nil"/>
            </w:tcBorders>
            <w:shd w:val="solid" w:color="FFFFFF" w:fill="auto"/>
            <w:vAlign w:val="center"/>
          </w:tcPr>
          <w:p w14:paraId="1BC799CF">
            <w:pPr>
              <w:widowControl/>
              <w:textAlignment w:val="center"/>
              <w:rPr>
                <w:rFonts w:ascii="Times New Roman" w:hAnsi="Times New Roman" w:eastAsia="微软雅黑"/>
                <w:b/>
                <w:bCs/>
                <w:color w:val="000000"/>
                <w:sz w:val="22"/>
                <w:szCs w:val="22"/>
              </w:rPr>
            </w:pPr>
            <w:r>
              <w:rPr>
                <w:rFonts w:ascii="Times New Roman" w:hAnsi="Times New Roman" w:eastAsia="微软雅黑"/>
                <w:sz w:val="22"/>
                <w:szCs w:val="22"/>
              </w:rPr>
              <w:t>姓    名：</w:t>
            </w:r>
            <w:r>
              <w:rPr>
                <w:rFonts w:hint="eastAsia" w:ascii="Times New Roman" w:hAnsi="Times New Roman" w:eastAsia="微软雅黑"/>
                <w:bCs/>
                <w:color w:val="000000"/>
                <w:sz w:val="22"/>
                <w:szCs w:val="22"/>
              </w:rPr>
              <w:t>{{ client }}</w:t>
            </w:r>
          </w:p>
        </w:tc>
        <w:tc>
          <w:tcPr>
            <w:tcW w:w="4182" w:type="dxa"/>
            <w:tcBorders>
              <w:top w:val="nil"/>
              <w:right w:val="nil"/>
            </w:tcBorders>
            <w:shd w:val="solid" w:color="FFFFFF" w:fill="auto"/>
            <w:vAlign w:val="center"/>
          </w:tcPr>
          <w:p w14:paraId="2E1111DA">
            <w:pPr>
              <w:widowControl/>
              <w:textAlignment w:val="center"/>
              <w:rPr>
                <w:rFonts w:ascii="Times New Roman" w:hAnsi="Times New Roman" w:eastAsia="微软雅黑"/>
                <w:color w:val="000000"/>
                <w:sz w:val="22"/>
                <w:szCs w:val="22"/>
                <w:lang w:bidi="ar"/>
              </w:rPr>
            </w:pPr>
            <w:r>
              <w:rPr>
                <w:rFonts w:ascii="Times New Roman" w:hAnsi="Times New Roman" w:eastAsia="微软雅黑"/>
                <w:sz w:val="22"/>
                <w:szCs w:val="22"/>
              </w:rPr>
              <w:t>样本编号：</w:t>
            </w:r>
            <w:r>
              <w:rPr>
                <w:rFonts w:hint="eastAsia" w:ascii="Times New Roman" w:hAnsi="Times New Roman" w:eastAsia="微软雅黑"/>
                <w:bCs/>
                <w:color w:val="000000"/>
                <w:sz w:val="22"/>
                <w:szCs w:val="22"/>
              </w:rPr>
              <w:t>{{ subbarcode }}</w:t>
            </w:r>
          </w:p>
        </w:tc>
      </w:tr>
      <w:tr w14:paraId="3D786F1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left w:val="nil"/>
            </w:tcBorders>
            <w:shd w:val="solid" w:color="FFFFFF" w:fill="auto"/>
            <w:vAlign w:val="center"/>
          </w:tcPr>
          <w:p w14:paraId="33C29810">
            <w:pPr>
              <w:widowControl/>
              <w:textAlignment w:val="center"/>
              <w:rPr>
                <w:rFonts w:ascii="Times New Roman" w:hAnsi="Times New Roman" w:eastAsia="微软雅黑"/>
                <w:b/>
                <w:bCs/>
                <w:color w:val="000000"/>
                <w:sz w:val="22"/>
                <w:szCs w:val="22"/>
              </w:rPr>
            </w:pPr>
            <w:r>
              <w:rPr>
                <w:rFonts w:ascii="Times New Roman" w:hAnsi="Times New Roman" w:eastAsia="微软雅黑"/>
                <w:sz w:val="22"/>
                <w:szCs w:val="22"/>
              </w:rPr>
              <w:t>性    别：</w:t>
            </w:r>
            <w:r>
              <w:rPr>
                <w:rFonts w:hint="eastAsia" w:ascii="Times New Roman" w:hAnsi="Times New Roman" w:eastAsia="微软雅黑"/>
                <w:bCs/>
                <w:color w:val="000000"/>
                <w:sz w:val="22"/>
                <w:szCs w:val="22"/>
              </w:rPr>
              <w:t>{{ sex }}</w:t>
            </w:r>
          </w:p>
        </w:tc>
        <w:tc>
          <w:tcPr>
            <w:tcW w:w="4182" w:type="dxa"/>
            <w:tcBorders>
              <w:right w:val="nil"/>
            </w:tcBorders>
            <w:shd w:val="solid" w:color="FFFFFF" w:fill="auto"/>
            <w:vAlign w:val="center"/>
          </w:tcPr>
          <w:p w14:paraId="75867658">
            <w:pPr>
              <w:widowControl/>
              <w:textAlignment w:val="center"/>
              <w:rPr>
                <w:rFonts w:ascii="Times New Roman" w:hAnsi="Times New Roman" w:eastAsia="微软雅黑"/>
                <w:color w:val="000000"/>
                <w:sz w:val="22"/>
                <w:szCs w:val="22"/>
                <w:lang w:bidi="ar"/>
              </w:rPr>
            </w:pPr>
            <w:r>
              <w:rPr>
                <w:rFonts w:ascii="Times New Roman" w:hAnsi="Times New Roman" w:eastAsia="微软雅黑"/>
                <w:sz w:val="22"/>
                <w:szCs w:val="22"/>
              </w:rPr>
              <w:t>样本种类：</w:t>
            </w:r>
            <w:r>
              <w:rPr>
                <w:rFonts w:hint="eastAsia" w:ascii="Times New Roman" w:hAnsi="Times New Roman" w:eastAsia="微软雅黑"/>
                <w:bCs/>
                <w:color w:val="000000"/>
                <w:sz w:val="22"/>
                <w:szCs w:val="22"/>
                <w:lang w:eastAsia="zh-CN"/>
              </w:rPr>
              <w:t>{{ specimentype }}</w:t>
            </w:r>
          </w:p>
        </w:tc>
      </w:tr>
      <w:tr w14:paraId="75C5220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left w:val="nil"/>
            </w:tcBorders>
            <w:shd w:val="solid" w:color="FFFFFF" w:fill="auto"/>
            <w:vAlign w:val="center"/>
          </w:tcPr>
          <w:p w14:paraId="376A78A7">
            <w:pPr>
              <w:widowControl/>
              <w:textAlignment w:val="center"/>
              <w:rPr>
                <w:rFonts w:ascii="Times New Roman" w:hAnsi="Times New Roman" w:eastAsia="微软雅黑"/>
                <w:b/>
                <w:bCs/>
                <w:color w:val="000000"/>
                <w:sz w:val="22"/>
                <w:szCs w:val="22"/>
              </w:rPr>
            </w:pPr>
            <w:r>
              <w:rPr>
                <w:rFonts w:ascii="Times New Roman" w:hAnsi="Times New Roman" w:eastAsia="微软雅黑"/>
                <w:sz w:val="22"/>
                <w:szCs w:val="22"/>
              </w:rPr>
              <w:t>年    龄：</w:t>
            </w:r>
            <w:r>
              <w:rPr>
                <w:rFonts w:hint="eastAsia" w:ascii="Times New Roman" w:hAnsi="Times New Roman" w:eastAsia="微软雅黑"/>
                <w:bCs/>
                <w:color w:val="000000"/>
                <w:sz w:val="22"/>
                <w:szCs w:val="22"/>
              </w:rPr>
              <w:t>{{ age }}</w:t>
            </w:r>
          </w:p>
        </w:tc>
        <w:tc>
          <w:tcPr>
            <w:tcW w:w="4182" w:type="dxa"/>
            <w:tcBorders>
              <w:right w:val="nil"/>
            </w:tcBorders>
            <w:shd w:val="solid" w:color="FFFFFF" w:fill="auto"/>
            <w:vAlign w:val="center"/>
          </w:tcPr>
          <w:p w14:paraId="70243D6A">
            <w:pPr>
              <w:widowControl/>
              <w:textAlignment w:val="center"/>
              <w:rPr>
                <w:rFonts w:ascii="Times New Roman" w:hAnsi="Times New Roman" w:eastAsia="微软雅黑"/>
                <w:color w:val="000000"/>
                <w:sz w:val="22"/>
                <w:szCs w:val="22"/>
                <w:lang w:bidi="ar"/>
              </w:rPr>
            </w:pPr>
            <w:r>
              <w:rPr>
                <w:rFonts w:hint="eastAsia" w:ascii="Times New Roman" w:hAnsi="Times New Roman" w:eastAsia="微软雅黑"/>
                <w:sz w:val="22"/>
                <w:szCs w:val="22"/>
                <w:lang w:val="en-US" w:eastAsia="zh-CN"/>
              </w:rPr>
              <w:t>样本采集时间：{{sample.collect_date}}</w:t>
            </w:r>
          </w:p>
        </w:tc>
      </w:tr>
      <w:tr w14:paraId="151D12A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left w:val="nil"/>
            </w:tcBorders>
            <w:shd w:val="solid" w:color="FFFFFF" w:fill="auto"/>
            <w:vAlign w:val="center"/>
          </w:tcPr>
          <w:p w14:paraId="33C28678">
            <w:pPr>
              <w:widowControl/>
              <w:textAlignment w:val="center"/>
              <w:rPr>
                <w:rFonts w:hint="default" w:ascii="Times New Roman" w:hAnsi="Times New Roman" w:eastAsia="微软雅黑"/>
                <w:sz w:val="22"/>
                <w:szCs w:val="22"/>
                <w:lang w:val="en-US" w:eastAsia="zh-CN"/>
              </w:rPr>
            </w:pPr>
            <w:r>
              <w:rPr>
                <w:rFonts w:hint="default" w:ascii="Times New Roman" w:hAnsi="Times New Roman" w:eastAsia="微软雅黑"/>
                <w:sz w:val="22"/>
                <w:szCs w:val="22"/>
                <w:lang w:eastAsia="zh-CN"/>
              </w:rPr>
              <w:t>门诊/住院号：{{ room }}</w:t>
            </w:r>
          </w:p>
        </w:tc>
        <w:tc>
          <w:tcPr>
            <w:tcW w:w="4182" w:type="dxa"/>
            <w:tcBorders>
              <w:right w:val="nil"/>
            </w:tcBorders>
            <w:shd w:val="solid" w:color="FFFFFF" w:fill="auto"/>
            <w:vAlign w:val="center"/>
          </w:tcPr>
          <w:p w14:paraId="3286BB59">
            <w:pPr>
              <w:widowControl/>
              <w:textAlignment w:val="center"/>
              <w:rPr>
                <w:rFonts w:hint="eastAsia" w:ascii="Times New Roman" w:hAnsi="Times New Roman" w:eastAsia="微软雅黑"/>
                <w:sz w:val="22"/>
                <w:szCs w:val="22"/>
                <w:lang w:val="en-US" w:eastAsia="zh-CN"/>
              </w:rPr>
            </w:pPr>
            <w:r>
              <w:rPr>
                <w:rFonts w:hint="eastAsia" w:ascii="Times New Roman" w:hAnsi="Times New Roman" w:eastAsia="微软雅黑"/>
                <w:sz w:val="22"/>
                <w:szCs w:val="22"/>
                <w:lang w:val="en-US" w:eastAsia="zh-CN"/>
              </w:rPr>
              <w:t>接收时间：{{ receiveddate }}</w:t>
            </w:r>
          </w:p>
        </w:tc>
      </w:tr>
      <w:tr w14:paraId="5CEB544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left w:val="nil"/>
            </w:tcBorders>
            <w:shd w:val="solid" w:color="FFFFFF" w:fill="auto"/>
            <w:vAlign w:val="center"/>
          </w:tcPr>
          <w:p w14:paraId="026DC353">
            <w:pPr>
              <w:widowControl/>
              <w:textAlignment w:val="center"/>
              <w:rPr>
                <w:rFonts w:ascii="Times New Roman" w:hAnsi="Times New Roman" w:eastAsia="微软雅黑"/>
                <w:sz w:val="22"/>
                <w:szCs w:val="22"/>
              </w:rPr>
            </w:pPr>
            <w:r>
              <w:rPr>
                <w:rFonts w:hint="eastAsia" w:ascii="Times New Roman" w:hAnsi="Times New Roman" w:eastAsia="微软雅黑"/>
                <w:sz w:val="22"/>
                <w:szCs w:val="22"/>
                <w:lang w:val="en-US" w:eastAsia="zh-CN"/>
              </w:rPr>
              <w:t>送检医院：</w:t>
            </w:r>
            <w:r>
              <w:rPr>
                <w:rFonts w:hint="default" w:ascii="Times New Roman" w:hAnsi="Times New Roman" w:eastAsia="微软雅黑"/>
                <w:sz w:val="22"/>
                <w:szCs w:val="22"/>
                <w:lang w:val="en-US" w:eastAsia="zh-CN"/>
              </w:rPr>
              <w:t>{{ hospital }}</w:t>
            </w:r>
          </w:p>
        </w:tc>
        <w:tc>
          <w:tcPr>
            <w:tcW w:w="4182" w:type="dxa"/>
            <w:tcBorders>
              <w:right w:val="nil"/>
            </w:tcBorders>
            <w:shd w:val="solid" w:color="FFFFFF" w:fill="auto"/>
            <w:vAlign w:val="center"/>
          </w:tcPr>
          <w:p w14:paraId="09BE3885">
            <w:pPr>
              <w:widowControl/>
              <w:textAlignment w:val="center"/>
              <w:rPr>
                <w:rFonts w:ascii="Times New Roman" w:hAnsi="Times New Roman" w:eastAsia="微软雅黑"/>
                <w:sz w:val="22"/>
                <w:szCs w:val="22"/>
              </w:rPr>
            </w:pPr>
            <w:r>
              <w:rPr>
                <w:rFonts w:hint="eastAsia" w:ascii="Times New Roman" w:hAnsi="Times New Roman" w:eastAsia="微软雅黑"/>
                <w:sz w:val="22"/>
                <w:szCs w:val="22"/>
                <w:lang w:val="en-US" w:eastAsia="zh-CN"/>
              </w:rPr>
              <w:t>报告日期：</w:t>
            </w:r>
            <w:r>
              <w:rPr>
                <w:rFonts w:hint="eastAsia" w:ascii="Times New Roman" w:hAnsi="Times New Roman" w:eastAsia="微软雅黑"/>
                <w:bCs/>
                <w:color w:val="000000"/>
                <w:szCs w:val="21"/>
              </w:rPr>
              <w:t>{{ reportdate }}</w:t>
            </w:r>
          </w:p>
        </w:tc>
      </w:tr>
      <w:tr w14:paraId="3845BEF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377" w:type="dxa"/>
            <w:gridSpan w:val="2"/>
            <w:tcBorders>
              <w:left w:val="nil"/>
              <w:right w:val="nil"/>
            </w:tcBorders>
            <w:shd w:val="solid" w:color="FFFFFF" w:fill="auto"/>
            <w:vAlign w:val="center"/>
          </w:tcPr>
          <w:p w14:paraId="12F04998">
            <w:pPr>
              <w:widowControl/>
              <w:textAlignment w:val="center"/>
              <w:rPr>
                <w:rFonts w:hint="eastAsia" w:ascii="Times New Roman" w:hAnsi="Times New Roman" w:eastAsia="微软雅黑"/>
                <w:sz w:val="22"/>
                <w:szCs w:val="22"/>
                <w:lang w:val="en-US" w:eastAsia="zh-CN"/>
              </w:rPr>
            </w:pPr>
            <w:r>
              <w:rPr>
                <w:rFonts w:hint="eastAsia" w:ascii="Times New Roman" w:hAnsi="Times New Roman" w:eastAsia="微软雅黑"/>
                <w:sz w:val="22"/>
                <w:szCs w:val="22"/>
                <w:lang w:val="en-US" w:eastAsia="zh-CN"/>
              </w:rPr>
              <w:t>临床诊断：{{ diseaseName }}</w:t>
            </w:r>
          </w:p>
        </w:tc>
      </w:tr>
    </w:tbl>
    <w:p w14:paraId="020EEF40">
      <w:pPr>
        <w:pStyle w:val="42"/>
        <w:widowControl/>
        <w:pBdr>
          <w:top w:val="none" w:color="BFBFBF" w:sz="0" w:space="0"/>
          <w:left w:val="none" w:color="BFBFBF" w:sz="0" w:space="0"/>
          <w:bottom w:val="none" w:color="BFBFBF" w:sz="0" w:space="0"/>
          <w:right w:val="none" w:color="BFBFBF" w:sz="0" w:space="0"/>
          <w:between w:val="none" w:color="BFBFBF" w:sz="0" w:space="0"/>
        </w:pBdr>
        <w:rPr>
          <w:rFonts w:ascii="微软雅黑" w:eastAsia="微软雅黑" w:cs="微软雅黑"/>
          <w:sz w:val="22"/>
          <w:szCs w:val="22"/>
        </w:rPr>
      </w:pPr>
    </w:p>
    <w:p w14:paraId="199E762F">
      <w:pPr>
        <w:pStyle w:val="42"/>
        <w:spacing w:line="240" w:lineRule="auto"/>
        <w:ind w:firstLine="190" w:firstLineChars="100"/>
        <w:rPr>
          <w:rFonts w:ascii="微软雅黑" w:eastAsia="微软雅黑" w:cs="微软雅黑"/>
          <w:spacing w:val="5"/>
          <w:sz w:val="18"/>
          <w:szCs w:val="18"/>
        </w:rPr>
      </w:pPr>
    </w:p>
    <w:p w14:paraId="46821723">
      <w:pPr>
        <w:pStyle w:val="42"/>
        <w:spacing w:line="240" w:lineRule="auto"/>
        <w:ind w:firstLine="190" w:firstLineChars="100"/>
        <w:rPr>
          <w:rFonts w:ascii="微软雅黑" w:eastAsia="微软雅黑" w:cs="微软雅黑"/>
          <w:spacing w:val="5"/>
          <w:sz w:val="18"/>
          <w:szCs w:val="18"/>
        </w:rPr>
      </w:pPr>
    </w:p>
    <w:p w14:paraId="6050BF1E">
      <w:pPr>
        <w:pStyle w:val="42"/>
        <w:spacing w:line="240" w:lineRule="auto"/>
        <w:rPr>
          <w:rFonts w:ascii="微软雅黑" w:eastAsia="微软雅黑" w:cs="微软雅黑"/>
          <w:spacing w:val="5"/>
          <w:sz w:val="18"/>
          <w:szCs w:val="18"/>
        </w:rPr>
      </w:pPr>
    </w:p>
    <w:p w14:paraId="5EA7B89C">
      <w:pPr>
        <w:pStyle w:val="42"/>
        <w:spacing w:line="240" w:lineRule="auto"/>
        <w:ind w:firstLine="190" w:firstLineChars="100"/>
        <w:rPr>
          <w:rFonts w:ascii="微软雅黑" w:eastAsia="微软雅黑" w:cs="微软雅黑"/>
          <w:spacing w:val="5"/>
          <w:sz w:val="18"/>
          <w:szCs w:val="18"/>
        </w:rPr>
      </w:pPr>
    </w:p>
    <w:p w14:paraId="37A96A07">
      <w:pPr>
        <w:pStyle w:val="42"/>
        <w:spacing w:line="240" w:lineRule="auto"/>
        <w:ind w:firstLine="380" w:firstLineChars="200"/>
        <w:rPr>
          <w:rFonts w:ascii="微软雅黑" w:hAnsi="微软雅黑" w:eastAsia="微软雅黑" w:cs="微软雅黑"/>
          <w:spacing w:val="5"/>
          <w:sz w:val="18"/>
          <w:szCs w:val="18"/>
        </w:rPr>
      </w:pPr>
    </w:p>
    <w:p w14:paraId="7F18DEFF">
      <w:pPr>
        <w:pStyle w:val="42"/>
        <w:spacing w:line="240" w:lineRule="auto"/>
        <w:ind w:firstLine="380" w:firstLineChars="200"/>
        <w:rPr>
          <w:rFonts w:ascii="微软雅黑" w:hAnsi="微软雅黑" w:eastAsia="微软雅黑" w:cs="微软雅黑"/>
          <w:spacing w:val="5"/>
          <w:sz w:val="18"/>
          <w:szCs w:val="18"/>
        </w:rPr>
      </w:pPr>
    </w:p>
    <w:p w14:paraId="54EE038B">
      <w:pPr>
        <w:pStyle w:val="42"/>
        <w:spacing w:line="240" w:lineRule="auto"/>
        <w:ind w:firstLine="380" w:firstLineChars="200"/>
        <w:rPr>
          <w:rFonts w:ascii="微软雅黑" w:hAnsi="微软雅黑" w:eastAsia="微软雅黑" w:cs="微软雅黑"/>
          <w:spacing w:val="5"/>
          <w:sz w:val="18"/>
          <w:szCs w:val="18"/>
        </w:rPr>
      </w:pPr>
    </w:p>
    <w:p w14:paraId="3F7E69C4">
      <w:pPr>
        <w:pStyle w:val="42"/>
        <w:spacing w:line="240" w:lineRule="auto"/>
        <w:ind w:firstLine="380" w:firstLineChars="200"/>
        <w:rPr>
          <w:rFonts w:ascii="微软雅黑" w:hAnsi="微软雅黑" w:eastAsia="微软雅黑" w:cs="微软雅黑"/>
          <w:spacing w:val="5"/>
          <w:sz w:val="18"/>
          <w:szCs w:val="18"/>
        </w:rPr>
      </w:pPr>
    </w:p>
    <w:p w14:paraId="7FC7C5ED">
      <w:pPr>
        <w:pStyle w:val="42"/>
        <w:spacing w:line="240" w:lineRule="auto"/>
        <w:ind w:firstLine="380" w:firstLineChars="200"/>
        <w:rPr>
          <w:rFonts w:ascii="微软雅黑" w:hAnsi="微软雅黑" w:eastAsia="微软雅黑" w:cs="微软雅黑"/>
          <w:spacing w:val="5"/>
          <w:sz w:val="18"/>
          <w:szCs w:val="18"/>
        </w:rPr>
      </w:pPr>
    </w:p>
    <w:p w14:paraId="444FC151">
      <w:pPr>
        <w:pStyle w:val="42"/>
        <w:spacing w:line="240" w:lineRule="auto"/>
        <w:ind w:firstLine="380" w:firstLineChars="200"/>
        <w:rPr>
          <w:rFonts w:hint="eastAsia" w:ascii="微软雅黑" w:hAnsi="微软雅黑" w:eastAsia="微软雅黑" w:cs="微软雅黑"/>
          <w:spacing w:val="5"/>
          <w:sz w:val="18"/>
          <w:szCs w:val="18"/>
          <w:lang w:eastAsia="zh-CN"/>
        </w:rPr>
      </w:pPr>
    </w:p>
    <w:p w14:paraId="1F9F4ADB">
      <w:pPr>
        <w:pStyle w:val="42"/>
        <w:spacing w:line="240" w:lineRule="auto"/>
        <w:ind w:firstLine="380" w:firstLineChars="200"/>
        <w:rPr>
          <w:rFonts w:hint="eastAsia" w:ascii="微软雅黑" w:hAnsi="微软雅黑" w:eastAsia="微软雅黑" w:cs="微软雅黑"/>
          <w:spacing w:val="5"/>
          <w:sz w:val="18"/>
          <w:szCs w:val="18"/>
          <w:lang w:eastAsia="zh-CN"/>
        </w:rPr>
      </w:pPr>
    </w:p>
    <w:p w14:paraId="2F1D9A61">
      <w:pPr>
        <w:pStyle w:val="42"/>
        <w:spacing w:line="240" w:lineRule="auto"/>
        <w:ind w:firstLine="380" w:firstLineChars="200"/>
        <w:rPr>
          <w:rFonts w:hint="eastAsia" w:ascii="微软雅黑" w:hAnsi="微软雅黑" w:eastAsia="微软雅黑" w:cs="微软雅黑"/>
          <w:spacing w:val="5"/>
          <w:sz w:val="18"/>
          <w:szCs w:val="18"/>
          <w:lang w:eastAsia="zh-CN"/>
        </w:rPr>
      </w:pPr>
    </w:p>
    <w:p w14:paraId="10486D17">
      <w:pPr>
        <w:pStyle w:val="42"/>
        <w:spacing w:line="240" w:lineRule="auto"/>
        <w:ind w:firstLine="380" w:firstLineChars="200"/>
        <w:rPr>
          <w:rFonts w:hint="eastAsia" w:ascii="微软雅黑" w:hAnsi="微软雅黑" w:eastAsia="微软雅黑" w:cs="微软雅黑"/>
          <w:spacing w:val="5"/>
          <w:sz w:val="18"/>
          <w:szCs w:val="18"/>
          <w:lang w:eastAsia="zh-CN"/>
        </w:rPr>
      </w:pPr>
    </w:p>
    <w:p w14:paraId="722D4EEE">
      <w:pPr>
        <w:pStyle w:val="42"/>
        <w:spacing w:line="240" w:lineRule="auto"/>
        <w:ind w:firstLine="380" w:firstLineChars="200"/>
        <w:rPr>
          <w:rFonts w:hint="eastAsia" w:ascii="微软雅黑" w:hAnsi="微软雅黑" w:eastAsia="微软雅黑" w:cs="微软雅黑"/>
          <w:spacing w:val="5"/>
          <w:sz w:val="18"/>
          <w:szCs w:val="18"/>
          <w:lang w:eastAsia="zh-CN"/>
        </w:rPr>
      </w:pPr>
    </w:p>
    <w:p w14:paraId="4C7E3A8C">
      <w:pPr>
        <w:pStyle w:val="42"/>
        <w:spacing w:line="240" w:lineRule="auto"/>
        <w:ind w:firstLine="380" w:firstLineChars="200"/>
        <w:rPr>
          <w:rFonts w:ascii="微软雅黑" w:hAnsi="微软雅黑" w:eastAsia="微软雅黑" w:cs="微软雅黑"/>
          <w:spacing w:val="5"/>
          <w:sz w:val="18"/>
          <w:szCs w:val="18"/>
          <w:lang w:eastAsia="zh-CN"/>
        </w:rPr>
      </w:pPr>
      <w:r>
        <w:rPr>
          <w:rFonts w:hint="eastAsia" w:ascii="微软雅黑" w:hAnsi="微软雅黑" w:eastAsia="微软雅黑" w:cs="微软雅黑"/>
          <w:spacing w:val="5"/>
          <w:sz w:val="18"/>
          <w:szCs w:val="18"/>
          <w:lang w:eastAsia="zh-CN"/>
        </w:rPr>
        <w:t>本报告结果只对本次送检样品负责，限受检者本人拆阅。本检测报告为科研性质报告，所得结论来自于目前世界上最前沿的科学研究进展，此报告仅为受检者进一步的临床检测、预防和监测提供参考。具体方案，请咨询主治医生进行决定。如有疑问，请在收到结果后15个工作日内与我们联系，您的满意是我们最大的期待。</w:t>
      </w:r>
    </w:p>
    <w:p w14:paraId="7ECC7603">
      <w:pPr>
        <w:pStyle w:val="42"/>
        <w:spacing w:line="240" w:lineRule="auto"/>
        <w:ind w:firstLine="380" w:firstLineChars="200"/>
        <w:rPr>
          <w:rFonts w:ascii="微软雅黑" w:hAnsi="微软雅黑" w:eastAsia="微软雅黑" w:cs="微软雅黑"/>
          <w:spacing w:val="5"/>
          <w:sz w:val="18"/>
          <w:szCs w:val="18"/>
          <w:lang w:eastAsia="zh-CN"/>
        </w:rPr>
      </w:pPr>
    </w:p>
    <w:p w14:paraId="6E848211">
      <w:pPr>
        <w:pStyle w:val="42"/>
        <w:spacing w:line="240" w:lineRule="auto"/>
        <w:ind w:firstLine="380" w:firstLineChars="200"/>
        <w:rPr>
          <w:rFonts w:ascii="微软雅黑" w:hAnsi="微软雅黑" w:eastAsia="微软雅黑" w:cs="微软雅黑"/>
          <w:spacing w:val="5"/>
          <w:sz w:val="18"/>
          <w:szCs w:val="18"/>
          <w:lang w:eastAsia="zh-CN"/>
        </w:rPr>
      </w:pPr>
    </w:p>
    <w:p w14:paraId="1CBFC061">
      <w:pPr>
        <w:rPr>
          <w:rFonts w:ascii="微软雅黑" w:eastAsia="微软雅黑" w:cs="微软雅黑"/>
          <w:spacing w:val="5"/>
          <w:sz w:val="18"/>
          <w:szCs w:val="18"/>
          <w:lang w:eastAsia="zh-CN"/>
        </w:rPr>
        <w:sectPr>
          <w:headerReference r:id="rId3" w:type="default"/>
          <w:footerReference r:id="rId4" w:type="default"/>
          <w:pgSz w:w="11906" w:h="16838"/>
          <w:pgMar w:top="1037" w:right="1020" w:bottom="981" w:left="1020" w:header="283" w:footer="567" w:gutter="0"/>
          <w:pgBorders>
            <w:top w:val="none" w:sz="0" w:space="0"/>
            <w:left w:val="none" w:sz="0" w:space="0"/>
            <w:bottom w:val="none" w:sz="0" w:space="0"/>
            <w:right w:val="none" w:sz="0" w:space="0"/>
          </w:pgBorders>
          <w:pgNumType w:fmt="decimal" w:start="1"/>
          <w:cols w:space="0" w:num="1"/>
          <w:docGrid w:type="lines" w:linePitch="312" w:charSpace="0"/>
        </w:sectPr>
      </w:pPr>
    </w:p>
    <w:p w14:paraId="4FE88C15">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0"/>
        <w:rPr>
          <w:rFonts w:ascii="Times New Roman" w:hAnsi="Times New Roman" w:eastAsia="微软雅黑" w:cs="黑体"/>
          <w:b/>
          <w:bCs/>
          <w:color w:val="0083C3"/>
          <w:sz w:val="32"/>
          <w:szCs w:val="32"/>
          <w:lang w:val="en-US" w:eastAsia="en-US"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685888" behindDoc="0" locked="0" layoutInCell="1" allowOverlap="1">
            <wp:simplePos x="0" y="0"/>
            <wp:positionH relativeFrom="column">
              <wp:posOffset>22860</wp:posOffset>
            </wp:positionH>
            <wp:positionV relativeFrom="paragraph">
              <wp:posOffset>205105</wp:posOffset>
            </wp:positionV>
            <wp:extent cx="360045" cy="205105"/>
            <wp:effectExtent l="0" t="0" r="5715" b="8255"/>
            <wp:wrapSquare wrapText="bothSides"/>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9"/>
                    <a:stretch>
                      <a:fillRect/>
                    </a:stretch>
                  </pic:blipFill>
                  <pic:spPr>
                    <a:xfrm>
                      <a:off x="0" y="0"/>
                      <a:ext cx="360045" cy="205105"/>
                    </a:xfrm>
                    <a:prstGeom prst="rect">
                      <a:avLst/>
                    </a:prstGeom>
                  </pic:spPr>
                </pic:pic>
              </a:graphicData>
            </a:graphic>
          </wp:anchor>
        </w:drawing>
      </w:r>
      <w:r>
        <w:rPr>
          <w:rFonts w:hint="eastAsia" w:ascii="Times New Roman" w:hAnsi="Times New Roman" w:eastAsia="微软雅黑" w:cs="黑体"/>
          <w:b/>
          <w:bCs/>
          <w:color w:val="0083C3"/>
          <w:sz w:val="32"/>
          <w:szCs w:val="32"/>
          <w:lang w:val="en-US" w:eastAsia="en-US" w:bidi="ar-SA"/>
        </w:rPr>
        <w:t>检测</w:t>
      </w:r>
      <w:r>
        <w:rPr>
          <w:rFonts w:hint="eastAsia" w:ascii="Times New Roman" w:hAnsi="Times New Roman" w:eastAsia="微软雅黑" w:cs="黑体"/>
          <w:b/>
          <w:bCs/>
          <w:color w:val="0083C3"/>
          <w:sz w:val="32"/>
          <w:szCs w:val="32"/>
          <w:lang w:val="en-US" w:eastAsia="zh-CN" w:bidi="ar-SA"/>
        </w:rPr>
        <w:t>肿瘤</w:t>
      </w:r>
      <w:r>
        <w:rPr>
          <w:rFonts w:hint="eastAsia" w:ascii="Times New Roman" w:hAnsi="Times New Roman" w:eastAsia="微软雅黑" w:cs="黑体"/>
          <w:b/>
          <w:bCs/>
          <w:color w:val="0083C3"/>
          <w:sz w:val="32"/>
          <w:szCs w:val="32"/>
          <w:lang w:val="en-US" w:eastAsia="en-US" w:bidi="ar-SA"/>
        </w:rPr>
        <w:t>风险提示</w:t>
      </w:r>
    </w:p>
    <w:tbl>
      <w:tblPr>
        <w:tblStyle w:val="16"/>
        <w:tblW w:w="9660"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820"/>
        <w:gridCol w:w="3194"/>
        <w:gridCol w:w="1702"/>
        <w:gridCol w:w="3944"/>
      </w:tblGrid>
      <w:tr w14:paraId="31502A2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top w:val="nil"/>
              <w:left w:val="nil"/>
              <w:bottom w:val="nil"/>
              <w:right w:val="single" w:color="FFFFFF" w:themeColor="background1" w:sz="18" w:space="0"/>
            </w:tcBorders>
            <w:shd w:val="clear" w:color="auto" w:fill="0083C3"/>
            <w:vAlign w:val="center"/>
          </w:tcPr>
          <w:p w14:paraId="3AE94A6B">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bCs/>
                <w:color w:val="FFFFFF"/>
                <w:szCs w:val="21"/>
              </w:rPr>
              <w:t>序号</w:t>
            </w:r>
          </w:p>
        </w:tc>
        <w:tc>
          <w:tcPr>
            <w:tcW w:w="3194" w:type="dxa"/>
            <w:tcBorders>
              <w:top w:val="nil"/>
              <w:left w:val="single" w:color="FFFFFF" w:themeColor="background1" w:sz="18" w:space="0"/>
              <w:bottom w:val="nil"/>
              <w:right w:val="single" w:color="FFFFFF" w:themeColor="background1" w:sz="18" w:space="0"/>
            </w:tcBorders>
            <w:shd w:val="clear" w:color="auto" w:fill="0083C3"/>
            <w:vAlign w:val="center"/>
          </w:tcPr>
          <w:p w14:paraId="4D91DABD">
            <w:pPr>
              <w:widowControl/>
              <w:spacing w:line="288" w:lineRule="auto"/>
              <w:jc w:val="center"/>
              <w:rPr>
                <w:rFonts w:ascii="Times New Roman" w:hAnsi="Times New Roman" w:eastAsia="微软雅黑"/>
                <w:color w:val="FFFFFF"/>
                <w:szCs w:val="21"/>
              </w:rPr>
            </w:pPr>
            <w:r>
              <w:rPr>
                <w:rFonts w:hint="eastAsia" w:ascii="Times New Roman" w:hAnsi="Times New Roman" w:eastAsia="微软雅黑"/>
                <w:b/>
                <w:bCs/>
                <w:color w:val="FFFFFF"/>
                <w:szCs w:val="21"/>
                <w:lang w:val="en-US" w:eastAsia="zh-CN"/>
              </w:rPr>
              <w:t>疾病</w:t>
            </w:r>
            <w:r>
              <w:rPr>
                <w:rFonts w:ascii="Times New Roman" w:hAnsi="Times New Roman" w:eastAsia="微软雅黑"/>
                <w:b/>
                <w:bCs/>
                <w:color w:val="FFFFFF"/>
                <w:szCs w:val="21"/>
              </w:rPr>
              <w:t>名称</w:t>
            </w:r>
          </w:p>
        </w:tc>
        <w:tc>
          <w:tcPr>
            <w:tcW w:w="1702" w:type="dxa"/>
            <w:tcBorders>
              <w:top w:val="nil"/>
              <w:left w:val="single" w:color="FFFFFF" w:themeColor="background1" w:sz="18" w:space="0"/>
              <w:bottom w:val="nil"/>
              <w:right w:val="single" w:color="FFFFFF" w:themeColor="background1" w:sz="18" w:space="0"/>
            </w:tcBorders>
            <w:shd w:val="clear" w:color="auto" w:fill="0083C3"/>
            <w:vAlign w:val="center"/>
          </w:tcPr>
          <w:p w14:paraId="75D7593C">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基因数目</w:t>
            </w:r>
          </w:p>
        </w:tc>
        <w:tc>
          <w:tcPr>
            <w:tcW w:w="3944" w:type="dxa"/>
            <w:tcBorders>
              <w:top w:val="nil"/>
              <w:left w:val="single" w:color="FFFFFF" w:themeColor="background1" w:sz="18" w:space="0"/>
              <w:bottom w:val="nil"/>
              <w:right w:val="nil"/>
            </w:tcBorders>
            <w:shd w:val="clear" w:color="auto" w:fill="0083C3"/>
            <w:vAlign w:val="center"/>
          </w:tcPr>
          <w:p w14:paraId="2D10D446">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bCs/>
                <w:color w:val="FFFFFF"/>
                <w:szCs w:val="21"/>
              </w:rPr>
              <w:t>患癌风险提示</w:t>
            </w:r>
          </w:p>
        </w:tc>
      </w:tr>
      <w:tr w14:paraId="076EBDA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top w:val="nil"/>
              <w:left w:val="nil"/>
            </w:tcBorders>
            <w:shd w:val="solid" w:color="FFFFFF" w:fill="auto"/>
            <w:vAlign w:val="center"/>
          </w:tcPr>
          <w:p w14:paraId="6E010BD0">
            <w:pPr>
              <w:widowControl/>
              <w:jc w:val="center"/>
              <w:textAlignment w:val="center"/>
              <w:rPr>
                <w:rFonts w:ascii="Times New Roman" w:hAnsi="Times New Roman" w:eastAsia="微软雅黑"/>
                <w:color w:val="000000"/>
                <w:sz w:val="18"/>
                <w:szCs w:val="18"/>
                <w:highlight w:val="none"/>
                <w:lang w:bidi="ar"/>
              </w:rPr>
            </w:pPr>
            <w:r>
              <w:rPr>
                <w:rFonts w:ascii="Times New Roman" w:hAnsi="Times New Roman" w:eastAsia="微软雅黑"/>
                <w:color w:val="000000"/>
                <w:sz w:val="18"/>
                <w:szCs w:val="18"/>
                <w:highlight w:val="none"/>
                <w:lang w:bidi="ar"/>
              </w:rPr>
              <w:t>1</w:t>
            </w:r>
          </w:p>
        </w:tc>
        <w:tc>
          <w:tcPr>
            <w:tcW w:w="3194" w:type="dxa"/>
            <w:tcBorders>
              <w:top w:val="nil"/>
            </w:tcBorders>
            <w:shd w:val="solid" w:color="FFFFFF" w:fill="auto"/>
            <w:vAlign w:val="center"/>
          </w:tcPr>
          <w:p w14:paraId="7061F315">
            <w:pPr>
              <w:widowControl/>
              <w:jc w:val="center"/>
              <w:textAlignment w:val="center"/>
              <w:rPr>
                <w:rFonts w:ascii="Times New Roman" w:hAnsi="Times New Roman" w:eastAsia="微软雅黑"/>
                <w:b/>
                <w:bCs/>
                <w:color w:val="000000"/>
                <w:sz w:val="18"/>
                <w:szCs w:val="18"/>
                <w:highlight w:val="none"/>
                <w:lang w:bidi="ar"/>
              </w:rPr>
            </w:pPr>
            <w:r>
              <w:rPr>
                <w:rFonts w:ascii="Times New Roman" w:hAnsi="Times New Roman" w:eastAsia="微软雅黑"/>
                <w:b/>
                <w:bCs/>
                <w:color w:val="000000"/>
                <w:sz w:val="18"/>
                <w:szCs w:val="18"/>
                <w:highlight w:val="none"/>
                <w:lang w:bidi="ar"/>
              </w:rPr>
              <w:t>前列腺癌</w:t>
            </w:r>
          </w:p>
        </w:tc>
        <w:tc>
          <w:tcPr>
            <w:tcW w:w="1702" w:type="dxa"/>
            <w:tcBorders>
              <w:top w:val="nil"/>
            </w:tcBorders>
            <w:shd w:val="solid" w:color="FFFFFF" w:fill="auto"/>
            <w:vAlign w:val="center"/>
          </w:tcPr>
          <w:p w14:paraId="29F7E887">
            <w:pPr>
              <w:widowControl/>
              <w:jc w:val="center"/>
              <w:textAlignment w:val="center"/>
              <w:rPr>
                <w:rFonts w:ascii="Times New Roman" w:hAnsi="Times New Roman" w:eastAsia="微软雅黑"/>
                <w:color w:val="000000"/>
                <w:sz w:val="18"/>
                <w:szCs w:val="18"/>
                <w:highlight w:val="none"/>
                <w:lang w:bidi="ar"/>
              </w:rPr>
            </w:pPr>
            <w:r>
              <w:rPr>
                <w:rFonts w:ascii="Times New Roman" w:hAnsi="Times New Roman" w:eastAsia="微软雅黑"/>
                <w:color w:val="000000"/>
                <w:sz w:val="18"/>
                <w:szCs w:val="18"/>
                <w:highlight w:val="none"/>
                <w:lang w:bidi="ar"/>
              </w:rPr>
              <w:t>2</w:t>
            </w:r>
            <w:r>
              <w:rPr>
                <w:rFonts w:hint="eastAsia" w:ascii="Times New Roman" w:hAnsi="Times New Roman" w:eastAsia="微软雅黑"/>
                <w:color w:val="000000"/>
                <w:sz w:val="18"/>
                <w:szCs w:val="18"/>
                <w:highlight w:val="none"/>
                <w:lang w:val="en-US" w:eastAsia="zh-CN" w:bidi="ar"/>
              </w:rPr>
              <w:t>9</w:t>
            </w:r>
            <w:r>
              <w:rPr>
                <w:rFonts w:ascii="Times New Roman" w:hAnsi="Times New Roman" w:eastAsia="微软雅黑"/>
                <w:color w:val="000000"/>
                <w:sz w:val="18"/>
                <w:szCs w:val="18"/>
                <w:highlight w:val="none"/>
                <w:lang w:bidi="ar"/>
              </w:rPr>
              <w:t>基因</w:t>
            </w:r>
          </w:p>
        </w:tc>
        <w:tc>
          <w:tcPr>
            <w:tcW w:w="3944" w:type="dxa"/>
            <w:tcBorders>
              <w:top w:val="nil"/>
              <w:right w:val="nil"/>
            </w:tcBorders>
            <w:shd w:val="solid" w:color="FFFFFF" w:fill="auto"/>
            <w:vAlign w:val="center"/>
          </w:tcPr>
          <w:p w14:paraId="7851D2C2">
            <w:pPr>
              <w:jc w:val="center"/>
              <w:rPr>
                <w:rFonts w:ascii="Times New Roman" w:hAnsi="Times New Roman" w:eastAsia="微软雅黑"/>
                <w:color w:val="000000"/>
                <w:sz w:val="18"/>
                <w:szCs w:val="18"/>
                <w:highlight w:val="none"/>
                <w:lang w:bidi="ar"/>
              </w:rPr>
            </w:pPr>
            <w:r>
              <w:rPr>
                <w:rFonts w:ascii="Times New Roman" w:hAnsi="Times New Roman" w:eastAsia="微软雅黑"/>
                <w:color w:val="000000"/>
                <w:sz w:val="18"/>
                <w:szCs w:val="18"/>
                <w:highlight w:val="none"/>
                <w:lang w:bidi="ar"/>
              </w:rPr>
              <w:t>{{ “BRCA2” | cancerRisk() }}</w:t>
            </w:r>
          </w:p>
        </w:tc>
      </w:tr>
      <w:tr w14:paraId="4FEDDC8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154F356A">
            <w:pPr>
              <w:widowControl/>
              <w:jc w:val="center"/>
              <w:textAlignment w:val="center"/>
              <w:rPr>
                <w:rFonts w:ascii="Times New Roman" w:hAnsi="Times New Roman" w:eastAsia="微软雅黑"/>
                <w:color w:val="000000"/>
                <w:sz w:val="18"/>
                <w:szCs w:val="18"/>
                <w:highlight w:val="none"/>
                <w:lang w:bidi="ar"/>
              </w:rPr>
            </w:pPr>
            <w:r>
              <w:rPr>
                <w:rFonts w:ascii="Times New Roman" w:hAnsi="Times New Roman" w:eastAsia="微软雅黑"/>
                <w:color w:val="000000"/>
                <w:sz w:val="18"/>
                <w:szCs w:val="18"/>
                <w:highlight w:val="none"/>
                <w:lang w:bidi="ar"/>
              </w:rPr>
              <w:t>2</w:t>
            </w:r>
          </w:p>
        </w:tc>
        <w:tc>
          <w:tcPr>
            <w:tcW w:w="3194" w:type="dxa"/>
            <w:shd w:val="solid" w:color="FFFFFF" w:fill="auto"/>
            <w:vAlign w:val="center"/>
          </w:tcPr>
          <w:p w14:paraId="12BC377C">
            <w:pPr>
              <w:widowControl/>
              <w:jc w:val="center"/>
              <w:textAlignment w:val="center"/>
              <w:rPr>
                <w:rFonts w:ascii="Times New Roman" w:hAnsi="Times New Roman" w:eastAsia="微软雅黑"/>
                <w:color w:val="000000"/>
                <w:sz w:val="18"/>
                <w:szCs w:val="18"/>
                <w:highlight w:val="none"/>
                <w:lang w:bidi="ar"/>
              </w:rPr>
            </w:pPr>
            <w:r>
              <w:rPr>
                <w:rFonts w:ascii="Times New Roman" w:hAnsi="Times New Roman" w:eastAsia="微软雅黑"/>
                <w:b/>
                <w:bCs/>
                <w:color w:val="000000"/>
                <w:sz w:val="18"/>
                <w:szCs w:val="18"/>
                <w:highlight w:val="none"/>
                <w:lang w:bidi="ar"/>
              </w:rPr>
              <w:t>乳腺癌</w:t>
            </w:r>
          </w:p>
        </w:tc>
        <w:tc>
          <w:tcPr>
            <w:tcW w:w="1702" w:type="dxa"/>
            <w:shd w:val="solid" w:color="FFFFFF" w:fill="auto"/>
            <w:vAlign w:val="center"/>
          </w:tcPr>
          <w:p w14:paraId="15415F87">
            <w:pPr>
              <w:widowControl/>
              <w:jc w:val="center"/>
              <w:textAlignment w:val="center"/>
              <w:rPr>
                <w:rFonts w:hint="default" w:ascii="Times New Roman" w:hAnsi="Times New Roman" w:eastAsia="微软雅黑"/>
                <w:color w:val="000000"/>
                <w:sz w:val="18"/>
                <w:szCs w:val="18"/>
                <w:highlight w:val="none"/>
                <w:lang w:val="en-US" w:bidi="ar"/>
              </w:rPr>
            </w:pPr>
            <w:r>
              <w:rPr>
                <w:rFonts w:hint="eastAsia" w:ascii="Times New Roman" w:hAnsi="Times New Roman" w:eastAsia="微软雅黑"/>
                <w:color w:val="000000"/>
                <w:sz w:val="18"/>
                <w:szCs w:val="18"/>
                <w:highlight w:val="none"/>
                <w:lang w:val="en-US" w:eastAsia="zh-CN" w:bidi="ar"/>
              </w:rPr>
              <w:t>26基因</w:t>
            </w:r>
          </w:p>
        </w:tc>
        <w:tc>
          <w:tcPr>
            <w:tcW w:w="3944" w:type="dxa"/>
            <w:tcBorders>
              <w:right w:val="nil"/>
            </w:tcBorders>
            <w:shd w:val="solid" w:color="FFFFFF" w:fill="auto"/>
            <w:vAlign w:val="center"/>
          </w:tcPr>
          <w:p w14:paraId="2BD7C522">
            <w:pPr>
              <w:widowControl/>
              <w:jc w:val="center"/>
              <w:textAlignment w:val="center"/>
              <w:rPr>
                <w:rFonts w:ascii="Times New Roman" w:hAnsi="Times New Roman" w:eastAsia="微软雅黑"/>
                <w:color w:val="FF0000"/>
                <w:sz w:val="18"/>
                <w:szCs w:val="18"/>
                <w:highlight w:val="none"/>
              </w:rPr>
            </w:pPr>
            <w:r>
              <w:rPr>
                <w:rFonts w:ascii="Times New Roman" w:hAnsi="Times New Roman" w:eastAsia="微软雅黑"/>
                <w:color w:val="000000"/>
                <w:sz w:val="18"/>
                <w:szCs w:val="18"/>
                <w:highlight w:val="none"/>
                <w:lang w:bidi="ar"/>
              </w:rPr>
              <w:t>{{ “BRCA2” | cancerRisk() }}</w:t>
            </w:r>
          </w:p>
        </w:tc>
      </w:tr>
      <w:tr w14:paraId="291AB90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2E25AFC1">
            <w:pPr>
              <w:widowControl/>
              <w:jc w:val="center"/>
              <w:textAlignment w:val="center"/>
              <w:rPr>
                <w:rFonts w:hint="eastAsia" w:ascii="Times New Roman" w:hAnsi="Times New Roman" w:eastAsia="微软雅黑" w:cs="宋体"/>
                <w:color w:val="000000"/>
                <w:sz w:val="18"/>
                <w:szCs w:val="18"/>
                <w:highlight w:val="none"/>
                <w:lang w:val="en-US" w:eastAsia="zh-CN" w:bidi="ar"/>
              </w:rPr>
            </w:pPr>
            <w:r>
              <w:rPr>
                <w:rFonts w:hint="eastAsia" w:ascii="Times New Roman" w:hAnsi="Times New Roman" w:eastAsia="微软雅黑"/>
                <w:color w:val="000000"/>
                <w:sz w:val="18"/>
                <w:szCs w:val="18"/>
                <w:highlight w:val="none"/>
                <w:lang w:val="en-US" w:eastAsia="zh-CN" w:bidi="ar"/>
              </w:rPr>
              <w:t>3</w:t>
            </w:r>
          </w:p>
        </w:tc>
        <w:tc>
          <w:tcPr>
            <w:tcW w:w="3194" w:type="dxa"/>
            <w:shd w:val="solid" w:color="FFFFFF" w:fill="auto"/>
            <w:vAlign w:val="center"/>
          </w:tcPr>
          <w:p w14:paraId="572793D0">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结直肠癌</w:t>
            </w:r>
          </w:p>
        </w:tc>
        <w:tc>
          <w:tcPr>
            <w:tcW w:w="1702" w:type="dxa"/>
            <w:shd w:val="solid" w:color="FFFFFF" w:fill="auto"/>
            <w:vAlign w:val="center"/>
          </w:tcPr>
          <w:p w14:paraId="5A5B4572">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25基因</w:t>
            </w:r>
          </w:p>
        </w:tc>
        <w:tc>
          <w:tcPr>
            <w:tcW w:w="3944" w:type="dxa"/>
            <w:tcBorders>
              <w:right w:val="nil"/>
            </w:tcBorders>
            <w:shd w:val="solid" w:color="FFFFFF" w:fill="auto"/>
            <w:vAlign w:val="center"/>
          </w:tcPr>
          <w:p w14:paraId="76B38CC0">
            <w:pPr>
              <w:widowControl/>
              <w:jc w:val="center"/>
              <w:textAlignment w:val="center"/>
              <w:rPr>
                <w:rFonts w:ascii="Times New Roman" w:hAnsi="Times New Roman" w:eastAsia="微软雅黑" w:cs="宋体"/>
                <w:sz w:val="18"/>
                <w:szCs w:val="18"/>
                <w:highlight w:val="none"/>
                <w:lang w:val="en-US" w:eastAsia="en-US" w:bidi="ar-SA"/>
              </w:rPr>
            </w:pPr>
            <w:r>
              <w:rPr>
                <w:rFonts w:ascii="Times New Roman" w:hAnsi="Times New Roman" w:eastAsia="微软雅黑"/>
                <w:sz w:val="18"/>
                <w:szCs w:val="18"/>
                <w:highlight w:val="none"/>
              </w:rPr>
              <w:t>{{ “</w:t>
            </w:r>
            <w:r>
              <w:rPr>
                <w:rFonts w:hint="eastAsia" w:ascii="Times New Roman" w:hAnsi="Times New Roman" w:eastAsia="微软雅黑"/>
                <w:sz w:val="18"/>
                <w:szCs w:val="18"/>
                <w:highlight w:val="none"/>
              </w:rPr>
              <w:t>BMPR1A,EPCAM,GREM1,MLH1,MSH2,MSH6,NTHL1,PMS2,POLD1,POLE,PTEN,SMAD4,STK11,TP53,APC,MUTYH</w:t>
            </w:r>
            <w:r>
              <w:rPr>
                <w:rFonts w:ascii="Times New Roman" w:hAnsi="Times New Roman" w:eastAsia="微软雅黑"/>
                <w:sz w:val="18"/>
                <w:szCs w:val="18"/>
                <w:highlight w:val="none"/>
              </w:rPr>
              <w:t>” | cancerRisk() }}</w:t>
            </w:r>
          </w:p>
        </w:tc>
      </w:tr>
      <w:tr w14:paraId="4DFFFEC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4D0B62EC">
            <w:pPr>
              <w:widowControl/>
              <w:jc w:val="center"/>
              <w:textAlignment w:val="center"/>
              <w:rPr>
                <w:rFonts w:hint="eastAsia" w:ascii="Times New Roman" w:hAnsi="Times New Roman" w:eastAsia="微软雅黑"/>
                <w:color w:val="000000"/>
                <w:sz w:val="18"/>
                <w:szCs w:val="18"/>
                <w:highlight w:val="none"/>
                <w:lang w:eastAsia="zh-CN" w:bidi="ar"/>
              </w:rPr>
            </w:pPr>
            <w:r>
              <w:rPr>
                <w:rFonts w:hint="eastAsia" w:ascii="Times New Roman" w:hAnsi="Times New Roman" w:eastAsia="微软雅黑"/>
                <w:color w:val="000000"/>
                <w:sz w:val="18"/>
                <w:szCs w:val="18"/>
                <w:highlight w:val="none"/>
                <w:lang w:val="en-US" w:eastAsia="zh-CN" w:bidi="ar"/>
              </w:rPr>
              <w:t>4</w:t>
            </w:r>
          </w:p>
        </w:tc>
        <w:tc>
          <w:tcPr>
            <w:tcW w:w="3194" w:type="dxa"/>
            <w:shd w:val="solid" w:color="FFFFFF" w:fill="auto"/>
            <w:vAlign w:val="center"/>
          </w:tcPr>
          <w:p w14:paraId="40717B26">
            <w:pPr>
              <w:widowControl/>
              <w:jc w:val="center"/>
              <w:textAlignment w:val="center"/>
              <w:rPr>
                <w:rFonts w:ascii="Times New Roman" w:hAnsi="Times New Roman" w:eastAsia="微软雅黑"/>
                <w:b/>
                <w:bCs/>
                <w:color w:val="000000"/>
                <w:sz w:val="18"/>
                <w:szCs w:val="18"/>
                <w:highlight w:val="none"/>
              </w:rPr>
            </w:pPr>
            <w:r>
              <w:rPr>
                <w:rFonts w:ascii="Times New Roman" w:hAnsi="Times New Roman" w:eastAsia="微软雅黑"/>
                <w:b/>
                <w:bCs/>
                <w:color w:val="000000"/>
                <w:sz w:val="18"/>
                <w:szCs w:val="18"/>
                <w:highlight w:val="none"/>
                <w:lang w:bidi="ar"/>
              </w:rPr>
              <w:t>胃癌</w:t>
            </w:r>
          </w:p>
        </w:tc>
        <w:tc>
          <w:tcPr>
            <w:tcW w:w="1702" w:type="dxa"/>
            <w:shd w:val="solid" w:color="FFFFFF" w:fill="auto"/>
            <w:vAlign w:val="center"/>
          </w:tcPr>
          <w:p w14:paraId="26544F45">
            <w:pPr>
              <w:widowControl/>
              <w:jc w:val="center"/>
              <w:textAlignment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val="en-US" w:eastAsia="zh-CN" w:bidi="ar"/>
              </w:rPr>
              <w:t>21基因</w:t>
            </w:r>
          </w:p>
        </w:tc>
        <w:tc>
          <w:tcPr>
            <w:tcW w:w="3944" w:type="dxa"/>
            <w:tcBorders>
              <w:right w:val="nil"/>
            </w:tcBorders>
            <w:shd w:val="solid" w:color="FFFFFF" w:fill="auto"/>
            <w:vAlign w:val="center"/>
          </w:tcPr>
          <w:p w14:paraId="5D9B4311">
            <w:pPr>
              <w:widowControl/>
              <w:jc w:val="center"/>
              <w:textAlignment w:val="center"/>
              <w:rPr>
                <w:rFonts w:ascii="Times New Roman" w:hAnsi="Times New Roman" w:eastAsia="微软雅黑"/>
                <w:sz w:val="18"/>
                <w:szCs w:val="18"/>
                <w:highlight w:val="none"/>
              </w:rPr>
            </w:pPr>
            <w:r>
              <w:rPr>
                <w:rFonts w:hint="eastAsia" w:ascii="Times New Roman" w:hAnsi="Times New Roman" w:eastAsia="微软雅黑"/>
                <w:color w:val="000000"/>
                <w:sz w:val="18"/>
                <w:szCs w:val="18"/>
                <w:highlight w:val="none"/>
                <w:lang w:bidi="ar"/>
              </w:rPr>
              <w:t xml:space="preserve">{{ </w:t>
            </w:r>
            <w:r>
              <w:rPr>
                <w:rFonts w:ascii="Times New Roman" w:hAnsi="Times New Roman" w:eastAsia="微软雅黑"/>
                <w:color w:val="000000"/>
                <w:sz w:val="18"/>
                <w:szCs w:val="18"/>
                <w:highlight w:val="none"/>
                <w:lang w:bidi="ar"/>
              </w:rPr>
              <w:t>“</w:t>
            </w:r>
            <w:r>
              <w:rPr>
                <w:rFonts w:hint="eastAsia" w:ascii="Times New Roman" w:hAnsi="Times New Roman" w:eastAsia="微软雅黑"/>
                <w:color w:val="000000"/>
                <w:sz w:val="18"/>
                <w:szCs w:val="18"/>
                <w:highlight w:val="none"/>
                <w:lang w:bidi="ar"/>
              </w:rPr>
              <w:t>BMPR1A,CDH1,EPCAM,MLH1,MSH2,MSH6,SMAD4,STK11,APC</w:t>
            </w:r>
            <w:r>
              <w:rPr>
                <w:rFonts w:ascii="Times New Roman" w:hAnsi="Times New Roman" w:eastAsia="微软雅黑"/>
                <w:color w:val="000000"/>
                <w:sz w:val="18"/>
                <w:szCs w:val="18"/>
                <w:highlight w:val="none"/>
                <w:lang w:bidi="ar"/>
              </w:rPr>
              <w:t>”</w:t>
            </w:r>
            <w:r>
              <w:rPr>
                <w:rFonts w:hint="eastAsia" w:ascii="Times New Roman" w:hAnsi="Times New Roman" w:eastAsia="微软雅黑"/>
                <w:color w:val="000000"/>
                <w:sz w:val="18"/>
                <w:szCs w:val="18"/>
                <w:highlight w:val="none"/>
                <w:lang w:bidi="ar"/>
              </w:rPr>
              <w:t xml:space="preserve"> | </w:t>
            </w:r>
            <w:r>
              <w:rPr>
                <w:rFonts w:ascii="Times New Roman" w:hAnsi="Times New Roman" w:eastAsia="微软雅黑"/>
                <w:color w:val="000000"/>
                <w:sz w:val="18"/>
                <w:szCs w:val="18"/>
                <w:highlight w:val="none"/>
                <w:lang w:bidi="ar"/>
              </w:rPr>
              <w:t>cancerRisk</w:t>
            </w:r>
            <w:r>
              <w:rPr>
                <w:rFonts w:hint="eastAsia" w:ascii="Times New Roman" w:hAnsi="Times New Roman" w:eastAsia="微软雅黑"/>
                <w:color w:val="000000"/>
                <w:sz w:val="18"/>
                <w:szCs w:val="18"/>
                <w:highlight w:val="none"/>
                <w:lang w:bidi="ar"/>
              </w:rPr>
              <w:t>() }}</w:t>
            </w:r>
          </w:p>
        </w:tc>
      </w:tr>
      <w:tr w14:paraId="378AF0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77D8BC7F">
            <w:pPr>
              <w:widowControl/>
              <w:jc w:val="center"/>
              <w:textAlignment w:val="center"/>
              <w:rPr>
                <w:rFonts w:hint="eastAsia" w:ascii="Times New Roman" w:hAnsi="Times New Roman" w:eastAsia="微软雅黑" w:cs="宋体"/>
                <w:color w:val="000000"/>
                <w:sz w:val="18"/>
                <w:szCs w:val="18"/>
                <w:highlight w:val="none"/>
                <w:lang w:val="en-US" w:eastAsia="zh-CN" w:bidi="ar"/>
              </w:rPr>
            </w:pPr>
            <w:r>
              <w:rPr>
                <w:rFonts w:hint="eastAsia" w:ascii="Times New Roman" w:hAnsi="Times New Roman" w:eastAsia="微软雅黑"/>
                <w:color w:val="000000"/>
                <w:sz w:val="18"/>
                <w:szCs w:val="18"/>
                <w:highlight w:val="none"/>
                <w:lang w:val="en-US" w:eastAsia="zh-CN" w:bidi="ar"/>
              </w:rPr>
              <w:t>5</w:t>
            </w:r>
          </w:p>
        </w:tc>
        <w:tc>
          <w:tcPr>
            <w:tcW w:w="3194" w:type="dxa"/>
            <w:shd w:val="solid" w:color="FFFFFF" w:fill="auto"/>
            <w:vAlign w:val="center"/>
          </w:tcPr>
          <w:p w14:paraId="3FE7E05F">
            <w:pPr>
              <w:widowControl/>
              <w:jc w:val="center"/>
              <w:textAlignment w:val="center"/>
              <w:rPr>
                <w:rFonts w:ascii="Times New Roman" w:hAnsi="Times New Roman" w:eastAsia="微软雅黑" w:cs="宋体"/>
                <w:b/>
                <w:bCs/>
                <w:color w:val="FF0000"/>
                <w:sz w:val="18"/>
                <w:szCs w:val="18"/>
                <w:highlight w:val="none"/>
                <w:lang w:val="en-US" w:eastAsia="zh-CN" w:bidi="ar-SA"/>
              </w:rPr>
            </w:pPr>
            <w:r>
              <w:rPr>
                <w:rFonts w:ascii="Times New Roman" w:hAnsi="Times New Roman" w:eastAsia="微软雅黑"/>
                <w:b/>
                <w:bCs/>
                <w:color w:val="000000"/>
                <w:sz w:val="18"/>
                <w:szCs w:val="18"/>
                <w:highlight w:val="none"/>
                <w:lang w:eastAsia="zh-CN" w:bidi="ar"/>
              </w:rPr>
              <w:t>遗传性副神经节瘤-嗜铬细胞瘤综合征</w:t>
            </w:r>
          </w:p>
        </w:tc>
        <w:tc>
          <w:tcPr>
            <w:tcW w:w="1702" w:type="dxa"/>
            <w:shd w:val="solid" w:color="FFFFFF" w:fill="auto"/>
            <w:vAlign w:val="center"/>
          </w:tcPr>
          <w:p w14:paraId="3B53991B">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20基因</w:t>
            </w:r>
          </w:p>
        </w:tc>
        <w:tc>
          <w:tcPr>
            <w:tcW w:w="3944" w:type="dxa"/>
            <w:tcBorders>
              <w:right w:val="nil"/>
            </w:tcBorders>
            <w:shd w:val="solid" w:color="FFFFFF" w:fill="auto"/>
            <w:vAlign w:val="center"/>
          </w:tcPr>
          <w:p w14:paraId="14517727">
            <w:pPr>
              <w:widowControl/>
              <w:jc w:val="center"/>
              <w:textAlignment w:val="center"/>
              <w:rPr>
                <w:rFonts w:ascii="Times New Roman" w:hAnsi="Times New Roman" w:eastAsia="微软雅黑" w:cs="宋体"/>
                <w:color w:val="FF0000"/>
                <w:sz w:val="18"/>
                <w:szCs w:val="18"/>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2787DCF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11462B44">
            <w:pPr>
              <w:widowControl/>
              <w:jc w:val="center"/>
              <w:textAlignment w:val="center"/>
              <w:rPr>
                <w:rFonts w:hint="eastAsia" w:ascii="Times New Roman" w:hAnsi="Times New Roman" w:eastAsia="微软雅黑"/>
                <w:color w:val="000000"/>
                <w:sz w:val="18"/>
                <w:szCs w:val="18"/>
                <w:highlight w:val="none"/>
                <w:lang w:eastAsia="zh-CN" w:bidi="ar"/>
              </w:rPr>
            </w:pPr>
            <w:r>
              <w:rPr>
                <w:rFonts w:hint="eastAsia" w:ascii="Times New Roman" w:hAnsi="Times New Roman" w:eastAsia="微软雅黑"/>
                <w:color w:val="000000"/>
                <w:sz w:val="18"/>
                <w:szCs w:val="18"/>
                <w:highlight w:val="none"/>
                <w:lang w:val="en-US" w:eastAsia="zh-CN" w:bidi="ar"/>
              </w:rPr>
              <w:t>6</w:t>
            </w:r>
          </w:p>
        </w:tc>
        <w:tc>
          <w:tcPr>
            <w:tcW w:w="3194" w:type="dxa"/>
            <w:shd w:val="solid" w:color="FFFFFF" w:fill="auto"/>
            <w:vAlign w:val="center"/>
          </w:tcPr>
          <w:p w14:paraId="26590565">
            <w:pPr>
              <w:widowControl/>
              <w:jc w:val="center"/>
              <w:textAlignment w:val="center"/>
              <w:rPr>
                <w:rFonts w:ascii="Times New Roman" w:hAnsi="Times New Roman" w:eastAsia="微软雅黑"/>
                <w:b/>
                <w:bCs/>
                <w:color w:val="000000"/>
                <w:sz w:val="18"/>
                <w:szCs w:val="18"/>
                <w:highlight w:val="none"/>
              </w:rPr>
            </w:pPr>
            <w:r>
              <w:rPr>
                <w:rFonts w:ascii="Times New Roman" w:hAnsi="Times New Roman" w:eastAsia="微软雅黑"/>
                <w:b/>
                <w:bCs/>
                <w:color w:val="000000"/>
                <w:sz w:val="18"/>
                <w:szCs w:val="18"/>
                <w:highlight w:val="none"/>
                <w:lang w:bidi="ar"/>
              </w:rPr>
              <w:t>肾癌</w:t>
            </w:r>
          </w:p>
        </w:tc>
        <w:tc>
          <w:tcPr>
            <w:tcW w:w="1702" w:type="dxa"/>
            <w:shd w:val="solid" w:color="FFFFFF" w:fill="auto"/>
            <w:vAlign w:val="center"/>
          </w:tcPr>
          <w:p w14:paraId="7B5ADD53">
            <w:pPr>
              <w:widowControl/>
              <w:jc w:val="center"/>
              <w:textAlignment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val="en-US" w:eastAsia="zh-CN" w:bidi="ar"/>
              </w:rPr>
              <w:t>18基因</w:t>
            </w:r>
          </w:p>
        </w:tc>
        <w:tc>
          <w:tcPr>
            <w:tcW w:w="3944" w:type="dxa"/>
            <w:tcBorders>
              <w:right w:val="nil"/>
            </w:tcBorders>
            <w:shd w:val="solid" w:color="FFFFFF" w:fill="auto"/>
            <w:vAlign w:val="center"/>
          </w:tcPr>
          <w:p w14:paraId="0E5C3D30">
            <w:pPr>
              <w:widowControl/>
              <w:jc w:val="center"/>
              <w:textAlignment w:val="center"/>
              <w:rPr>
                <w:rFonts w:ascii="Times New Roman" w:hAnsi="Times New Roman" w:eastAsia="微软雅黑"/>
                <w:sz w:val="18"/>
                <w:szCs w:val="18"/>
                <w:highlight w:val="none"/>
              </w:rPr>
            </w:pPr>
            <w:r>
              <w:rPr>
                <w:rFonts w:ascii="Times New Roman" w:hAnsi="Times New Roman" w:eastAsia="微软雅黑"/>
                <w:sz w:val="18"/>
                <w:szCs w:val="18"/>
                <w:highlight w:val="none"/>
              </w:rPr>
              <w:t>{{ “PTEN” | cancerRisk() }}</w:t>
            </w:r>
          </w:p>
        </w:tc>
      </w:tr>
      <w:tr w14:paraId="1A7D390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20F18D90">
            <w:pPr>
              <w:widowControl/>
              <w:jc w:val="center"/>
              <w:textAlignment w:val="center"/>
              <w:rPr>
                <w:rFonts w:hint="eastAsia" w:ascii="Times New Roman" w:hAnsi="Times New Roman" w:eastAsia="微软雅黑"/>
                <w:color w:val="000000"/>
                <w:sz w:val="18"/>
                <w:szCs w:val="18"/>
                <w:highlight w:val="none"/>
                <w:lang w:eastAsia="zh-CN" w:bidi="ar"/>
              </w:rPr>
            </w:pPr>
            <w:r>
              <w:rPr>
                <w:rFonts w:hint="eastAsia" w:ascii="Times New Roman" w:hAnsi="Times New Roman" w:eastAsia="微软雅黑"/>
                <w:color w:val="000000"/>
                <w:sz w:val="18"/>
                <w:szCs w:val="18"/>
                <w:highlight w:val="none"/>
                <w:lang w:val="en-US" w:eastAsia="zh-CN" w:bidi="ar"/>
              </w:rPr>
              <w:t>7</w:t>
            </w:r>
          </w:p>
        </w:tc>
        <w:tc>
          <w:tcPr>
            <w:tcW w:w="3194" w:type="dxa"/>
            <w:shd w:val="solid" w:color="FFFFFF" w:fill="auto"/>
            <w:vAlign w:val="center"/>
          </w:tcPr>
          <w:p w14:paraId="2D2EAA44">
            <w:pPr>
              <w:widowControl/>
              <w:jc w:val="center"/>
              <w:textAlignment w:val="center"/>
              <w:rPr>
                <w:rFonts w:ascii="Times New Roman" w:hAnsi="Times New Roman" w:eastAsia="微软雅黑"/>
                <w:b/>
                <w:bCs/>
                <w:color w:val="000000"/>
                <w:sz w:val="18"/>
                <w:szCs w:val="18"/>
                <w:highlight w:val="none"/>
                <w:lang w:bidi="ar"/>
              </w:rPr>
            </w:pPr>
            <w:r>
              <w:rPr>
                <w:rFonts w:ascii="Times New Roman" w:hAnsi="Times New Roman" w:eastAsia="微软雅黑"/>
                <w:b/>
                <w:bCs/>
                <w:color w:val="000000"/>
                <w:sz w:val="18"/>
                <w:szCs w:val="18"/>
                <w:highlight w:val="none"/>
                <w:lang w:bidi="ar"/>
              </w:rPr>
              <w:t>胰腺癌</w:t>
            </w:r>
          </w:p>
        </w:tc>
        <w:tc>
          <w:tcPr>
            <w:tcW w:w="1702" w:type="dxa"/>
            <w:shd w:val="solid" w:color="FFFFFF" w:fill="auto"/>
            <w:vAlign w:val="center"/>
          </w:tcPr>
          <w:p w14:paraId="30E5D50F">
            <w:pPr>
              <w:widowControl/>
              <w:jc w:val="center"/>
              <w:textAlignment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val="en-US" w:eastAsia="zh-CN" w:bidi="ar"/>
              </w:rPr>
              <w:t>18基因</w:t>
            </w:r>
          </w:p>
        </w:tc>
        <w:tc>
          <w:tcPr>
            <w:tcW w:w="3944" w:type="dxa"/>
            <w:tcBorders>
              <w:right w:val="nil"/>
            </w:tcBorders>
            <w:shd w:val="solid" w:color="FFFFFF" w:fill="auto"/>
            <w:vAlign w:val="center"/>
          </w:tcPr>
          <w:p w14:paraId="2D9DD732">
            <w:pPr>
              <w:jc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bidi="ar"/>
              </w:rPr>
              <w:t xml:space="preserve">{{ </w:t>
            </w:r>
            <w:r>
              <w:rPr>
                <w:rFonts w:ascii="Times New Roman" w:hAnsi="Times New Roman" w:eastAsia="微软雅黑"/>
                <w:color w:val="000000"/>
                <w:sz w:val="18"/>
                <w:szCs w:val="18"/>
                <w:highlight w:val="none"/>
                <w:lang w:bidi="ar"/>
              </w:rPr>
              <w:t>“</w:t>
            </w:r>
            <w:r>
              <w:rPr>
                <w:rFonts w:hint="eastAsia" w:ascii="Times New Roman" w:hAnsi="Times New Roman" w:eastAsia="微软雅黑"/>
                <w:color w:val="000000"/>
                <w:sz w:val="18"/>
                <w:szCs w:val="18"/>
                <w:highlight w:val="none"/>
                <w:lang w:bidi="ar"/>
              </w:rPr>
              <w:t>ATM,BRCA1,BRCA2,CDKN2A,MLH1,PALB2,STK11,TP53,MSH2,EPCAM,MSH6</w:t>
            </w:r>
            <w:r>
              <w:rPr>
                <w:rFonts w:ascii="Times New Roman" w:hAnsi="Times New Roman" w:eastAsia="微软雅黑"/>
                <w:color w:val="000000"/>
                <w:sz w:val="18"/>
                <w:szCs w:val="18"/>
                <w:highlight w:val="none"/>
                <w:lang w:bidi="ar"/>
              </w:rPr>
              <w:t>”</w:t>
            </w:r>
            <w:r>
              <w:rPr>
                <w:rFonts w:hint="eastAsia" w:ascii="Times New Roman" w:hAnsi="Times New Roman" w:eastAsia="微软雅黑"/>
                <w:color w:val="000000"/>
                <w:sz w:val="18"/>
                <w:szCs w:val="18"/>
                <w:highlight w:val="none"/>
                <w:lang w:bidi="ar"/>
              </w:rPr>
              <w:t xml:space="preserve"> | </w:t>
            </w:r>
            <w:r>
              <w:rPr>
                <w:rFonts w:ascii="Times New Roman" w:hAnsi="Times New Roman" w:eastAsia="微软雅黑"/>
                <w:color w:val="000000"/>
                <w:sz w:val="18"/>
                <w:szCs w:val="18"/>
                <w:highlight w:val="none"/>
                <w:lang w:bidi="ar"/>
              </w:rPr>
              <w:t>cancerRisk</w:t>
            </w:r>
            <w:r>
              <w:rPr>
                <w:rFonts w:hint="eastAsia" w:ascii="Times New Roman" w:hAnsi="Times New Roman" w:eastAsia="微软雅黑"/>
                <w:color w:val="000000"/>
                <w:sz w:val="18"/>
                <w:szCs w:val="18"/>
                <w:highlight w:val="none"/>
                <w:lang w:bidi="ar"/>
              </w:rPr>
              <w:t>() }}</w:t>
            </w:r>
          </w:p>
        </w:tc>
      </w:tr>
      <w:tr w14:paraId="135225B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26A4F416">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8</w:t>
            </w:r>
          </w:p>
        </w:tc>
        <w:tc>
          <w:tcPr>
            <w:tcW w:w="3194" w:type="dxa"/>
            <w:shd w:val="solid" w:color="FFFFFF" w:fill="auto"/>
            <w:vAlign w:val="center"/>
          </w:tcPr>
          <w:p w14:paraId="455305C9">
            <w:pPr>
              <w:widowControl/>
              <w:jc w:val="center"/>
              <w:textAlignment w:val="center"/>
              <w:rPr>
                <w:rFonts w:ascii="Times New Roman" w:hAnsi="Times New Roman" w:eastAsia="微软雅黑" w:cs="宋体"/>
                <w:b/>
                <w:bCs/>
                <w:color w:val="000000"/>
                <w:sz w:val="18"/>
                <w:szCs w:val="18"/>
                <w:highlight w:val="none"/>
                <w:lang w:val="en-US" w:eastAsia="zh-CN" w:bidi="ar"/>
              </w:rPr>
            </w:pPr>
            <w:r>
              <w:rPr>
                <w:rFonts w:ascii="Times New Roman" w:hAnsi="Times New Roman" w:eastAsia="微软雅黑"/>
                <w:b/>
                <w:bCs/>
                <w:color w:val="000000"/>
                <w:sz w:val="18"/>
                <w:szCs w:val="18"/>
                <w:highlight w:val="none"/>
                <w:lang w:bidi="ar"/>
              </w:rPr>
              <w:t>尿路上皮癌</w:t>
            </w:r>
          </w:p>
        </w:tc>
        <w:tc>
          <w:tcPr>
            <w:tcW w:w="1702" w:type="dxa"/>
            <w:shd w:val="solid" w:color="FFFFFF" w:fill="auto"/>
            <w:vAlign w:val="center"/>
          </w:tcPr>
          <w:p w14:paraId="41374DBA">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10基因</w:t>
            </w:r>
          </w:p>
        </w:tc>
        <w:tc>
          <w:tcPr>
            <w:tcW w:w="3944" w:type="dxa"/>
            <w:tcBorders>
              <w:right w:val="nil"/>
            </w:tcBorders>
            <w:shd w:val="solid" w:color="FFFFFF" w:fill="auto"/>
            <w:vAlign w:val="center"/>
          </w:tcPr>
          <w:p w14:paraId="2305B728">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bidi="ar"/>
              </w:rPr>
              <w:t>普通风险</w:t>
            </w:r>
          </w:p>
        </w:tc>
      </w:tr>
      <w:tr w14:paraId="67A05F0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54432157">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9</w:t>
            </w:r>
          </w:p>
        </w:tc>
        <w:tc>
          <w:tcPr>
            <w:tcW w:w="3194" w:type="dxa"/>
            <w:shd w:val="solid" w:color="FFFFFF" w:fill="auto"/>
            <w:vAlign w:val="center"/>
          </w:tcPr>
          <w:p w14:paraId="2016F7C6">
            <w:pPr>
              <w:widowControl/>
              <w:jc w:val="center"/>
              <w:textAlignment w:val="center"/>
              <w:rPr>
                <w:rFonts w:ascii="Times New Roman" w:hAnsi="Times New Roman" w:eastAsia="微软雅黑" w:cs="宋体"/>
                <w:b/>
                <w:bCs/>
                <w:color w:val="000000"/>
                <w:sz w:val="18"/>
                <w:szCs w:val="18"/>
                <w:highlight w:val="none"/>
                <w:lang w:val="en-US" w:eastAsia="en-US" w:bidi="ar"/>
              </w:rPr>
            </w:pPr>
            <w:r>
              <w:rPr>
                <w:rFonts w:ascii="Times New Roman" w:hAnsi="Times New Roman" w:eastAsia="微软雅黑"/>
                <w:b/>
                <w:bCs/>
                <w:color w:val="000000"/>
                <w:sz w:val="18"/>
                <w:szCs w:val="18"/>
                <w:highlight w:val="none"/>
                <w:lang w:bidi="ar"/>
              </w:rPr>
              <w:t>黑色素瘤</w:t>
            </w:r>
          </w:p>
        </w:tc>
        <w:tc>
          <w:tcPr>
            <w:tcW w:w="1702" w:type="dxa"/>
            <w:shd w:val="solid" w:color="FFFFFF" w:fill="auto"/>
            <w:vAlign w:val="center"/>
          </w:tcPr>
          <w:p w14:paraId="7EEF6B0A">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9基因</w:t>
            </w:r>
          </w:p>
        </w:tc>
        <w:tc>
          <w:tcPr>
            <w:tcW w:w="3944" w:type="dxa"/>
            <w:tcBorders>
              <w:right w:val="nil"/>
            </w:tcBorders>
            <w:shd w:val="solid" w:color="FFFFFF" w:fill="auto"/>
            <w:vAlign w:val="center"/>
          </w:tcPr>
          <w:p w14:paraId="5D286580">
            <w:pPr>
              <w:widowControl/>
              <w:jc w:val="center"/>
              <w:textAlignment w:val="center"/>
              <w:rPr>
                <w:rFonts w:ascii="Times New Roman" w:hAnsi="Times New Roman" w:eastAsia="微软雅黑" w:cs="宋体"/>
                <w:sz w:val="18"/>
                <w:szCs w:val="18"/>
                <w:highlight w:val="none"/>
                <w:lang w:val="en-US" w:eastAsia="en-US" w:bidi="ar-SA"/>
              </w:rPr>
            </w:pPr>
            <w:r>
              <w:rPr>
                <w:rFonts w:ascii="Times New Roman" w:hAnsi="Times New Roman" w:eastAsia="微软雅黑"/>
                <w:sz w:val="18"/>
                <w:szCs w:val="18"/>
                <w:highlight w:val="none"/>
              </w:rPr>
              <w:t>{{ “CDKN2A” | cancerRisk() }}</w:t>
            </w:r>
          </w:p>
        </w:tc>
      </w:tr>
      <w:tr w14:paraId="3D35DEE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40D71361">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10</w:t>
            </w:r>
          </w:p>
        </w:tc>
        <w:tc>
          <w:tcPr>
            <w:tcW w:w="3194" w:type="dxa"/>
            <w:shd w:val="solid" w:color="FFFFFF" w:fill="auto"/>
            <w:vAlign w:val="center"/>
          </w:tcPr>
          <w:p w14:paraId="1AEE6C6A">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胃肠道间质瘤</w:t>
            </w:r>
          </w:p>
        </w:tc>
        <w:tc>
          <w:tcPr>
            <w:tcW w:w="1702" w:type="dxa"/>
            <w:shd w:val="solid" w:color="FFFFFF" w:fill="auto"/>
            <w:vAlign w:val="center"/>
          </w:tcPr>
          <w:p w14:paraId="5680654B">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7基因</w:t>
            </w:r>
          </w:p>
        </w:tc>
        <w:tc>
          <w:tcPr>
            <w:tcW w:w="3944" w:type="dxa"/>
            <w:tcBorders>
              <w:right w:val="nil"/>
            </w:tcBorders>
            <w:shd w:val="solid" w:color="FFFFFF" w:fill="auto"/>
            <w:vAlign w:val="center"/>
          </w:tcPr>
          <w:p w14:paraId="1224EFBF">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385ABE3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1D84E28E">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11</w:t>
            </w:r>
          </w:p>
        </w:tc>
        <w:tc>
          <w:tcPr>
            <w:tcW w:w="3194" w:type="dxa"/>
            <w:shd w:val="solid" w:color="FFFFFF" w:fill="auto"/>
            <w:vAlign w:val="center"/>
          </w:tcPr>
          <w:p w14:paraId="49459997">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膀胱癌</w:t>
            </w:r>
          </w:p>
        </w:tc>
        <w:tc>
          <w:tcPr>
            <w:tcW w:w="1702" w:type="dxa"/>
            <w:shd w:val="solid" w:color="FFFFFF" w:fill="auto"/>
            <w:vAlign w:val="center"/>
          </w:tcPr>
          <w:p w14:paraId="1207ABF3">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6基因</w:t>
            </w:r>
          </w:p>
        </w:tc>
        <w:tc>
          <w:tcPr>
            <w:tcW w:w="3944" w:type="dxa"/>
            <w:tcBorders>
              <w:right w:val="nil"/>
            </w:tcBorders>
            <w:shd w:val="solid" w:color="FFFFFF" w:fill="auto"/>
            <w:vAlign w:val="center"/>
          </w:tcPr>
          <w:p w14:paraId="23377FCA">
            <w:pPr>
              <w:jc w:val="center"/>
              <w:rPr>
                <w:rFonts w:ascii="宋体" w:hAnsi="宋体" w:eastAsia="宋体" w:cs="宋体"/>
                <w:sz w:val="22"/>
                <w:szCs w:val="22"/>
                <w:highlight w:val="none"/>
                <w:lang w:val="en-US" w:eastAsia="en-US" w:bidi="ar-SA"/>
              </w:rPr>
            </w:pPr>
            <w:r>
              <w:rPr>
                <w:rFonts w:ascii="Times New Roman" w:hAnsi="Times New Roman" w:eastAsia="微软雅黑"/>
                <w:color w:val="000000"/>
                <w:sz w:val="18"/>
                <w:szCs w:val="18"/>
                <w:highlight w:val="none"/>
                <w:lang w:bidi="ar"/>
              </w:rPr>
              <w:t>{{ “EPCAM,MSH2,MSH6</w:t>
            </w:r>
            <w:r>
              <w:rPr>
                <w:rFonts w:hint="eastAsia" w:ascii="Times New Roman" w:hAnsi="Times New Roman" w:eastAsia="微软雅黑"/>
                <w:color w:val="000000"/>
                <w:sz w:val="18"/>
                <w:szCs w:val="18"/>
                <w:highlight w:val="none"/>
                <w:lang w:val="en-US" w:eastAsia="zh-CN" w:bidi="ar"/>
              </w:rPr>
              <w:t>,MLH1</w:t>
            </w:r>
            <w:r>
              <w:rPr>
                <w:rFonts w:ascii="Times New Roman" w:hAnsi="Times New Roman" w:eastAsia="微软雅黑"/>
                <w:color w:val="000000"/>
                <w:sz w:val="18"/>
                <w:szCs w:val="18"/>
                <w:highlight w:val="none"/>
                <w:lang w:bidi="ar"/>
              </w:rPr>
              <w:t>” | cancerRisk() }}</w:t>
            </w:r>
          </w:p>
        </w:tc>
      </w:tr>
      <w:tr w14:paraId="7C907C2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3F7D0257">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12</w:t>
            </w:r>
          </w:p>
        </w:tc>
        <w:tc>
          <w:tcPr>
            <w:tcW w:w="3194" w:type="dxa"/>
            <w:shd w:val="solid" w:color="FFFFFF" w:fill="auto"/>
            <w:vAlign w:val="center"/>
          </w:tcPr>
          <w:p w14:paraId="7FA21538">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食管癌</w:t>
            </w:r>
          </w:p>
        </w:tc>
        <w:tc>
          <w:tcPr>
            <w:tcW w:w="1702" w:type="dxa"/>
            <w:shd w:val="solid" w:color="FFFFFF" w:fill="auto"/>
            <w:vAlign w:val="center"/>
          </w:tcPr>
          <w:p w14:paraId="78772EC9">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5基因</w:t>
            </w:r>
          </w:p>
        </w:tc>
        <w:tc>
          <w:tcPr>
            <w:tcW w:w="3944" w:type="dxa"/>
            <w:tcBorders>
              <w:right w:val="nil"/>
            </w:tcBorders>
            <w:shd w:val="solid" w:color="FFFFFF" w:fill="auto"/>
            <w:vAlign w:val="center"/>
          </w:tcPr>
          <w:p w14:paraId="31B63DA7">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0A637BF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6D6CF6F5">
            <w:pPr>
              <w:widowControl/>
              <w:jc w:val="center"/>
              <w:textAlignment w:val="center"/>
              <w:rPr>
                <w:rFonts w:hint="eastAsia" w:ascii="Times New Roman" w:hAnsi="Times New Roman" w:eastAsia="微软雅黑" w:cs="宋体"/>
                <w:color w:val="000000"/>
                <w:sz w:val="18"/>
                <w:szCs w:val="18"/>
                <w:highlight w:val="none"/>
                <w:lang w:val="en-US" w:eastAsia="zh-CN" w:bidi="ar"/>
              </w:rPr>
            </w:pPr>
            <w:r>
              <w:rPr>
                <w:rFonts w:ascii="Times New Roman" w:hAnsi="Times New Roman" w:eastAsia="微软雅黑"/>
                <w:color w:val="000000"/>
                <w:sz w:val="18"/>
                <w:szCs w:val="18"/>
                <w:highlight w:val="none"/>
                <w:lang w:bidi="ar"/>
              </w:rPr>
              <w:t>1</w:t>
            </w:r>
            <w:r>
              <w:rPr>
                <w:rFonts w:hint="eastAsia" w:ascii="Times New Roman" w:hAnsi="Times New Roman" w:eastAsia="微软雅黑"/>
                <w:color w:val="000000"/>
                <w:sz w:val="18"/>
                <w:szCs w:val="18"/>
                <w:highlight w:val="none"/>
                <w:lang w:val="en-US" w:eastAsia="zh-CN" w:bidi="ar"/>
              </w:rPr>
              <w:t>3</w:t>
            </w:r>
          </w:p>
        </w:tc>
        <w:tc>
          <w:tcPr>
            <w:tcW w:w="3194" w:type="dxa"/>
            <w:shd w:val="solid" w:color="FFFFFF" w:fill="auto"/>
            <w:vAlign w:val="center"/>
          </w:tcPr>
          <w:p w14:paraId="5C3E90FF">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痣样基底细胞癌</w:t>
            </w:r>
          </w:p>
        </w:tc>
        <w:tc>
          <w:tcPr>
            <w:tcW w:w="1702" w:type="dxa"/>
            <w:shd w:val="solid" w:color="FFFFFF" w:fill="auto"/>
            <w:vAlign w:val="center"/>
          </w:tcPr>
          <w:p w14:paraId="53AAE13D">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3基因</w:t>
            </w:r>
          </w:p>
        </w:tc>
        <w:tc>
          <w:tcPr>
            <w:tcW w:w="3944" w:type="dxa"/>
            <w:tcBorders>
              <w:right w:val="nil"/>
            </w:tcBorders>
            <w:shd w:val="solid" w:color="FFFFFF" w:fill="auto"/>
            <w:vAlign w:val="center"/>
          </w:tcPr>
          <w:p w14:paraId="1F8A17E6">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1C5C20F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72F9314E">
            <w:pPr>
              <w:widowControl/>
              <w:jc w:val="center"/>
              <w:textAlignment w:val="center"/>
              <w:rPr>
                <w:rFonts w:hint="eastAsia" w:ascii="Times New Roman" w:hAnsi="Times New Roman" w:eastAsia="微软雅黑"/>
                <w:color w:val="000000"/>
                <w:sz w:val="18"/>
                <w:szCs w:val="18"/>
                <w:highlight w:val="none"/>
                <w:lang w:eastAsia="zh-CN" w:bidi="ar"/>
              </w:rPr>
            </w:pPr>
            <w:r>
              <w:rPr>
                <w:rFonts w:ascii="Times New Roman" w:hAnsi="Times New Roman" w:eastAsia="微软雅黑"/>
                <w:color w:val="000000"/>
                <w:sz w:val="18"/>
                <w:szCs w:val="18"/>
                <w:highlight w:val="none"/>
                <w:lang w:bidi="ar"/>
              </w:rPr>
              <w:t>1</w:t>
            </w:r>
            <w:r>
              <w:rPr>
                <w:rFonts w:hint="eastAsia" w:ascii="Times New Roman" w:hAnsi="Times New Roman" w:eastAsia="微软雅黑"/>
                <w:color w:val="000000"/>
                <w:sz w:val="18"/>
                <w:szCs w:val="18"/>
                <w:highlight w:val="none"/>
                <w:lang w:val="en-US" w:eastAsia="zh-CN" w:bidi="ar"/>
              </w:rPr>
              <w:t>4</w:t>
            </w:r>
          </w:p>
        </w:tc>
        <w:tc>
          <w:tcPr>
            <w:tcW w:w="3194" w:type="dxa"/>
            <w:shd w:val="solid" w:color="FFFFFF" w:fill="auto"/>
            <w:vAlign w:val="center"/>
          </w:tcPr>
          <w:p w14:paraId="5AD30C3A">
            <w:pPr>
              <w:widowControl/>
              <w:jc w:val="center"/>
              <w:textAlignment w:val="center"/>
              <w:rPr>
                <w:rFonts w:ascii="Times New Roman" w:hAnsi="Times New Roman" w:eastAsia="微软雅黑"/>
                <w:b/>
                <w:bCs/>
                <w:color w:val="000000"/>
                <w:sz w:val="18"/>
                <w:szCs w:val="18"/>
                <w:highlight w:val="none"/>
              </w:rPr>
            </w:pPr>
            <w:r>
              <w:rPr>
                <w:rFonts w:ascii="Times New Roman" w:hAnsi="Times New Roman" w:eastAsia="微软雅黑"/>
                <w:b/>
                <w:bCs/>
                <w:color w:val="000000"/>
                <w:sz w:val="18"/>
                <w:szCs w:val="18"/>
                <w:highlight w:val="none"/>
                <w:lang w:bidi="ar"/>
              </w:rPr>
              <w:t>多发性内分泌瘤</w:t>
            </w:r>
          </w:p>
        </w:tc>
        <w:tc>
          <w:tcPr>
            <w:tcW w:w="1702" w:type="dxa"/>
            <w:shd w:val="solid" w:color="FFFFFF" w:fill="auto"/>
            <w:vAlign w:val="center"/>
          </w:tcPr>
          <w:p w14:paraId="101CC4AD">
            <w:pPr>
              <w:widowControl/>
              <w:jc w:val="center"/>
              <w:textAlignment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val="en-US" w:eastAsia="zh-CN" w:bidi="ar"/>
              </w:rPr>
              <w:t>3基因</w:t>
            </w:r>
          </w:p>
        </w:tc>
        <w:tc>
          <w:tcPr>
            <w:tcW w:w="3944" w:type="dxa"/>
            <w:tcBorders>
              <w:right w:val="nil"/>
            </w:tcBorders>
            <w:shd w:val="solid" w:color="FFFFFF" w:fill="auto"/>
            <w:vAlign w:val="center"/>
          </w:tcPr>
          <w:p w14:paraId="12F6FCAA">
            <w:pPr>
              <w:jc w:val="center"/>
              <w:rPr>
                <w:highlight w:val="none"/>
              </w:rPr>
            </w:pPr>
            <w:r>
              <w:rPr>
                <w:rFonts w:hint="eastAsia" w:ascii="Times New Roman" w:hAnsi="Times New Roman" w:eastAsia="微软雅黑"/>
                <w:color w:val="000000"/>
                <w:sz w:val="18"/>
                <w:szCs w:val="18"/>
                <w:highlight w:val="none"/>
                <w:lang w:bidi="ar"/>
              </w:rPr>
              <w:t>普通风险</w:t>
            </w:r>
          </w:p>
        </w:tc>
      </w:tr>
      <w:tr w14:paraId="02F3198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57AAD1AB">
            <w:pPr>
              <w:widowControl/>
              <w:jc w:val="center"/>
              <w:textAlignment w:val="center"/>
              <w:rPr>
                <w:rFonts w:hint="eastAsia" w:ascii="Times New Roman" w:hAnsi="Times New Roman" w:eastAsia="微软雅黑" w:cs="宋体"/>
                <w:color w:val="000000"/>
                <w:sz w:val="18"/>
                <w:szCs w:val="18"/>
                <w:highlight w:val="none"/>
                <w:lang w:val="en-US" w:eastAsia="zh-CN" w:bidi="ar"/>
              </w:rPr>
            </w:pPr>
            <w:r>
              <w:rPr>
                <w:rFonts w:ascii="Times New Roman" w:hAnsi="Times New Roman" w:eastAsia="微软雅黑"/>
                <w:color w:val="000000"/>
                <w:sz w:val="18"/>
                <w:szCs w:val="18"/>
                <w:highlight w:val="none"/>
                <w:lang w:bidi="ar"/>
              </w:rPr>
              <w:t>1</w:t>
            </w:r>
            <w:r>
              <w:rPr>
                <w:rFonts w:hint="eastAsia" w:ascii="Times New Roman" w:hAnsi="Times New Roman" w:eastAsia="微软雅黑"/>
                <w:color w:val="000000"/>
                <w:sz w:val="18"/>
                <w:szCs w:val="18"/>
                <w:highlight w:val="none"/>
                <w:lang w:val="en-US" w:eastAsia="zh-CN" w:bidi="ar"/>
              </w:rPr>
              <w:t>5</w:t>
            </w:r>
          </w:p>
        </w:tc>
        <w:tc>
          <w:tcPr>
            <w:tcW w:w="3194" w:type="dxa"/>
            <w:shd w:val="solid" w:color="FFFFFF" w:fill="auto"/>
            <w:vAlign w:val="center"/>
          </w:tcPr>
          <w:p w14:paraId="19194683">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家族性成神经细胞癌</w:t>
            </w:r>
          </w:p>
        </w:tc>
        <w:tc>
          <w:tcPr>
            <w:tcW w:w="1702" w:type="dxa"/>
            <w:shd w:val="solid" w:color="FFFFFF" w:fill="auto"/>
            <w:vAlign w:val="center"/>
          </w:tcPr>
          <w:p w14:paraId="11E559FF">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3944" w:type="dxa"/>
            <w:tcBorders>
              <w:right w:val="nil"/>
            </w:tcBorders>
            <w:shd w:val="solid" w:color="FFFFFF" w:fill="auto"/>
            <w:vAlign w:val="center"/>
          </w:tcPr>
          <w:p w14:paraId="3C5295F6">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153168E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7CE0281C">
            <w:pPr>
              <w:widowControl/>
              <w:jc w:val="center"/>
              <w:textAlignment w:val="center"/>
              <w:rPr>
                <w:rFonts w:hint="default" w:ascii="Times New Roman" w:hAnsi="Times New Roman" w:eastAsia="微软雅黑" w:cs="宋体"/>
                <w:color w:val="000000"/>
                <w:sz w:val="18"/>
                <w:szCs w:val="18"/>
                <w:highlight w:val="none"/>
                <w:lang w:val="en-US" w:eastAsia="zh-CN" w:bidi="ar"/>
              </w:rPr>
            </w:pPr>
            <w:r>
              <w:rPr>
                <w:rFonts w:hint="eastAsia" w:ascii="Times New Roman" w:hAnsi="Times New Roman" w:eastAsia="微软雅黑"/>
                <w:color w:val="000000"/>
                <w:sz w:val="18"/>
                <w:szCs w:val="18"/>
                <w:highlight w:val="none"/>
                <w:lang w:val="en-US" w:eastAsia="zh-CN" w:bidi="ar"/>
              </w:rPr>
              <w:t>16</w:t>
            </w:r>
          </w:p>
        </w:tc>
        <w:tc>
          <w:tcPr>
            <w:tcW w:w="3194" w:type="dxa"/>
            <w:shd w:val="solid" w:color="FFFFFF" w:fill="auto"/>
            <w:vAlign w:val="center"/>
          </w:tcPr>
          <w:p w14:paraId="0F9A3050">
            <w:pPr>
              <w:widowControl/>
              <w:jc w:val="center"/>
              <w:textAlignment w:val="center"/>
              <w:rPr>
                <w:rFonts w:ascii="Times New Roman" w:hAnsi="Times New Roman" w:eastAsia="微软雅黑" w:cs="宋体"/>
                <w:b/>
                <w:bCs/>
                <w:color w:val="000000"/>
                <w:sz w:val="18"/>
                <w:szCs w:val="18"/>
                <w:highlight w:val="none"/>
                <w:lang w:val="en-US" w:eastAsia="en-US" w:bidi="ar"/>
              </w:rPr>
            </w:pPr>
            <w:r>
              <w:rPr>
                <w:rFonts w:ascii="Times New Roman" w:hAnsi="Times New Roman" w:eastAsia="微软雅黑"/>
                <w:b/>
                <w:bCs/>
                <w:color w:val="000000"/>
                <w:sz w:val="18"/>
                <w:szCs w:val="18"/>
                <w:highlight w:val="none"/>
                <w:lang w:bidi="ar"/>
              </w:rPr>
              <w:t>结节性硬化症</w:t>
            </w:r>
          </w:p>
        </w:tc>
        <w:tc>
          <w:tcPr>
            <w:tcW w:w="1702" w:type="dxa"/>
            <w:shd w:val="solid" w:color="FFFFFF" w:fill="auto"/>
            <w:vAlign w:val="center"/>
          </w:tcPr>
          <w:p w14:paraId="248E7CF7">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3944" w:type="dxa"/>
            <w:tcBorders>
              <w:right w:val="nil"/>
            </w:tcBorders>
            <w:shd w:val="solid" w:color="FFFFFF" w:fill="auto"/>
            <w:vAlign w:val="center"/>
          </w:tcPr>
          <w:p w14:paraId="6C954DCC">
            <w:pPr>
              <w:jc w:val="center"/>
              <w:rPr>
                <w:rFonts w:hint="eastAsia"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0FA547E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395E215C">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17</w:t>
            </w:r>
          </w:p>
        </w:tc>
        <w:tc>
          <w:tcPr>
            <w:tcW w:w="3194" w:type="dxa"/>
            <w:shd w:val="solid" w:color="FFFFFF" w:fill="auto"/>
            <w:vAlign w:val="center"/>
          </w:tcPr>
          <w:p w14:paraId="7A6ABA9C">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软骨肉瘤</w:t>
            </w:r>
          </w:p>
        </w:tc>
        <w:tc>
          <w:tcPr>
            <w:tcW w:w="1702" w:type="dxa"/>
            <w:shd w:val="solid" w:color="FFFFFF" w:fill="auto"/>
            <w:vAlign w:val="center"/>
          </w:tcPr>
          <w:p w14:paraId="017257CC">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3944" w:type="dxa"/>
            <w:tcBorders>
              <w:right w:val="nil"/>
            </w:tcBorders>
            <w:shd w:val="solid" w:color="FFFFFF" w:fill="auto"/>
            <w:vAlign w:val="center"/>
          </w:tcPr>
          <w:p w14:paraId="08FC435B">
            <w:pPr>
              <w:jc w:val="center"/>
              <w:rPr>
                <w:rFonts w:hint="eastAsia"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4201FEE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05094311">
            <w:pPr>
              <w:widowControl/>
              <w:jc w:val="center"/>
              <w:textAlignment w:val="center"/>
              <w:rPr>
                <w:rFonts w:hint="eastAsia" w:ascii="Times New Roman" w:hAnsi="Times New Roman" w:eastAsia="微软雅黑"/>
                <w:color w:val="000000"/>
                <w:sz w:val="18"/>
                <w:szCs w:val="18"/>
                <w:highlight w:val="none"/>
                <w:lang w:eastAsia="zh-CN" w:bidi="ar"/>
              </w:rPr>
            </w:pPr>
            <w:r>
              <w:rPr>
                <w:rFonts w:ascii="Times New Roman" w:hAnsi="Times New Roman" w:eastAsia="微软雅黑"/>
                <w:color w:val="000000"/>
                <w:sz w:val="18"/>
                <w:szCs w:val="18"/>
                <w:highlight w:val="none"/>
                <w:lang w:bidi="ar"/>
              </w:rPr>
              <w:t>1</w:t>
            </w:r>
            <w:r>
              <w:rPr>
                <w:rFonts w:hint="eastAsia" w:ascii="Times New Roman" w:hAnsi="Times New Roman" w:eastAsia="微软雅黑"/>
                <w:color w:val="000000"/>
                <w:sz w:val="18"/>
                <w:szCs w:val="18"/>
                <w:highlight w:val="none"/>
                <w:lang w:val="en-US" w:eastAsia="zh-CN" w:bidi="ar"/>
              </w:rPr>
              <w:t>8</w:t>
            </w:r>
          </w:p>
        </w:tc>
        <w:tc>
          <w:tcPr>
            <w:tcW w:w="3194" w:type="dxa"/>
            <w:shd w:val="solid" w:color="FFFFFF" w:fill="auto"/>
            <w:vAlign w:val="center"/>
          </w:tcPr>
          <w:p w14:paraId="0CCB7A04">
            <w:pPr>
              <w:widowControl/>
              <w:jc w:val="center"/>
              <w:textAlignment w:val="center"/>
              <w:rPr>
                <w:rFonts w:ascii="Times New Roman" w:hAnsi="Times New Roman" w:eastAsia="微软雅黑"/>
                <w:b/>
                <w:bCs/>
                <w:color w:val="000000"/>
                <w:sz w:val="18"/>
                <w:szCs w:val="18"/>
                <w:highlight w:val="none"/>
                <w:lang w:bidi="ar"/>
              </w:rPr>
            </w:pPr>
            <w:r>
              <w:rPr>
                <w:rFonts w:ascii="Times New Roman" w:hAnsi="Times New Roman" w:eastAsia="微软雅黑"/>
                <w:b/>
                <w:bCs/>
                <w:color w:val="000000"/>
                <w:sz w:val="18"/>
                <w:szCs w:val="18"/>
                <w:highlight w:val="none"/>
                <w:lang w:bidi="ar"/>
              </w:rPr>
              <w:t>甲状腺癌</w:t>
            </w:r>
          </w:p>
        </w:tc>
        <w:tc>
          <w:tcPr>
            <w:tcW w:w="1702" w:type="dxa"/>
            <w:shd w:val="solid" w:color="FFFFFF" w:fill="auto"/>
            <w:vAlign w:val="center"/>
          </w:tcPr>
          <w:p w14:paraId="2D0AE5D7">
            <w:pPr>
              <w:widowControl/>
              <w:jc w:val="center"/>
              <w:textAlignment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val="en-US" w:eastAsia="zh-CN" w:bidi="ar"/>
              </w:rPr>
              <w:t>2基因</w:t>
            </w:r>
          </w:p>
        </w:tc>
        <w:tc>
          <w:tcPr>
            <w:tcW w:w="3944" w:type="dxa"/>
            <w:tcBorders>
              <w:right w:val="nil"/>
            </w:tcBorders>
            <w:shd w:val="solid" w:color="FFFFFF" w:fill="auto"/>
            <w:vAlign w:val="center"/>
          </w:tcPr>
          <w:p w14:paraId="0BF1146C">
            <w:pPr>
              <w:jc w:val="center"/>
              <w:rPr>
                <w:rFonts w:ascii="Times New Roman" w:hAnsi="Times New Roman" w:eastAsia="微软雅黑"/>
                <w:color w:val="000000"/>
                <w:sz w:val="18"/>
                <w:szCs w:val="18"/>
                <w:highlight w:val="none"/>
                <w:lang w:bidi="ar"/>
              </w:rPr>
            </w:pPr>
            <w:r>
              <w:rPr>
                <w:rFonts w:ascii="Times New Roman" w:hAnsi="Times New Roman" w:eastAsia="微软雅黑"/>
                <w:color w:val="000000"/>
                <w:sz w:val="18"/>
                <w:szCs w:val="18"/>
                <w:highlight w:val="none"/>
                <w:lang w:bidi="ar"/>
              </w:rPr>
              <w:t>{{ “PTEN</w:t>
            </w:r>
            <w:r>
              <w:rPr>
                <w:rFonts w:hint="eastAsia" w:ascii="Times New Roman" w:hAnsi="Times New Roman" w:eastAsia="微软雅黑"/>
                <w:color w:val="000000"/>
                <w:sz w:val="18"/>
                <w:szCs w:val="18"/>
                <w:highlight w:val="none"/>
                <w:lang w:val="en-US" w:eastAsia="zh-CN" w:bidi="ar"/>
              </w:rPr>
              <w:t>,APC</w:t>
            </w:r>
            <w:r>
              <w:rPr>
                <w:rFonts w:ascii="Times New Roman" w:hAnsi="Times New Roman" w:eastAsia="微软雅黑"/>
                <w:color w:val="000000"/>
                <w:sz w:val="18"/>
                <w:szCs w:val="18"/>
                <w:highlight w:val="none"/>
                <w:lang w:bidi="ar"/>
              </w:rPr>
              <w:t>” | cancerRisk() }}</w:t>
            </w:r>
          </w:p>
        </w:tc>
      </w:tr>
      <w:tr w14:paraId="50D551E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29340FAA">
            <w:pPr>
              <w:widowControl/>
              <w:jc w:val="center"/>
              <w:textAlignment w:val="center"/>
              <w:rPr>
                <w:rFonts w:hint="eastAsia" w:ascii="Times New Roman" w:hAnsi="Times New Roman" w:eastAsia="微软雅黑"/>
                <w:color w:val="000000"/>
                <w:sz w:val="18"/>
                <w:szCs w:val="18"/>
                <w:highlight w:val="none"/>
                <w:lang w:eastAsia="zh-CN" w:bidi="ar"/>
              </w:rPr>
            </w:pPr>
            <w:r>
              <w:rPr>
                <w:rFonts w:ascii="Times New Roman" w:hAnsi="Times New Roman" w:eastAsia="微软雅黑"/>
                <w:color w:val="000000"/>
                <w:sz w:val="18"/>
                <w:szCs w:val="18"/>
                <w:highlight w:val="none"/>
                <w:lang w:bidi="ar"/>
              </w:rPr>
              <w:t>1</w:t>
            </w:r>
            <w:r>
              <w:rPr>
                <w:rFonts w:hint="eastAsia" w:ascii="Times New Roman" w:hAnsi="Times New Roman" w:eastAsia="微软雅黑"/>
                <w:color w:val="000000"/>
                <w:sz w:val="18"/>
                <w:szCs w:val="18"/>
                <w:highlight w:val="none"/>
                <w:lang w:val="en-US" w:eastAsia="zh-CN" w:bidi="ar"/>
              </w:rPr>
              <w:t>9</w:t>
            </w:r>
          </w:p>
        </w:tc>
        <w:tc>
          <w:tcPr>
            <w:tcW w:w="3194" w:type="dxa"/>
            <w:shd w:val="solid" w:color="FFFFFF" w:fill="auto"/>
            <w:vAlign w:val="center"/>
          </w:tcPr>
          <w:p w14:paraId="563D846C">
            <w:pPr>
              <w:widowControl/>
              <w:jc w:val="center"/>
              <w:textAlignment w:val="center"/>
              <w:rPr>
                <w:rFonts w:ascii="Times New Roman" w:hAnsi="Times New Roman" w:eastAsia="微软雅黑"/>
                <w:b/>
                <w:bCs/>
                <w:color w:val="000000"/>
                <w:sz w:val="18"/>
                <w:szCs w:val="18"/>
                <w:highlight w:val="none"/>
              </w:rPr>
            </w:pPr>
            <w:r>
              <w:rPr>
                <w:rFonts w:ascii="Times New Roman" w:hAnsi="Times New Roman" w:eastAsia="微软雅黑"/>
                <w:b/>
                <w:bCs/>
                <w:color w:val="000000"/>
                <w:sz w:val="18"/>
                <w:szCs w:val="18"/>
                <w:highlight w:val="none"/>
                <w:lang w:bidi="ar"/>
              </w:rPr>
              <w:t>甲状旁腺癌</w:t>
            </w:r>
          </w:p>
        </w:tc>
        <w:tc>
          <w:tcPr>
            <w:tcW w:w="1702" w:type="dxa"/>
            <w:shd w:val="solid" w:color="FFFFFF" w:fill="auto"/>
            <w:vAlign w:val="center"/>
          </w:tcPr>
          <w:p w14:paraId="7DD96440">
            <w:pPr>
              <w:widowControl/>
              <w:jc w:val="center"/>
              <w:textAlignment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val="en-US" w:eastAsia="zh-CN" w:bidi="ar"/>
              </w:rPr>
              <w:t>2基因</w:t>
            </w:r>
          </w:p>
        </w:tc>
        <w:tc>
          <w:tcPr>
            <w:tcW w:w="3944" w:type="dxa"/>
            <w:tcBorders>
              <w:right w:val="nil"/>
            </w:tcBorders>
            <w:shd w:val="solid" w:color="FFFFFF" w:fill="auto"/>
            <w:vAlign w:val="center"/>
          </w:tcPr>
          <w:p w14:paraId="72C86374">
            <w:pPr>
              <w:jc w:val="center"/>
              <w:rPr>
                <w:highlight w:val="none"/>
              </w:rPr>
            </w:pPr>
            <w:r>
              <w:rPr>
                <w:rFonts w:hint="eastAsia" w:ascii="Times New Roman" w:hAnsi="Times New Roman" w:eastAsia="微软雅黑"/>
                <w:color w:val="000000"/>
                <w:sz w:val="18"/>
                <w:szCs w:val="18"/>
                <w:highlight w:val="none"/>
                <w:lang w:bidi="ar"/>
              </w:rPr>
              <w:t>普通风险</w:t>
            </w:r>
          </w:p>
        </w:tc>
      </w:tr>
      <w:tr w14:paraId="345DDA5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6B3D0A64">
            <w:pPr>
              <w:widowControl/>
              <w:jc w:val="center"/>
              <w:textAlignment w:val="center"/>
              <w:rPr>
                <w:rFonts w:hint="default" w:ascii="Times New Roman" w:hAnsi="Times New Roman" w:eastAsia="微软雅黑" w:cs="宋体"/>
                <w:color w:val="000000"/>
                <w:sz w:val="18"/>
                <w:szCs w:val="18"/>
                <w:highlight w:val="none"/>
                <w:lang w:val="en-US" w:eastAsia="zh-CN" w:bidi="ar"/>
              </w:rPr>
            </w:pPr>
            <w:r>
              <w:rPr>
                <w:rFonts w:hint="eastAsia" w:ascii="Times New Roman" w:hAnsi="Times New Roman" w:eastAsia="微软雅黑"/>
                <w:color w:val="000000"/>
                <w:sz w:val="18"/>
                <w:szCs w:val="18"/>
                <w:highlight w:val="none"/>
                <w:lang w:val="en-US" w:eastAsia="zh-CN" w:bidi="ar"/>
              </w:rPr>
              <w:t>20</w:t>
            </w:r>
          </w:p>
        </w:tc>
        <w:tc>
          <w:tcPr>
            <w:tcW w:w="3194" w:type="dxa"/>
            <w:shd w:val="solid" w:color="FFFFFF" w:fill="auto"/>
            <w:vAlign w:val="center"/>
          </w:tcPr>
          <w:p w14:paraId="0DF62981">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多发性神经纤维瘤</w:t>
            </w:r>
          </w:p>
        </w:tc>
        <w:tc>
          <w:tcPr>
            <w:tcW w:w="1702" w:type="dxa"/>
            <w:shd w:val="solid" w:color="FFFFFF" w:fill="auto"/>
            <w:vAlign w:val="center"/>
          </w:tcPr>
          <w:p w14:paraId="431727E4">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3944" w:type="dxa"/>
            <w:tcBorders>
              <w:right w:val="nil"/>
            </w:tcBorders>
            <w:shd w:val="solid" w:color="FFFFFF" w:fill="auto"/>
            <w:vAlign w:val="center"/>
          </w:tcPr>
          <w:p w14:paraId="55633B6A">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2DDB65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7A67E3F9">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21</w:t>
            </w:r>
          </w:p>
        </w:tc>
        <w:tc>
          <w:tcPr>
            <w:tcW w:w="3194" w:type="dxa"/>
            <w:shd w:val="solid" w:color="FFFFFF" w:fill="auto"/>
            <w:vAlign w:val="center"/>
          </w:tcPr>
          <w:p w14:paraId="48C6F89B">
            <w:pPr>
              <w:widowControl/>
              <w:jc w:val="center"/>
              <w:textAlignment w:val="center"/>
              <w:rPr>
                <w:rFonts w:ascii="Times New Roman" w:hAnsi="Times New Roman" w:eastAsia="微软雅黑" w:cs="宋体"/>
                <w:b/>
                <w:bCs/>
                <w:color w:val="000000"/>
                <w:sz w:val="18"/>
                <w:szCs w:val="18"/>
                <w:highlight w:val="none"/>
                <w:lang w:val="en-US" w:eastAsia="en-US" w:bidi="ar"/>
              </w:rPr>
            </w:pPr>
            <w:r>
              <w:rPr>
                <w:rFonts w:ascii="Times New Roman" w:hAnsi="Times New Roman" w:eastAsia="微软雅黑"/>
                <w:b/>
                <w:bCs/>
                <w:color w:val="000000"/>
                <w:sz w:val="18"/>
                <w:szCs w:val="18"/>
                <w:highlight w:val="none"/>
                <w:lang w:bidi="ar"/>
              </w:rPr>
              <w:t>家族性肾母细胞瘤</w:t>
            </w:r>
          </w:p>
        </w:tc>
        <w:tc>
          <w:tcPr>
            <w:tcW w:w="1702" w:type="dxa"/>
            <w:shd w:val="solid" w:color="FFFFFF" w:fill="auto"/>
            <w:vAlign w:val="center"/>
          </w:tcPr>
          <w:p w14:paraId="0B35298D">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1基因</w:t>
            </w:r>
          </w:p>
        </w:tc>
        <w:tc>
          <w:tcPr>
            <w:tcW w:w="3944" w:type="dxa"/>
            <w:tcBorders>
              <w:right w:val="nil"/>
            </w:tcBorders>
            <w:shd w:val="solid" w:color="FFFFFF" w:fill="auto"/>
            <w:vAlign w:val="center"/>
          </w:tcPr>
          <w:p w14:paraId="68527CA7">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4260884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6A63965F">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22</w:t>
            </w:r>
          </w:p>
        </w:tc>
        <w:tc>
          <w:tcPr>
            <w:tcW w:w="3194" w:type="dxa"/>
            <w:shd w:val="solid" w:color="FFFFFF" w:fill="auto"/>
            <w:vAlign w:val="center"/>
          </w:tcPr>
          <w:p w14:paraId="445E9D62">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视网膜母细胞瘤</w:t>
            </w:r>
          </w:p>
        </w:tc>
        <w:tc>
          <w:tcPr>
            <w:tcW w:w="1702" w:type="dxa"/>
            <w:shd w:val="solid" w:color="FFFFFF" w:fill="auto"/>
            <w:vAlign w:val="center"/>
          </w:tcPr>
          <w:p w14:paraId="6A301058">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1基因</w:t>
            </w:r>
          </w:p>
        </w:tc>
        <w:tc>
          <w:tcPr>
            <w:tcW w:w="3944" w:type="dxa"/>
            <w:tcBorders>
              <w:right w:val="nil"/>
            </w:tcBorders>
            <w:shd w:val="solid" w:color="FFFFFF" w:fill="auto"/>
            <w:vAlign w:val="center"/>
          </w:tcPr>
          <w:p w14:paraId="6AB8C257">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11170C6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3F810D03">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23</w:t>
            </w:r>
          </w:p>
        </w:tc>
        <w:tc>
          <w:tcPr>
            <w:tcW w:w="3194" w:type="dxa"/>
            <w:shd w:val="solid" w:color="FFFFFF" w:fill="auto"/>
            <w:vAlign w:val="center"/>
          </w:tcPr>
          <w:p w14:paraId="235949C5">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hint="eastAsia" w:ascii="Times New Roman" w:hAnsi="Times New Roman" w:eastAsia="微软雅黑"/>
                <w:b/>
                <w:bCs/>
                <w:color w:val="000000"/>
                <w:sz w:val="18"/>
                <w:szCs w:val="18"/>
                <w:highlight w:val="none"/>
              </w:rPr>
              <w:t>布鲁姆综合征</w:t>
            </w:r>
          </w:p>
        </w:tc>
        <w:tc>
          <w:tcPr>
            <w:tcW w:w="1702" w:type="dxa"/>
            <w:shd w:val="solid" w:color="FFFFFF" w:fill="auto"/>
            <w:vAlign w:val="center"/>
          </w:tcPr>
          <w:p w14:paraId="141FA37A">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1基因</w:t>
            </w:r>
          </w:p>
        </w:tc>
        <w:tc>
          <w:tcPr>
            <w:tcW w:w="3944" w:type="dxa"/>
            <w:tcBorders>
              <w:right w:val="nil"/>
            </w:tcBorders>
            <w:shd w:val="solid" w:color="FFFFFF" w:fill="auto"/>
            <w:vAlign w:val="center"/>
          </w:tcPr>
          <w:p w14:paraId="05C3A4B0">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bl>
    <w:p w14:paraId="567439D1">
      <w:pPr>
        <w:rPr>
          <w:rFonts w:ascii="Times New Roman" w:hAnsi="Times New Roman"/>
          <w:color w:val="auto"/>
        </w:rPr>
      </w:pPr>
      <w:r>
        <w:rPr>
          <w:rFonts w:ascii="Times New Roman" w:hAnsi="Times New Roman"/>
          <w:color w:val="auto"/>
        </w:rPr>
        <w:br w:type="page"/>
      </w:r>
    </w:p>
    <w:p w14:paraId="18A426AD">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firstLineChars="0"/>
        <w:jc w:val="left"/>
        <w:textAlignment w:val="auto"/>
        <w:outlineLvl w:val="0"/>
        <w:rPr>
          <w:rFonts w:ascii="Times New Roman" w:hAnsi="Times New Roman" w:eastAsia="微软雅黑" w:cs="黑体"/>
          <w:b/>
          <w:bCs/>
          <w:color w:val="0083C3"/>
          <w:sz w:val="32"/>
          <w:szCs w:val="32"/>
          <w:lang w:val="en-US" w:eastAsia="en-US"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684864" behindDoc="0" locked="0" layoutInCell="1" allowOverlap="1">
            <wp:simplePos x="0" y="0"/>
            <wp:positionH relativeFrom="column">
              <wp:posOffset>-30480</wp:posOffset>
            </wp:positionH>
            <wp:positionV relativeFrom="paragraph">
              <wp:posOffset>90805</wp:posOffset>
            </wp:positionV>
            <wp:extent cx="360045" cy="205105"/>
            <wp:effectExtent l="0" t="0" r="5715" b="8255"/>
            <wp:wrapSquare wrapText="bothSides"/>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pic:cNvPicPr>
                      <a:picLocks noChangeAspect="1"/>
                    </pic:cNvPicPr>
                  </pic:nvPicPr>
                  <pic:blipFill>
                    <a:blip r:embed="rId9"/>
                    <a:stretch>
                      <a:fillRect/>
                    </a:stretch>
                  </pic:blipFill>
                  <pic:spPr>
                    <a:xfrm>
                      <a:off x="0" y="0"/>
                      <a:ext cx="360045" cy="205105"/>
                    </a:xfrm>
                    <a:prstGeom prst="rect">
                      <a:avLst/>
                    </a:prstGeom>
                  </pic:spPr>
                </pic:pic>
              </a:graphicData>
            </a:graphic>
          </wp:anchor>
        </w:drawing>
      </w:r>
      <w:r>
        <w:rPr>
          <w:rFonts w:ascii="Times New Roman" w:hAnsi="Times New Roman" w:eastAsia="微软雅黑" w:cs="黑体"/>
          <w:b/>
          <w:bCs/>
          <w:color w:val="0083C3"/>
          <w:sz w:val="32"/>
          <w:szCs w:val="32"/>
          <w:lang w:val="en-US" w:eastAsia="en-US" w:bidi="ar-SA"/>
        </w:rPr>
        <w:t>总体风险评估</w:t>
      </w:r>
    </w:p>
    <w:tbl>
      <w:tblPr>
        <w:tblStyle w:val="16"/>
        <w:tblpPr w:leftFromText="180" w:rightFromText="180" w:vertAnchor="text" w:horzAnchor="page" w:tblpXSpec="center" w:tblpY="102"/>
        <w:tblOverlap w:val="never"/>
        <w:tblW w:w="9783"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2377"/>
        <w:gridCol w:w="7406"/>
      </w:tblGrid>
      <w:tr w14:paraId="5C287EA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1" w:hRule="atLeast"/>
          <w:jc w:val="center"/>
        </w:trPr>
        <w:tc>
          <w:tcPr>
            <w:tcW w:w="2377" w:type="dxa"/>
            <w:tcBorders>
              <w:top w:val="nil"/>
              <w:left w:val="nil"/>
              <w:bottom w:val="nil"/>
              <w:right w:val="single" w:color="FFFFFF" w:themeColor="background1" w:sz="18" w:space="0"/>
            </w:tcBorders>
            <w:shd w:val="clear" w:color="auto" w:fill="0083C3"/>
            <w:vAlign w:val="center"/>
          </w:tcPr>
          <w:p w14:paraId="0D5C9FDD">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致病变异基因</w:t>
            </w:r>
          </w:p>
        </w:tc>
        <w:tc>
          <w:tcPr>
            <w:tcW w:w="7406" w:type="dxa"/>
            <w:tcBorders>
              <w:top w:val="nil"/>
              <w:left w:val="single" w:color="FFFFFF" w:themeColor="background1" w:sz="18" w:space="0"/>
              <w:bottom w:val="nil"/>
              <w:right w:val="nil"/>
            </w:tcBorders>
            <w:shd w:val="clear" w:color="auto" w:fill="0083C3"/>
            <w:vAlign w:val="center"/>
          </w:tcPr>
          <w:p w14:paraId="790353BA">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患癌风险</w:t>
            </w:r>
          </w:p>
        </w:tc>
      </w:tr>
      <w:tr w14:paraId="4FC29B7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783" w:type="dxa"/>
            <w:gridSpan w:val="2"/>
            <w:tcBorders>
              <w:top w:val="nil"/>
              <w:left w:val="nil"/>
              <w:right w:val="nil"/>
            </w:tcBorders>
            <w:shd w:val="solid" w:color="FFFFFF" w:fill="auto"/>
            <w:vAlign w:val="center"/>
          </w:tcPr>
          <w:p w14:paraId="7945B3DE">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 xml:space="preserve">{%tr if </w:t>
            </w:r>
            <w:r>
              <w:rPr>
                <w:rFonts w:ascii="Times New Roman" w:hAnsi="Times New Roman" w:eastAsia="微软雅黑"/>
                <w:sz w:val="18"/>
                <w:szCs w:val="18"/>
              </w:rPr>
              <w:t>cancerRiskGene</w:t>
            </w:r>
            <w:r>
              <w:rPr>
                <w:rFonts w:hint="eastAsia" w:ascii="Times New Roman" w:hAnsi="Times New Roman" w:eastAsia="微软雅黑"/>
                <w:sz w:val="18"/>
                <w:szCs w:val="18"/>
              </w:rPr>
              <w:t xml:space="preserve"> != [] %}</w:t>
            </w:r>
          </w:p>
        </w:tc>
      </w:tr>
      <w:tr w14:paraId="344CD7E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783" w:type="dxa"/>
            <w:gridSpan w:val="2"/>
            <w:tcBorders>
              <w:left w:val="nil"/>
              <w:bottom w:val="nil"/>
              <w:right w:val="nil"/>
            </w:tcBorders>
            <w:shd w:val="solid" w:color="FFFFFF" w:fill="auto"/>
            <w:vAlign w:val="center"/>
          </w:tcPr>
          <w:p w14:paraId="08A52339">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for gene in</w:t>
            </w:r>
            <w:r>
              <w:rPr>
                <w:rFonts w:ascii="Times New Roman" w:hAnsi="Times New Roman" w:eastAsia="微软雅黑"/>
                <w:sz w:val="18"/>
                <w:szCs w:val="18"/>
              </w:rPr>
              <w:t xml:space="preserve"> cancerRiskGene</w:t>
            </w:r>
            <w:r>
              <w:rPr>
                <w:rFonts w:hint="eastAsia" w:ascii="Times New Roman" w:hAnsi="Times New Roman" w:eastAsia="微软雅黑"/>
                <w:sz w:val="18"/>
                <w:szCs w:val="18"/>
              </w:rPr>
              <w:t xml:space="preserve"> %}</w:t>
            </w:r>
          </w:p>
        </w:tc>
      </w:tr>
      <w:tr w14:paraId="0E716B2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2377" w:type="dxa"/>
            <w:tcBorders>
              <w:top w:val="nil"/>
              <w:left w:val="nil"/>
            </w:tcBorders>
            <w:shd w:val="solid" w:color="FFFFFF" w:fill="auto"/>
            <w:vAlign w:val="center"/>
          </w:tcPr>
          <w:p w14:paraId="799AF07F">
            <w:pPr>
              <w:widowControl/>
              <w:spacing w:line="288" w:lineRule="auto"/>
              <w:jc w:val="center"/>
              <w:rPr>
                <w:rFonts w:ascii="Times New Roman" w:hAnsi="Times New Roman" w:eastAsia="微软雅黑"/>
                <w:b/>
                <w:bCs/>
                <w:color w:val="000000"/>
              </w:rPr>
            </w:pPr>
            <w:r>
              <w:rPr>
                <w:rFonts w:hint="eastAsia" w:ascii="Times New Roman" w:hAnsi="Times New Roman" w:eastAsia="微软雅黑"/>
                <w:b/>
                <w:bCs/>
                <w:i/>
                <w:iCs/>
                <w:color w:val="000000"/>
                <w:szCs w:val="21"/>
              </w:rPr>
              <w:t>{{ gene }}</w:t>
            </w:r>
          </w:p>
        </w:tc>
        <w:tc>
          <w:tcPr>
            <w:tcW w:w="7406" w:type="dxa"/>
            <w:tcBorders>
              <w:top w:val="nil"/>
              <w:right w:val="nil"/>
            </w:tcBorders>
            <w:shd w:val="solid" w:color="FFFFFF" w:fill="auto"/>
            <w:vAlign w:val="center"/>
          </w:tcPr>
          <w:p w14:paraId="7B97F517">
            <w:pPr>
              <w:widowControl/>
              <w:spacing w:line="288" w:lineRule="auto"/>
              <w:jc w:val="center"/>
              <w:textAlignment w:val="center"/>
              <w:rPr>
                <w:rFonts w:ascii="Times New Roman" w:hAnsi="Times New Roman" w:eastAsia="微软雅黑"/>
                <w:color w:val="000000"/>
                <w:lang w:eastAsia="zh-CN"/>
              </w:rPr>
            </w:pPr>
            <w:r>
              <w:rPr>
                <w:rFonts w:ascii="Times New Roman" w:hAnsi="Times New Roman" w:eastAsia="微软雅黑"/>
                <w:sz w:val="18"/>
                <w:szCs w:val="18"/>
                <w:lang w:eastAsia="zh-CN"/>
              </w:rPr>
              <w:t>此次基因检测的肿瘤易感基因发现</w:t>
            </w:r>
            <w:r>
              <w:rPr>
                <w:rFonts w:hint="eastAsia" w:ascii="Times New Roman" w:hAnsi="Times New Roman" w:eastAsia="微软雅黑"/>
                <w:i/>
                <w:iCs/>
                <w:sz w:val="18"/>
                <w:szCs w:val="18"/>
                <w:lang w:eastAsia="zh-CN"/>
              </w:rPr>
              <w:t>{{ gene }}</w:t>
            </w:r>
            <w:r>
              <w:rPr>
                <w:rFonts w:ascii="Times New Roman" w:hAnsi="Times New Roman" w:eastAsia="微软雅黑"/>
                <w:sz w:val="18"/>
                <w:szCs w:val="18"/>
                <w:lang w:eastAsia="zh-CN"/>
              </w:rPr>
              <w:t>致病变异， 因此，您患癌风险高于普通人群。</w:t>
            </w:r>
          </w:p>
        </w:tc>
      </w:tr>
      <w:tr w14:paraId="6074C16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783" w:type="dxa"/>
            <w:gridSpan w:val="2"/>
            <w:tcBorders>
              <w:left w:val="nil"/>
              <w:right w:val="nil"/>
            </w:tcBorders>
            <w:shd w:val="solid" w:color="FFFFFF" w:fill="auto"/>
            <w:vAlign w:val="center"/>
          </w:tcPr>
          <w:p w14:paraId="1214DF87">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endfor %}</w:t>
            </w:r>
          </w:p>
        </w:tc>
      </w:tr>
      <w:tr w14:paraId="4C97D9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783" w:type="dxa"/>
            <w:gridSpan w:val="2"/>
            <w:tcBorders>
              <w:left w:val="nil"/>
              <w:bottom w:val="nil"/>
              <w:right w:val="nil"/>
            </w:tcBorders>
            <w:shd w:val="solid" w:color="FFFFFF" w:fill="auto"/>
            <w:vAlign w:val="center"/>
          </w:tcPr>
          <w:p w14:paraId="16EEABCE">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else %}</w:t>
            </w:r>
          </w:p>
        </w:tc>
      </w:tr>
      <w:tr w14:paraId="0284F01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2377" w:type="dxa"/>
            <w:tcBorders>
              <w:top w:val="nil"/>
              <w:left w:val="nil"/>
            </w:tcBorders>
            <w:shd w:val="solid" w:color="FFFFFF" w:fill="auto"/>
            <w:vAlign w:val="center"/>
          </w:tcPr>
          <w:p w14:paraId="3F1AFD6F">
            <w:pPr>
              <w:widowControl/>
              <w:spacing w:line="288" w:lineRule="auto"/>
              <w:jc w:val="center"/>
              <w:rPr>
                <w:rFonts w:ascii="Times New Roman" w:hAnsi="Times New Roman" w:eastAsia="微软雅黑"/>
                <w:b/>
                <w:bCs/>
                <w:i/>
                <w:iCs/>
                <w:color w:val="000000"/>
                <w:szCs w:val="21"/>
              </w:rPr>
            </w:pPr>
            <w:r>
              <w:rPr>
                <w:rFonts w:ascii="Times New Roman" w:hAnsi="Times New Roman" w:eastAsia="微软雅黑"/>
                <w:b/>
                <w:bCs/>
                <w:color w:val="000000"/>
                <w:szCs w:val="21"/>
              </w:rPr>
              <w:t>无</w:t>
            </w:r>
          </w:p>
        </w:tc>
        <w:tc>
          <w:tcPr>
            <w:tcW w:w="7406" w:type="dxa"/>
            <w:tcBorders>
              <w:top w:val="nil"/>
              <w:right w:val="nil"/>
            </w:tcBorders>
            <w:shd w:val="solid" w:color="FFFFFF" w:fill="auto"/>
            <w:vAlign w:val="center"/>
          </w:tcPr>
          <w:p w14:paraId="7782C4E2">
            <w:pPr>
              <w:widowControl/>
              <w:spacing w:line="288" w:lineRule="auto"/>
              <w:jc w:val="center"/>
              <w:textAlignment w:val="center"/>
              <w:rPr>
                <w:rFonts w:ascii="Times New Roman" w:hAnsi="Times New Roman" w:eastAsia="微软雅黑"/>
                <w:sz w:val="18"/>
                <w:szCs w:val="18"/>
                <w:lang w:eastAsia="zh-CN"/>
              </w:rPr>
            </w:pPr>
            <w:r>
              <w:rPr>
                <w:rFonts w:ascii="Times New Roman" w:hAnsi="Times New Roman" w:eastAsia="微软雅黑"/>
                <w:sz w:val="18"/>
                <w:szCs w:val="18"/>
                <w:lang w:eastAsia="zh-CN"/>
              </w:rPr>
              <w:t>此次基因检测的肿瘤易感基因未发现致病/可能致病变异，因此，您患癌风险与普通人群一致。</w:t>
            </w:r>
          </w:p>
        </w:tc>
      </w:tr>
      <w:tr w14:paraId="4072F33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783" w:type="dxa"/>
            <w:gridSpan w:val="2"/>
            <w:tcBorders>
              <w:left w:val="nil"/>
              <w:right w:val="nil"/>
            </w:tcBorders>
            <w:shd w:val="solid" w:color="FFFFFF" w:fill="auto"/>
            <w:vAlign w:val="center"/>
          </w:tcPr>
          <w:p w14:paraId="73ADD437">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endif %}</w:t>
            </w:r>
          </w:p>
        </w:tc>
      </w:tr>
    </w:tbl>
    <w:p w14:paraId="64E2C796">
      <w:pPr>
        <w:rPr>
          <w:rFonts w:ascii="Times New Roman" w:hAnsi="Times New Roman" w:eastAsia="微软雅黑"/>
          <w:b w:val="0"/>
          <w:bCs w:val="0"/>
          <w:color w:val="000000"/>
          <w:spacing w:val="14"/>
          <w:sz w:val="15"/>
          <w:szCs w:val="15"/>
          <w:lang w:eastAsia="zh-CN"/>
        </w:rPr>
      </w:pPr>
      <w:r>
        <w:rPr>
          <w:rFonts w:ascii="Times New Roman" w:hAnsi="Times New Roman" w:eastAsia="微软雅黑"/>
          <w:bCs/>
          <w:color w:val="4CCB00"/>
          <w:spacing w:val="19"/>
          <w:sz w:val="15"/>
          <w:szCs w:val="15"/>
          <w:lang w:eastAsia="zh-CN"/>
        </w:rPr>
        <w:t xml:space="preserve"> </w:t>
      </w:r>
      <w:r>
        <w:rPr>
          <w:rFonts w:hint="eastAsia" w:ascii="Times New Roman" w:hAnsi="Times New Roman" w:eastAsia="微软雅黑"/>
          <w:bCs/>
          <w:color w:val="4CCB00"/>
          <w:spacing w:val="19"/>
          <w:sz w:val="15"/>
          <w:szCs w:val="15"/>
          <w:lang w:val="en-US" w:eastAsia="zh-CN"/>
        </w:rPr>
        <w:t xml:space="preserve"> </w:t>
      </w:r>
      <w:r>
        <w:rPr>
          <w:rFonts w:ascii="Times New Roman" w:hAnsi="Times New Roman" w:eastAsia="微软雅黑"/>
          <w:bCs/>
          <w:color w:val="0083C3"/>
          <w:spacing w:val="19"/>
          <w:sz w:val="15"/>
          <w:szCs w:val="15"/>
          <w:lang w:eastAsia="zh-CN"/>
        </w:rPr>
        <w:t>注</w:t>
      </w:r>
      <w:r>
        <w:rPr>
          <w:rFonts w:hint="eastAsia" w:ascii="Times New Roman" w:hAnsi="Times New Roman" w:eastAsia="微软雅黑"/>
          <w:b/>
          <w:bCs/>
          <w:spacing w:val="14"/>
          <w:sz w:val="15"/>
          <w:szCs w:val="15"/>
          <w:lang w:eastAsia="zh-CN"/>
        </w:rPr>
        <w:t>：</w:t>
      </w:r>
      <w:r>
        <w:rPr>
          <w:rFonts w:hint="eastAsia" w:ascii="Times New Roman" w:hAnsi="Times New Roman" w:eastAsia="微软雅黑"/>
          <w:b w:val="0"/>
          <w:bCs w:val="0"/>
          <w:spacing w:val="14"/>
          <w:sz w:val="15"/>
          <w:szCs w:val="15"/>
          <w:lang w:val="en-US" w:eastAsia="zh-CN"/>
        </w:rPr>
        <w:t>1、</w:t>
      </w:r>
      <w:r>
        <w:rPr>
          <w:rFonts w:ascii="Times New Roman" w:hAnsi="Times New Roman" w:eastAsia="微软雅黑"/>
          <w:b w:val="0"/>
          <w:bCs w:val="0"/>
          <w:color w:val="000000"/>
          <w:spacing w:val="14"/>
          <w:sz w:val="15"/>
          <w:szCs w:val="15"/>
          <w:lang w:eastAsia="zh-CN"/>
        </w:rPr>
        <w:t>基因检测的风险结果仅仅作为基因易感评估，不能代表身体已经患病，或者未来一定患病。肿瘤是多种因素影响的疾病，不仅受到遗传易感基因的影响，还受到环境、生活习惯的影响，所以针对性选择合理的健康方式，保证身体健康；定期进行健康体检、检查，及早发现异常体征，将疾病消灭于萌芽状态，为</w:t>
      </w:r>
      <w:r>
        <w:rPr>
          <w:rFonts w:hint="eastAsia" w:ascii="Times New Roman" w:hAnsi="Times New Roman" w:eastAsia="微软雅黑"/>
          <w:b w:val="0"/>
          <w:bCs w:val="0"/>
          <w:color w:val="000000"/>
          <w:spacing w:val="14"/>
          <w:sz w:val="15"/>
          <w:szCs w:val="15"/>
          <w:lang w:eastAsia="zh-CN"/>
        </w:rPr>
        <w:t>您的</w:t>
      </w:r>
      <w:r>
        <w:rPr>
          <w:rFonts w:ascii="Times New Roman" w:hAnsi="Times New Roman" w:eastAsia="微软雅黑"/>
          <w:b w:val="0"/>
          <w:bCs w:val="0"/>
          <w:color w:val="000000"/>
          <w:spacing w:val="14"/>
          <w:sz w:val="15"/>
          <w:szCs w:val="15"/>
          <w:lang w:eastAsia="zh-CN"/>
        </w:rPr>
        <w:t>健康提供超前保障。</w:t>
      </w:r>
    </w:p>
    <w:p w14:paraId="188F7FDE">
      <w:pPr>
        <w:numPr>
          <w:ilvl w:val="0"/>
          <w:numId w:val="6"/>
        </w:numPr>
        <w:ind w:firstLine="534" w:firstLineChars="300"/>
        <w:rPr>
          <w:rFonts w:hint="eastAsia" w:ascii="Times New Roman" w:hAnsi="Times New Roman" w:eastAsia="微软雅黑"/>
          <w:color w:val="000000"/>
          <w:spacing w:val="14"/>
          <w:sz w:val="15"/>
          <w:szCs w:val="15"/>
          <w:lang w:val="en-US" w:eastAsia="zh-CN"/>
        </w:rPr>
      </w:pPr>
      <w:r>
        <w:rPr>
          <w:rFonts w:hint="eastAsia" w:ascii="Times New Roman" w:hAnsi="Times New Roman" w:eastAsia="微软雅黑"/>
          <w:color w:val="000000"/>
          <w:spacing w:val="14"/>
          <w:sz w:val="15"/>
          <w:szCs w:val="15"/>
          <w:lang w:val="en-US" w:eastAsia="zh-CN"/>
        </w:rPr>
        <w:t>若检出致病或可能致病突变也并非疾病确诊依据，其外显率及表型表达受遗传背景、表观调控及环境暴露等多因素交互影响，建议结合受检者临床体征、家系遗传图谱及定期影像学/实验室检查进行动态管理，必要时转诊至遗传咨询门诊进一步评估。</w:t>
      </w:r>
    </w:p>
    <w:p w14:paraId="73971DC0">
      <w:pPr>
        <w:numPr>
          <w:ilvl w:val="0"/>
          <w:numId w:val="0"/>
        </w:numPr>
        <w:rPr>
          <w:rFonts w:hint="default" w:ascii="Times New Roman" w:hAnsi="Times New Roman" w:eastAsia="微软雅黑"/>
          <w:color w:val="000000"/>
          <w:spacing w:val="14"/>
          <w:sz w:val="15"/>
          <w:szCs w:val="15"/>
          <w:lang w:val="en-US" w:eastAsia="zh-CN"/>
        </w:rPr>
      </w:pPr>
    </w:p>
    <w:p w14:paraId="4E183AB6">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0"/>
        <w:rPr>
          <w:rFonts w:ascii="Times New Roman" w:hAnsi="Times New Roman" w:eastAsia="微软雅黑" w:cs="黑体"/>
          <w:b/>
          <w:bCs/>
          <w:color w:val="0083C3"/>
          <w:sz w:val="32"/>
          <w:szCs w:val="32"/>
          <w:lang w:val="en-US" w:eastAsia="en-US"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686912" behindDoc="0" locked="0" layoutInCell="1" allowOverlap="1">
            <wp:simplePos x="0" y="0"/>
            <wp:positionH relativeFrom="column">
              <wp:posOffset>-22860</wp:posOffset>
            </wp:positionH>
            <wp:positionV relativeFrom="paragraph">
              <wp:posOffset>210820</wp:posOffset>
            </wp:positionV>
            <wp:extent cx="360045" cy="205105"/>
            <wp:effectExtent l="0" t="0" r="5715" b="8255"/>
            <wp:wrapSquare wrapText="bothSides"/>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9"/>
                    <a:stretch>
                      <a:fillRect/>
                    </a:stretch>
                  </pic:blipFill>
                  <pic:spPr>
                    <a:xfrm>
                      <a:off x="0" y="0"/>
                      <a:ext cx="360045" cy="205105"/>
                    </a:xfrm>
                    <a:prstGeom prst="rect">
                      <a:avLst/>
                    </a:prstGeom>
                  </pic:spPr>
                </pic:pic>
              </a:graphicData>
            </a:graphic>
          </wp:anchor>
        </w:drawing>
      </w:r>
      <w:r>
        <w:rPr>
          <w:rFonts w:ascii="Times New Roman" w:hAnsi="Times New Roman" w:eastAsia="微软雅黑" w:cs="黑体"/>
          <w:b/>
          <w:bCs/>
          <w:color w:val="0083C3"/>
          <w:sz w:val="32"/>
          <w:szCs w:val="32"/>
          <w:lang w:val="en-US" w:eastAsia="en-US" w:bidi="ar-SA"/>
        </w:rPr>
        <w:t>变异列表</w:t>
      </w:r>
    </w:p>
    <w:tbl>
      <w:tblPr>
        <w:tblStyle w:val="16"/>
        <w:tblW w:w="9830"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664"/>
        <w:gridCol w:w="1097"/>
        <w:gridCol w:w="515"/>
        <w:gridCol w:w="925"/>
        <w:gridCol w:w="1286"/>
        <w:gridCol w:w="1303"/>
        <w:gridCol w:w="737"/>
        <w:gridCol w:w="891"/>
        <w:gridCol w:w="1029"/>
        <w:gridCol w:w="1383"/>
      </w:tblGrid>
      <w:tr w14:paraId="7037C39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664" w:type="dxa"/>
            <w:vMerge w:val="restart"/>
            <w:tcBorders>
              <w:top w:val="nil"/>
              <w:left w:val="nil"/>
              <w:bottom w:val="single" w:color="FFFFFF" w:themeColor="background1" w:sz="18" w:space="0"/>
              <w:right w:val="single" w:color="FFFFFF" w:themeColor="background1" w:sz="18" w:space="0"/>
            </w:tcBorders>
            <w:shd w:val="clear" w:color="auto" w:fill="0083C3"/>
            <w:vAlign w:val="center"/>
          </w:tcPr>
          <w:p w14:paraId="3D6248D2">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编号</w:t>
            </w:r>
          </w:p>
        </w:tc>
        <w:tc>
          <w:tcPr>
            <w:tcW w:w="1097"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0083C3"/>
            <w:vAlign w:val="center"/>
          </w:tcPr>
          <w:p w14:paraId="6E2B29D3">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基因</w:t>
            </w:r>
          </w:p>
        </w:tc>
        <w:tc>
          <w:tcPr>
            <w:tcW w:w="4029" w:type="dxa"/>
            <w:gridSpan w:val="4"/>
            <w:tcBorders>
              <w:top w:val="nil"/>
              <w:left w:val="single" w:color="FFFFFF" w:themeColor="background1" w:sz="18" w:space="0"/>
              <w:bottom w:val="single" w:color="FFFFFF" w:themeColor="background1" w:sz="18" w:space="0"/>
              <w:right w:val="single" w:color="FFFFFF" w:themeColor="background1" w:sz="18" w:space="0"/>
            </w:tcBorders>
            <w:shd w:val="clear" w:color="auto" w:fill="0083C3"/>
            <w:vAlign w:val="center"/>
          </w:tcPr>
          <w:p w14:paraId="5BC564CC">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基因突变信息</w:t>
            </w:r>
          </w:p>
        </w:tc>
        <w:tc>
          <w:tcPr>
            <w:tcW w:w="737"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0083C3"/>
            <w:vAlign w:val="center"/>
          </w:tcPr>
          <w:p w14:paraId="1E8B670D">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杂合/纯合</w:t>
            </w:r>
          </w:p>
        </w:tc>
        <w:tc>
          <w:tcPr>
            <w:tcW w:w="891"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0083C3"/>
            <w:vAlign w:val="center"/>
          </w:tcPr>
          <w:p w14:paraId="398CE9AE">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测序</w:t>
            </w:r>
          </w:p>
          <w:p w14:paraId="0E7D6271">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深度</w:t>
            </w:r>
          </w:p>
        </w:tc>
        <w:tc>
          <w:tcPr>
            <w:tcW w:w="1029"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0083C3"/>
            <w:vAlign w:val="center"/>
          </w:tcPr>
          <w:p w14:paraId="54CD9C69">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千人频率</w:t>
            </w:r>
          </w:p>
        </w:tc>
        <w:tc>
          <w:tcPr>
            <w:tcW w:w="1383" w:type="dxa"/>
            <w:vMerge w:val="restart"/>
            <w:tcBorders>
              <w:top w:val="nil"/>
              <w:left w:val="single" w:color="FFFFFF" w:themeColor="background1" w:sz="18" w:space="0"/>
              <w:bottom w:val="single" w:color="FFFFFF" w:themeColor="background1" w:sz="18" w:space="0"/>
              <w:right w:val="nil"/>
            </w:tcBorders>
            <w:shd w:val="clear" w:color="auto" w:fill="0083C3"/>
            <w:vAlign w:val="center"/>
          </w:tcPr>
          <w:p w14:paraId="1818C21F">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临床意义</w:t>
            </w:r>
          </w:p>
        </w:tc>
      </w:tr>
      <w:tr w14:paraId="32D5A80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664" w:type="dxa"/>
            <w:vMerge w:val="continue"/>
            <w:tcBorders>
              <w:top w:val="single" w:color="FFFFFF" w:themeColor="background1" w:sz="18" w:space="0"/>
              <w:left w:val="nil"/>
              <w:bottom w:val="nil"/>
              <w:right w:val="single" w:color="FFFFFF" w:themeColor="background1" w:sz="18" w:space="0"/>
            </w:tcBorders>
            <w:shd w:val="clear" w:color="auto" w:fill="62B541"/>
            <w:vAlign w:val="center"/>
          </w:tcPr>
          <w:p w14:paraId="3BB09BEA">
            <w:pPr>
              <w:widowControl/>
              <w:spacing w:line="288" w:lineRule="auto"/>
              <w:jc w:val="center"/>
              <w:rPr>
                <w:rFonts w:ascii="Times New Roman" w:hAnsi="Times New Roman" w:eastAsia="微软雅黑"/>
              </w:rPr>
            </w:pPr>
          </w:p>
        </w:tc>
        <w:tc>
          <w:tcPr>
            <w:tcW w:w="1097"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76994842">
            <w:pPr>
              <w:widowControl/>
              <w:spacing w:line="288" w:lineRule="auto"/>
              <w:jc w:val="center"/>
              <w:rPr>
                <w:rFonts w:ascii="Times New Roman" w:hAnsi="Times New Roman" w:eastAsia="微软雅黑"/>
              </w:rPr>
            </w:pPr>
          </w:p>
        </w:tc>
        <w:tc>
          <w:tcPr>
            <w:tcW w:w="515"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0083C3"/>
            <w:vAlign w:val="center"/>
          </w:tcPr>
          <w:p w14:paraId="2EE5124B">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染色体</w:t>
            </w:r>
          </w:p>
        </w:tc>
        <w:tc>
          <w:tcPr>
            <w:tcW w:w="925"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0083C3"/>
            <w:vAlign w:val="center"/>
          </w:tcPr>
          <w:p w14:paraId="7FCE4881">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外显子</w:t>
            </w:r>
          </w:p>
        </w:tc>
        <w:tc>
          <w:tcPr>
            <w:tcW w:w="1286"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0083C3"/>
            <w:vAlign w:val="center"/>
          </w:tcPr>
          <w:p w14:paraId="38B86D9F">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核苷酸</w:t>
            </w:r>
          </w:p>
        </w:tc>
        <w:tc>
          <w:tcPr>
            <w:tcW w:w="1303"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0083C3"/>
            <w:vAlign w:val="center"/>
          </w:tcPr>
          <w:p w14:paraId="218BE0B2">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氨基酸</w:t>
            </w:r>
          </w:p>
        </w:tc>
        <w:tc>
          <w:tcPr>
            <w:tcW w:w="737"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1240F2AD">
            <w:pPr>
              <w:widowControl/>
              <w:spacing w:line="288" w:lineRule="auto"/>
              <w:jc w:val="center"/>
              <w:rPr>
                <w:rFonts w:ascii="Times New Roman" w:hAnsi="Times New Roman" w:eastAsia="微软雅黑"/>
                <w:b/>
                <w:bCs/>
                <w:color w:val="FFFFFF"/>
              </w:rPr>
            </w:pPr>
          </w:p>
        </w:tc>
        <w:tc>
          <w:tcPr>
            <w:tcW w:w="891"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0E6D39D2">
            <w:pPr>
              <w:widowControl/>
              <w:spacing w:line="288" w:lineRule="auto"/>
              <w:jc w:val="center"/>
              <w:rPr>
                <w:rFonts w:ascii="Times New Roman" w:hAnsi="Times New Roman" w:eastAsia="微软雅黑"/>
                <w:b/>
                <w:bCs/>
                <w:color w:val="FFFFFF"/>
              </w:rPr>
            </w:pPr>
          </w:p>
        </w:tc>
        <w:tc>
          <w:tcPr>
            <w:tcW w:w="1029"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71F52E4B">
            <w:pPr>
              <w:widowControl/>
              <w:spacing w:line="288" w:lineRule="auto"/>
              <w:jc w:val="center"/>
              <w:rPr>
                <w:rFonts w:ascii="Times New Roman" w:hAnsi="Times New Roman" w:eastAsia="微软雅黑"/>
                <w:b/>
                <w:bCs/>
                <w:color w:val="FFFFFF"/>
              </w:rPr>
            </w:pPr>
          </w:p>
        </w:tc>
        <w:tc>
          <w:tcPr>
            <w:tcW w:w="1383" w:type="dxa"/>
            <w:vMerge w:val="continue"/>
            <w:tcBorders>
              <w:top w:val="single" w:color="FFFFFF" w:themeColor="background1" w:sz="18" w:space="0"/>
              <w:left w:val="single" w:color="FFFFFF" w:themeColor="background1" w:sz="18" w:space="0"/>
              <w:bottom w:val="nil"/>
              <w:right w:val="nil"/>
            </w:tcBorders>
            <w:shd w:val="clear" w:color="auto" w:fill="62B541"/>
            <w:vAlign w:val="center"/>
          </w:tcPr>
          <w:p w14:paraId="6F5F8500">
            <w:pPr>
              <w:widowControl/>
              <w:spacing w:line="288" w:lineRule="auto"/>
              <w:jc w:val="center"/>
              <w:rPr>
                <w:rFonts w:ascii="Times New Roman" w:hAnsi="Times New Roman" w:eastAsia="微软雅黑"/>
                <w:b/>
                <w:bCs/>
                <w:color w:val="FFFFFF"/>
              </w:rPr>
            </w:pPr>
          </w:p>
        </w:tc>
      </w:tr>
      <w:tr w14:paraId="1234033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830" w:type="dxa"/>
            <w:gridSpan w:val="10"/>
            <w:tcBorders>
              <w:top w:val="nil"/>
              <w:left w:val="nil"/>
              <w:right w:val="nil"/>
            </w:tcBorders>
            <w:shd w:val="clear" w:color="auto" w:fill="auto"/>
            <w:vAlign w:val="center"/>
          </w:tcPr>
          <w:p w14:paraId="4D5A28C2">
            <w:pPr>
              <w:spacing w:before="20"/>
              <w:jc w:val="center"/>
              <w:rPr>
                <w:rFonts w:ascii="Times New Roman" w:hAnsi="Times New Roman" w:eastAsia="微软雅黑"/>
                <w:sz w:val="18"/>
              </w:rPr>
            </w:pPr>
            <w:r>
              <w:rPr>
                <w:rFonts w:hint="eastAsia" w:ascii="Times New Roman" w:hAnsi="Times New Roman" w:eastAsia="微软雅黑"/>
                <w:sz w:val="18"/>
              </w:rPr>
              <w:t>{%tr if crCheckLineStrLess != [] %}</w:t>
            </w:r>
          </w:p>
        </w:tc>
      </w:tr>
      <w:tr w14:paraId="49FEBCA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830" w:type="dxa"/>
            <w:gridSpan w:val="10"/>
            <w:tcBorders>
              <w:left w:val="nil"/>
              <w:bottom w:val="nil"/>
              <w:right w:val="nil"/>
            </w:tcBorders>
            <w:shd w:val="clear" w:color="auto" w:fill="auto"/>
            <w:vAlign w:val="center"/>
          </w:tcPr>
          <w:p w14:paraId="1947947A">
            <w:pPr>
              <w:spacing w:before="20"/>
              <w:jc w:val="center"/>
              <w:rPr>
                <w:rFonts w:ascii="Times New Roman" w:hAnsi="Times New Roman" w:eastAsia="微软雅黑"/>
                <w:sz w:val="18"/>
              </w:rPr>
            </w:pPr>
            <w:r>
              <w:rPr>
                <w:rFonts w:hint="eastAsia" w:ascii="Times New Roman" w:hAnsi="Times New Roman" w:eastAsia="微软雅黑"/>
                <w:sz w:val="18"/>
              </w:rPr>
              <w:t>{%tr for cr in crCheckLineStrLess %}</w:t>
            </w:r>
          </w:p>
        </w:tc>
      </w:tr>
      <w:tr w14:paraId="29EF7F5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664" w:type="dxa"/>
            <w:tcBorders>
              <w:top w:val="nil"/>
              <w:left w:val="nil"/>
            </w:tcBorders>
            <w:shd w:val="clear" w:color="auto" w:fill="auto"/>
            <w:vAlign w:val="center"/>
          </w:tcPr>
          <w:p w14:paraId="1B76B6E1">
            <w:pPr>
              <w:widowControl/>
              <w:spacing w:line="288" w:lineRule="auto"/>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cr.crCount }}</w:t>
            </w:r>
          </w:p>
        </w:tc>
        <w:tc>
          <w:tcPr>
            <w:tcW w:w="1097" w:type="dxa"/>
            <w:tcBorders>
              <w:top w:val="nil"/>
            </w:tcBorders>
            <w:shd w:val="clear" w:color="auto" w:fill="auto"/>
            <w:vAlign w:val="center"/>
          </w:tcPr>
          <w:p w14:paraId="28C68D5B">
            <w:pPr>
              <w:widowControl/>
              <w:spacing w:before="20" w:line="288" w:lineRule="auto"/>
              <w:jc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515" w:type="dxa"/>
            <w:tcBorders>
              <w:top w:val="nil"/>
            </w:tcBorders>
            <w:shd w:val="clear" w:color="auto" w:fill="auto"/>
            <w:vAlign w:val="center"/>
          </w:tcPr>
          <w:p w14:paraId="078025E8">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925" w:type="dxa"/>
            <w:tcBorders>
              <w:top w:val="nil"/>
            </w:tcBorders>
            <w:shd w:val="clear" w:color="auto" w:fill="auto"/>
            <w:vAlign w:val="center"/>
          </w:tcPr>
          <w:p w14:paraId="4387E8A3">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cr.Exon }}</w:t>
            </w:r>
          </w:p>
        </w:tc>
        <w:tc>
          <w:tcPr>
            <w:tcW w:w="1286" w:type="dxa"/>
            <w:tcBorders>
              <w:top w:val="nil"/>
            </w:tcBorders>
            <w:shd w:val="clear" w:color="auto" w:fill="auto"/>
            <w:vAlign w:val="center"/>
          </w:tcPr>
          <w:p w14:paraId="1752A80D">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303" w:type="dxa"/>
            <w:tcBorders>
              <w:top w:val="nil"/>
            </w:tcBorders>
            <w:shd w:val="clear" w:color="auto" w:fill="auto"/>
            <w:vAlign w:val="center"/>
          </w:tcPr>
          <w:p w14:paraId="53ED8B79">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737" w:type="dxa"/>
            <w:tcBorders>
              <w:top w:val="nil"/>
            </w:tcBorders>
            <w:shd w:val="clear" w:color="auto" w:fill="auto"/>
            <w:vAlign w:val="center"/>
          </w:tcPr>
          <w:p w14:paraId="172E6238">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891" w:type="dxa"/>
            <w:tcBorders>
              <w:top w:val="nil"/>
            </w:tcBorders>
            <w:shd w:val="clear" w:color="auto" w:fill="auto"/>
            <w:vAlign w:val="center"/>
          </w:tcPr>
          <w:p w14:paraId="5C58EF2B">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w:t>
            </w:r>
            <w:r>
              <w:rPr>
                <w:rFonts w:ascii="Times New Roman" w:hAnsi="Times New Roman" w:eastAsia="微软雅黑"/>
                <w:color w:val="000000"/>
                <w:sz w:val="18"/>
                <w:szCs w:val="18"/>
              </w:rPr>
              <w:t>depth</w:t>
            </w:r>
            <w:r>
              <w:rPr>
                <w:rFonts w:hint="eastAsia" w:ascii="Times New Roman" w:hAnsi="Times New Roman" w:eastAsia="微软雅黑"/>
                <w:color w:val="000000"/>
                <w:sz w:val="18"/>
                <w:szCs w:val="18"/>
              </w:rPr>
              <w:t xml:space="preserve"> }}</w:t>
            </w:r>
          </w:p>
        </w:tc>
        <w:tc>
          <w:tcPr>
            <w:tcW w:w="1029" w:type="dxa"/>
            <w:tcBorders>
              <w:top w:val="nil"/>
            </w:tcBorders>
            <w:shd w:val="clear" w:color="auto" w:fill="auto"/>
            <w:vAlign w:val="center"/>
          </w:tcPr>
          <w:p w14:paraId="0D52338C">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cr.c1000g2015aug_all }}</w:t>
            </w:r>
          </w:p>
        </w:tc>
        <w:tc>
          <w:tcPr>
            <w:tcW w:w="1383" w:type="dxa"/>
            <w:tcBorders>
              <w:top w:val="nil"/>
              <w:right w:val="nil"/>
            </w:tcBorders>
            <w:shd w:val="clear" w:color="auto" w:fill="auto"/>
            <w:vAlign w:val="center"/>
          </w:tcPr>
          <w:p w14:paraId="614A3324">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cr.Clinical_significance }}</w:t>
            </w:r>
          </w:p>
        </w:tc>
      </w:tr>
      <w:tr w14:paraId="15543F2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830" w:type="dxa"/>
            <w:gridSpan w:val="10"/>
            <w:tcBorders>
              <w:left w:val="nil"/>
              <w:right w:val="nil"/>
            </w:tcBorders>
            <w:shd w:val="clear" w:color="auto" w:fill="auto"/>
            <w:vAlign w:val="center"/>
          </w:tcPr>
          <w:p w14:paraId="649C8D72">
            <w:pPr>
              <w:tabs>
                <w:tab w:val="left" w:pos="4117"/>
              </w:tabs>
              <w:spacing w:before="20"/>
              <w:jc w:val="center"/>
              <w:rPr>
                <w:rFonts w:ascii="Times New Roman" w:hAnsi="Times New Roman" w:eastAsia="微软雅黑"/>
                <w:sz w:val="18"/>
              </w:rPr>
            </w:pPr>
            <w:r>
              <w:rPr>
                <w:rFonts w:hint="eastAsia" w:ascii="Times New Roman" w:hAnsi="Times New Roman" w:eastAsia="微软雅黑"/>
                <w:sz w:val="18"/>
              </w:rPr>
              <w:t>{%tr endfor %}</w:t>
            </w:r>
          </w:p>
        </w:tc>
      </w:tr>
      <w:tr w14:paraId="2215F22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830" w:type="dxa"/>
            <w:gridSpan w:val="10"/>
            <w:tcBorders>
              <w:left w:val="nil"/>
              <w:bottom w:val="nil"/>
              <w:right w:val="nil"/>
            </w:tcBorders>
            <w:shd w:val="clear" w:color="auto" w:fill="auto"/>
            <w:vAlign w:val="center"/>
          </w:tcPr>
          <w:p w14:paraId="1D56C1D6">
            <w:pPr>
              <w:spacing w:before="20"/>
              <w:jc w:val="center"/>
              <w:rPr>
                <w:rFonts w:ascii="Times New Roman" w:hAnsi="Times New Roman" w:eastAsia="微软雅黑"/>
                <w:sz w:val="18"/>
              </w:rPr>
            </w:pPr>
            <w:r>
              <w:rPr>
                <w:rFonts w:hint="eastAsia" w:ascii="Times New Roman" w:hAnsi="Times New Roman" w:eastAsia="微软雅黑"/>
                <w:sz w:val="18"/>
              </w:rPr>
              <w:t>{%tr else %}</w:t>
            </w:r>
          </w:p>
        </w:tc>
      </w:tr>
      <w:tr w14:paraId="33415AB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664" w:type="dxa"/>
            <w:tcBorders>
              <w:top w:val="nil"/>
              <w:left w:val="nil"/>
            </w:tcBorders>
            <w:shd w:val="clear" w:color="auto" w:fill="auto"/>
            <w:vAlign w:val="center"/>
          </w:tcPr>
          <w:p w14:paraId="1CF82370">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097" w:type="dxa"/>
            <w:tcBorders>
              <w:top w:val="nil"/>
            </w:tcBorders>
            <w:shd w:val="clear" w:color="auto" w:fill="auto"/>
            <w:vAlign w:val="center"/>
          </w:tcPr>
          <w:p w14:paraId="35841B76">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515" w:type="dxa"/>
            <w:tcBorders>
              <w:top w:val="nil"/>
            </w:tcBorders>
            <w:shd w:val="clear" w:color="auto" w:fill="auto"/>
            <w:vAlign w:val="center"/>
          </w:tcPr>
          <w:p w14:paraId="7D1CFDA0">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925" w:type="dxa"/>
            <w:tcBorders>
              <w:top w:val="nil"/>
            </w:tcBorders>
            <w:shd w:val="clear" w:color="auto" w:fill="auto"/>
            <w:vAlign w:val="center"/>
          </w:tcPr>
          <w:p w14:paraId="7840900E">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286" w:type="dxa"/>
            <w:tcBorders>
              <w:top w:val="nil"/>
            </w:tcBorders>
            <w:shd w:val="clear" w:color="auto" w:fill="auto"/>
            <w:vAlign w:val="center"/>
          </w:tcPr>
          <w:p w14:paraId="4510C053">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303" w:type="dxa"/>
            <w:tcBorders>
              <w:top w:val="nil"/>
            </w:tcBorders>
            <w:shd w:val="clear" w:color="auto" w:fill="auto"/>
            <w:vAlign w:val="center"/>
          </w:tcPr>
          <w:p w14:paraId="6782F3EC">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737" w:type="dxa"/>
            <w:tcBorders>
              <w:top w:val="nil"/>
            </w:tcBorders>
            <w:shd w:val="clear" w:color="auto" w:fill="auto"/>
            <w:vAlign w:val="center"/>
          </w:tcPr>
          <w:p w14:paraId="0E56847C">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891" w:type="dxa"/>
            <w:tcBorders>
              <w:top w:val="nil"/>
            </w:tcBorders>
            <w:shd w:val="clear" w:color="auto" w:fill="auto"/>
            <w:vAlign w:val="center"/>
          </w:tcPr>
          <w:p w14:paraId="6B767B4F">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029" w:type="dxa"/>
            <w:tcBorders>
              <w:top w:val="nil"/>
            </w:tcBorders>
            <w:shd w:val="clear" w:color="auto" w:fill="auto"/>
            <w:vAlign w:val="center"/>
          </w:tcPr>
          <w:p w14:paraId="31AC487A">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383" w:type="dxa"/>
            <w:tcBorders>
              <w:top w:val="nil"/>
              <w:right w:val="nil"/>
            </w:tcBorders>
            <w:shd w:val="clear" w:color="auto" w:fill="auto"/>
            <w:vAlign w:val="center"/>
          </w:tcPr>
          <w:p w14:paraId="11E72F86">
            <w:pPr>
              <w:spacing w:before="20"/>
              <w:jc w:val="center"/>
              <w:rPr>
                <w:rFonts w:ascii="Times New Roman" w:hAnsi="Times New Roman" w:eastAsia="微软雅黑"/>
                <w:sz w:val="18"/>
              </w:rPr>
            </w:pPr>
            <w:r>
              <w:rPr>
                <w:rFonts w:hint="eastAsia" w:ascii="Times New Roman" w:hAnsi="Times New Roman" w:eastAsia="微软雅黑"/>
                <w:sz w:val="18"/>
              </w:rPr>
              <w:t>/</w:t>
            </w:r>
          </w:p>
        </w:tc>
      </w:tr>
      <w:tr w14:paraId="53720E2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830" w:type="dxa"/>
            <w:gridSpan w:val="10"/>
            <w:tcBorders>
              <w:left w:val="nil"/>
              <w:right w:val="nil"/>
            </w:tcBorders>
            <w:shd w:val="clear" w:color="auto" w:fill="auto"/>
            <w:vAlign w:val="center"/>
          </w:tcPr>
          <w:p w14:paraId="53DF14EE">
            <w:pPr>
              <w:widowControl/>
              <w:spacing w:line="288" w:lineRule="auto"/>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endif %}</w:t>
            </w:r>
          </w:p>
        </w:tc>
      </w:tr>
    </w:tbl>
    <w:p w14:paraId="1C9FD497">
      <w:pPr>
        <w:pStyle w:val="42"/>
        <w:widowControl/>
        <w:spacing w:before="113"/>
        <w:rPr>
          <w:rFonts w:ascii="Times New Roman" w:hAnsi="Times New Roman" w:eastAsia="微软雅黑 Bold" w:cs="Times New Roman"/>
          <w:b/>
          <w:color w:val="32B200"/>
          <w:spacing w:val="18"/>
          <w:lang w:eastAsia="zh-CN"/>
        </w:rPr>
      </w:pPr>
      <w:r>
        <w:rPr>
          <w:rFonts w:ascii="Times New Roman" w:hAnsi="Times New Roman" w:eastAsia="微软雅黑" w:cs="Times New Roman"/>
          <w:bCs/>
          <w:color w:val="0083C3"/>
          <w:spacing w:val="19"/>
          <w:sz w:val="15"/>
          <w:szCs w:val="15"/>
          <w:lang w:val="en-US" w:eastAsia="zh-CN"/>
        </w:rPr>
        <w:t xml:space="preserve">  </w:t>
      </w:r>
      <w:r>
        <w:rPr>
          <w:rFonts w:ascii="Times New Roman" w:hAnsi="Times New Roman" w:eastAsia="微软雅黑" w:cs="Times New Roman"/>
          <w:bCs/>
          <w:color w:val="0083C3"/>
          <w:spacing w:val="19"/>
          <w:sz w:val="15"/>
          <w:szCs w:val="15"/>
          <w:lang w:eastAsia="zh-CN"/>
        </w:rPr>
        <w:t>注</w:t>
      </w:r>
      <w:r>
        <w:rPr>
          <w:rFonts w:hint="eastAsia" w:ascii="Times New Roman" w:hAnsi="Times New Roman" w:eastAsia="微软雅黑" w:cs="Times New Roman"/>
          <w:b/>
          <w:bCs/>
          <w:spacing w:val="14"/>
          <w:sz w:val="15"/>
          <w:szCs w:val="15"/>
          <w:lang w:eastAsia="zh-CN"/>
        </w:rPr>
        <w:t>：</w:t>
      </w:r>
      <w:r>
        <w:rPr>
          <w:rFonts w:ascii="Times New Roman" w:hAnsi="Times New Roman" w:eastAsia="微软雅黑" w:cs="Times New Roman"/>
          <w:spacing w:val="14"/>
          <w:sz w:val="15"/>
          <w:szCs w:val="15"/>
          <w:lang w:eastAsia="zh-CN"/>
        </w:rPr>
        <w:t>此表只列出千人频率较低变异的详细信息，所有基因变异信息详见“变异检测总表”部分。</w:t>
      </w:r>
      <w:r>
        <w:rPr>
          <w:rFonts w:ascii="Times New Roman" w:hAnsi="Times New Roman" w:eastAsia="微软雅黑 Bold" w:cs="Times New Roman"/>
          <w:b/>
          <w:color w:val="32B200"/>
          <w:spacing w:val="18"/>
          <w:lang w:eastAsia="zh-CN"/>
        </w:rPr>
        <w:br w:type="page"/>
      </w:r>
    </w:p>
    <w:p w14:paraId="74F65233">
      <w:pPr>
        <w:pStyle w:val="42"/>
        <w:spacing w:before="113"/>
        <w:outlineLvl w:val="0"/>
        <w:rPr>
          <w:rFonts w:ascii="Times New Roman" w:hAnsi="Times New Roman" w:eastAsia="微软雅黑" w:cs="黑体"/>
          <w:b/>
          <w:bCs/>
          <w:color w:val="0083C3"/>
          <w:sz w:val="32"/>
          <w:szCs w:val="32"/>
          <w:lang w:val="en-US" w:eastAsia="en-US" w:bidi="ar-SA"/>
        </w:rPr>
      </w:pPr>
      <w:r>
        <w:rPr>
          <w:color w:val="0083C3"/>
          <w:sz w:val="32"/>
          <w:szCs w:val="32"/>
        </w:rPr>
        <w:drawing>
          <wp:anchor distT="0" distB="0" distL="114300" distR="114300" simplePos="0" relativeHeight="251687936" behindDoc="0" locked="0" layoutInCell="1" allowOverlap="1">
            <wp:simplePos x="0" y="0"/>
            <wp:positionH relativeFrom="column">
              <wp:posOffset>15240</wp:posOffset>
            </wp:positionH>
            <wp:positionV relativeFrom="paragraph">
              <wp:posOffset>102235</wp:posOffset>
            </wp:positionV>
            <wp:extent cx="360045" cy="205105"/>
            <wp:effectExtent l="0" t="0" r="5715" b="8255"/>
            <wp:wrapSquare wrapText="bothSides"/>
            <wp:docPr id="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
                    <pic:cNvPicPr>
                      <a:picLocks noChangeAspect="1"/>
                    </pic:cNvPicPr>
                  </pic:nvPicPr>
                  <pic:blipFill>
                    <a:blip r:embed="rId9"/>
                    <a:stretch>
                      <a:fillRect/>
                    </a:stretch>
                  </pic:blipFill>
                  <pic:spPr>
                    <a:xfrm>
                      <a:off x="0" y="0"/>
                      <a:ext cx="360045" cy="205105"/>
                    </a:xfrm>
                    <a:prstGeom prst="rect">
                      <a:avLst/>
                    </a:prstGeom>
                  </pic:spPr>
                </pic:pic>
              </a:graphicData>
            </a:graphic>
          </wp:anchor>
        </w:drawing>
      </w:r>
      <w:r>
        <w:rPr>
          <w:rFonts w:ascii="Times New Roman" w:hAnsi="Times New Roman" w:eastAsia="微软雅黑" w:cs="黑体"/>
          <w:b/>
          <w:bCs/>
          <w:color w:val="0083C3"/>
          <w:sz w:val="32"/>
          <w:szCs w:val="32"/>
          <w:lang w:val="en-US" w:eastAsia="en-US" w:bidi="ar-SA"/>
        </w:rPr>
        <w:t>变异解析</w:t>
      </w:r>
    </w:p>
    <w:p w14:paraId="4FD68FEF">
      <w:pPr>
        <w:pStyle w:val="42"/>
        <w:keepNext w:val="0"/>
        <w:keepLines w:val="0"/>
        <w:pageBreakBefore w:val="0"/>
        <w:widowControl w:val="0"/>
        <w:kinsoku/>
        <w:wordWrap/>
        <w:overflowPunct/>
        <w:topLinePunct w:val="0"/>
        <w:autoSpaceDE w:val="0"/>
        <w:autoSpaceDN w:val="0"/>
        <w:bidi w:val="0"/>
        <w:adjustRightInd w:val="0"/>
        <w:snapToGrid/>
        <w:spacing w:line="192" w:lineRule="auto"/>
        <w:textAlignment w:val="center"/>
        <w:rPr>
          <w:rFonts w:hint="default" w:ascii="Times New Roman" w:hAnsi="Times New Roman" w:eastAsia="微软雅黑" w:cs="Times New Roman"/>
          <w:b/>
          <w:color w:val="auto"/>
        </w:rPr>
      </w:pPr>
      <w:r>
        <w:rPr>
          <w:rFonts w:hint="default" w:ascii="Times New Roman" w:hAnsi="Times New Roman" w:eastAsia="微软雅黑" w:cs="Times New Roman"/>
          <w:b/>
          <w:color w:val="auto"/>
          <w:lang w:val="en-US" w:eastAsia="en-US"/>
        </w:rPr>
        <w:t xml:space="preserve">{% if crAnalysisIndex == ‘true’ %}{% for genetic in </w:t>
      </w:r>
      <w:r>
        <w:rPr>
          <w:rFonts w:hint="default" w:ascii="Times New Roman" w:hAnsi="Times New Roman" w:eastAsia="微软雅黑" w:cs="Times New Roman"/>
          <w:b/>
          <w:color w:val="auto"/>
        </w:rPr>
        <w:t>geneticCancerRiskInfo%}</w:t>
      </w:r>
    </w:p>
    <w:p w14:paraId="69E2E9B0">
      <w:pPr>
        <w:pStyle w:val="42"/>
        <w:spacing w:before="156" w:beforeLines="50" w:after="156" w:afterLines="50" w:line="240" w:lineRule="exact"/>
        <w:rPr>
          <w:rFonts w:ascii="Times New Roman" w:hAnsi="Times New Roman" w:eastAsia="微软雅黑" w:cs="Times New Roman"/>
          <w:b/>
          <w:i/>
          <w:iCs/>
          <w:spacing w:val="14"/>
          <w:sz w:val="21"/>
          <w:szCs w:val="21"/>
          <w:lang w:val="en-US"/>
        </w:rPr>
      </w:pPr>
      <w:r>
        <w:rPr>
          <w:rFonts w:hint="eastAsia" w:ascii="Times New Roman" w:hAnsi="Times New Roman" w:eastAsia="微软雅黑" w:cs="Times New Roman"/>
          <w:b/>
          <w:spacing w:val="14"/>
          <w:sz w:val="21"/>
          <w:szCs w:val="21"/>
          <w:lang w:val="en-US"/>
        </w:rPr>
        <w:t>{{ genetic.crCount }}</w:t>
      </w:r>
      <w:r>
        <w:rPr>
          <w:rFonts w:ascii="Times New Roman" w:hAnsi="Times New Roman" w:eastAsia="微软雅黑" w:cs="Times New Roman"/>
          <w:b/>
          <w:spacing w:val="14"/>
          <w:sz w:val="21"/>
          <w:szCs w:val="21"/>
          <w:lang w:val="en-US"/>
        </w:rPr>
        <w:t>：</w:t>
      </w:r>
      <w:r>
        <w:rPr>
          <w:rFonts w:hint="eastAsia" w:ascii="Times New Roman" w:hAnsi="Times New Roman" w:eastAsia="微软雅黑" w:cs="Times New Roman"/>
          <w:b/>
          <w:i/>
          <w:iCs/>
          <w:spacing w:val="14"/>
          <w:sz w:val="21"/>
          <w:szCs w:val="21"/>
          <w:lang w:val="en-US"/>
        </w:rPr>
        <w:t>{{ genetic.Gene }}</w:t>
      </w:r>
    </w:p>
    <w:tbl>
      <w:tblPr>
        <w:tblStyle w:val="16"/>
        <w:tblpPr w:leftFromText="180" w:rightFromText="180" w:vertAnchor="text" w:horzAnchor="page" w:tblpXSpec="center" w:tblpY="287"/>
        <w:tblOverlap w:val="neve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65"/>
        <w:gridCol w:w="7720"/>
      </w:tblGrid>
      <w:tr w14:paraId="773D02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8" w:hRule="atLeast"/>
          <w:jc w:val="center"/>
        </w:trPr>
        <w:tc>
          <w:tcPr>
            <w:tcW w:w="2065" w:type="dxa"/>
            <w:tcBorders>
              <w:top w:val="nil"/>
              <w:left w:val="nil"/>
              <w:bottom w:val="single" w:color="FFFFFF" w:themeColor="background1" w:sz="18" w:space="0"/>
              <w:right w:val="nil"/>
            </w:tcBorders>
            <w:shd w:val="clear" w:color="auto" w:fill="0083C3"/>
            <w:vAlign w:val="center"/>
          </w:tcPr>
          <w:p w14:paraId="4815D3BB">
            <w:pPr>
              <w:jc w:val="center"/>
              <w:rPr>
                <w:rFonts w:ascii="Times New Roman" w:hAnsi="Times New Roman" w:eastAsia="微软雅黑"/>
                <w:b/>
                <w:color w:val="FFFFFF"/>
              </w:rPr>
            </w:pPr>
            <w:r>
              <w:rPr>
                <w:rFonts w:ascii="Times New Roman" w:hAnsi="Times New Roman" w:eastAsia="微软雅黑"/>
                <w:b/>
                <w:color w:val="FFFFFF"/>
              </w:rPr>
              <w:t>突变形式</w:t>
            </w:r>
          </w:p>
        </w:tc>
        <w:tc>
          <w:tcPr>
            <w:tcW w:w="7720" w:type="dxa"/>
            <w:tcBorders>
              <w:top w:val="single" w:color="BFBFBF" w:sz="4" w:space="0"/>
              <w:left w:val="nil"/>
              <w:bottom w:val="single" w:color="BFBFBF" w:sz="4" w:space="0"/>
              <w:right w:val="nil"/>
            </w:tcBorders>
            <w:shd w:val="clear" w:color="auto" w:fill="auto"/>
            <w:vAlign w:val="center"/>
          </w:tcPr>
          <w:p w14:paraId="6D1BB6FE">
            <w:pPr>
              <w:rPr>
                <w:rFonts w:ascii="Times New Roman" w:hAnsi="Times New Roman" w:eastAsia="微软雅黑"/>
                <w:sz w:val="18"/>
                <w:szCs w:val="18"/>
              </w:rPr>
            </w:pPr>
            <w:r>
              <w:rPr>
                <w:rFonts w:hint="eastAsia" w:ascii="Times New Roman" w:hAnsi="Times New Roman" w:eastAsia="微软雅黑"/>
                <w:sz w:val="18"/>
                <w:szCs w:val="18"/>
              </w:rPr>
              <w:t>{{</w:t>
            </w:r>
            <w:r>
              <w:rPr>
                <w:rFonts w:hint="eastAsia" w:ascii="Times New Roman" w:hAnsi="Times New Roman" w:eastAsia="微软雅黑"/>
                <w:sz w:val="18"/>
                <w:szCs w:val="18"/>
                <w:lang w:val="en-US" w:eastAsia="zh-CN"/>
              </w:rPr>
              <w:t xml:space="preserve"> </w:t>
            </w:r>
            <w:r>
              <w:rPr>
                <w:rFonts w:hint="eastAsia" w:ascii="Times New Roman" w:hAnsi="Times New Roman" w:eastAsia="微软雅黑"/>
                <w:sz w:val="18"/>
                <w:szCs w:val="18"/>
              </w:rPr>
              <w:t>genetic.ori_variant</w:t>
            </w:r>
            <w:r>
              <w:rPr>
                <w:rFonts w:hint="eastAsia" w:ascii="Times New Roman" w:hAnsi="Times New Roman" w:eastAsia="微软雅黑"/>
                <w:sz w:val="18"/>
                <w:szCs w:val="18"/>
                <w:lang w:val="en-US" w:eastAsia="zh-CN"/>
              </w:rPr>
              <w:t xml:space="preserve"> </w:t>
            </w:r>
            <w:r>
              <w:rPr>
                <w:rFonts w:hint="eastAsia" w:ascii="Times New Roman" w:hAnsi="Times New Roman" w:eastAsia="微软雅黑"/>
                <w:sz w:val="18"/>
                <w:szCs w:val="18"/>
              </w:rPr>
              <w:t>}}</w:t>
            </w:r>
          </w:p>
        </w:tc>
      </w:tr>
      <w:tr w14:paraId="417274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5" w:hRule="atLeast"/>
          <w:jc w:val="center"/>
        </w:trPr>
        <w:tc>
          <w:tcPr>
            <w:tcW w:w="2065" w:type="dxa"/>
            <w:tcBorders>
              <w:top w:val="single" w:color="FFFFFF" w:themeColor="background1" w:sz="18" w:space="0"/>
              <w:left w:val="nil"/>
              <w:bottom w:val="single" w:color="FFFFFF" w:themeColor="background1" w:sz="18" w:space="0"/>
              <w:right w:val="nil"/>
            </w:tcBorders>
            <w:shd w:val="clear" w:color="auto" w:fill="0083C3"/>
            <w:vAlign w:val="center"/>
          </w:tcPr>
          <w:p w14:paraId="44E99616">
            <w:pPr>
              <w:jc w:val="center"/>
              <w:rPr>
                <w:rFonts w:ascii="Times New Roman" w:hAnsi="Times New Roman" w:eastAsia="微软雅黑"/>
                <w:b/>
                <w:color w:val="FFFFFF"/>
              </w:rPr>
            </w:pPr>
            <w:r>
              <w:rPr>
                <w:rFonts w:ascii="Times New Roman" w:hAnsi="Times New Roman" w:eastAsia="微软雅黑"/>
                <w:b/>
                <w:color w:val="FFFFFF"/>
              </w:rPr>
              <w:t>突变说明</w:t>
            </w:r>
          </w:p>
        </w:tc>
        <w:tc>
          <w:tcPr>
            <w:tcW w:w="7720" w:type="dxa"/>
            <w:tcBorders>
              <w:top w:val="single" w:color="BFBFBF" w:sz="4" w:space="0"/>
              <w:left w:val="nil"/>
              <w:bottom w:val="single" w:color="BFBFBF" w:sz="4" w:space="0"/>
              <w:right w:val="nil"/>
            </w:tcBorders>
            <w:shd w:val="clear" w:color="auto" w:fill="auto"/>
            <w:vAlign w:val="center"/>
          </w:tcPr>
          <w:p w14:paraId="577FE351">
            <w:pPr>
              <w:rPr>
                <w:rFonts w:ascii="Times New Roman" w:hAnsi="Times New Roman" w:eastAsia="微软雅黑"/>
                <w:sz w:val="18"/>
                <w:szCs w:val="18"/>
              </w:rPr>
            </w:pPr>
            <w:r>
              <w:rPr>
                <w:rFonts w:ascii="Times New Roman" w:hAnsi="Times New Roman" w:eastAsia="微软雅黑"/>
                <w:color w:val="000000"/>
                <w:sz w:val="18"/>
                <w:szCs w:val="18"/>
                <w:lang w:bidi="ar"/>
              </w:rPr>
              <w:t>{{ genetic.mutDesc }}</w:t>
            </w:r>
          </w:p>
        </w:tc>
      </w:tr>
      <w:tr w14:paraId="47C7D4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8" w:hRule="atLeast"/>
          <w:jc w:val="center"/>
        </w:trPr>
        <w:tc>
          <w:tcPr>
            <w:tcW w:w="2065" w:type="dxa"/>
            <w:tcBorders>
              <w:top w:val="single" w:color="FFFFFF" w:themeColor="background1" w:sz="18" w:space="0"/>
              <w:left w:val="nil"/>
              <w:bottom w:val="single" w:color="FFFFFF" w:themeColor="background1" w:sz="18" w:space="0"/>
              <w:right w:val="nil"/>
            </w:tcBorders>
            <w:shd w:val="clear" w:color="auto" w:fill="0083C3"/>
            <w:vAlign w:val="center"/>
          </w:tcPr>
          <w:p w14:paraId="11D99DBB">
            <w:pPr>
              <w:jc w:val="center"/>
              <w:rPr>
                <w:rFonts w:ascii="Times New Roman" w:hAnsi="Times New Roman" w:eastAsia="微软雅黑"/>
              </w:rPr>
            </w:pPr>
            <w:r>
              <w:rPr>
                <w:rFonts w:ascii="Times New Roman" w:hAnsi="Times New Roman" w:eastAsia="微软雅黑"/>
                <w:b/>
                <w:color w:val="FFFFFF"/>
              </w:rPr>
              <w:t>基因说明</w:t>
            </w:r>
          </w:p>
        </w:tc>
        <w:tc>
          <w:tcPr>
            <w:tcW w:w="7720" w:type="dxa"/>
            <w:tcBorders>
              <w:top w:val="single" w:color="BFBFBF" w:sz="4" w:space="0"/>
              <w:left w:val="nil"/>
              <w:bottom w:val="single" w:color="BFBFBF" w:sz="4" w:space="0"/>
              <w:right w:val="nil"/>
            </w:tcBorders>
            <w:shd w:val="clear" w:color="auto" w:fill="auto"/>
            <w:vAlign w:val="center"/>
          </w:tcPr>
          <w:p w14:paraId="72A299A5">
            <w:pPr>
              <w:rPr>
                <w:rFonts w:ascii="Times New Roman" w:hAnsi="Times New Roman" w:eastAsia="微软雅黑"/>
                <w:color w:val="000000"/>
                <w:sz w:val="18"/>
                <w:szCs w:val="18"/>
              </w:rPr>
            </w:pPr>
            <w:r>
              <w:rPr>
                <w:rFonts w:hint="eastAsia" w:ascii="Times New Roman" w:hAnsi="Times New Roman" w:eastAsia="微软雅黑"/>
                <w:color w:val="000000"/>
                <w:sz w:val="18"/>
                <w:szCs w:val="18"/>
              </w:rPr>
              <w:t>{{ genetic.GeneDesc}}</w:t>
            </w:r>
          </w:p>
        </w:tc>
      </w:tr>
      <w:tr w14:paraId="267F60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0" w:hRule="atLeast"/>
          <w:jc w:val="center"/>
        </w:trPr>
        <w:tc>
          <w:tcPr>
            <w:tcW w:w="2065" w:type="dxa"/>
            <w:tcBorders>
              <w:top w:val="single" w:color="FFFFFF" w:themeColor="background1" w:sz="18" w:space="0"/>
              <w:left w:val="nil"/>
              <w:bottom w:val="nil"/>
              <w:right w:val="nil"/>
            </w:tcBorders>
            <w:shd w:val="clear" w:color="auto" w:fill="0083C3"/>
            <w:vAlign w:val="center"/>
          </w:tcPr>
          <w:p w14:paraId="61A565A5">
            <w:pPr>
              <w:jc w:val="center"/>
              <w:rPr>
                <w:rFonts w:ascii="Times New Roman" w:hAnsi="Times New Roman" w:eastAsia="微软雅黑"/>
                <w:b/>
                <w:color w:val="FFFFFF"/>
              </w:rPr>
            </w:pPr>
            <w:r>
              <w:rPr>
                <w:rFonts w:ascii="Times New Roman" w:hAnsi="Times New Roman" w:eastAsia="微软雅黑"/>
                <w:b/>
                <w:color w:val="FFFFFF"/>
              </w:rPr>
              <w:t>变异解析</w:t>
            </w:r>
          </w:p>
        </w:tc>
        <w:tc>
          <w:tcPr>
            <w:tcW w:w="7720" w:type="dxa"/>
            <w:tcBorders>
              <w:top w:val="single" w:color="BFBFBF" w:sz="4" w:space="0"/>
              <w:left w:val="nil"/>
              <w:bottom w:val="single" w:color="BFBFBF" w:sz="4" w:space="0"/>
              <w:right w:val="nil"/>
            </w:tcBorders>
            <w:shd w:val="clear" w:color="auto" w:fill="auto"/>
            <w:vAlign w:val="center"/>
          </w:tcPr>
          <w:p w14:paraId="06924A50">
            <w:pPr>
              <w:rPr>
                <w:rFonts w:ascii="Times New Roman" w:hAnsi="Times New Roman" w:eastAsia="微软雅黑"/>
                <w:color w:val="000000"/>
                <w:sz w:val="18"/>
                <w:szCs w:val="18"/>
              </w:rPr>
            </w:pPr>
            <w:r>
              <w:rPr>
                <w:rFonts w:hint="eastAsia" w:ascii="Times New Roman" w:hAnsi="Times New Roman" w:eastAsia="微软雅黑"/>
                <w:color w:val="000000"/>
                <w:sz w:val="18"/>
                <w:szCs w:val="18"/>
              </w:rPr>
              <w:t>{{ genetic.VarClianno}}</w:t>
            </w:r>
          </w:p>
        </w:tc>
      </w:tr>
    </w:tbl>
    <w:p w14:paraId="167BAC48">
      <w:pPr>
        <w:pStyle w:val="8"/>
        <w:rPr>
          <w:rFonts w:ascii="Times New Roman" w:hAnsi="Times New Roman"/>
          <w:b/>
          <w:color w:val="auto"/>
          <w:sz w:val="24"/>
          <w:szCs w:val="24"/>
          <w:lang w:val="zh-CN"/>
        </w:rPr>
      </w:pPr>
      <w:r>
        <w:rPr>
          <w:rFonts w:hint="eastAsia" w:ascii="Times New Roman" w:hAnsi="Times New Roman"/>
          <w:b/>
          <w:color w:val="auto"/>
          <w:sz w:val="24"/>
          <w:szCs w:val="24"/>
          <w:lang w:val="zh-CN"/>
        </w:rPr>
        <w:t>{% endfor %}{% else %}</w:t>
      </w:r>
    </w:p>
    <w:p w14:paraId="557FB1D7">
      <w:pPr>
        <w:adjustRightInd w:val="0"/>
        <w:snapToGrid w:val="0"/>
        <w:ind w:firstLine="480" w:firstLineChars="200"/>
        <w:rPr>
          <w:rFonts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4"/>
          <w:szCs w:val="24"/>
          <w:lang w:eastAsia="zh-CN"/>
        </w:rPr>
        <w:t>本次遗传性肿瘤易感基因检测未检出风险突变。建议您参考我们提供的风险管理措施提示，需要进一步咨询。</w:t>
      </w:r>
    </w:p>
    <w:p w14:paraId="034B05C2">
      <w:pPr>
        <w:pStyle w:val="42"/>
        <w:spacing w:before="113" w:after="57" w:line="240" w:lineRule="exact"/>
        <w:rPr>
          <w:rFonts w:ascii="Times New Roman" w:hAnsi="Times New Roman" w:eastAsia="微软雅黑" w:cs="Times New Roman"/>
          <w:b/>
          <w:i/>
          <w:iCs/>
          <w:color w:val="auto"/>
          <w:spacing w:val="14"/>
          <w:sz w:val="21"/>
          <w:szCs w:val="21"/>
          <w:lang w:val="en-US"/>
        </w:rPr>
      </w:pPr>
      <w:r>
        <w:rPr>
          <w:rFonts w:hint="eastAsia" w:ascii="Times New Roman" w:hAnsi="Times New Roman"/>
          <w:b/>
          <w:color w:val="auto"/>
          <w:lang w:val="en-US"/>
        </w:rPr>
        <w:t>{% endif %}</w:t>
      </w:r>
      <w:r>
        <w:rPr>
          <w:rFonts w:ascii="Times New Roman" w:hAnsi="Times New Roman" w:eastAsia="微软雅黑"/>
          <w:b/>
          <w:i/>
          <w:iCs/>
          <w:color w:val="auto"/>
          <w:spacing w:val="14"/>
          <w:szCs w:val="21"/>
          <w:lang w:val="en-US"/>
        </w:rPr>
        <w:br w:type="page"/>
      </w:r>
    </w:p>
    <w:p w14:paraId="73BF340D">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0"/>
        <w:rPr>
          <w:rFonts w:ascii="Times New Roman" w:hAnsi="Times New Roman" w:eastAsia="微软雅黑" w:cs="黑体"/>
          <w:b/>
          <w:bCs/>
          <w:color w:val="0083C3"/>
          <w:sz w:val="32"/>
          <w:szCs w:val="32"/>
          <w:lang w:val="en-US" w:eastAsia="en-US"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688960" behindDoc="0" locked="0" layoutInCell="1" allowOverlap="1">
            <wp:simplePos x="0" y="0"/>
            <wp:positionH relativeFrom="column">
              <wp:posOffset>24765</wp:posOffset>
            </wp:positionH>
            <wp:positionV relativeFrom="paragraph">
              <wp:posOffset>90805</wp:posOffset>
            </wp:positionV>
            <wp:extent cx="360045" cy="205105"/>
            <wp:effectExtent l="0" t="0" r="5715" b="8255"/>
            <wp:wrapSquare wrapText="bothSides"/>
            <wp:docPr id="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
                    <pic:cNvPicPr>
                      <a:picLocks noChangeAspect="1"/>
                    </pic:cNvPicPr>
                  </pic:nvPicPr>
                  <pic:blipFill>
                    <a:blip r:embed="rId9"/>
                    <a:stretch>
                      <a:fillRect/>
                    </a:stretch>
                  </pic:blipFill>
                  <pic:spPr>
                    <a:xfrm>
                      <a:off x="0" y="0"/>
                      <a:ext cx="360045" cy="205105"/>
                    </a:xfrm>
                    <a:prstGeom prst="rect">
                      <a:avLst/>
                    </a:prstGeom>
                  </pic:spPr>
                </pic:pic>
              </a:graphicData>
            </a:graphic>
          </wp:anchor>
        </w:drawing>
      </w:r>
      <w:r>
        <w:rPr>
          <w:rFonts w:ascii="Times New Roman" w:hAnsi="Times New Roman" w:eastAsia="微软雅黑" w:cs="黑体"/>
          <w:b/>
          <w:bCs/>
          <w:color w:val="0083C3"/>
          <w:sz w:val="32"/>
          <w:szCs w:val="32"/>
          <w:lang w:val="en-US" w:eastAsia="en-US" w:bidi="ar-SA"/>
        </w:rPr>
        <w:t>风险管理</w:t>
      </w:r>
    </w:p>
    <w:p w14:paraId="6A28D7AC">
      <w:pPr>
        <w:pStyle w:val="42"/>
        <w:widowControl/>
        <w:spacing w:before="57"/>
        <w:ind w:firstLine="276" w:firstLineChars="100"/>
        <w:rPr>
          <w:rFonts w:ascii="Times New Roman" w:hAnsi="Times New Roman" w:eastAsia="微软雅黑" w:cs="Times New Roman"/>
          <w:b/>
          <w:color w:val="32B200"/>
          <w:spacing w:val="18"/>
          <w:lang w:val="en-US"/>
        </w:rPr>
      </w:pPr>
      <w:r>
        <w:rPr>
          <w:rFonts w:hint="eastAsia" w:ascii="Times New Roman" w:hAnsi="Times New Roman" w:eastAsia="微软雅黑" w:cs="Times New Roman"/>
          <w:b/>
          <w:color w:val="0083C3"/>
          <w:spacing w:val="18"/>
          <w:lang w:eastAsia="zh-CN"/>
        </w:rPr>
        <w:t>肿瘤</w:t>
      </w:r>
      <w:r>
        <w:rPr>
          <w:rFonts w:ascii="Times New Roman" w:hAnsi="Times New Roman" w:eastAsia="微软雅黑" w:cs="Times New Roman"/>
          <w:b/>
          <w:color w:val="0083C3"/>
          <w:spacing w:val="18"/>
        </w:rPr>
        <w:t>风险</w:t>
      </w:r>
      <w:r>
        <w:rPr>
          <w:rFonts w:hint="eastAsia" w:ascii="Times New Roman" w:hAnsi="Times New Roman" w:eastAsia="微软雅黑" w:cs="Times New Roman"/>
          <w:spacing w:val="14"/>
          <w:sz w:val="18"/>
          <w:szCs w:val="18"/>
          <w:lang w:val="en-US"/>
        </w:rPr>
        <w:t xml:space="preserve">{% if </w:t>
      </w:r>
      <w:r>
        <w:rPr>
          <w:rFonts w:ascii="Times New Roman" w:hAnsi="Times New Roman" w:eastAsia="微软雅黑" w:cs="Times New Roman"/>
          <w:spacing w:val="14"/>
          <w:sz w:val="18"/>
          <w:szCs w:val="18"/>
          <w:lang w:val="en-US"/>
        </w:rPr>
        <w:t>cancerRiskGene</w:t>
      </w:r>
      <w:r>
        <w:rPr>
          <w:rFonts w:hint="eastAsia" w:ascii="Times New Roman" w:hAnsi="Times New Roman" w:eastAsia="微软雅黑" w:cs="Times New Roman"/>
          <w:spacing w:val="14"/>
          <w:sz w:val="18"/>
          <w:szCs w:val="18"/>
          <w:lang w:val="en-US"/>
        </w:rPr>
        <w:t xml:space="preserve"> == [] %}</w:t>
      </w:r>
    </w:p>
    <w:p w14:paraId="66A288A9">
      <w:pPr>
        <w:widowControl/>
        <w:spacing w:line="288"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val="zh-CN" w:eastAsia="zh-CN"/>
        </w:rPr>
        <w:t>鉴于您没有检测到致病</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可能致病变异</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因此</w:t>
      </w:r>
      <w:r>
        <w:rPr>
          <w:rFonts w:hint="eastAsia" w:ascii="Times New Roman" w:hAnsi="Times New Roman" w:eastAsia="微软雅黑"/>
          <w:color w:val="000000"/>
          <w:spacing w:val="14"/>
          <w:sz w:val="18"/>
          <w:szCs w:val="18"/>
          <w:lang w:val="zh-CN" w:eastAsia="zh-CN"/>
        </w:rPr>
        <w:t>肿瘤</w:t>
      </w:r>
      <w:r>
        <w:rPr>
          <w:rFonts w:ascii="Times New Roman" w:hAnsi="Times New Roman" w:eastAsia="微软雅黑"/>
          <w:color w:val="000000"/>
          <w:spacing w:val="14"/>
          <w:sz w:val="18"/>
          <w:szCs w:val="18"/>
          <w:lang w:val="zh-CN" w:eastAsia="zh-CN"/>
        </w:rPr>
        <w:t>风险和普通人群一致</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但是</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您患</w:t>
      </w:r>
      <w:r>
        <w:rPr>
          <w:rFonts w:hint="eastAsia" w:ascii="Times New Roman" w:hAnsi="Times New Roman" w:eastAsia="微软雅黑"/>
          <w:color w:val="000000"/>
          <w:spacing w:val="14"/>
          <w:sz w:val="18"/>
          <w:szCs w:val="18"/>
          <w:lang w:val="zh-CN" w:eastAsia="zh-CN"/>
        </w:rPr>
        <w:t>肿瘤</w:t>
      </w:r>
      <w:r>
        <w:rPr>
          <w:rFonts w:ascii="Times New Roman" w:hAnsi="Times New Roman" w:eastAsia="微软雅黑"/>
          <w:color w:val="000000"/>
          <w:spacing w:val="14"/>
          <w:sz w:val="18"/>
          <w:szCs w:val="18"/>
          <w:lang w:val="zh-CN" w:eastAsia="zh-CN"/>
        </w:rPr>
        <w:t>的风险可能会因下述原因而增加</w:t>
      </w:r>
      <w:r>
        <w:rPr>
          <w:rFonts w:ascii="Times New Roman" w:hAnsi="Times New Roman" w:eastAsia="微软雅黑"/>
          <w:color w:val="000000"/>
          <w:spacing w:val="14"/>
          <w:sz w:val="18"/>
          <w:szCs w:val="18"/>
          <w:lang w:eastAsia="zh-CN"/>
        </w:rPr>
        <w:t>：</w:t>
      </w:r>
    </w:p>
    <w:p w14:paraId="509DCE66">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其他非遗传因素（如：环境）。</w:t>
      </w:r>
    </w:p>
    <w:p w14:paraId="4F9F0541">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其他遗传性癌症综合征。</w:t>
      </w:r>
    </w:p>
    <w:p w14:paraId="4FAC8F5E">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存在因现有检测技术无法检测出来的突变。</w:t>
      </w:r>
      <w:r>
        <w:rPr>
          <w:rFonts w:hint="eastAsia" w:ascii="Times New Roman" w:hAnsi="Times New Roman" w:eastAsia="微软雅黑"/>
          <w:color w:val="000000"/>
          <w:spacing w:val="14"/>
          <w:sz w:val="18"/>
          <w:szCs w:val="18"/>
          <w:lang w:val="zh-CN" w:eastAsia="zh-CN"/>
        </w:rPr>
        <w:t>{% else %}</w:t>
      </w:r>
    </w:p>
    <w:p w14:paraId="45D74D81">
      <w:pPr>
        <w:pStyle w:val="42"/>
        <w:widowControl/>
        <w:spacing w:before="57"/>
        <w:ind w:firstLine="276" w:firstLineChars="100"/>
        <w:rPr>
          <w:rFonts w:ascii="Times New Roman" w:hAnsi="Times New Roman" w:eastAsia="微软雅黑" w:cs="Times New Roman"/>
          <w:bCs/>
          <w:color w:val="0083C3"/>
          <w:spacing w:val="18"/>
          <w:lang w:val="en-US" w:eastAsia="zh-CN"/>
        </w:rPr>
      </w:pPr>
      <w:r>
        <w:rPr>
          <w:rFonts w:hint="eastAsia" w:ascii="Times New Roman" w:hAnsi="Times New Roman" w:eastAsia="微软雅黑" w:cs="Times New Roman"/>
          <w:b/>
          <w:bCs w:val="0"/>
          <w:color w:val="0083C3"/>
          <w:spacing w:val="18"/>
          <w:lang w:val="en-US" w:eastAsia="zh-CN"/>
        </w:rPr>
        <w:t>肿瘤</w:t>
      </w:r>
      <w:r>
        <w:rPr>
          <w:rFonts w:ascii="Times New Roman" w:hAnsi="Times New Roman" w:eastAsia="微软雅黑" w:cs="Times New Roman"/>
          <w:b/>
          <w:bCs w:val="0"/>
          <w:color w:val="0083C3"/>
          <w:spacing w:val="18"/>
          <w:lang w:val="en-US" w:eastAsia="zh-CN"/>
        </w:rPr>
        <w:t>风险列表</w:t>
      </w:r>
      <w:r>
        <w:rPr>
          <w:rFonts w:ascii="Times New Roman" w:hAnsi="Times New Roman" w:eastAsia="微软雅黑" w:cs="Times New Roman"/>
          <w:bCs/>
          <w:color w:val="0083C3"/>
          <w:spacing w:val="18"/>
          <w:lang w:val="en-US" w:eastAsia="zh-CN"/>
        </w:rPr>
        <w:t>（注意：数据来源于欧美人群，仅供亚洲人群参考）</w:t>
      </w:r>
    </w:p>
    <w:p w14:paraId="0BBA3CE6">
      <w:pPr>
        <w:widowControl/>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鉴于您在</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cancerRiskGene</w:t>
      </w:r>
      <w:r>
        <w:rPr>
          <w:rFonts w:hint="eastAsia" w:ascii="Times New Roman" w:hAnsi="Times New Roman" w:eastAsia="微软雅黑"/>
          <w:color w:val="000000"/>
          <w:spacing w:val="14"/>
          <w:sz w:val="18"/>
          <w:szCs w:val="18"/>
        </w:rPr>
        <w:t xml:space="preserve"> %}{%if loop.last%}</w:t>
      </w:r>
      <w:r>
        <w:rPr>
          <w:rFonts w:hint="eastAsia" w:ascii="Times New Roman" w:hAnsi="Times New Roman" w:eastAsia="微软雅黑"/>
          <w:i/>
          <w:iCs/>
          <w:color w:val="FF0000"/>
          <w:spacing w:val="14"/>
          <w:sz w:val="18"/>
          <w:szCs w:val="18"/>
        </w:rPr>
        <w:t>{{ gene }}</w:t>
      </w:r>
      <w:r>
        <w:rPr>
          <w:rFonts w:hint="eastAsia" w:ascii="Times New Roman" w:hAnsi="Times New Roman" w:eastAsia="微软雅黑"/>
          <w:color w:val="000000"/>
          <w:spacing w:val="14"/>
          <w:sz w:val="18"/>
          <w:szCs w:val="18"/>
        </w:rPr>
        <w:t>{%else%}</w:t>
      </w:r>
      <w:r>
        <w:rPr>
          <w:rFonts w:hint="eastAsia" w:ascii="Times New Roman" w:hAnsi="Times New Roman" w:eastAsia="微软雅黑"/>
          <w:i/>
          <w:iCs/>
          <w:color w:val="FF0000"/>
          <w:spacing w:val="14"/>
          <w:sz w:val="18"/>
          <w:szCs w:val="18"/>
        </w:rPr>
        <w:t>{{ gene }}</w:t>
      </w:r>
      <w:r>
        <w:rPr>
          <w:rFonts w:hint="eastAsia" w:ascii="Times New Roman" w:hAnsi="Times New Roman" w:eastAsia="微软雅黑"/>
          <w:color w:val="FF0000"/>
          <w:szCs w:val="21"/>
        </w:rPr>
        <w:t>、</w:t>
      </w:r>
      <w:r>
        <w:rPr>
          <w:rFonts w:hint="eastAsia" w:ascii="Times New Roman" w:hAnsi="Times New Roman" w:eastAsia="微软雅黑"/>
          <w:color w:val="000000"/>
          <w:spacing w:val="14"/>
          <w:sz w:val="18"/>
          <w:szCs w:val="18"/>
        </w:rPr>
        <w:t>{%endif%}{% endfor %}</w:t>
      </w:r>
      <w:r>
        <w:rPr>
          <w:rFonts w:ascii="Times New Roman" w:hAnsi="Times New Roman" w:eastAsia="微软雅黑"/>
          <w:color w:val="000000"/>
          <w:spacing w:val="14"/>
          <w:sz w:val="18"/>
          <w:szCs w:val="18"/>
          <w:lang w:val="zh-CN"/>
        </w:rPr>
        <w:t>基</w:t>
      </w:r>
      <w:r>
        <w:rPr>
          <w:rFonts w:ascii="Times New Roman" w:hAnsi="Times New Roman" w:eastAsia="微软雅黑"/>
          <w:color w:val="000000"/>
          <w:spacing w:val="14"/>
          <w:sz w:val="18"/>
          <w:szCs w:val="18"/>
        </w:rPr>
        <w:t>因</w:t>
      </w:r>
      <w:r>
        <w:rPr>
          <w:rFonts w:ascii="Times New Roman" w:hAnsi="Times New Roman" w:eastAsia="微软雅黑"/>
          <w:color w:val="000000"/>
          <w:spacing w:val="14"/>
          <w:sz w:val="18"/>
          <w:szCs w:val="18"/>
          <w:lang w:val="zh-CN"/>
        </w:rPr>
        <w:t>上</w:t>
      </w:r>
      <w:r>
        <w:rPr>
          <w:rFonts w:ascii="Times New Roman" w:hAnsi="Times New Roman" w:eastAsia="微软雅黑"/>
          <w:color w:val="000000"/>
          <w:spacing w:val="14"/>
          <w:sz w:val="18"/>
          <w:szCs w:val="18"/>
        </w:rPr>
        <w:t>携带有致病变异，因此您的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风险显著高于普通人群，需要引起重视。但是，您也无需过度紧张，只要针对疾病进行规律性检查以及采取其他适当的措施预防，做到临床上的三早：早发现、早诊断、早治疗，那么，您会有很高的几率预防</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发生或者治愈。</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p>
    <w:p w14:paraId="7A9F38F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ATM</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64"/>
        <w:gridCol w:w="2112"/>
        <w:gridCol w:w="2119"/>
      </w:tblGrid>
      <w:tr w14:paraId="70808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27" w:type="dxa"/>
            <w:tcBorders>
              <w:top w:val="nil"/>
              <w:left w:val="nil"/>
              <w:bottom w:val="nil"/>
              <w:right w:val="single" w:color="FFFFFF" w:sz="18" w:space="0"/>
            </w:tcBorders>
            <w:shd w:val="clear" w:color="auto" w:fill="0083C3"/>
            <w:vAlign w:val="center"/>
          </w:tcPr>
          <w:p w14:paraId="0C8B2AED">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64" w:type="dxa"/>
            <w:tcBorders>
              <w:top w:val="nil"/>
              <w:left w:val="single" w:color="FFFFFF" w:sz="18" w:space="0"/>
              <w:bottom w:val="nil"/>
              <w:right w:val="single" w:color="FFFFFF" w:sz="18" w:space="0"/>
            </w:tcBorders>
            <w:shd w:val="clear" w:color="auto" w:fill="0083C3"/>
            <w:vAlign w:val="center"/>
          </w:tcPr>
          <w:p w14:paraId="0550737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112" w:type="dxa"/>
            <w:tcBorders>
              <w:top w:val="nil"/>
              <w:left w:val="single" w:color="FFFFFF" w:sz="18" w:space="0"/>
              <w:bottom w:val="nil"/>
              <w:right w:val="single" w:color="FFFFFF" w:sz="18" w:space="0"/>
            </w:tcBorders>
            <w:shd w:val="clear" w:color="auto" w:fill="0083C3"/>
            <w:vAlign w:val="center"/>
          </w:tcPr>
          <w:p w14:paraId="0C4DB4F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sz="18" w:space="0"/>
              <w:bottom w:val="nil"/>
              <w:right w:val="nil"/>
            </w:tcBorders>
            <w:shd w:val="clear" w:color="auto" w:fill="0083C3"/>
            <w:vAlign w:val="center"/>
          </w:tcPr>
          <w:p w14:paraId="657DA6A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4684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2E491A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64" w:type="dxa"/>
            <w:tcBorders>
              <w:top w:val="nil"/>
              <w:left w:val="single" w:color="BFBFBF" w:sz="4" w:space="0"/>
              <w:bottom w:val="single" w:color="BFBFBF" w:sz="4" w:space="0"/>
              <w:right w:val="single" w:color="BFBFBF" w:sz="4" w:space="0"/>
            </w:tcBorders>
            <w:vAlign w:val="center"/>
          </w:tcPr>
          <w:p w14:paraId="30BBF29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112" w:type="dxa"/>
            <w:tcBorders>
              <w:top w:val="nil"/>
              <w:left w:val="single" w:color="BFBFBF" w:sz="4" w:space="0"/>
              <w:bottom w:val="single" w:color="BFBFBF" w:sz="4" w:space="0"/>
              <w:right w:val="single" w:color="BFBFBF" w:sz="4" w:space="0"/>
            </w:tcBorders>
            <w:vAlign w:val="center"/>
          </w:tcPr>
          <w:p w14:paraId="5D8CD4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nil"/>
              <w:left w:val="single" w:color="BFBFBF" w:sz="4" w:space="0"/>
              <w:bottom w:val="single" w:color="BFBFBF" w:sz="4" w:space="0"/>
              <w:right w:val="nil"/>
            </w:tcBorders>
            <w:vAlign w:val="center"/>
          </w:tcPr>
          <w:p w14:paraId="6703AE8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17A28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7F1C0B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664" w:type="dxa"/>
            <w:tcBorders>
              <w:top w:val="single" w:color="BFBFBF" w:sz="4" w:space="0"/>
              <w:left w:val="single" w:color="BFBFBF" w:sz="4" w:space="0"/>
              <w:bottom w:val="single" w:color="BFBFBF" w:sz="4" w:space="0"/>
              <w:right w:val="single" w:color="BFBFBF" w:sz="4" w:space="0"/>
            </w:tcBorders>
            <w:vAlign w:val="center"/>
          </w:tcPr>
          <w:p w14:paraId="720B09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14:textFill>
                  <w14:solidFill>
                    <w14:schemeClr w14:val="tx1"/>
                  </w14:solidFill>
                </w14:textFill>
              </w:rPr>
              <w:t>绝对风险</w:t>
            </w:r>
          </w:p>
        </w:tc>
        <w:tc>
          <w:tcPr>
            <w:tcW w:w="2112" w:type="dxa"/>
            <w:tcBorders>
              <w:top w:val="single" w:color="BFBFBF" w:sz="4" w:space="0"/>
              <w:left w:val="single" w:color="BFBFBF" w:sz="4" w:space="0"/>
              <w:bottom w:val="single" w:color="BFBFBF" w:sz="4" w:space="0"/>
              <w:right w:val="single" w:color="BFBFBF" w:sz="4" w:space="0"/>
            </w:tcBorders>
            <w:vAlign w:val="center"/>
          </w:tcPr>
          <w:p w14:paraId="0B80086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06D759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r w14:paraId="2B9FA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596F841C">
            <w:pPr>
              <w:autoSpaceDE w:val="0"/>
              <w:autoSpaceDN w:val="0"/>
              <w:adjustRightInd w:val="0"/>
              <w:jc w:val="left"/>
              <w:rPr>
                <w:rFonts w:hint="eastAsia" w:ascii="Times New Roman" w:hAnsi="Times New Roman" w:eastAsia="微软雅黑"/>
                <w:b/>
                <w:bCs/>
                <w:color w:val="000000"/>
                <w:spacing w:val="14"/>
                <w:kern w:val="0"/>
                <w:sz w:val="18"/>
                <w:szCs w:val="18"/>
                <w:lang w:val="en-US"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664" w:type="dxa"/>
            <w:tcBorders>
              <w:top w:val="single" w:color="BFBFBF" w:sz="4" w:space="0"/>
              <w:left w:val="single" w:color="BFBFBF" w:sz="4" w:space="0"/>
              <w:bottom w:val="single" w:color="BFBFBF" w:sz="4" w:space="0"/>
              <w:right w:val="single" w:color="BFBFBF" w:sz="4" w:space="0"/>
            </w:tcBorders>
            <w:vAlign w:val="center"/>
          </w:tcPr>
          <w:p w14:paraId="3C82EC43">
            <w:pPr>
              <w:autoSpaceDE w:val="0"/>
              <w:autoSpaceDN w:val="0"/>
              <w:adjustRightInd w:val="0"/>
              <w:jc w:val="left"/>
              <w:rPr>
                <w:rFonts w:hint="eastAsia" w:ascii="Times New Roman" w:hAnsi="Times New Roman" w:eastAsia="微软雅黑"/>
                <w:b/>
                <w:bCs/>
                <w:color w:val="000000"/>
                <w:spacing w:val="14"/>
                <w:kern w:val="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112" w:type="dxa"/>
            <w:tcBorders>
              <w:top w:val="single" w:color="BFBFBF" w:sz="4" w:space="0"/>
              <w:left w:val="single" w:color="BFBFBF" w:sz="4" w:space="0"/>
              <w:bottom w:val="single" w:color="BFBFBF" w:sz="4" w:space="0"/>
              <w:right w:val="single" w:color="BFBFBF" w:sz="4" w:space="0"/>
            </w:tcBorders>
            <w:vAlign w:val="center"/>
          </w:tcPr>
          <w:p w14:paraId="4FA2DA07">
            <w:pPr>
              <w:autoSpaceDE w:val="0"/>
              <w:autoSpaceDN w:val="0"/>
              <w:adjustRightInd w:val="0"/>
              <w:jc w:val="left"/>
              <w:rPr>
                <w:rFonts w:hint="eastAsia" w:ascii="Times New Roman" w:hAnsi="Times New Roman" w:eastAsia="微软雅黑"/>
                <w:b/>
                <w:bCs/>
                <w:color w:val="000000"/>
                <w:spacing w:val="14"/>
                <w:kern w:val="0"/>
                <w:sz w:val="18"/>
                <w:szCs w:val="18"/>
                <w:lang w:val="en-US"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single" w:color="BFBFBF" w:sz="4" w:space="0"/>
              <w:left w:val="single" w:color="BFBFBF" w:sz="4" w:space="0"/>
              <w:bottom w:val="single" w:color="BFBFBF" w:sz="4" w:space="0"/>
              <w:right w:val="nil"/>
            </w:tcBorders>
            <w:vAlign w:val="center"/>
          </w:tcPr>
          <w:p w14:paraId="28A1E26A">
            <w:pPr>
              <w:autoSpaceDE w:val="0"/>
              <w:autoSpaceDN w:val="0"/>
              <w:adjustRightInd w:val="0"/>
              <w:jc w:val="left"/>
              <w:rPr>
                <w:rFonts w:hint="eastAsia" w:ascii="Times New Roman" w:hAnsi="Times New Roman" w:eastAsia="微软雅黑"/>
                <w:b/>
                <w:bCs/>
                <w:color w:val="000000"/>
                <w:spacing w:val="14"/>
                <w:kern w:val="0"/>
                <w:sz w:val="18"/>
                <w:szCs w:val="18"/>
                <w:lang w:val="en-US"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bl>
    <w:p w14:paraId="09F5055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‘BRCA1’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700"/>
        <w:gridCol w:w="2085"/>
        <w:gridCol w:w="2110"/>
      </w:tblGrid>
      <w:tr w14:paraId="2AF89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27" w:type="dxa"/>
            <w:tcBorders>
              <w:top w:val="nil"/>
              <w:left w:val="nil"/>
              <w:bottom w:val="nil"/>
              <w:right w:val="single" w:color="FFFFFF" w:themeColor="background1" w:sz="18" w:space="0"/>
            </w:tcBorders>
            <w:shd w:val="clear" w:color="auto" w:fill="0083C3"/>
            <w:vAlign w:val="center"/>
          </w:tcPr>
          <w:p w14:paraId="59F1D40F">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tcBorders>
              <w:top w:val="nil"/>
              <w:left w:val="single" w:color="FFFFFF" w:themeColor="background1" w:sz="18" w:space="0"/>
              <w:bottom w:val="nil"/>
              <w:right w:val="single" w:color="FFFFFF" w:themeColor="background1" w:sz="18" w:space="0"/>
            </w:tcBorders>
            <w:shd w:val="clear" w:color="auto" w:fill="0083C3"/>
            <w:vAlign w:val="center"/>
          </w:tcPr>
          <w:p w14:paraId="41BC6EF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5" w:type="dxa"/>
            <w:tcBorders>
              <w:top w:val="nil"/>
              <w:left w:val="single" w:color="FFFFFF" w:themeColor="background1" w:sz="18" w:space="0"/>
              <w:bottom w:val="nil"/>
              <w:right w:val="single" w:color="FFFFFF" w:themeColor="background1" w:sz="18" w:space="0"/>
            </w:tcBorders>
            <w:shd w:val="clear" w:color="auto" w:fill="0083C3"/>
            <w:vAlign w:val="center"/>
          </w:tcPr>
          <w:p w14:paraId="61AEF5E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0" w:type="dxa"/>
            <w:tcBorders>
              <w:top w:val="nil"/>
              <w:left w:val="single" w:color="FFFFFF" w:themeColor="background1" w:sz="18" w:space="0"/>
              <w:bottom w:val="nil"/>
              <w:right w:val="nil"/>
            </w:tcBorders>
            <w:shd w:val="clear" w:color="auto" w:fill="0083C3"/>
            <w:vAlign w:val="center"/>
          </w:tcPr>
          <w:p w14:paraId="308EC0F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BFFE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500D76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700" w:type="dxa"/>
            <w:tcBorders>
              <w:top w:val="nil"/>
              <w:left w:val="single" w:color="BFBFBF" w:sz="4" w:space="0"/>
              <w:bottom w:val="single" w:color="BFBFBF" w:sz="4" w:space="0"/>
              <w:right w:val="single" w:color="BFBFBF" w:sz="4" w:space="0"/>
            </w:tcBorders>
            <w:vAlign w:val="center"/>
          </w:tcPr>
          <w:p w14:paraId="443128E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5" w:type="dxa"/>
            <w:tcBorders>
              <w:top w:val="nil"/>
              <w:left w:val="single" w:color="BFBFBF" w:sz="4" w:space="0"/>
              <w:bottom w:val="single" w:color="BFBFBF" w:sz="4" w:space="0"/>
              <w:right w:val="single" w:color="BFBFBF" w:sz="4" w:space="0"/>
            </w:tcBorders>
            <w:vAlign w:val="center"/>
          </w:tcPr>
          <w:p w14:paraId="5BE173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w:t>
            </w:r>
          </w:p>
        </w:tc>
        <w:tc>
          <w:tcPr>
            <w:tcW w:w="2110" w:type="dxa"/>
            <w:tcBorders>
              <w:top w:val="nil"/>
              <w:left w:val="single" w:color="BFBFBF" w:sz="4" w:space="0"/>
              <w:bottom w:val="single" w:color="BFBFBF" w:sz="4" w:space="0"/>
              <w:right w:val="nil"/>
            </w:tcBorders>
            <w:vAlign w:val="center"/>
          </w:tcPr>
          <w:p w14:paraId="6DECECF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0306B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4D05A72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男性乳腺癌</w:t>
            </w:r>
          </w:p>
        </w:tc>
        <w:tc>
          <w:tcPr>
            <w:tcW w:w="2700" w:type="dxa"/>
            <w:tcBorders>
              <w:top w:val="single" w:color="BFBFBF" w:sz="4" w:space="0"/>
              <w:left w:val="single" w:color="BFBFBF" w:sz="4" w:space="0"/>
              <w:bottom w:val="single" w:color="BFBFBF" w:sz="4" w:space="0"/>
              <w:right w:val="single" w:color="BFBFBF" w:sz="4" w:space="0"/>
            </w:tcBorders>
            <w:vAlign w:val="center"/>
          </w:tcPr>
          <w:p w14:paraId="1E59405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到70</w:t>
            </w:r>
          </w:p>
        </w:tc>
        <w:tc>
          <w:tcPr>
            <w:tcW w:w="2085" w:type="dxa"/>
            <w:tcBorders>
              <w:top w:val="single" w:color="BFBFBF" w:sz="4" w:space="0"/>
              <w:left w:val="single" w:color="BFBFBF" w:sz="4" w:space="0"/>
              <w:bottom w:val="single" w:color="BFBFBF" w:sz="4" w:space="0"/>
              <w:right w:val="single" w:color="BFBFBF" w:sz="4" w:space="0"/>
            </w:tcBorders>
            <w:vAlign w:val="center"/>
          </w:tcPr>
          <w:p w14:paraId="5956588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0.2%-1.20%</w:t>
            </w:r>
          </w:p>
        </w:tc>
        <w:tc>
          <w:tcPr>
            <w:tcW w:w="2110" w:type="dxa"/>
            <w:tcBorders>
              <w:top w:val="single" w:color="BFBFBF" w:sz="4" w:space="0"/>
              <w:left w:val="single" w:color="BFBFBF" w:sz="4" w:space="0"/>
              <w:bottom w:val="single" w:color="BFBFBF" w:sz="4" w:space="0"/>
              <w:right w:val="nil"/>
            </w:tcBorders>
            <w:vAlign w:val="center"/>
          </w:tcPr>
          <w:p w14:paraId="499F6C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0.10%</w:t>
            </w:r>
          </w:p>
        </w:tc>
      </w:tr>
      <w:tr w14:paraId="0BE06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5137BB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700" w:type="dxa"/>
            <w:tcBorders>
              <w:top w:val="single" w:color="BFBFBF" w:sz="4" w:space="0"/>
              <w:left w:val="single" w:color="BFBFBF" w:sz="4" w:space="0"/>
              <w:bottom w:val="single" w:color="BFBFBF" w:sz="4" w:space="0"/>
              <w:right w:val="single" w:color="BFBFBF" w:sz="4" w:space="0"/>
            </w:tcBorders>
            <w:vAlign w:val="center"/>
          </w:tcPr>
          <w:p w14:paraId="270ED2C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5" w:type="dxa"/>
            <w:tcBorders>
              <w:top w:val="single" w:color="BFBFBF" w:sz="4" w:space="0"/>
              <w:left w:val="single" w:color="BFBFBF" w:sz="4" w:space="0"/>
              <w:bottom w:val="single" w:color="BFBFBF" w:sz="4" w:space="0"/>
              <w:right w:val="single" w:color="BFBFBF" w:sz="4" w:space="0"/>
            </w:tcBorders>
            <w:vAlign w:val="center"/>
          </w:tcPr>
          <w:p w14:paraId="7D14F1F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7%-26%</w:t>
            </w:r>
          </w:p>
        </w:tc>
        <w:tc>
          <w:tcPr>
            <w:tcW w:w="2110" w:type="dxa"/>
            <w:tcBorders>
              <w:top w:val="single" w:color="BFBFBF" w:sz="4" w:space="0"/>
              <w:left w:val="single" w:color="BFBFBF" w:sz="4" w:space="0"/>
              <w:bottom w:val="single" w:color="BFBFBF" w:sz="4" w:space="0"/>
              <w:right w:val="nil"/>
            </w:tcBorders>
            <w:vAlign w:val="center"/>
          </w:tcPr>
          <w:p w14:paraId="23EEF93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bl>
    <w:p w14:paraId="6A74FEC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‘BRCA2’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64"/>
        <w:gridCol w:w="2112"/>
        <w:gridCol w:w="2119"/>
      </w:tblGrid>
      <w:tr w14:paraId="34BAD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27" w:type="dxa"/>
            <w:tcBorders>
              <w:top w:val="nil"/>
              <w:left w:val="nil"/>
              <w:bottom w:val="nil"/>
              <w:right w:val="single" w:color="FFFFFF" w:sz="18" w:space="0"/>
            </w:tcBorders>
            <w:shd w:val="clear" w:color="auto" w:fill="0083C3"/>
            <w:vAlign w:val="center"/>
          </w:tcPr>
          <w:p w14:paraId="32D93DD6">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64" w:type="dxa"/>
            <w:tcBorders>
              <w:top w:val="nil"/>
              <w:left w:val="single" w:color="FFFFFF" w:sz="18" w:space="0"/>
              <w:bottom w:val="nil"/>
              <w:right w:val="single" w:color="FFFFFF" w:sz="18" w:space="0"/>
            </w:tcBorders>
            <w:shd w:val="clear" w:color="auto" w:fill="0083C3"/>
            <w:vAlign w:val="center"/>
          </w:tcPr>
          <w:p w14:paraId="218AE2F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112" w:type="dxa"/>
            <w:tcBorders>
              <w:top w:val="nil"/>
              <w:left w:val="single" w:color="FFFFFF" w:sz="18" w:space="0"/>
              <w:bottom w:val="nil"/>
              <w:right w:val="single" w:color="FFFFFF" w:sz="18" w:space="0"/>
            </w:tcBorders>
            <w:shd w:val="clear" w:color="auto" w:fill="0083C3"/>
            <w:vAlign w:val="center"/>
          </w:tcPr>
          <w:p w14:paraId="231FD39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sz="18" w:space="0"/>
              <w:bottom w:val="nil"/>
              <w:right w:val="nil"/>
            </w:tcBorders>
            <w:shd w:val="clear" w:color="auto" w:fill="0083C3"/>
            <w:vAlign w:val="center"/>
          </w:tcPr>
          <w:p w14:paraId="17816F6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2FC0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045286C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64" w:type="dxa"/>
            <w:tcBorders>
              <w:top w:val="nil"/>
              <w:left w:val="single" w:color="BFBFBF" w:sz="4" w:space="0"/>
              <w:bottom w:val="single" w:color="BFBFBF" w:sz="4" w:space="0"/>
              <w:right w:val="single" w:color="BFBFBF" w:sz="4" w:space="0"/>
            </w:tcBorders>
            <w:vAlign w:val="center"/>
          </w:tcPr>
          <w:p w14:paraId="6D3FAC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112" w:type="dxa"/>
            <w:tcBorders>
              <w:top w:val="nil"/>
              <w:left w:val="single" w:color="BFBFBF" w:sz="4" w:space="0"/>
              <w:bottom w:val="single" w:color="BFBFBF" w:sz="4" w:space="0"/>
              <w:right w:val="single" w:color="BFBFBF" w:sz="4" w:space="0"/>
            </w:tcBorders>
            <w:vAlign w:val="center"/>
          </w:tcPr>
          <w:p w14:paraId="0EB9CF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nil"/>
              <w:left w:val="single" w:color="BFBFBF" w:sz="4" w:space="0"/>
              <w:bottom w:val="single" w:color="BFBFBF" w:sz="4" w:space="0"/>
              <w:right w:val="nil"/>
            </w:tcBorders>
            <w:vAlign w:val="center"/>
          </w:tcPr>
          <w:p w14:paraId="4946F4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3A7C1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3AFC6AF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男性乳腺癌</w:t>
            </w:r>
          </w:p>
        </w:tc>
        <w:tc>
          <w:tcPr>
            <w:tcW w:w="2664" w:type="dxa"/>
            <w:tcBorders>
              <w:top w:val="single" w:color="BFBFBF" w:sz="4" w:space="0"/>
              <w:left w:val="single" w:color="BFBFBF" w:sz="4" w:space="0"/>
              <w:bottom w:val="single" w:color="BFBFBF" w:sz="4" w:space="0"/>
              <w:right w:val="single" w:color="BFBFBF" w:sz="4" w:space="0"/>
            </w:tcBorders>
            <w:vAlign w:val="center"/>
          </w:tcPr>
          <w:p w14:paraId="763C05B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到70岁</w:t>
            </w:r>
          </w:p>
        </w:tc>
        <w:tc>
          <w:tcPr>
            <w:tcW w:w="2112" w:type="dxa"/>
            <w:tcBorders>
              <w:top w:val="single" w:color="BFBFBF" w:sz="4" w:space="0"/>
              <w:left w:val="single" w:color="BFBFBF" w:sz="4" w:space="0"/>
              <w:bottom w:val="single" w:color="BFBFBF" w:sz="4" w:space="0"/>
              <w:right w:val="single" w:color="BFBFBF" w:sz="4" w:space="0"/>
            </w:tcBorders>
            <w:vAlign w:val="center"/>
          </w:tcPr>
          <w:p w14:paraId="45D856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1.8%-7.1%</w:t>
            </w:r>
          </w:p>
        </w:tc>
        <w:tc>
          <w:tcPr>
            <w:tcW w:w="2119" w:type="dxa"/>
            <w:tcBorders>
              <w:top w:val="single" w:color="BFBFBF" w:sz="4" w:space="0"/>
              <w:left w:val="single" w:color="BFBFBF" w:sz="4" w:space="0"/>
              <w:bottom w:val="single" w:color="BFBFBF" w:sz="4" w:space="0"/>
              <w:right w:val="nil"/>
            </w:tcBorders>
            <w:vAlign w:val="center"/>
          </w:tcPr>
          <w:p w14:paraId="74E35A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0.10%</w:t>
            </w:r>
          </w:p>
        </w:tc>
      </w:tr>
      <w:tr w14:paraId="34C90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50D47AE0">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664" w:type="dxa"/>
            <w:tcBorders>
              <w:top w:val="single" w:color="BFBFBF" w:sz="4" w:space="0"/>
              <w:left w:val="single" w:color="BFBFBF" w:sz="4" w:space="0"/>
              <w:bottom w:val="single" w:color="BFBFBF" w:sz="4" w:space="0"/>
              <w:right w:val="single" w:color="BFBFBF" w:sz="4" w:space="0"/>
            </w:tcBorders>
            <w:vAlign w:val="center"/>
          </w:tcPr>
          <w:p w14:paraId="246D1DB4">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112" w:type="dxa"/>
            <w:tcBorders>
              <w:top w:val="single" w:color="BFBFBF" w:sz="4" w:space="0"/>
              <w:left w:val="single" w:color="BFBFBF" w:sz="4" w:space="0"/>
              <w:bottom w:val="single" w:color="BFBFBF" w:sz="4" w:space="0"/>
              <w:right w:val="single" w:color="BFBFBF" w:sz="4" w:space="0"/>
            </w:tcBorders>
            <w:vAlign w:val="center"/>
          </w:tcPr>
          <w:p w14:paraId="7B656389">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19%-61%</w:t>
            </w:r>
          </w:p>
        </w:tc>
        <w:tc>
          <w:tcPr>
            <w:tcW w:w="2119" w:type="dxa"/>
            <w:tcBorders>
              <w:top w:val="single" w:color="BFBFBF" w:sz="4" w:space="0"/>
              <w:left w:val="single" w:color="BFBFBF" w:sz="4" w:space="0"/>
              <w:bottom w:val="single" w:color="BFBFBF" w:sz="4" w:space="0"/>
              <w:right w:val="nil"/>
            </w:tcBorders>
            <w:vAlign w:val="center"/>
          </w:tcPr>
          <w:p w14:paraId="7D153EB4">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bl>
    <w:p w14:paraId="53C4F26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40"/>
        <w:gridCol w:w="2136"/>
        <w:gridCol w:w="2119"/>
      </w:tblGrid>
      <w:tr w14:paraId="3CAF2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27" w:type="dxa"/>
            <w:tcBorders>
              <w:top w:val="nil"/>
              <w:left w:val="nil"/>
              <w:bottom w:val="nil"/>
              <w:right w:val="single" w:color="FFFFFF" w:themeColor="background1" w:sz="18" w:space="0"/>
            </w:tcBorders>
            <w:shd w:val="clear" w:color="auto" w:fill="0083C3"/>
            <w:vAlign w:val="center"/>
          </w:tcPr>
          <w:p w14:paraId="5518E33B">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40" w:type="dxa"/>
            <w:tcBorders>
              <w:top w:val="nil"/>
              <w:left w:val="single" w:color="FFFFFF" w:themeColor="background1" w:sz="18" w:space="0"/>
              <w:bottom w:val="nil"/>
              <w:right w:val="single" w:color="FFFFFF" w:themeColor="background1" w:sz="18" w:space="0"/>
            </w:tcBorders>
            <w:shd w:val="clear" w:color="auto" w:fill="0083C3"/>
            <w:vAlign w:val="center"/>
          </w:tcPr>
          <w:p w14:paraId="239EE8C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136" w:type="dxa"/>
            <w:tcBorders>
              <w:top w:val="nil"/>
              <w:left w:val="single" w:color="FFFFFF" w:themeColor="background1" w:sz="18" w:space="0"/>
              <w:bottom w:val="nil"/>
              <w:right w:val="single" w:color="FFFFFF" w:themeColor="background1" w:sz="18" w:space="0"/>
            </w:tcBorders>
            <w:shd w:val="clear" w:color="auto" w:fill="0083C3"/>
            <w:vAlign w:val="center"/>
          </w:tcPr>
          <w:p w14:paraId="67EC94A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0083C3"/>
            <w:vAlign w:val="center"/>
          </w:tcPr>
          <w:p w14:paraId="6AF5D91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E7F6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758239C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遗传性弥漫性胃癌</w:t>
            </w:r>
          </w:p>
        </w:tc>
        <w:tc>
          <w:tcPr>
            <w:tcW w:w="2640" w:type="dxa"/>
            <w:tcBorders>
              <w:top w:val="nil"/>
              <w:left w:val="single" w:color="BFBFBF" w:sz="4" w:space="0"/>
              <w:bottom w:val="single" w:color="BFBFBF" w:sz="4" w:space="0"/>
              <w:right w:val="single" w:color="BFBFBF" w:sz="4" w:space="0"/>
            </w:tcBorders>
            <w:vAlign w:val="center"/>
          </w:tcPr>
          <w:p w14:paraId="3B0598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36" w:type="dxa"/>
            <w:tcBorders>
              <w:top w:val="nil"/>
              <w:left w:val="single" w:color="BFBFBF" w:sz="4" w:space="0"/>
              <w:bottom w:val="single" w:color="BFBFBF" w:sz="4" w:space="0"/>
              <w:right w:val="single" w:color="BFBFBF" w:sz="4" w:space="0"/>
            </w:tcBorders>
            <w:vAlign w:val="center"/>
          </w:tcPr>
          <w:p w14:paraId="2C317E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67%</w:t>
            </w:r>
          </w:p>
        </w:tc>
        <w:tc>
          <w:tcPr>
            <w:tcW w:w="2119" w:type="dxa"/>
            <w:tcBorders>
              <w:top w:val="nil"/>
              <w:left w:val="single" w:color="BFBFBF" w:sz="4" w:space="0"/>
              <w:bottom w:val="single" w:color="BFBFBF" w:sz="4" w:space="0"/>
              <w:right w:val="nil"/>
            </w:tcBorders>
            <w:vAlign w:val="center"/>
          </w:tcPr>
          <w:p w14:paraId="5C57DE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bl>
    <w:p w14:paraId="2D5CBC7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‘MLH1’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7"/>
        <w:gridCol w:w="2472"/>
        <w:gridCol w:w="2184"/>
        <w:gridCol w:w="2119"/>
      </w:tblGrid>
      <w:tr w14:paraId="38AE5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47" w:type="dxa"/>
            <w:tcBorders>
              <w:top w:val="nil"/>
              <w:left w:val="nil"/>
              <w:bottom w:val="nil"/>
              <w:right w:val="single" w:color="FFFFFF" w:themeColor="background1" w:sz="18" w:space="0"/>
            </w:tcBorders>
            <w:shd w:val="clear" w:color="auto" w:fill="0083C3"/>
            <w:vAlign w:val="center"/>
          </w:tcPr>
          <w:p w14:paraId="32209B5B">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472" w:type="dxa"/>
            <w:tcBorders>
              <w:top w:val="nil"/>
              <w:left w:val="single" w:color="FFFFFF" w:themeColor="background1" w:sz="18" w:space="0"/>
              <w:bottom w:val="nil"/>
              <w:right w:val="single" w:color="FFFFFF" w:themeColor="background1" w:sz="18" w:space="0"/>
            </w:tcBorders>
            <w:shd w:val="clear" w:color="auto" w:fill="0083C3"/>
            <w:vAlign w:val="center"/>
          </w:tcPr>
          <w:p w14:paraId="414506F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184" w:type="dxa"/>
            <w:tcBorders>
              <w:top w:val="nil"/>
              <w:left w:val="single" w:color="FFFFFF" w:themeColor="background1" w:sz="18" w:space="0"/>
              <w:bottom w:val="nil"/>
              <w:right w:val="single" w:color="FFFFFF" w:themeColor="background1" w:sz="18" w:space="0"/>
            </w:tcBorders>
            <w:shd w:val="clear" w:color="auto" w:fill="0083C3"/>
            <w:vAlign w:val="center"/>
          </w:tcPr>
          <w:p w14:paraId="52849D8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0083C3"/>
            <w:vAlign w:val="center"/>
          </w:tcPr>
          <w:p w14:paraId="2977608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48613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nil"/>
              <w:left w:val="nil"/>
              <w:bottom w:val="single" w:color="BFBFBF" w:sz="4" w:space="0"/>
              <w:right w:val="single" w:color="BFBFBF" w:sz="4" w:space="0"/>
            </w:tcBorders>
            <w:shd w:val="clear" w:color="auto" w:fill="F79646"/>
            <w:vAlign w:val="center"/>
          </w:tcPr>
          <w:p w14:paraId="5E0287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472" w:type="dxa"/>
            <w:tcBorders>
              <w:top w:val="nil"/>
              <w:left w:val="single" w:color="BFBFBF" w:sz="4" w:space="0"/>
              <w:bottom w:val="single" w:color="BFBFBF" w:sz="4" w:space="0"/>
              <w:right w:val="single" w:color="BFBFBF" w:sz="4" w:space="0"/>
            </w:tcBorders>
            <w:vAlign w:val="center"/>
          </w:tcPr>
          <w:p w14:paraId="532EAF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nil"/>
              <w:left w:val="single" w:color="BFBFBF" w:sz="4" w:space="0"/>
              <w:bottom w:val="single" w:color="BFBFBF" w:sz="4" w:space="0"/>
              <w:right w:val="single" w:color="BFBFBF" w:sz="4" w:space="0"/>
            </w:tcBorders>
            <w:vAlign w:val="center"/>
          </w:tcPr>
          <w:p w14:paraId="5270912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46%-61%</w:t>
            </w:r>
          </w:p>
        </w:tc>
        <w:tc>
          <w:tcPr>
            <w:tcW w:w="2119" w:type="dxa"/>
            <w:tcBorders>
              <w:top w:val="nil"/>
              <w:left w:val="single" w:color="BFBFBF" w:sz="4" w:space="0"/>
              <w:bottom w:val="single" w:color="BFBFBF" w:sz="4" w:space="0"/>
              <w:right w:val="nil"/>
            </w:tcBorders>
            <w:vAlign w:val="center"/>
          </w:tcPr>
          <w:p w14:paraId="3963C90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46265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7640AF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3953C2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1B0394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5%-7%</w:t>
            </w:r>
          </w:p>
        </w:tc>
        <w:tc>
          <w:tcPr>
            <w:tcW w:w="2119" w:type="dxa"/>
            <w:tcBorders>
              <w:top w:val="single" w:color="BFBFBF" w:sz="4" w:space="0"/>
              <w:left w:val="single" w:color="BFBFBF" w:sz="4" w:space="0"/>
              <w:bottom w:val="single" w:color="BFBFBF" w:sz="4" w:space="0"/>
              <w:right w:val="nil"/>
            </w:tcBorders>
            <w:vAlign w:val="center"/>
          </w:tcPr>
          <w:p w14:paraId="6FC95D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3539E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1F99BD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3AE932F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214D67B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0.4%-11%</w:t>
            </w:r>
          </w:p>
        </w:tc>
        <w:tc>
          <w:tcPr>
            <w:tcW w:w="2119" w:type="dxa"/>
            <w:tcBorders>
              <w:top w:val="single" w:color="BFBFBF" w:sz="4" w:space="0"/>
              <w:left w:val="single" w:color="BFBFBF" w:sz="4" w:space="0"/>
              <w:bottom w:val="single" w:color="BFBFBF" w:sz="4" w:space="0"/>
              <w:right w:val="nil"/>
            </w:tcBorders>
            <w:vAlign w:val="center"/>
          </w:tcPr>
          <w:p w14:paraId="1A07E1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34DD6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4536E4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659826B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184" w:type="dxa"/>
            <w:tcBorders>
              <w:top w:val="single" w:color="BFBFBF" w:sz="4" w:space="0"/>
              <w:left w:val="single" w:color="BFBFBF" w:sz="4" w:space="0"/>
              <w:bottom w:val="single" w:color="BFBFBF" w:sz="4" w:space="0"/>
              <w:right w:val="single" w:color="BFBFBF" w:sz="4" w:space="0"/>
            </w:tcBorders>
            <w:vAlign w:val="center"/>
          </w:tcPr>
          <w:p w14:paraId="51AF2BD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19" w:type="dxa"/>
            <w:tcBorders>
              <w:top w:val="single" w:color="BFBFBF" w:sz="4" w:space="0"/>
              <w:left w:val="single" w:color="BFBFBF" w:sz="4" w:space="0"/>
              <w:bottom w:val="single" w:color="BFBFBF" w:sz="4" w:space="0"/>
              <w:right w:val="nil"/>
            </w:tcBorders>
            <w:vAlign w:val="center"/>
          </w:tcPr>
          <w:p w14:paraId="493D8DF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5E91B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771663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膀胱癌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7E56FB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138BD93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2%-7%</w:t>
            </w:r>
          </w:p>
        </w:tc>
        <w:tc>
          <w:tcPr>
            <w:tcW w:w="2119" w:type="dxa"/>
            <w:tcBorders>
              <w:top w:val="single" w:color="BFBFBF" w:sz="4" w:space="0"/>
              <w:left w:val="single" w:color="BFBFBF" w:sz="4" w:space="0"/>
              <w:bottom w:val="single" w:color="BFBFBF" w:sz="4" w:space="0"/>
              <w:right w:val="nil"/>
            </w:tcBorders>
            <w:vAlign w:val="center"/>
          </w:tcPr>
          <w:p w14:paraId="7566D99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5FF77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19D80F4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5E7DE0D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7CD2339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0.2%-5%</w:t>
            </w:r>
          </w:p>
        </w:tc>
        <w:tc>
          <w:tcPr>
            <w:tcW w:w="2119" w:type="dxa"/>
            <w:tcBorders>
              <w:top w:val="single" w:color="BFBFBF" w:sz="4" w:space="0"/>
              <w:left w:val="single" w:color="BFBFBF" w:sz="4" w:space="0"/>
              <w:bottom w:val="single" w:color="BFBFBF" w:sz="4" w:space="0"/>
              <w:right w:val="nil"/>
            </w:tcBorders>
            <w:vAlign w:val="center"/>
          </w:tcPr>
          <w:p w14:paraId="69DBA1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05A36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248CAA2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4B112D0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7DAA71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1.9%-3.7%</w:t>
            </w:r>
          </w:p>
        </w:tc>
        <w:tc>
          <w:tcPr>
            <w:tcW w:w="2119" w:type="dxa"/>
            <w:tcBorders>
              <w:top w:val="single" w:color="BFBFBF" w:sz="4" w:space="0"/>
              <w:left w:val="single" w:color="BFBFBF" w:sz="4" w:space="0"/>
              <w:bottom w:val="single" w:color="BFBFBF" w:sz="4" w:space="0"/>
              <w:right w:val="nil"/>
            </w:tcBorders>
            <w:vAlign w:val="center"/>
          </w:tcPr>
          <w:p w14:paraId="625D31F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768A8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383561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6F4C8B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75402AB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4.4%-13.8%</w:t>
            </w:r>
          </w:p>
        </w:tc>
        <w:tc>
          <w:tcPr>
            <w:tcW w:w="2119" w:type="dxa"/>
            <w:tcBorders>
              <w:top w:val="single" w:color="BFBFBF" w:sz="4" w:space="0"/>
              <w:left w:val="single" w:color="BFBFBF" w:sz="4" w:space="0"/>
              <w:bottom w:val="single" w:color="BFBFBF" w:sz="4" w:space="0"/>
              <w:right w:val="nil"/>
            </w:tcBorders>
            <w:vAlign w:val="center"/>
          </w:tcPr>
          <w:p w14:paraId="52FBFE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r w14:paraId="69B13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4C6A942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3EC45A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4F559DC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0.7%-1.7%</w:t>
            </w:r>
          </w:p>
        </w:tc>
        <w:tc>
          <w:tcPr>
            <w:tcW w:w="2119" w:type="dxa"/>
            <w:tcBorders>
              <w:top w:val="single" w:color="BFBFBF" w:sz="4" w:space="0"/>
              <w:left w:val="single" w:color="BFBFBF" w:sz="4" w:space="0"/>
              <w:bottom w:val="single" w:color="BFBFBF" w:sz="4" w:space="0"/>
              <w:right w:val="nil"/>
            </w:tcBorders>
            <w:vAlign w:val="center"/>
          </w:tcPr>
          <w:p w14:paraId="7B705D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bl>
    <w:p w14:paraId="5322757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7"/>
        <w:gridCol w:w="2508"/>
        <w:gridCol w:w="2148"/>
        <w:gridCol w:w="2136"/>
      </w:tblGrid>
      <w:tr w14:paraId="30EF2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47" w:type="dxa"/>
            <w:tcBorders>
              <w:top w:val="nil"/>
              <w:left w:val="nil"/>
              <w:bottom w:val="nil"/>
              <w:right w:val="single" w:color="FFFFFF" w:themeColor="background1" w:sz="18" w:space="0"/>
            </w:tcBorders>
            <w:shd w:val="clear" w:color="auto" w:fill="0083C3"/>
            <w:vAlign w:val="center"/>
          </w:tcPr>
          <w:p w14:paraId="63B2377E">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08" w:type="dxa"/>
            <w:tcBorders>
              <w:top w:val="nil"/>
              <w:left w:val="single" w:color="FFFFFF" w:themeColor="background1" w:sz="18" w:space="0"/>
              <w:bottom w:val="nil"/>
              <w:right w:val="single" w:color="FFFFFF" w:themeColor="background1" w:sz="18" w:space="0"/>
            </w:tcBorders>
            <w:shd w:val="clear" w:color="auto" w:fill="0083C3"/>
            <w:vAlign w:val="center"/>
          </w:tcPr>
          <w:p w14:paraId="2F18144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148" w:type="dxa"/>
            <w:tcBorders>
              <w:top w:val="nil"/>
              <w:left w:val="single" w:color="FFFFFF" w:themeColor="background1" w:sz="18" w:space="0"/>
              <w:bottom w:val="nil"/>
              <w:right w:val="single" w:color="FFFFFF" w:themeColor="background1" w:sz="18" w:space="0"/>
            </w:tcBorders>
            <w:shd w:val="clear" w:color="auto" w:fill="0083C3"/>
            <w:vAlign w:val="center"/>
          </w:tcPr>
          <w:p w14:paraId="0715326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36" w:type="dxa"/>
            <w:tcBorders>
              <w:top w:val="nil"/>
              <w:left w:val="single" w:color="FFFFFF" w:themeColor="background1" w:sz="18" w:space="0"/>
              <w:bottom w:val="nil"/>
              <w:right w:val="nil"/>
            </w:tcBorders>
            <w:shd w:val="clear" w:color="auto" w:fill="0083C3"/>
            <w:vAlign w:val="center"/>
          </w:tcPr>
          <w:p w14:paraId="7C9AA38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51721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nil"/>
              <w:left w:val="nil"/>
              <w:bottom w:val="single" w:color="BFBFBF" w:sz="4" w:space="0"/>
              <w:right w:val="single" w:color="BFBFBF" w:sz="4" w:space="0"/>
            </w:tcBorders>
            <w:shd w:val="clear" w:color="auto" w:fill="F79646"/>
            <w:vAlign w:val="center"/>
          </w:tcPr>
          <w:p w14:paraId="7D455F7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508" w:type="dxa"/>
            <w:tcBorders>
              <w:top w:val="nil"/>
              <w:left w:val="single" w:color="BFBFBF" w:sz="4" w:space="0"/>
              <w:bottom w:val="single" w:color="BFBFBF" w:sz="4" w:space="0"/>
              <w:right w:val="single" w:color="BFBFBF" w:sz="4" w:space="0"/>
            </w:tcBorders>
            <w:vAlign w:val="center"/>
          </w:tcPr>
          <w:p w14:paraId="63EC628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nil"/>
              <w:left w:val="single" w:color="BFBFBF" w:sz="4" w:space="0"/>
              <w:bottom w:val="single" w:color="BFBFBF" w:sz="4" w:space="0"/>
              <w:right w:val="single" w:color="BFBFBF" w:sz="4" w:space="0"/>
            </w:tcBorders>
            <w:vAlign w:val="center"/>
          </w:tcPr>
          <w:p w14:paraId="5BFF26A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33%-52%</w:t>
            </w:r>
          </w:p>
        </w:tc>
        <w:tc>
          <w:tcPr>
            <w:tcW w:w="2136" w:type="dxa"/>
            <w:tcBorders>
              <w:top w:val="nil"/>
              <w:left w:val="single" w:color="BFBFBF" w:sz="4" w:space="0"/>
              <w:bottom w:val="single" w:color="BFBFBF" w:sz="4" w:space="0"/>
              <w:right w:val="nil"/>
            </w:tcBorders>
            <w:vAlign w:val="center"/>
          </w:tcPr>
          <w:p w14:paraId="5220DA8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04E35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005E334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220B0B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2454FC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4.4%-12.8%</w:t>
            </w:r>
          </w:p>
        </w:tc>
        <w:tc>
          <w:tcPr>
            <w:tcW w:w="2136" w:type="dxa"/>
            <w:tcBorders>
              <w:top w:val="single" w:color="BFBFBF" w:sz="4" w:space="0"/>
              <w:left w:val="single" w:color="BFBFBF" w:sz="4" w:space="0"/>
              <w:bottom w:val="single" w:color="BFBFBF" w:sz="4" w:space="0"/>
              <w:right w:val="nil"/>
            </w:tcBorders>
            <w:vAlign w:val="center"/>
          </w:tcPr>
          <w:p w14:paraId="26D1FA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261F6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4D67604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75E1381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210872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0.2%-9%</w:t>
            </w:r>
          </w:p>
        </w:tc>
        <w:tc>
          <w:tcPr>
            <w:tcW w:w="2136" w:type="dxa"/>
            <w:tcBorders>
              <w:top w:val="single" w:color="BFBFBF" w:sz="4" w:space="0"/>
              <w:left w:val="single" w:color="BFBFBF" w:sz="4" w:space="0"/>
              <w:bottom w:val="single" w:color="BFBFBF" w:sz="4" w:space="0"/>
              <w:right w:val="nil"/>
            </w:tcBorders>
            <w:vAlign w:val="center"/>
          </w:tcPr>
          <w:p w14:paraId="7A7254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45756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299D734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7B28BD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31CC84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1.1%-10%</w:t>
            </w:r>
          </w:p>
        </w:tc>
        <w:tc>
          <w:tcPr>
            <w:tcW w:w="2136" w:type="dxa"/>
            <w:tcBorders>
              <w:top w:val="single" w:color="BFBFBF" w:sz="4" w:space="0"/>
              <w:left w:val="single" w:color="BFBFBF" w:sz="4" w:space="0"/>
              <w:bottom w:val="single" w:color="BFBFBF" w:sz="4" w:space="0"/>
              <w:right w:val="nil"/>
            </w:tcBorders>
            <w:vAlign w:val="center"/>
          </w:tcPr>
          <w:p w14:paraId="3E650E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0FDFD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2B38FF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1E85FB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2E6051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2.5%-7.7%</w:t>
            </w:r>
          </w:p>
        </w:tc>
        <w:tc>
          <w:tcPr>
            <w:tcW w:w="2136" w:type="dxa"/>
            <w:tcBorders>
              <w:top w:val="single" w:color="BFBFBF" w:sz="4" w:space="0"/>
              <w:left w:val="single" w:color="BFBFBF" w:sz="4" w:space="0"/>
              <w:bottom w:val="single" w:color="BFBFBF" w:sz="4" w:space="0"/>
              <w:right w:val="nil"/>
            </w:tcBorders>
            <w:vAlign w:val="center"/>
          </w:tcPr>
          <w:p w14:paraId="52B2486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r w14:paraId="15C1C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0D90136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6F5DEAD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148" w:type="dxa"/>
            <w:tcBorders>
              <w:top w:val="single" w:color="BFBFBF" w:sz="4" w:space="0"/>
              <w:left w:val="single" w:color="BFBFBF" w:sz="4" w:space="0"/>
              <w:bottom w:val="single" w:color="BFBFBF" w:sz="4" w:space="0"/>
              <w:right w:val="single" w:color="BFBFBF" w:sz="4" w:space="0"/>
            </w:tcBorders>
            <w:vAlign w:val="center"/>
          </w:tcPr>
          <w:p w14:paraId="67CB119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36" w:type="dxa"/>
            <w:tcBorders>
              <w:top w:val="single" w:color="BFBFBF" w:sz="4" w:space="0"/>
              <w:left w:val="single" w:color="BFBFBF" w:sz="4" w:space="0"/>
              <w:bottom w:val="single" w:color="BFBFBF" w:sz="4" w:space="0"/>
              <w:right w:val="nil"/>
            </w:tcBorders>
            <w:vAlign w:val="center"/>
          </w:tcPr>
          <w:p w14:paraId="412BDF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34D84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56AFE1E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5868428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3A71628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2.2%-28%</w:t>
            </w:r>
          </w:p>
        </w:tc>
        <w:tc>
          <w:tcPr>
            <w:tcW w:w="2136" w:type="dxa"/>
            <w:tcBorders>
              <w:top w:val="single" w:color="BFBFBF" w:sz="4" w:space="0"/>
              <w:left w:val="single" w:color="BFBFBF" w:sz="4" w:space="0"/>
              <w:bottom w:val="single" w:color="BFBFBF" w:sz="4" w:space="0"/>
              <w:right w:val="nil"/>
            </w:tcBorders>
            <w:vAlign w:val="center"/>
          </w:tcPr>
          <w:p w14:paraId="50FDCB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56DB6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4688F74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2B5C64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2EC71D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0.02%-1.7%</w:t>
            </w:r>
          </w:p>
        </w:tc>
        <w:tc>
          <w:tcPr>
            <w:tcW w:w="2136" w:type="dxa"/>
            <w:tcBorders>
              <w:top w:val="single" w:color="BFBFBF" w:sz="4" w:space="0"/>
              <w:left w:val="single" w:color="BFBFBF" w:sz="4" w:space="0"/>
              <w:bottom w:val="single" w:color="BFBFBF" w:sz="4" w:space="0"/>
              <w:right w:val="nil"/>
            </w:tcBorders>
            <w:vAlign w:val="center"/>
          </w:tcPr>
          <w:p w14:paraId="516B16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69538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541B78E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64FFC7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01A6F45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3.9%-23.8%</w:t>
            </w:r>
          </w:p>
        </w:tc>
        <w:tc>
          <w:tcPr>
            <w:tcW w:w="2136" w:type="dxa"/>
            <w:tcBorders>
              <w:top w:val="single" w:color="BFBFBF" w:sz="4" w:space="0"/>
              <w:left w:val="single" w:color="BFBFBF" w:sz="4" w:space="0"/>
              <w:bottom w:val="single" w:color="BFBFBF" w:sz="4" w:space="0"/>
              <w:right w:val="nil"/>
            </w:tcBorders>
            <w:vAlign w:val="center"/>
          </w:tcPr>
          <w:p w14:paraId="7E0FCB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bl>
    <w:p w14:paraId="0EEC772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‘EPCAM’</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1"/>
        <w:gridCol w:w="2484"/>
        <w:gridCol w:w="2148"/>
        <w:gridCol w:w="2119"/>
      </w:tblGrid>
      <w:tr w14:paraId="43515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1" w:type="dxa"/>
            <w:tcBorders>
              <w:top w:val="nil"/>
              <w:left w:val="nil"/>
              <w:bottom w:val="nil"/>
              <w:right w:val="single" w:color="FFFFFF" w:themeColor="background1" w:sz="18" w:space="0"/>
            </w:tcBorders>
            <w:shd w:val="clear" w:color="auto" w:fill="0083C3"/>
            <w:vAlign w:val="center"/>
          </w:tcPr>
          <w:p w14:paraId="55E12190">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484" w:type="dxa"/>
            <w:tcBorders>
              <w:top w:val="nil"/>
              <w:left w:val="single" w:color="FFFFFF" w:themeColor="background1" w:sz="18" w:space="0"/>
              <w:bottom w:val="nil"/>
              <w:right w:val="single" w:color="FFFFFF" w:themeColor="background1" w:sz="18" w:space="0"/>
            </w:tcBorders>
            <w:shd w:val="clear" w:color="auto" w:fill="0083C3"/>
            <w:vAlign w:val="center"/>
          </w:tcPr>
          <w:p w14:paraId="0B2BA0D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148" w:type="dxa"/>
            <w:tcBorders>
              <w:top w:val="nil"/>
              <w:left w:val="single" w:color="FFFFFF" w:themeColor="background1" w:sz="18" w:space="0"/>
              <w:bottom w:val="nil"/>
              <w:right w:val="single" w:color="FFFFFF" w:themeColor="background1" w:sz="18" w:space="0"/>
            </w:tcBorders>
            <w:shd w:val="clear" w:color="auto" w:fill="0083C3"/>
            <w:vAlign w:val="center"/>
          </w:tcPr>
          <w:p w14:paraId="0EE4202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2119" w:type="dxa"/>
            <w:tcBorders>
              <w:top w:val="nil"/>
              <w:left w:val="single" w:color="FFFFFF" w:themeColor="background1" w:sz="18" w:space="0"/>
              <w:bottom w:val="nil"/>
              <w:right w:val="nil"/>
            </w:tcBorders>
            <w:shd w:val="clear" w:color="auto" w:fill="0083C3"/>
            <w:vAlign w:val="center"/>
          </w:tcPr>
          <w:p w14:paraId="4D9BD85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8EE3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nil"/>
              <w:left w:val="nil"/>
              <w:bottom w:val="single" w:color="BFBFBF" w:sz="4" w:space="0"/>
              <w:right w:val="single" w:color="BFBFBF" w:sz="4" w:space="0"/>
            </w:tcBorders>
            <w:shd w:val="clear" w:color="auto" w:fill="F79646"/>
            <w:vAlign w:val="center"/>
          </w:tcPr>
          <w:p w14:paraId="56859A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484" w:type="dxa"/>
            <w:tcBorders>
              <w:top w:val="nil"/>
              <w:left w:val="single" w:color="BFBFBF" w:sz="4" w:space="0"/>
              <w:bottom w:val="single" w:color="BFBFBF" w:sz="4" w:space="0"/>
              <w:right w:val="single" w:color="BFBFBF" w:sz="4" w:space="0"/>
            </w:tcBorders>
            <w:vAlign w:val="center"/>
          </w:tcPr>
          <w:p w14:paraId="1E3491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nil"/>
              <w:left w:val="single" w:color="BFBFBF" w:sz="4" w:space="0"/>
              <w:bottom w:val="single" w:color="BFBFBF" w:sz="4" w:space="0"/>
              <w:right w:val="single" w:color="BFBFBF" w:sz="4" w:space="0"/>
            </w:tcBorders>
            <w:vAlign w:val="center"/>
          </w:tcPr>
          <w:p w14:paraId="1837C83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33%-52%</w:t>
            </w:r>
          </w:p>
        </w:tc>
        <w:tc>
          <w:tcPr>
            <w:tcW w:w="2119" w:type="dxa"/>
            <w:tcBorders>
              <w:top w:val="nil"/>
              <w:left w:val="single" w:color="BFBFBF" w:sz="4" w:space="0"/>
              <w:bottom w:val="single" w:color="BFBFBF" w:sz="4" w:space="0"/>
              <w:right w:val="nil"/>
            </w:tcBorders>
            <w:vAlign w:val="center"/>
          </w:tcPr>
          <w:p w14:paraId="1939DB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4.20%</w:t>
            </w:r>
          </w:p>
        </w:tc>
      </w:tr>
      <w:tr w14:paraId="1EE6D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shd w:val="clear" w:color="auto" w:fill="F79646"/>
            <w:vAlign w:val="center"/>
          </w:tcPr>
          <w:p w14:paraId="6EC5085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3EE8099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753469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4.4%-12.8%</w:t>
            </w:r>
          </w:p>
        </w:tc>
        <w:tc>
          <w:tcPr>
            <w:tcW w:w="2119" w:type="dxa"/>
            <w:tcBorders>
              <w:top w:val="single" w:color="BFBFBF" w:sz="4" w:space="0"/>
              <w:left w:val="single" w:color="BFBFBF" w:sz="4" w:space="0"/>
              <w:bottom w:val="single" w:color="BFBFBF" w:sz="4" w:space="0"/>
              <w:right w:val="nil"/>
            </w:tcBorders>
            <w:vAlign w:val="center"/>
          </w:tcPr>
          <w:p w14:paraId="7BEB350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7C3E0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shd w:val="clear" w:color="auto" w:fill="F79646"/>
            <w:vAlign w:val="center"/>
          </w:tcPr>
          <w:p w14:paraId="0EF2F36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35F883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5E627FD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0.2%-9%</w:t>
            </w:r>
          </w:p>
        </w:tc>
        <w:tc>
          <w:tcPr>
            <w:tcW w:w="2119" w:type="dxa"/>
            <w:tcBorders>
              <w:top w:val="single" w:color="BFBFBF" w:sz="4" w:space="0"/>
              <w:left w:val="single" w:color="BFBFBF" w:sz="4" w:space="0"/>
              <w:bottom w:val="single" w:color="BFBFBF" w:sz="4" w:space="0"/>
              <w:right w:val="nil"/>
            </w:tcBorders>
            <w:vAlign w:val="center"/>
          </w:tcPr>
          <w:p w14:paraId="358BC8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30CF3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shd w:val="clear" w:color="auto" w:fill="F79646"/>
            <w:vAlign w:val="center"/>
          </w:tcPr>
          <w:p w14:paraId="1F341E4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10CAAD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2C7CAA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1.1%-10%</w:t>
            </w:r>
          </w:p>
        </w:tc>
        <w:tc>
          <w:tcPr>
            <w:tcW w:w="2119" w:type="dxa"/>
            <w:tcBorders>
              <w:top w:val="single" w:color="BFBFBF" w:sz="4" w:space="0"/>
              <w:left w:val="single" w:color="BFBFBF" w:sz="4" w:space="0"/>
              <w:bottom w:val="single" w:color="BFBFBF" w:sz="4" w:space="0"/>
              <w:right w:val="nil"/>
            </w:tcBorders>
            <w:vAlign w:val="center"/>
          </w:tcPr>
          <w:p w14:paraId="0F57CD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4D407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shd w:val="clear" w:color="auto" w:fill="F79646"/>
            <w:vAlign w:val="center"/>
          </w:tcPr>
          <w:p w14:paraId="385123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4ABEC01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1BDE65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2.5%-7.7%</w:t>
            </w:r>
          </w:p>
        </w:tc>
        <w:tc>
          <w:tcPr>
            <w:tcW w:w="2119" w:type="dxa"/>
            <w:tcBorders>
              <w:top w:val="single" w:color="BFBFBF" w:sz="4" w:space="0"/>
              <w:left w:val="single" w:color="BFBFBF" w:sz="4" w:space="0"/>
              <w:bottom w:val="single" w:color="BFBFBF" w:sz="4" w:space="0"/>
              <w:right w:val="nil"/>
            </w:tcBorders>
            <w:vAlign w:val="center"/>
          </w:tcPr>
          <w:p w14:paraId="72924C6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r w14:paraId="14267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shd w:val="clear" w:color="auto" w:fill="F79646"/>
            <w:vAlign w:val="center"/>
          </w:tcPr>
          <w:p w14:paraId="78F8ECA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526921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148" w:type="dxa"/>
            <w:tcBorders>
              <w:top w:val="single" w:color="BFBFBF" w:sz="4" w:space="0"/>
              <w:left w:val="single" w:color="BFBFBF" w:sz="4" w:space="0"/>
              <w:bottom w:val="single" w:color="BFBFBF" w:sz="4" w:space="0"/>
              <w:right w:val="single" w:color="BFBFBF" w:sz="4" w:space="0"/>
            </w:tcBorders>
            <w:vAlign w:val="center"/>
          </w:tcPr>
          <w:p w14:paraId="01C180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19" w:type="dxa"/>
            <w:tcBorders>
              <w:top w:val="single" w:color="BFBFBF" w:sz="4" w:space="0"/>
              <w:left w:val="single" w:color="BFBFBF" w:sz="4" w:space="0"/>
              <w:bottom w:val="single" w:color="BFBFBF" w:sz="4" w:space="0"/>
              <w:right w:val="nil"/>
            </w:tcBorders>
            <w:vAlign w:val="center"/>
          </w:tcPr>
          <w:p w14:paraId="411B330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644D5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vAlign w:val="center"/>
          </w:tcPr>
          <w:p w14:paraId="33A5DD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415D467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3C8E95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2.2%-28%</w:t>
            </w:r>
          </w:p>
        </w:tc>
        <w:tc>
          <w:tcPr>
            <w:tcW w:w="2119" w:type="dxa"/>
            <w:tcBorders>
              <w:top w:val="single" w:color="BFBFBF" w:sz="4" w:space="0"/>
              <w:left w:val="single" w:color="BFBFBF" w:sz="4" w:space="0"/>
              <w:bottom w:val="single" w:color="BFBFBF" w:sz="4" w:space="0"/>
              <w:right w:val="nil"/>
            </w:tcBorders>
            <w:vAlign w:val="center"/>
          </w:tcPr>
          <w:p w14:paraId="51ADF1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4947C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vAlign w:val="center"/>
          </w:tcPr>
          <w:p w14:paraId="65E398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1438B8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64FAFC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0.02%-1.7%</w:t>
            </w:r>
          </w:p>
        </w:tc>
        <w:tc>
          <w:tcPr>
            <w:tcW w:w="2119" w:type="dxa"/>
            <w:tcBorders>
              <w:top w:val="single" w:color="BFBFBF" w:sz="4" w:space="0"/>
              <w:left w:val="single" w:color="BFBFBF" w:sz="4" w:space="0"/>
              <w:bottom w:val="single" w:color="BFBFBF" w:sz="4" w:space="0"/>
              <w:right w:val="nil"/>
            </w:tcBorders>
            <w:vAlign w:val="center"/>
          </w:tcPr>
          <w:p w14:paraId="2B8378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42528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vAlign w:val="center"/>
          </w:tcPr>
          <w:p w14:paraId="72AA8C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2375028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10F2EBC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3.9%-23.8%</w:t>
            </w:r>
          </w:p>
        </w:tc>
        <w:tc>
          <w:tcPr>
            <w:tcW w:w="2119" w:type="dxa"/>
            <w:tcBorders>
              <w:top w:val="single" w:color="BFBFBF" w:sz="4" w:space="0"/>
              <w:left w:val="single" w:color="BFBFBF" w:sz="4" w:space="0"/>
              <w:bottom w:val="single" w:color="BFBFBF" w:sz="4" w:space="0"/>
              <w:right w:val="nil"/>
            </w:tcBorders>
            <w:vAlign w:val="center"/>
          </w:tcPr>
          <w:p w14:paraId="34EED20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bl>
    <w:p w14:paraId="2D4B16A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‘CDKN2A’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6"/>
        <w:tblW w:w="8532"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687"/>
        <w:gridCol w:w="2618"/>
        <w:gridCol w:w="2483"/>
        <w:gridCol w:w="1744"/>
      </w:tblGrid>
      <w:tr w14:paraId="42193B8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67" w:hRule="atLeast"/>
          <w:jc w:val="center"/>
        </w:trPr>
        <w:tc>
          <w:tcPr>
            <w:tcW w:w="1686" w:type="dxa"/>
            <w:tcBorders>
              <w:top w:val="nil"/>
              <w:left w:val="nil"/>
              <w:bottom w:val="nil"/>
              <w:right w:val="single" w:color="FFFFFF" w:themeColor="background1" w:sz="18" w:space="0"/>
            </w:tcBorders>
            <w:shd w:val="clear" w:color="auto" w:fill="0083C3"/>
            <w:noWrap/>
            <w:vAlign w:val="center"/>
          </w:tcPr>
          <w:p w14:paraId="525B3CE9">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16" w:type="dxa"/>
            <w:tcBorders>
              <w:top w:val="nil"/>
              <w:left w:val="single" w:color="FFFFFF" w:themeColor="background1" w:sz="18" w:space="0"/>
              <w:bottom w:val="nil"/>
              <w:right w:val="single" w:color="FFFFFF" w:themeColor="background1" w:sz="18" w:space="0"/>
            </w:tcBorders>
            <w:shd w:val="clear" w:color="auto" w:fill="0083C3"/>
            <w:noWrap/>
            <w:vAlign w:val="center"/>
          </w:tcPr>
          <w:p w14:paraId="36A2D3D9">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81" w:type="dxa"/>
            <w:tcBorders>
              <w:top w:val="nil"/>
              <w:left w:val="single" w:color="FFFFFF" w:themeColor="background1" w:sz="18" w:space="0"/>
              <w:bottom w:val="nil"/>
              <w:right w:val="single" w:color="FFFFFF" w:themeColor="background1" w:sz="18" w:space="0"/>
            </w:tcBorders>
            <w:shd w:val="clear" w:color="auto" w:fill="0083C3"/>
            <w:noWrap/>
            <w:vAlign w:val="center"/>
          </w:tcPr>
          <w:p w14:paraId="6583486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43" w:type="dxa"/>
            <w:tcBorders>
              <w:top w:val="nil"/>
              <w:left w:val="single" w:color="FFFFFF" w:themeColor="background1" w:sz="18" w:space="0"/>
              <w:bottom w:val="nil"/>
              <w:right w:val="nil"/>
            </w:tcBorders>
            <w:shd w:val="clear" w:color="auto" w:fill="0083C3"/>
            <w:noWrap/>
            <w:vAlign w:val="center"/>
          </w:tcPr>
          <w:p w14:paraId="26158DC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0FC6983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686" w:type="dxa"/>
            <w:tcBorders>
              <w:top w:val="nil"/>
              <w:left w:val="nil"/>
              <w:bottom w:val="single" w:color="BFBFBF" w:sz="4" w:space="0"/>
              <w:right w:val="single" w:color="BFBFBF" w:sz="4" w:space="0"/>
            </w:tcBorders>
            <w:shd w:val="clear" w:color="auto" w:fill="F79646"/>
            <w:noWrap/>
            <w:vAlign w:val="center"/>
          </w:tcPr>
          <w:p w14:paraId="3C85D4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spacing w:val="14"/>
                <w:kern w:val="0"/>
                <w:sz w:val="18"/>
                <w:szCs w:val="18"/>
              </w:rPr>
              <w:t>胰腺癌</w:t>
            </w:r>
          </w:p>
        </w:tc>
        <w:tc>
          <w:tcPr>
            <w:tcW w:w="2616" w:type="dxa"/>
            <w:tcBorders>
              <w:top w:val="nil"/>
              <w:left w:val="single" w:color="BFBFBF" w:sz="4" w:space="0"/>
              <w:bottom w:val="single" w:color="BFBFBF" w:sz="4" w:space="0"/>
              <w:right w:val="single" w:color="BFBFBF" w:sz="4" w:space="0"/>
            </w:tcBorders>
            <w:noWrap/>
            <w:vAlign w:val="center"/>
          </w:tcPr>
          <w:p w14:paraId="534D336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481" w:type="dxa"/>
            <w:tcBorders>
              <w:top w:val="nil"/>
              <w:left w:val="single" w:color="BFBFBF" w:sz="4" w:space="0"/>
              <w:bottom w:val="single" w:color="BFBFBF" w:sz="4" w:space="0"/>
              <w:right w:val="single" w:color="BFBFBF" w:sz="4" w:space="0"/>
            </w:tcBorders>
            <w:noWrap/>
            <w:vAlign w:val="center"/>
          </w:tcPr>
          <w:p w14:paraId="4E6BE7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＞15%</w:t>
            </w:r>
          </w:p>
        </w:tc>
        <w:tc>
          <w:tcPr>
            <w:tcW w:w="1743" w:type="dxa"/>
            <w:tcBorders>
              <w:top w:val="nil"/>
              <w:left w:val="single" w:color="BFBFBF" w:sz="4" w:space="0"/>
              <w:bottom w:val="single" w:color="BFBFBF" w:sz="4" w:space="0"/>
              <w:right w:val="nil"/>
            </w:tcBorders>
            <w:noWrap/>
            <w:vAlign w:val="center"/>
          </w:tcPr>
          <w:p w14:paraId="50C8C8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26EFA60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686" w:type="dxa"/>
            <w:tcBorders>
              <w:top w:val="single" w:color="BFBFBF" w:sz="4" w:space="0"/>
              <w:left w:val="nil"/>
              <w:bottom w:val="single" w:color="BFBFBF" w:sz="4" w:space="0"/>
              <w:right w:val="single" w:color="BFBFBF" w:sz="4" w:space="0"/>
            </w:tcBorders>
            <w:shd w:val="clear" w:color="auto" w:fill="F79646"/>
            <w:noWrap/>
            <w:vAlign w:val="center"/>
          </w:tcPr>
          <w:p w14:paraId="20B0C0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spacing w:val="14"/>
                <w:kern w:val="0"/>
                <w:sz w:val="18"/>
                <w:szCs w:val="18"/>
              </w:rPr>
              <w:t>黑色素瘤</w:t>
            </w:r>
          </w:p>
        </w:tc>
        <w:tc>
          <w:tcPr>
            <w:tcW w:w="2616" w:type="dxa"/>
            <w:tcBorders>
              <w:top w:val="single" w:color="BFBFBF" w:sz="4" w:space="0"/>
              <w:left w:val="single" w:color="BFBFBF" w:sz="4" w:space="0"/>
              <w:bottom w:val="single" w:color="BFBFBF" w:sz="4" w:space="0"/>
              <w:right w:val="single" w:color="BFBFBF" w:sz="4" w:space="0"/>
            </w:tcBorders>
            <w:noWrap/>
            <w:vAlign w:val="center"/>
          </w:tcPr>
          <w:p w14:paraId="06C991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481" w:type="dxa"/>
            <w:tcBorders>
              <w:top w:val="single" w:color="BFBFBF" w:sz="4" w:space="0"/>
              <w:left w:val="single" w:color="BFBFBF" w:sz="4" w:space="0"/>
              <w:bottom w:val="single" w:color="BFBFBF" w:sz="4" w:space="0"/>
              <w:right w:val="single" w:color="BFBFBF" w:sz="4" w:space="0"/>
            </w:tcBorders>
            <w:noWrap/>
            <w:vAlign w:val="center"/>
          </w:tcPr>
          <w:p w14:paraId="42C2297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28%-76%</w:t>
            </w:r>
          </w:p>
        </w:tc>
        <w:tc>
          <w:tcPr>
            <w:tcW w:w="1743" w:type="dxa"/>
            <w:tcBorders>
              <w:top w:val="single" w:color="BFBFBF" w:sz="4" w:space="0"/>
              <w:left w:val="single" w:color="BFBFBF" w:sz="4" w:space="0"/>
              <w:bottom w:val="single" w:color="BFBFBF" w:sz="4" w:space="0"/>
              <w:right w:val="nil"/>
            </w:tcBorders>
            <w:noWrap/>
            <w:vAlign w:val="center"/>
          </w:tcPr>
          <w:p w14:paraId="052233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2.10%</w:t>
            </w:r>
          </w:p>
        </w:tc>
      </w:tr>
    </w:tbl>
    <w:p w14:paraId="21FF6DF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‘CHEK</w:t>
      </w:r>
      <w:r>
        <w:rPr>
          <w:rFonts w:hint="eastAsia" w:ascii="Times New Roman" w:hAnsi="Times New Roman" w:eastAsia="微软雅黑"/>
          <w:color w:val="000000"/>
          <w:spacing w:val="14"/>
          <w:sz w:val="18"/>
          <w:szCs w:val="18"/>
        </w:rPr>
        <w:t>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6"/>
        <w:tblW w:w="8592"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61"/>
        <w:gridCol w:w="2545"/>
        <w:gridCol w:w="2557"/>
        <w:gridCol w:w="1729"/>
      </w:tblGrid>
      <w:tr w14:paraId="1B6CBC1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67" w:hRule="atLeast"/>
          <w:jc w:val="center"/>
        </w:trPr>
        <w:tc>
          <w:tcPr>
            <w:tcW w:w="1761" w:type="dxa"/>
            <w:tcBorders>
              <w:top w:val="nil"/>
              <w:left w:val="nil"/>
              <w:bottom w:val="nil"/>
              <w:right w:val="single" w:color="FFFFFF" w:themeColor="background1" w:sz="18" w:space="0"/>
            </w:tcBorders>
            <w:shd w:val="clear" w:color="auto" w:fill="0083C3"/>
            <w:noWrap/>
            <w:vAlign w:val="center"/>
          </w:tcPr>
          <w:p w14:paraId="7E6E660B">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45" w:type="dxa"/>
            <w:tcBorders>
              <w:top w:val="nil"/>
              <w:left w:val="single" w:color="FFFFFF" w:themeColor="background1" w:sz="18" w:space="0"/>
              <w:bottom w:val="nil"/>
              <w:right w:val="single" w:color="FFFFFF" w:themeColor="background1" w:sz="18" w:space="0"/>
            </w:tcBorders>
            <w:shd w:val="clear" w:color="auto" w:fill="0083C3"/>
            <w:noWrap/>
            <w:vAlign w:val="center"/>
          </w:tcPr>
          <w:p w14:paraId="64EAF11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57" w:type="dxa"/>
            <w:tcBorders>
              <w:top w:val="nil"/>
              <w:left w:val="single" w:color="FFFFFF" w:themeColor="background1" w:sz="18" w:space="0"/>
              <w:bottom w:val="nil"/>
              <w:right w:val="single" w:color="FFFFFF" w:themeColor="background1" w:sz="18" w:space="0"/>
            </w:tcBorders>
            <w:shd w:val="clear" w:color="auto" w:fill="0083C3"/>
            <w:noWrap/>
            <w:vAlign w:val="center"/>
          </w:tcPr>
          <w:p w14:paraId="22DF16A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29" w:type="dxa"/>
            <w:tcBorders>
              <w:top w:val="nil"/>
              <w:left w:val="single" w:color="FFFFFF" w:themeColor="background1" w:sz="18" w:space="0"/>
              <w:bottom w:val="nil"/>
              <w:right w:val="nil"/>
            </w:tcBorders>
            <w:shd w:val="clear" w:color="auto" w:fill="0083C3"/>
            <w:noWrap/>
            <w:vAlign w:val="center"/>
          </w:tcPr>
          <w:p w14:paraId="252D219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4C5F671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61" w:type="dxa"/>
            <w:tcBorders>
              <w:top w:val="nil"/>
              <w:left w:val="nil"/>
              <w:bottom w:val="nil"/>
              <w:right w:val="single" w:color="BFBFBF" w:sz="4" w:space="0"/>
            </w:tcBorders>
            <w:noWrap/>
            <w:vAlign w:val="center"/>
          </w:tcPr>
          <w:p w14:paraId="57D90B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结肠癌</w:t>
            </w:r>
          </w:p>
        </w:tc>
        <w:tc>
          <w:tcPr>
            <w:tcW w:w="2545" w:type="dxa"/>
            <w:tcBorders>
              <w:top w:val="nil"/>
              <w:left w:val="single" w:color="BFBFBF" w:sz="4" w:space="0"/>
              <w:bottom w:val="nil"/>
              <w:right w:val="single" w:color="BFBFBF" w:sz="4" w:space="0"/>
            </w:tcBorders>
            <w:noWrap/>
            <w:vAlign w:val="center"/>
          </w:tcPr>
          <w:p w14:paraId="1B7B4B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557" w:type="dxa"/>
            <w:tcBorders>
              <w:top w:val="nil"/>
              <w:left w:val="single" w:color="BFBFBF" w:sz="4" w:space="0"/>
              <w:bottom w:val="nil"/>
              <w:right w:val="single" w:color="BFBFBF" w:sz="4" w:space="0"/>
            </w:tcBorders>
            <w:noWrap/>
            <w:vAlign w:val="center"/>
          </w:tcPr>
          <w:p w14:paraId="313B646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5%-10%</w:t>
            </w:r>
          </w:p>
        </w:tc>
        <w:tc>
          <w:tcPr>
            <w:tcW w:w="1729" w:type="dxa"/>
            <w:tcBorders>
              <w:top w:val="nil"/>
              <w:left w:val="single" w:color="BFBFBF" w:sz="4" w:space="0"/>
              <w:bottom w:val="nil"/>
              <w:right w:val="nil"/>
            </w:tcBorders>
            <w:noWrap/>
            <w:vAlign w:val="center"/>
          </w:tcPr>
          <w:p w14:paraId="1D66A3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r w14:paraId="03A9FAC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61" w:type="dxa"/>
            <w:tcBorders>
              <w:top w:val="nil"/>
              <w:left w:val="nil"/>
              <w:bottom w:val="single" w:color="BFBFBF" w:sz="4" w:space="0"/>
              <w:right w:val="single" w:color="BFBFBF" w:sz="4" w:space="0"/>
            </w:tcBorders>
            <w:noWrap/>
            <w:vAlign w:val="center"/>
          </w:tcPr>
          <w:p w14:paraId="10D5FF96">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545" w:type="dxa"/>
            <w:tcBorders>
              <w:top w:val="nil"/>
              <w:left w:val="single" w:color="BFBFBF" w:sz="4" w:space="0"/>
              <w:bottom w:val="single" w:color="BFBFBF" w:sz="4" w:space="0"/>
              <w:right w:val="single" w:color="BFBFBF" w:sz="4" w:space="0"/>
            </w:tcBorders>
            <w:noWrap/>
            <w:vAlign w:val="center"/>
          </w:tcPr>
          <w:p w14:paraId="75F9F52B">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557" w:type="dxa"/>
            <w:tcBorders>
              <w:top w:val="nil"/>
              <w:left w:val="single" w:color="BFBFBF" w:sz="4" w:space="0"/>
              <w:bottom w:val="single" w:color="BFBFBF" w:sz="4" w:space="0"/>
              <w:right w:val="single" w:color="BFBFBF" w:sz="4" w:space="0"/>
            </w:tcBorders>
            <w:noWrap/>
            <w:vAlign w:val="center"/>
          </w:tcPr>
          <w:p w14:paraId="36A78B47">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风险升高</w:t>
            </w:r>
          </w:p>
        </w:tc>
        <w:tc>
          <w:tcPr>
            <w:tcW w:w="1729" w:type="dxa"/>
            <w:tcBorders>
              <w:top w:val="nil"/>
              <w:left w:val="single" w:color="BFBFBF" w:sz="4" w:space="0"/>
              <w:bottom w:val="single" w:color="BFBFBF" w:sz="4" w:space="0"/>
              <w:right w:val="nil"/>
            </w:tcBorders>
            <w:noWrap/>
            <w:vAlign w:val="center"/>
          </w:tcPr>
          <w:p w14:paraId="2469BC2B">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bl>
    <w:p w14:paraId="3931109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‘MSH6’</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6"/>
        <w:tblW w:w="853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93"/>
        <w:gridCol w:w="2533"/>
        <w:gridCol w:w="2419"/>
        <w:gridCol w:w="1785"/>
      </w:tblGrid>
      <w:tr w14:paraId="2AB4B3B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567" w:hRule="atLeast"/>
          <w:jc w:val="center"/>
        </w:trPr>
        <w:tc>
          <w:tcPr>
            <w:tcW w:w="1793" w:type="dxa"/>
            <w:tcBorders>
              <w:top w:val="nil"/>
              <w:left w:val="nil"/>
              <w:bottom w:val="nil"/>
              <w:right w:val="single" w:color="FFFFFF" w:themeColor="background1" w:sz="18" w:space="0"/>
            </w:tcBorders>
            <w:shd w:val="clear" w:color="auto" w:fill="0083C3"/>
            <w:noWrap/>
            <w:vAlign w:val="center"/>
          </w:tcPr>
          <w:p w14:paraId="7AEC1245">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33" w:type="dxa"/>
            <w:tcBorders>
              <w:top w:val="nil"/>
              <w:left w:val="single" w:color="FFFFFF" w:themeColor="background1" w:sz="18" w:space="0"/>
              <w:bottom w:val="nil"/>
              <w:right w:val="single" w:color="FFFFFF" w:themeColor="background1" w:sz="18" w:space="0"/>
            </w:tcBorders>
            <w:shd w:val="clear" w:color="auto" w:fill="0083C3"/>
            <w:noWrap/>
            <w:vAlign w:val="center"/>
          </w:tcPr>
          <w:p w14:paraId="3E771E2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19" w:type="dxa"/>
            <w:tcBorders>
              <w:top w:val="nil"/>
              <w:left w:val="single" w:color="FFFFFF" w:themeColor="background1" w:sz="18" w:space="0"/>
              <w:bottom w:val="nil"/>
              <w:right w:val="single" w:color="FFFFFF" w:themeColor="background1" w:sz="18" w:space="0"/>
            </w:tcBorders>
            <w:shd w:val="clear" w:color="auto" w:fill="0083C3"/>
            <w:noWrap/>
            <w:vAlign w:val="center"/>
          </w:tcPr>
          <w:p w14:paraId="66B0B66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85" w:type="dxa"/>
            <w:tcBorders>
              <w:top w:val="nil"/>
              <w:left w:val="single" w:color="FFFFFF" w:themeColor="background1" w:sz="18" w:space="0"/>
              <w:bottom w:val="nil"/>
              <w:right w:val="nil"/>
            </w:tcBorders>
            <w:shd w:val="clear" w:color="auto" w:fill="0083C3"/>
            <w:noWrap/>
            <w:vAlign w:val="center"/>
          </w:tcPr>
          <w:p w14:paraId="62D0118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74F94A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nil"/>
              <w:left w:val="nil"/>
              <w:bottom w:val="single" w:color="BFBFBF" w:sz="4" w:space="0"/>
              <w:right w:val="single" w:color="BFBFBF" w:sz="4" w:space="0"/>
            </w:tcBorders>
            <w:shd w:val="clear" w:color="auto" w:fill="F79646"/>
            <w:noWrap/>
            <w:vAlign w:val="center"/>
          </w:tcPr>
          <w:p w14:paraId="7C100E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533" w:type="dxa"/>
            <w:tcBorders>
              <w:top w:val="nil"/>
              <w:left w:val="single" w:color="BFBFBF" w:sz="4" w:space="0"/>
              <w:bottom w:val="single" w:color="BFBFBF" w:sz="4" w:space="0"/>
              <w:right w:val="single" w:color="BFBFBF" w:sz="4" w:space="0"/>
            </w:tcBorders>
            <w:noWrap/>
            <w:vAlign w:val="center"/>
          </w:tcPr>
          <w:p w14:paraId="5D02DDE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nil"/>
              <w:left w:val="single" w:color="BFBFBF" w:sz="4" w:space="0"/>
              <w:bottom w:val="single" w:color="BFBFBF" w:sz="4" w:space="0"/>
              <w:right w:val="single" w:color="BFBFBF" w:sz="4" w:space="0"/>
            </w:tcBorders>
            <w:noWrap/>
            <w:vAlign w:val="center"/>
          </w:tcPr>
          <w:p w14:paraId="2F4B029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10%-44%</w:t>
            </w:r>
          </w:p>
        </w:tc>
        <w:tc>
          <w:tcPr>
            <w:tcW w:w="1785" w:type="dxa"/>
            <w:tcBorders>
              <w:top w:val="nil"/>
              <w:left w:val="single" w:color="BFBFBF" w:sz="4" w:space="0"/>
              <w:bottom w:val="single" w:color="BFBFBF" w:sz="4" w:space="0"/>
              <w:right w:val="nil"/>
            </w:tcBorders>
            <w:noWrap/>
            <w:vAlign w:val="center"/>
          </w:tcPr>
          <w:p w14:paraId="31D4D2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r w14:paraId="5B129ED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shd w:val="clear" w:color="auto" w:fill="F79646"/>
            <w:noWrap/>
            <w:vAlign w:val="center"/>
          </w:tcPr>
          <w:p w14:paraId="5578CA1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5B2F0B2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4FCC76B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≤1%-7.9%</w:t>
            </w:r>
          </w:p>
        </w:tc>
        <w:tc>
          <w:tcPr>
            <w:tcW w:w="1785" w:type="dxa"/>
            <w:tcBorders>
              <w:top w:val="single" w:color="BFBFBF" w:sz="4" w:space="0"/>
              <w:left w:val="single" w:color="BFBFBF" w:sz="4" w:space="0"/>
              <w:bottom w:val="single" w:color="BFBFBF" w:sz="4" w:space="0"/>
              <w:right w:val="nil"/>
            </w:tcBorders>
            <w:noWrap/>
            <w:vAlign w:val="center"/>
          </w:tcPr>
          <w:p w14:paraId="1BDBB0E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0.80%</w:t>
            </w:r>
          </w:p>
        </w:tc>
      </w:tr>
      <w:tr w14:paraId="7B20BA0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shd w:val="clear" w:color="auto" w:fill="F79646"/>
            <w:noWrap/>
            <w:vAlign w:val="center"/>
          </w:tcPr>
          <w:p w14:paraId="18717C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3A8923C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79892BA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1%-8.2%</w:t>
            </w:r>
          </w:p>
        </w:tc>
        <w:tc>
          <w:tcPr>
            <w:tcW w:w="1785" w:type="dxa"/>
            <w:tcBorders>
              <w:top w:val="single" w:color="BFBFBF" w:sz="4" w:space="0"/>
              <w:left w:val="single" w:color="BFBFBF" w:sz="4" w:space="0"/>
              <w:bottom w:val="single" w:color="BFBFBF" w:sz="4" w:space="0"/>
              <w:right w:val="nil"/>
            </w:tcBorders>
            <w:noWrap/>
            <w:vAlign w:val="center"/>
          </w:tcPr>
          <w:p w14:paraId="4B500AD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2.30%</w:t>
            </w:r>
          </w:p>
        </w:tc>
      </w:tr>
      <w:tr w14:paraId="6F4CE9A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shd w:val="clear" w:color="auto" w:fill="F79646"/>
            <w:noWrap/>
            <w:vAlign w:val="center"/>
          </w:tcPr>
          <w:p w14:paraId="280FB2B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7862C91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60EB31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&lt;5%-10%</w:t>
            </w:r>
          </w:p>
        </w:tc>
        <w:tc>
          <w:tcPr>
            <w:tcW w:w="1785" w:type="dxa"/>
            <w:tcBorders>
              <w:top w:val="single" w:color="BFBFBF" w:sz="4" w:space="0"/>
              <w:left w:val="single" w:color="BFBFBF" w:sz="4" w:space="0"/>
              <w:bottom w:val="single" w:color="BFBFBF" w:sz="4" w:space="0"/>
              <w:right w:val="nil"/>
            </w:tcBorders>
            <w:noWrap/>
            <w:vAlign w:val="center"/>
          </w:tcPr>
          <w:p w14:paraId="02592D6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66172E2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noWrap/>
            <w:vAlign w:val="center"/>
          </w:tcPr>
          <w:p w14:paraId="00E24D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52435AC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50D94E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0.7%-5.5%</w:t>
            </w:r>
          </w:p>
        </w:tc>
        <w:tc>
          <w:tcPr>
            <w:tcW w:w="1785" w:type="dxa"/>
            <w:tcBorders>
              <w:top w:val="single" w:color="BFBFBF" w:sz="4" w:space="0"/>
              <w:left w:val="single" w:color="BFBFBF" w:sz="4" w:space="0"/>
              <w:bottom w:val="single" w:color="BFBFBF" w:sz="4" w:space="0"/>
              <w:right w:val="nil"/>
            </w:tcBorders>
            <w:noWrap/>
            <w:vAlign w:val="center"/>
          </w:tcPr>
          <w:p w14:paraId="33CF130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71150DC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noWrap/>
            <w:vAlign w:val="center"/>
          </w:tcPr>
          <w:p w14:paraId="495FFB0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小肠癌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6A65CE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797B484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≤1%-4%</w:t>
            </w:r>
          </w:p>
        </w:tc>
        <w:tc>
          <w:tcPr>
            <w:tcW w:w="1785" w:type="dxa"/>
            <w:tcBorders>
              <w:top w:val="single" w:color="BFBFBF" w:sz="4" w:space="0"/>
              <w:left w:val="single" w:color="BFBFBF" w:sz="4" w:space="0"/>
              <w:bottom w:val="single" w:color="BFBFBF" w:sz="4" w:space="0"/>
              <w:right w:val="nil"/>
            </w:tcBorders>
            <w:noWrap/>
            <w:vAlign w:val="center"/>
          </w:tcPr>
          <w:p w14:paraId="1388A5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0.30%</w:t>
            </w:r>
          </w:p>
        </w:tc>
      </w:tr>
      <w:tr w14:paraId="58E680B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noWrap/>
            <w:vAlign w:val="center"/>
          </w:tcPr>
          <w:p w14:paraId="522B25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胆道癌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40A7D3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178F6B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0.2%-≤1%</w:t>
            </w:r>
          </w:p>
        </w:tc>
        <w:tc>
          <w:tcPr>
            <w:tcW w:w="1785" w:type="dxa"/>
            <w:tcBorders>
              <w:top w:val="single" w:color="BFBFBF" w:sz="4" w:space="0"/>
              <w:left w:val="single" w:color="BFBFBF" w:sz="4" w:space="0"/>
              <w:bottom w:val="single" w:color="BFBFBF" w:sz="4" w:space="0"/>
              <w:right w:val="nil"/>
            </w:tcBorders>
            <w:noWrap/>
            <w:vAlign w:val="center"/>
          </w:tcPr>
          <w:p w14:paraId="4EBE50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1A850A3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noWrap/>
            <w:vAlign w:val="center"/>
          </w:tcPr>
          <w:p w14:paraId="710D23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604D541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2C38D2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2.5%-11.6%</w:t>
            </w:r>
          </w:p>
        </w:tc>
        <w:tc>
          <w:tcPr>
            <w:tcW w:w="1785" w:type="dxa"/>
            <w:tcBorders>
              <w:top w:val="single" w:color="BFBFBF" w:sz="4" w:space="0"/>
              <w:left w:val="single" w:color="BFBFBF" w:sz="4" w:space="0"/>
              <w:bottom w:val="single" w:color="BFBFBF" w:sz="4" w:space="0"/>
              <w:right w:val="nil"/>
            </w:tcBorders>
            <w:noWrap/>
            <w:vAlign w:val="center"/>
          </w:tcPr>
          <w:p w14:paraId="5CDE7CD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12.60%</w:t>
            </w:r>
          </w:p>
        </w:tc>
      </w:tr>
      <w:tr w14:paraId="03E6A61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noWrap/>
            <w:vAlign w:val="center"/>
          </w:tcPr>
          <w:p w14:paraId="708668A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1BDDDDC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0BA7A1B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0.8%-1.8%</w:t>
            </w:r>
          </w:p>
        </w:tc>
        <w:tc>
          <w:tcPr>
            <w:tcW w:w="1785" w:type="dxa"/>
            <w:tcBorders>
              <w:top w:val="single" w:color="BFBFBF" w:sz="4" w:space="0"/>
              <w:left w:val="single" w:color="BFBFBF" w:sz="4" w:space="0"/>
              <w:bottom w:val="single" w:color="BFBFBF" w:sz="4" w:space="0"/>
              <w:right w:val="nil"/>
            </w:tcBorders>
            <w:noWrap/>
            <w:vAlign w:val="center"/>
          </w:tcPr>
          <w:p w14:paraId="0321A93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bl>
    <w:p w14:paraId="7D263C3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‘PMS2’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6"/>
        <w:tblW w:w="8537"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90"/>
        <w:gridCol w:w="2615"/>
        <w:gridCol w:w="2366"/>
        <w:gridCol w:w="1766"/>
      </w:tblGrid>
      <w:tr w14:paraId="3581D5C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67" w:hRule="atLeast"/>
          <w:jc w:val="center"/>
        </w:trPr>
        <w:tc>
          <w:tcPr>
            <w:tcW w:w="1790" w:type="dxa"/>
            <w:tcBorders>
              <w:top w:val="nil"/>
              <w:left w:val="nil"/>
              <w:bottom w:val="nil"/>
              <w:right w:val="single" w:color="FFFFFF" w:themeColor="background1" w:sz="18" w:space="0"/>
            </w:tcBorders>
            <w:shd w:val="clear" w:color="auto" w:fill="0083C3"/>
            <w:noWrap/>
            <w:vAlign w:val="center"/>
          </w:tcPr>
          <w:p w14:paraId="1A287E21">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15" w:type="dxa"/>
            <w:tcBorders>
              <w:top w:val="nil"/>
              <w:left w:val="single" w:color="FFFFFF" w:themeColor="background1" w:sz="18" w:space="0"/>
              <w:bottom w:val="nil"/>
              <w:right w:val="single" w:color="FFFFFF" w:themeColor="background1" w:sz="18" w:space="0"/>
            </w:tcBorders>
            <w:shd w:val="clear" w:color="auto" w:fill="0083C3"/>
            <w:noWrap/>
            <w:vAlign w:val="center"/>
          </w:tcPr>
          <w:p w14:paraId="692BB04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366" w:type="dxa"/>
            <w:tcBorders>
              <w:top w:val="nil"/>
              <w:left w:val="single" w:color="FFFFFF" w:themeColor="background1" w:sz="18" w:space="0"/>
              <w:bottom w:val="nil"/>
              <w:right w:val="single" w:color="FFFFFF" w:themeColor="background1" w:sz="18" w:space="0"/>
            </w:tcBorders>
            <w:shd w:val="clear" w:color="auto" w:fill="0083C3"/>
            <w:noWrap/>
            <w:vAlign w:val="center"/>
          </w:tcPr>
          <w:p w14:paraId="0C1724F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66" w:type="dxa"/>
            <w:tcBorders>
              <w:top w:val="nil"/>
              <w:left w:val="single" w:color="FFFFFF" w:themeColor="background1" w:sz="18" w:space="0"/>
              <w:bottom w:val="nil"/>
              <w:right w:val="nil"/>
            </w:tcBorders>
            <w:shd w:val="clear" w:color="auto" w:fill="0083C3"/>
            <w:noWrap/>
            <w:vAlign w:val="center"/>
          </w:tcPr>
          <w:p w14:paraId="19C6234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46B73B8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nil"/>
              <w:left w:val="nil"/>
              <w:bottom w:val="single" w:color="BFBFBF" w:sz="4" w:space="0"/>
              <w:right w:val="single" w:color="BFBFBF" w:sz="4" w:space="0"/>
            </w:tcBorders>
            <w:shd w:val="clear" w:color="auto" w:fill="F79646"/>
            <w:noWrap/>
            <w:vAlign w:val="center"/>
          </w:tcPr>
          <w:p w14:paraId="054C501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615" w:type="dxa"/>
            <w:tcBorders>
              <w:top w:val="nil"/>
              <w:left w:val="single" w:color="BFBFBF" w:sz="4" w:space="0"/>
              <w:bottom w:val="single" w:color="BFBFBF" w:sz="4" w:space="0"/>
              <w:right w:val="single" w:color="BFBFBF" w:sz="4" w:space="0"/>
            </w:tcBorders>
            <w:noWrap/>
            <w:vAlign w:val="center"/>
          </w:tcPr>
          <w:p w14:paraId="295595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nil"/>
              <w:left w:val="single" w:color="BFBFBF" w:sz="4" w:space="0"/>
              <w:bottom w:val="single" w:color="BFBFBF" w:sz="4" w:space="0"/>
              <w:right w:val="single" w:color="BFBFBF" w:sz="4" w:space="0"/>
            </w:tcBorders>
            <w:noWrap/>
            <w:vAlign w:val="center"/>
          </w:tcPr>
          <w:p w14:paraId="43C6A36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8.7%-20%</w:t>
            </w:r>
          </w:p>
        </w:tc>
        <w:tc>
          <w:tcPr>
            <w:tcW w:w="1766" w:type="dxa"/>
            <w:tcBorders>
              <w:top w:val="nil"/>
              <w:left w:val="single" w:color="BFBFBF" w:sz="4" w:space="0"/>
              <w:bottom w:val="single" w:color="BFBFBF" w:sz="4" w:space="0"/>
              <w:right w:val="nil"/>
            </w:tcBorders>
            <w:noWrap/>
            <w:vAlign w:val="center"/>
          </w:tcPr>
          <w:p w14:paraId="2C7AD5B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r w14:paraId="1379D8A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084586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09DAE3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7E4BDA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≤1%-3.7%</w:t>
            </w:r>
          </w:p>
        </w:tc>
        <w:tc>
          <w:tcPr>
            <w:tcW w:w="1766" w:type="dxa"/>
            <w:tcBorders>
              <w:top w:val="single" w:color="BFBFBF" w:sz="4" w:space="0"/>
              <w:left w:val="single" w:color="BFBFBF" w:sz="4" w:space="0"/>
              <w:bottom w:val="single" w:color="BFBFBF" w:sz="4" w:space="0"/>
              <w:right w:val="nil"/>
            </w:tcBorders>
            <w:noWrap/>
            <w:vAlign w:val="center"/>
          </w:tcPr>
          <w:p w14:paraId="674274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37BEBF7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7652C29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35E427D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538E55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≤1%-2.4%</w:t>
            </w:r>
          </w:p>
        </w:tc>
        <w:tc>
          <w:tcPr>
            <w:tcW w:w="1766" w:type="dxa"/>
            <w:tcBorders>
              <w:top w:val="single" w:color="BFBFBF" w:sz="4" w:space="0"/>
              <w:left w:val="single" w:color="BFBFBF" w:sz="4" w:space="0"/>
              <w:bottom w:val="single" w:color="BFBFBF" w:sz="4" w:space="0"/>
              <w:right w:val="nil"/>
            </w:tcBorders>
            <w:noWrap/>
            <w:vAlign w:val="center"/>
          </w:tcPr>
          <w:p w14:paraId="795B27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2.30%</w:t>
            </w:r>
          </w:p>
        </w:tc>
      </w:tr>
      <w:tr w14:paraId="6A0F75B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48E419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252090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1380D09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c>
          <w:tcPr>
            <w:tcW w:w="1766" w:type="dxa"/>
            <w:tcBorders>
              <w:top w:val="single" w:color="BFBFBF" w:sz="4" w:space="0"/>
              <w:left w:val="single" w:color="BFBFBF" w:sz="4" w:space="0"/>
              <w:bottom w:val="single" w:color="BFBFBF" w:sz="4" w:space="0"/>
              <w:right w:val="nil"/>
            </w:tcBorders>
            <w:noWrap/>
            <w:vAlign w:val="center"/>
          </w:tcPr>
          <w:p w14:paraId="649FA2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0.80%</w:t>
            </w:r>
          </w:p>
        </w:tc>
      </w:tr>
      <w:tr w14:paraId="3E1DE41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11B6B7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小肠癌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5439D7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7A42A2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0.1%-0.3%</w:t>
            </w:r>
          </w:p>
        </w:tc>
        <w:tc>
          <w:tcPr>
            <w:tcW w:w="1766" w:type="dxa"/>
            <w:tcBorders>
              <w:top w:val="single" w:color="BFBFBF" w:sz="4" w:space="0"/>
              <w:left w:val="single" w:color="BFBFBF" w:sz="4" w:space="0"/>
              <w:bottom w:val="single" w:color="BFBFBF" w:sz="4" w:space="0"/>
              <w:right w:val="nil"/>
            </w:tcBorders>
            <w:noWrap/>
            <w:vAlign w:val="center"/>
          </w:tcPr>
          <w:p w14:paraId="23E634A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0.30%</w:t>
            </w:r>
          </w:p>
        </w:tc>
      </w:tr>
      <w:tr w14:paraId="3C9673D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03CE2D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4BE90F6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1A784FB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≤1%-1.6%</w:t>
            </w:r>
          </w:p>
        </w:tc>
        <w:tc>
          <w:tcPr>
            <w:tcW w:w="1766" w:type="dxa"/>
            <w:tcBorders>
              <w:top w:val="single" w:color="BFBFBF" w:sz="4" w:space="0"/>
              <w:left w:val="single" w:color="BFBFBF" w:sz="4" w:space="0"/>
              <w:bottom w:val="single" w:color="BFBFBF" w:sz="4" w:space="0"/>
              <w:right w:val="nil"/>
            </w:tcBorders>
            <w:noWrap/>
            <w:vAlign w:val="center"/>
          </w:tcPr>
          <w:p w14:paraId="11736C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1F56081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657A216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胆道癌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1EF4E65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5A3C2A8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0.2%-≤1%</w:t>
            </w:r>
          </w:p>
        </w:tc>
        <w:tc>
          <w:tcPr>
            <w:tcW w:w="1766" w:type="dxa"/>
            <w:tcBorders>
              <w:top w:val="single" w:color="BFBFBF" w:sz="4" w:space="0"/>
              <w:left w:val="single" w:color="BFBFBF" w:sz="4" w:space="0"/>
              <w:bottom w:val="single" w:color="BFBFBF" w:sz="4" w:space="0"/>
              <w:right w:val="nil"/>
            </w:tcBorders>
            <w:noWrap/>
            <w:vAlign w:val="center"/>
          </w:tcPr>
          <w:p w14:paraId="183E18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29E4ABC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78426C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027EA63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27E5FE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4.6%-11.6%</w:t>
            </w:r>
          </w:p>
        </w:tc>
        <w:tc>
          <w:tcPr>
            <w:tcW w:w="1766" w:type="dxa"/>
            <w:tcBorders>
              <w:top w:val="single" w:color="BFBFBF" w:sz="4" w:space="0"/>
              <w:left w:val="single" w:color="BFBFBF" w:sz="4" w:space="0"/>
              <w:bottom w:val="single" w:color="BFBFBF" w:sz="4" w:space="0"/>
              <w:right w:val="nil"/>
            </w:tcBorders>
            <w:noWrap/>
            <w:vAlign w:val="center"/>
          </w:tcPr>
          <w:p w14:paraId="1A0098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12.60%</w:t>
            </w:r>
          </w:p>
        </w:tc>
      </w:tr>
      <w:tr w14:paraId="1FB987B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294FF5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6F5AEF3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26ABC00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0.6%-≤1%</w:t>
            </w:r>
          </w:p>
        </w:tc>
        <w:tc>
          <w:tcPr>
            <w:tcW w:w="1766" w:type="dxa"/>
            <w:tcBorders>
              <w:top w:val="single" w:color="BFBFBF" w:sz="4" w:space="0"/>
              <w:left w:val="single" w:color="BFBFBF" w:sz="4" w:space="0"/>
              <w:bottom w:val="single" w:color="BFBFBF" w:sz="4" w:space="0"/>
              <w:right w:val="nil"/>
            </w:tcBorders>
            <w:noWrap/>
            <w:vAlign w:val="center"/>
          </w:tcPr>
          <w:p w14:paraId="67BB9D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bl>
    <w:p w14:paraId="41EE0F5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‘NF1’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7"/>
        <w:gridCol w:w="2113"/>
        <w:gridCol w:w="2505"/>
        <w:gridCol w:w="1740"/>
      </w:tblGrid>
      <w:tr w14:paraId="6C481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2167" w:type="dxa"/>
            <w:tcBorders>
              <w:top w:val="nil"/>
              <w:left w:val="nil"/>
              <w:bottom w:val="nil"/>
              <w:right w:val="single" w:color="FFFFFF" w:themeColor="background1" w:sz="18" w:space="0"/>
            </w:tcBorders>
            <w:shd w:val="clear" w:color="auto" w:fill="0083C3"/>
            <w:vAlign w:val="center"/>
          </w:tcPr>
          <w:p w14:paraId="30FC7E55">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113" w:type="dxa"/>
            <w:tcBorders>
              <w:top w:val="nil"/>
              <w:left w:val="single" w:color="FFFFFF" w:themeColor="background1" w:sz="18" w:space="0"/>
              <w:bottom w:val="nil"/>
              <w:right w:val="single" w:color="FFFFFF" w:themeColor="background1" w:sz="18" w:space="0"/>
            </w:tcBorders>
            <w:shd w:val="clear" w:color="auto" w:fill="0083C3"/>
            <w:vAlign w:val="center"/>
          </w:tcPr>
          <w:p w14:paraId="50CE30C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05" w:type="dxa"/>
            <w:tcBorders>
              <w:top w:val="nil"/>
              <w:left w:val="single" w:color="FFFFFF" w:themeColor="background1" w:sz="18" w:space="0"/>
              <w:bottom w:val="nil"/>
              <w:right w:val="single" w:color="FFFFFF" w:themeColor="background1" w:sz="18" w:space="0"/>
            </w:tcBorders>
            <w:shd w:val="clear" w:color="auto" w:fill="0083C3"/>
            <w:vAlign w:val="center"/>
          </w:tcPr>
          <w:p w14:paraId="4BFBBA1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40" w:type="dxa"/>
            <w:tcBorders>
              <w:top w:val="nil"/>
              <w:left w:val="single" w:color="FFFFFF" w:themeColor="background1" w:sz="18" w:space="0"/>
              <w:bottom w:val="nil"/>
              <w:right w:val="nil"/>
            </w:tcBorders>
            <w:shd w:val="clear" w:color="auto" w:fill="0083C3"/>
            <w:vAlign w:val="center"/>
          </w:tcPr>
          <w:p w14:paraId="481B068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4B3E7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7" w:type="dxa"/>
            <w:tcBorders>
              <w:top w:val="nil"/>
              <w:left w:val="nil"/>
              <w:bottom w:val="single" w:color="BFBFBF" w:sz="4" w:space="0"/>
              <w:right w:val="single" w:color="BFBFBF" w:sz="4" w:space="0"/>
            </w:tcBorders>
            <w:vAlign w:val="center"/>
          </w:tcPr>
          <w:p w14:paraId="102716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恶性周围神经鞘膜瘤</w:t>
            </w:r>
          </w:p>
        </w:tc>
        <w:tc>
          <w:tcPr>
            <w:tcW w:w="2113" w:type="dxa"/>
            <w:tcBorders>
              <w:top w:val="nil"/>
              <w:left w:val="single" w:color="BFBFBF" w:sz="4" w:space="0"/>
              <w:bottom w:val="single" w:color="BFBFBF" w:sz="4" w:space="0"/>
              <w:right w:val="single" w:color="BFBFBF" w:sz="4" w:space="0"/>
            </w:tcBorders>
            <w:vAlign w:val="center"/>
          </w:tcPr>
          <w:p w14:paraId="172B0D0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05" w:type="dxa"/>
            <w:tcBorders>
              <w:top w:val="nil"/>
              <w:left w:val="single" w:color="BFBFBF" w:sz="4" w:space="0"/>
              <w:bottom w:val="single" w:color="BFBFBF" w:sz="4" w:space="0"/>
              <w:right w:val="single" w:color="BFBFBF" w:sz="4" w:space="0"/>
            </w:tcBorders>
            <w:vAlign w:val="center"/>
          </w:tcPr>
          <w:p w14:paraId="6033DAD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40" w:type="dxa"/>
            <w:tcBorders>
              <w:top w:val="nil"/>
              <w:left w:val="single" w:color="BFBFBF" w:sz="4" w:space="0"/>
              <w:bottom w:val="single" w:color="BFBFBF" w:sz="4" w:space="0"/>
              <w:right w:val="nil"/>
            </w:tcBorders>
            <w:vAlign w:val="center"/>
          </w:tcPr>
          <w:p w14:paraId="45D8ED8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718A8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7" w:type="dxa"/>
            <w:tcBorders>
              <w:top w:val="single" w:color="BFBFBF" w:sz="4" w:space="0"/>
              <w:left w:val="nil"/>
              <w:bottom w:val="single" w:color="BFBFBF" w:sz="4" w:space="0"/>
              <w:right w:val="single" w:color="BFBFBF" w:sz="4" w:space="0"/>
            </w:tcBorders>
            <w:vAlign w:val="center"/>
          </w:tcPr>
          <w:p w14:paraId="5CF71EA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胃肠道间质瘤</w:t>
            </w:r>
          </w:p>
        </w:tc>
        <w:tc>
          <w:tcPr>
            <w:tcW w:w="2113" w:type="dxa"/>
            <w:tcBorders>
              <w:top w:val="single" w:color="BFBFBF" w:sz="4" w:space="0"/>
              <w:left w:val="single" w:color="BFBFBF" w:sz="4" w:space="0"/>
              <w:bottom w:val="single" w:color="BFBFBF" w:sz="4" w:space="0"/>
              <w:right w:val="single" w:color="BFBFBF" w:sz="4" w:space="0"/>
            </w:tcBorders>
            <w:vAlign w:val="center"/>
          </w:tcPr>
          <w:p w14:paraId="0B78568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05" w:type="dxa"/>
            <w:tcBorders>
              <w:top w:val="single" w:color="BFBFBF" w:sz="4" w:space="0"/>
              <w:left w:val="single" w:color="BFBFBF" w:sz="4" w:space="0"/>
              <w:bottom w:val="single" w:color="BFBFBF" w:sz="4" w:space="0"/>
              <w:right w:val="single" w:color="BFBFBF" w:sz="4" w:space="0"/>
            </w:tcBorders>
            <w:vAlign w:val="center"/>
          </w:tcPr>
          <w:p w14:paraId="237F44C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40" w:type="dxa"/>
            <w:tcBorders>
              <w:top w:val="single" w:color="BFBFBF" w:sz="4" w:space="0"/>
              <w:left w:val="single" w:color="BFBFBF" w:sz="4" w:space="0"/>
              <w:bottom w:val="single" w:color="BFBFBF" w:sz="4" w:space="0"/>
              <w:right w:val="nil"/>
            </w:tcBorders>
            <w:vAlign w:val="center"/>
          </w:tcPr>
          <w:p w14:paraId="2E9A6E8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068594C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‘PALB2’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5"/>
        <w:gridCol w:w="2520"/>
        <w:gridCol w:w="2505"/>
        <w:gridCol w:w="1752"/>
      </w:tblGrid>
      <w:tr w14:paraId="15256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45" w:type="dxa"/>
            <w:tcBorders>
              <w:top w:val="nil"/>
              <w:left w:val="nil"/>
              <w:bottom w:val="nil"/>
              <w:right w:val="single" w:color="FFFFFF" w:themeColor="background1" w:sz="18" w:space="0"/>
            </w:tcBorders>
            <w:shd w:val="clear" w:color="auto" w:fill="0083C3"/>
            <w:vAlign w:val="center"/>
          </w:tcPr>
          <w:p w14:paraId="2C98C1A6">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20" w:type="dxa"/>
            <w:tcBorders>
              <w:top w:val="nil"/>
              <w:left w:val="single" w:color="FFFFFF" w:themeColor="background1" w:sz="18" w:space="0"/>
              <w:bottom w:val="nil"/>
              <w:right w:val="single" w:color="FFFFFF" w:themeColor="background1" w:sz="18" w:space="0"/>
            </w:tcBorders>
            <w:shd w:val="clear" w:color="auto" w:fill="0083C3"/>
            <w:vAlign w:val="center"/>
          </w:tcPr>
          <w:p w14:paraId="622A0E7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05" w:type="dxa"/>
            <w:tcBorders>
              <w:top w:val="nil"/>
              <w:left w:val="single" w:color="FFFFFF" w:themeColor="background1" w:sz="18" w:space="0"/>
              <w:bottom w:val="nil"/>
              <w:right w:val="single" w:color="FFFFFF" w:themeColor="background1" w:sz="18" w:space="0"/>
            </w:tcBorders>
            <w:shd w:val="clear" w:color="auto" w:fill="0083C3"/>
            <w:vAlign w:val="center"/>
          </w:tcPr>
          <w:p w14:paraId="550AE2D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52" w:type="dxa"/>
            <w:tcBorders>
              <w:top w:val="nil"/>
              <w:left w:val="single" w:color="FFFFFF" w:themeColor="background1" w:sz="18" w:space="0"/>
              <w:bottom w:val="nil"/>
              <w:right w:val="nil"/>
            </w:tcBorders>
            <w:shd w:val="clear" w:color="auto" w:fill="0083C3"/>
            <w:vAlign w:val="center"/>
          </w:tcPr>
          <w:p w14:paraId="43F3307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76AB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5" w:type="dxa"/>
            <w:tcBorders>
              <w:top w:val="nil"/>
              <w:left w:val="nil"/>
              <w:bottom w:val="nil"/>
              <w:right w:val="single" w:color="BFBFBF" w:sz="4" w:space="0"/>
            </w:tcBorders>
            <w:shd w:val="clear" w:color="auto" w:fill="F79646"/>
            <w:vAlign w:val="center"/>
          </w:tcPr>
          <w:p w14:paraId="734B1B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胰腺癌</w:t>
            </w:r>
          </w:p>
        </w:tc>
        <w:tc>
          <w:tcPr>
            <w:tcW w:w="2520" w:type="dxa"/>
            <w:tcBorders>
              <w:top w:val="nil"/>
              <w:left w:val="single" w:color="BFBFBF" w:sz="4" w:space="0"/>
              <w:bottom w:val="nil"/>
              <w:right w:val="single" w:color="BFBFBF" w:sz="4" w:space="0"/>
            </w:tcBorders>
            <w:vAlign w:val="center"/>
          </w:tcPr>
          <w:p w14:paraId="019271E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绝对风险</w:t>
            </w:r>
          </w:p>
        </w:tc>
        <w:tc>
          <w:tcPr>
            <w:tcW w:w="2505" w:type="dxa"/>
            <w:tcBorders>
              <w:top w:val="nil"/>
              <w:left w:val="single" w:color="BFBFBF" w:sz="4" w:space="0"/>
              <w:bottom w:val="nil"/>
              <w:right w:val="single" w:color="BFBFBF" w:sz="4" w:space="0"/>
            </w:tcBorders>
            <w:vAlign w:val="center"/>
          </w:tcPr>
          <w:p w14:paraId="256FCA3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2%-5%</w:t>
            </w:r>
          </w:p>
        </w:tc>
        <w:tc>
          <w:tcPr>
            <w:tcW w:w="1752" w:type="dxa"/>
            <w:tcBorders>
              <w:top w:val="nil"/>
              <w:left w:val="single" w:color="BFBFBF" w:sz="4" w:space="0"/>
              <w:bottom w:val="nil"/>
              <w:right w:val="nil"/>
            </w:tcBorders>
            <w:vAlign w:val="center"/>
          </w:tcPr>
          <w:p w14:paraId="1DD2D69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1.70%</w:t>
            </w:r>
          </w:p>
        </w:tc>
      </w:tr>
      <w:tr w14:paraId="2EF44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5" w:type="dxa"/>
            <w:tcBorders>
              <w:top w:val="nil"/>
              <w:left w:val="nil"/>
              <w:bottom w:val="single" w:color="BFBFBF" w:sz="4" w:space="0"/>
              <w:right w:val="single" w:color="BFBFBF" w:sz="4" w:space="0"/>
            </w:tcBorders>
            <w:shd w:val="clear" w:color="auto" w:fill="auto"/>
            <w:vAlign w:val="center"/>
          </w:tcPr>
          <w:p w14:paraId="28CD9ABD">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男性乳腺癌</w:t>
            </w:r>
          </w:p>
        </w:tc>
        <w:tc>
          <w:tcPr>
            <w:tcW w:w="2520" w:type="dxa"/>
            <w:tcBorders>
              <w:top w:val="nil"/>
              <w:left w:val="single" w:color="BFBFBF" w:sz="4" w:space="0"/>
              <w:bottom w:val="single" w:color="BFBFBF" w:sz="4" w:space="0"/>
              <w:right w:val="single" w:color="BFBFBF" w:sz="4" w:space="0"/>
            </w:tcBorders>
            <w:vAlign w:val="center"/>
          </w:tcPr>
          <w:p w14:paraId="67205CB3">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70岁</w:t>
            </w:r>
          </w:p>
        </w:tc>
        <w:tc>
          <w:tcPr>
            <w:tcW w:w="2505" w:type="dxa"/>
            <w:tcBorders>
              <w:top w:val="nil"/>
              <w:left w:val="single" w:color="BFBFBF" w:sz="4" w:space="0"/>
              <w:bottom w:val="single" w:color="BFBFBF" w:sz="4" w:space="0"/>
              <w:right w:val="single" w:color="BFBFBF" w:sz="4" w:space="0"/>
            </w:tcBorders>
            <w:vAlign w:val="center"/>
          </w:tcPr>
          <w:p w14:paraId="3B3DA2D8">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0.9%</w:t>
            </w:r>
          </w:p>
        </w:tc>
        <w:tc>
          <w:tcPr>
            <w:tcW w:w="1752" w:type="dxa"/>
            <w:tcBorders>
              <w:top w:val="nil"/>
              <w:left w:val="single" w:color="BFBFBF" w:sz="4" w:space="0"/>
              <w:bottom w:val="single" w:color="BFBFBF" w:sz="4" w:space="0"/>
              <w:right w:val="nil"/>
            </w:tcBorders>
            <w:vAlign w:val="center"/>
          </w:tcPr>
          <w:p w14:paraId="54D8ABA1">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0.10%</w:t>
            </w:r>
          </w:p>
        </w:tc>
      </w:tr>
    </w:tbl>
    <w:p w14:paraId="373F0EAB">
      <w:pPr>
        <w:widowControl/>
        <w:spacing w:line="300" w:lineRule="auto"/>
        <w:ind w:firstLine="312" w:firstLineChars="150"/>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‘PTEN’</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2475"/>
        <w:gridCol w:w="2520"/>
        <w:gridCol w:w="1737"/>
      </w:tblGrid>
      <w:tr w14:paraId="786C2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90" w:type="dxa"/>
            <w:tcBorders>
              <w:top w:val="nil"/>
              <w:left w:val="nil"/>
              <w:bottom w:val="nil"/>
              <w:right w:val="single" w:color="FFFFFF" w:themeColor="background1" w:sz="18" w:space="0"/>
            </w:tcBorders>
            <w:shd w:val="clear" w:color="auto" w:fill="0083C3"/>
            <w:vAlign w:val="center"/>
          </w:tcPr>
          <w:p w14:paraId="7B95B777">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475" w:type="dxa"/>
            <w:tcBorders>
              <w:top w:val="nil"/>
              <w:left w:val="single" w:color="FFFFFF" w:themeColor="background1" w:sz="18" w:space="0"/>
              <w:bottom w:val="nil"/>
              <w:right w:val="single" w:color="FFFFFF" w:themeColor="background1" w:sz="18" w:space="0"/>
            </w:tcBorders>
            <w:shd w:val="clear" w:color="auto" w:fill="0083C3"/>
            <w:vAlign w:val="center"/>
          </w:tcPr>
          <w:p w14:paraId="65CCEB1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20" w:type="dxa"/>
            <w:tcBorders>
              <w:top w:val="nil"/>
              <w:left w:val="single" w:color="FFFFFF" w:themeColor="background1" w:sz="18" w:space="0"/>
              <w:bottom w:val="nil"/>
              <w:right w:val="single" w:color="FFFFFF" w:themeColor="background1" w:sz="18" w:space="0"/>
            </w:tcBorders>
            <w:shd w:val="clear" w:color="auto" w:fill="0083C3"/>
            <w:vAlign w:val="center"/>
          </w:tcPr>
          <w:p w14:paraId="33879E1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37" w:type="dxa"/>
            <w:tcBorders>
              <w:top w:val="nil"/>
              <w:left w:val="single" w:color="FFFFFF" w:themeColor="background1" w:sz="18" w:space="0"/>
              <w:bottom w:val="nil"/>
              <w:right w:val="nil"/>
            </w:tcBorders>
            <w:shd w:val="clear" w:color="auto" w:fill="0083C3"/>
            <w:vAlign w:val="center"/>
          </w:tcPr>
          <w:p w14:paraId="46C5E00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CCFE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nil"/>
              <w:left w:val="nil"/>
              <w:bottom w:val="single" w:color="BFBFBF" w:sz="4" w:space="0"/>
              <w:right w:val="single" w:color="BFBFBF" w:sz="4" w:space="0"/>
            </w:tcBorders>
            <w:shd w:val="clear" w:color="auto" w:fill="F79646"/>
            <w:vAlign w:val="center"/>
          </w:tcPr>
          <w:p w14:paraId="6BDAE19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475" w:type="dxa"/>
            <w:tcBorders>
              <w:top w:val="nil"/>
              <w:left w:val="single" w:color="BFBFBF" w:sz="4" w:space="0"/>
              <w:bottom w:val="single" w:color="BFBFBF" w:sz="4" w:space="0"/>
              <w:right w:val="single" w:color="BFBFBF" w:sz="4" w:space="0"/>
            </w:tcBorders>
            <w:vAlign w:val="center"/>
          </w:tcPr>
          <w:p w14:paraId="255153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nil"/>
              <w:left w:val="single" w:color="BFBFBF" w:sz="4" w:space="0"/>
              <w:bottom w:val="single" w:color="BFBFBF" w:sz="4" w:space="0"/>
              <w:right w:val="single" w:color="BFBFBF" w:sz="4" w:space="0"/>
            </w:tcBorders>
            <w:vAlign w:val="center"/>
          </w:tcPr>
          <w:p w14:paraId="3AACD2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11%-20%</w:t>
            </w:r>
          </w:p>
        </w:tc>
        <w:tc>
          <w:tcPr>
            <w:tcW w:w="1737" w:type="dxa"/>
            <w:tcBorders>
              <w:top w:val="nil"/>
              <w:left w:val="single" w:color="BFBFBF" w:sz="4" w:space="0"/>
              <w:bottom w:val="single" w:color="BFBFBF" w:sz="4" w:space="0"/>
              <w:right w:val="nil"/>
            </w:tcBorders>
            <w:vAlign w:val="center"/>
          </w:tcPr>
          <w:p w14:paraId="4F7CBD4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07F8B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3F10BC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31BB3C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0645A2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w:t>
            </w:r>
          </w:p>
        </w:tc>
        <w:tc>
          <w:tcPr>
            <w:tcW w:w="1737" w:type="dxa"/>
            <w:tcBorders>
              <w:top w:val="single" w:color="BFBFBF" w:sz="4" w:space="0"/>
              <w:left w:val="single" w:color="BFBFBF" w:sz="4" w:space="0"/>
              <w:bottom w:val="single" w:color="BFBFBF" w:sz="4" w:space="0"/>
              <w:right w:val="nil"/>
            </w:tcBorders>
            <w:vAlign w:val="center"/>
          </w:tcPr>
          <w:p w14:paraId="0F827D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1.20%</w:t>
            </w:r>
          </w:p>
        </w:tc>
      </w:tr>
      <w:tr w14:paraId="2F7F2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296ECB6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肾细胞癌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2F839AA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4ACA246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34%</w:t>
            </w:r>
          </w:p>
        </w:tc>
        <w:tc>
          <w:tcPr>
            <w:tcW w:w="1737" w:type="dxa"/>
            <w:tcBorders>
              <w:top w:val="single" w:color="BFBFBF" w:sz="4" w:space="0"/>
              <w:left w:val="single" w:color="BFBFBF" w:sz="4" w:space="0"/>
              <w:bottom w:val="single" w:color="BFBFBF" w:sz="4" w:space="0"/>
              <w:right w:val="nil"/>
            </w:tcBorders>
            <w:vAlign w:val="center"/>
          </w:tcPr>
          <w:p w14:paraId="0969D3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1.60%</w:t>
            </w:r>
          </w:p>
        </w:tc>
      </w:tr>
      <w:tr w14:paraId="74FF9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5FE30F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黑色素瘤</w:t>
            </w:r>
          </w:p>
        </w:tc>
        <w:tc>
          <w:tcPr>
            <w:tcW w:w="2475" w:type="dxa"/>
            <w:tcBorders>
              <w:top w:val="single" w:color="BFBFBF" w:sz="4" w:space="0"/>
              <w:left w:val="single" w:color="BFBFBF" w:sz="4" w:space="0"/>
              <w:bottom w:val="single" w:color="BFBFBF" w:sz="4" w:space="0"/>
              <w:right w:val="single" w:color="BFBFBF" w:sz="4" w:space="0"/>
            </w:tcBorders>
            <w:vAlign w:val="center"/>
          </w:tcPr>
          <w:p w14:paraId="7935D6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15AEF97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w:t>
            </w:r>
          </w:p>
        </w:tc>
        <w:tc>
          <w:tcPr>
            <w:tcW w:w="1737" w:type="dxa"/>
            <w:tcBorders>
              <w:top w:val="single" w:color="BFBFBF" w:sz="4" w:space="0"/>
              <w:left w:val="single" w:color="BFBFBF" w:sz="4" w:space="0"/>
              <w:bottom w:val="single" w:color="BFBFBF" w:sz="4" w:space="0"/>
              <w:right w:val="nil"/>
            </w:tcBorders>
            <w:vAlign w:val="center"/>
          </w:tcPr>
          <w:p w14:paraId="406AAFA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2.10%</w:t>
            </w:r>
          </w:p>
        </w:tc>
      </w:tr>
    </w:tbl>
    <w:p w14:paraId="44A8FDB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‘STK11’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2475"/>
        <w:gridCol w:w="2520"/>
        <w:gridCol w:w="1737"/>
      </w:tblGrid>
      <w:tr w14:paraId="472F8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90" w:type="dxa"/>
            <w:tcBorders>
              <w:top w:val="nil"/>
              <w:left w:val="nil"/>
              <w:bottom w:val="nil"/>
              <w:right w:val="single" w:color="FFFFFF" w:themeColor="background1" w:sz="18" w:space="0"/>
            </w:tcBorders>
            <w:shd w:val="clear" w:color="auto" w:fill="0083C3"/>
            <w:vAlign w:val="center"/>
          </w:tcPr>
          <w:p w14:paraId="0749F297">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475" w:type="dxa"/>
            <w:tcBorders>
              <w:top w:val="nil"/>
              <w:left w:val="single" w:color="FFFFFF" w:themeColor="background1" w:sz="18" w:space="0"/>
              <w:bottom w:val="nil"/>
              <w:right w:val="single" w:color="FFFFFF" w:themeColor="background1" w:sz="18" w:space="0"/>
            </w:tcBorders>
            <w:shd w:val="clear" w:color="auto" w:fill="0083C3"/>
            <w:vAlign w:val="center"/>
          </w:tcPr>
          <w:p w14:paraId="54C0CFB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20" w:type="dxa"/>
            <w:tcBorders>
              <w:top w:val="nil"/>
              <w:left w:val="single" w:color="FFFFFF" w:themeColor="background1" w:sz="18" w:space="0"/>
              <w:bottom w:val="nil"/>
              <w:right w:val="single" w:color="FFFFFF" w:themeColor="background1" w:sz="18" w:space="0"/>
            </w:tcBorders>
            <w:shd w:val="clear" w:color="auto" w:fill="0083C3"/>
            <w:vAlign w:val="center"/>
          </w:tcPr>
          <w:p w14:paraId="49EA39D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37" w:type="dxa"/>
            <w:tcBorders>
              <w:top w:val="nil"/>
              <w:left w:val="single" w:color="FFFFFF" w:themeColor="background1" w:sz="18" w:space="0"/>
              <w:bottom w:val="nil"/>
              <w:right w:val="nil"/>
            </w:tcBorders>
            <w:shd w:val="clear" w:color="auto" w:fill="0083C3"/>
            <w:vAlign w:val="center"/>
          </w:tcPr>
          <w:p w14:paraId="78D874F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501E6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nil"/>
              <w:left w:val="nil"/>
              <w:bottom w:val="single" w:color="BFBFBF" w:sz="4" w:space="0"/>
              <w:right w:val="single" w:color="BFBFBF" w:sz="4" w:space="0"/>
            </w:tcBorders>
            <w:shd w:val="clear" w:color="auto" w:fill="F79646"/>
            <w:vAlign w:val="center"/>
          </w:tcPr>
          <w:p w14:paraId="5D8E83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475" w:type="dxa"/>
            <w:tcBorders>
              <w:top w:val="nil"/>
              <w:left w:val="single" w:color="BFBFBF" w:sz="4" w:space="0"/>
              <w:bottom w:val="single" w:color="BFBFBF" w:sz="4" w:space="0"/>
              <w:right w:val="single" w:color="BFBFBF" w:sz="4" w:space="0"/>
            </w:tcBorders>
            <w:vAlign w:val="center"/>
          </w:tcPr>
          <w:p w14:paraId="038637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520" w:type="dxa"/>
            <w:tcBorders>
              <w:top w:val="nil"/>
              <w:left w:val="single" w:color="BFBFBF" w:sz="4" w:space="0"/>
              <w:bottom w:val="single" w:color="BFBFBF" w:sz="4" w:space="0"/>
              <w:right w:val="single" w:color="BFBFBF" w:sz="4" w:space="0"/>
            </w:tcBorders>
            <w:vAlign w:val="center"/>
          </w:tcPr>
          <w:p w14:paraId="0AA0872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39%</w:t>
            </w:r>
          </w:p>
        </w:tc>
        <w:tc>
          <w:tcPr>
            <w:tcW w:w="1737" w:type="dxa"/>
            <w:tcBorders>
              <w:top w:val="nil"/>
              <w:left w:val="single" w:color="BFBFBF" w:sz="4" w:space="0"/>
              <w:bottom w:val="single" w:color="BFBFBF" w:sz="4" w:space="0"/>
              <w:right w:val="nil"/>
            </w:tcBorders>
            <w:vAlign w:val="center"/>
          </w:tcPr>
          <w:p w14:paraId="393BE60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0315D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6144D97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3B8444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7FD9E60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29%</w:t>
            </w:r>
          </w:p>
        </w:tc>
        <w:tc>
          <w:tcPr>
            <w:tcW w:w="1737" w:type="dxa"/>
            <w:tcBorders>
              <w:top w:val="single" w:color="BFBFBF" w:sz="4" w:space="0"/>
              <w:left w:val="single" w:color="BFBFBF" w:sz="4" w:space="0"/>
              <w:bottom w:val="single" w:color="BFBFBF" w:sz="4" w:space="0"/>
              <w:right w:val="nil"/>
            </w:tcBorders>
            <w:vAlign w:val="center"/>
          </w:tcPr>
          <w:p w14:paraId="7705859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5999B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17BADF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6368DA5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386B17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13%</w:t>
            </w:r>
          </w:p>
        </w:tc>
        <w:tc>
          <w:tcPr>
            <w:tcW w:w="1737" w:type="dxa"/>
            <w:tcBorders>
              <w:top w:val="single" w:color="BFBFBF" w:sz="4" w:space="0"/>
              <w:left w:val="single" w:color="BFBFBF" w:sz="4" w:space="0"/>
              <w:bottom w:val="single" w:color="BFBFBF" w:sz="4" w:space="0"/>
              <w:right w:val="nil"/>
            </w:tcBorders>
            <w:vAlign w:val="center"/>
          </w:tcPr>
          <w:p w14:paraId="2E61198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4271B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1B34B1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1E1D0A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28DDEA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＞15%</w:t>
            </w:r>
          </w:p>
        </w:tc>
        <w:tc>
          <w:tcPr>
            <w:tcW w:w="1737" w:type="dxa"/>
            <w:tcBorders>
              <w:top w:val="single" w:color="BFBFBF" w:sz="4" w:space="0"/>
              <w:left w:val="single" w:color="BFBFBF" w:sz="4" w:space="0"/>
              <w:bottom w:val="single" w:color="BFBFBF" w:sz="4" w:space="0"/>
              <w:right w:val="nil"/>
            </w:tcBorders>
            <w:vAlign w:val="center"/>
          </w:tcPr>
          <w:p w14:paraId="7D5EE0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7614F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527139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睾丸癌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2978B4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614AC3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9%</w:t>
            </w:r>
          </w:p>
        </w:tc>
        <w:tc>
          <w:tcPr>
            <w:tcW w:w="1737" w:type="dxa"/>
            <w:tcBorders>
              <w:top w:val="single" w:color="BFBFBF" w:sz="4" w:space="0"/>
              <w:left w:val="single" w:color="BFBFBF" w:sz="4" w:space="0"/>
              <w:bottom w:val="single" w:color="BFBFBF" w:sz="4" w:space="0"/>
              <w:right w:val="nil"/>
            </w:tcBorders>
            <w:vAlign w:val="center"/>
          </w:tcPr>
          <w:p w14:paraId="598B77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w:t>
            </w:r>
          </w:p>
        </w:tc>
      </w:tr>
      <w:tr w14:paraId="39014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6E322B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5E4220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28A828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7%–17%</w:t>
            </w:r>
          </w:p>
        </w:tc>
        <w:tc>
          <w:tcPr>
            <w:tcW w:w="1737" w:type="dxa"/>
            <w:tcBorders>
              <w:top w:val="single" w:color="BFBFBF" w:sz="4" w:space="0"/>
              <w:left w:val="single" w:color="BFBFBF" w:sz="4" w:space="0"/>
              <w:bottom w:val="single" w:color="BFBFBF" w:sz="4" w:space="0"/>
              <w:right w:val="nil"/>
            </w:tcBorders>
            <w:vAlign w:val="center"/>
          </w:tcPr>
          <w:p w14:paraId="2DCD3F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6.90%</w:t>
            </w:r>
          </w:p>
        </w:tc>
      </w:tr>
    </w:tbl>
    <w:p w14:paraId="5E2217F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‘TP53’</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2475"/>
        <w:gridCol w:w="2520"/>
        <w:gridCol w:w="1737"/>
      </w:tblGrid>
      <w:tr w14:paraId="525BC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90" w:type="dxa"/>
            <w:tcBorders>
              <w:top w:val="nil"/>
              <w:left w:val="nil"/>
              <w:bottom w:val="nil"/>
              <w:right w:val="single" w:color="FFFFFF" w:themeColor="background1" w:sz="18" w:space="0"/>
            </w:tcBorders>
            <w:shd w:val="clear" w:color="auto" w:fill="0083C3"/>
            <w:vAlign w:val="center"/>
          </w:tcPr>
          <w:p w14:paraId="3A92E331">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475" w:type="dxa"/>
            <w:tcBorders>
              <w:top w:val="nil"/>
              <w:left w:val="single" w:color="FFFFFF" w:themeColor="background1" w:sz="18" w:space="0"/>
              <w:bottom w:val="nil"/>
              <w:right w:val="single" w:color="FFFFFF" w:themeColor="background1" w:sz="18" w:space="0"/>
            </w:tcBorders>
            <w:shd w:val="clear" w:color="auto" w:fill="0083C3"/>
            <w:vAlign w:val="center"/>
          </w:tcPr>
          <w:p w14:paraId="493F8EF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20" w:type="dxa"/>
            <w:tcBorders>
              <w:top w:val="nil"/>
              <w:left w:val="single" w:color="FFFFFF" w:themeColor="background1" w:sz="18" w:space="0"/>
              <w:bottom w:val="nil"/>
              <w:right w:val="single" w:color="FFFFFF" w:themeColor="background1" w:sz="18" w:space="0"/>
            </w:tcBorders>
            <w:shd w:val="clear" w:color="auto" w:fill="0083C3"/>
            <w:vAlign w:val="center"/>
          </w:tcPr>
          <w:p w14:paraId="0DC60FF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37" w:type="dxa"/>
            <w:tcBorders>
              <w:top w:val="nil"/>
              <w:left w:val="single" w:color="FFFFFF" w:themeColor="background1" w:sz="18" w:space="0"/>
              <w:bottom w:val="nil"/>
              <w:right w:val="nil"/>
            </w:tcBorders>
            <w:shd w:val="clear" w:color="auto" w:fill="0083C3"/>
            <w:vAlign w:val="center"/>
          </w:tcPr>
          <w:p w14:paraId="49AA302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0D596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nil"/>
              <w:left w:val="nil"/>
              <w:bottom w:val="single" w:color="BFBFBF" w:sz="4" w:space="0"/>
              <w:right w:val="single" w:color="BFBFBF" w:sz="4" w:space="0"/>
            </w:tcBorders>
            <w:shd w:val="clear" w:color="auto" w:fill="F79646"/>
            <w:vAlign w:val="center"/>
          </w:tcPr>
          <w:p w14:paraId="0DD5CA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475" w:type="dxa"/>
            <w:tcBorders>
              <w:top w:val="nil"/>
              <w:left w:val="single" w:color="BFBFBF" w:sz="4" w:space="0"/>
              <w:bottom w:val="single" w:color="BFBFBF" w:sz="4" w:space="0"/>
              <w:right w:val="single" w:color="BFBFBF" w:sz="4" w:space="0"/>
            </w:tcBorders>
            <w:vAlign w:val="center"/>
          </w:tcPr>
          <w:p w14:paraId="5911F1F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nil"/>
              <w:left w:val="single" w:color="BFBFBF" w:sz="4" w:space="0"/>
              <w:bottom w:val="single" w:color="BFBFBF" w:sz="4" w:space="0"/>
              <w:right w:val="single" w:color="BFBFBF" w:sz="4" w:space="0"/>
            </w:tcBorders>
            <w:vAlign w:val="center"/>
          </w:tcPr>
          <w:p w14:paraId="1CDC62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w:t>
            </w:r>
          </w:p>
        </w:tc>
        <w:tc>
          <w:tcPr>
            <w:tcW w:w="1737" w:type="dxa"/>
            <w:tcBorders>
              <w:top w:val="nil"/>
              <w:left w:val="single" w:color="BFBFBF" w:sz="4" w:space="0"/>
              <w:bottom w:val="single" w:color="BFBFBF" w:sz="4" w:space="0"/>
              <w:right w:val="nil"/>
            </w:tcBorders>
            <w:vAlign w:val="center"/>
          </w:tcPr>
          <w:p w14:paraId="1DE4D27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0702D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783F481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结肠癌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170C97A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731D9D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&gt;20%</w:t>
            </w:r>
          </w:p>
        </w:tc>
        <w:tc>
          <w:tcPr>
            <w:tcW w:w="1737" w:type="dxa"/>
            <w:tcBorders>
              <w:top w:val="single" w:color="BFBFBF" w:sz="4" w:space="0"/>
              <w:left w:val="single" w:color="BFBFBF" w:sz="4" w:space="0"/>
              <w:bottom w:val="single" w:color="BFBFBF" w:sz="4" w:space="0"/>
              <w:right w:val="nil"/>
            </w:tcBorders>
            <w:vAlign w:val="center"/>
          </w:tcPr>
          <w:p w14:paraId="72B9E6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1D7A4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24670E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6BBFCB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2C7174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BFBFBF" w:sz="4" w:space="0"/>
              <w:left w:val="single" w:color="BFBFBF" w:sz="4" w:space="0"/>
              <w:bottom w:val="single" w:color="BFBFBF" w:sz="4" w:space="0"/>
              <w:right w:val="nil"/>
            </w:tcBorders>
            <w:vAlign w:val="center"/>
          </w:tcPr>
          <w:p w14:paraId="07DC499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51997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62F72D1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66D62B8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4E976EE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BFBFBF" w:sz="4" w:space="0"/>
              <w:left w:val="single" w:color="BFBFBF" w:sz="4" w:space="0"/>
              <w:bottom w:val="single" w:color="BFBFBF" w:sz="4" w:space="0"/>
              <w:right w:val="nil"/>
            </w:tcBorders>
            <w:vAlign w:val="center"/>
          </w:tcPr>
          <w:p w14:paraId="55E3DA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1B186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783E113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650C3DE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3A7EAC0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BFBFBF" w:sz="4" w:space="0"/>
              <w:left w:val="single" w:color="BFBFBF" w:sz="4" w:space="0"/>
              <w:bottom w:val="single" w:color="BFBFBF" w:sz="4" w:space="0"/>
              <w:right w:val="nil"/>
            </w:tcBorders>
            <w:vAlign w:val="center"/>
          </w:tcPr>
          <w:p w14:paraId="1EF853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r w14:paraId="5363E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096BF28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肾上腺皮质癌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3A0BA56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7990B4D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BFBFBF" w:sz="4" w:space="0"/>
              <w:left w:val="single" w:color="BFBFBF" w:sz="4" w:space="0"/>
              <w:bottom w:val="single" w:color="BFBFBF" w:sz="4" w:space="0"/>
              <w:right w:val="nil"/>
            </w:tcBorders>
            <w:vAlign w:val="center"/>
          </w:tcPr>
          <w:p w14:paraId="7DA939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2EC64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1EA52AE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1F9C3F6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529648F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BFBFBF" w:sz="4" w:space="0"/>
              <w:left w:val="single" w:color="BFBFBF" w:sz="4" w:space="0"/>
              <w:bottom w:val="single" w:color="BFBFBF" w:sz="4" w:space="0"/>
              <w:right w:val="nil"/>
            </w:tcBorders>
            <w:vAlign w:val="center"/>
          </w:tcPr>
          <w:p w14:paraId="36D0F9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6.90%</w:t>
            </w:r>
          </w:p>
        </w:tc>
      </w:tr>
      <w:tr w14:paraId="3ECA9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2274FA9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肉瘤</w:t>
            </w:r>
          </w:p>
        </w:tc>
        <w:tc>
          <w:tcPr>
            <w:tcW w:w="2475" w:type="dxa"/>
            <w:tcBorders>
              <w:top w:val="single" w:color="BFBFBF" w:sz="4" w:space="0"/>
              <w:left w:val="single" w:color="BFBFBF" w:sz="4" w:space="0"/>
              <w:bottom w:val="single" w:color="BFBFBF" w:sz="4" w:space="0"/>
              <w:right w:val="single" w:color="BFBFBF" w:sz="4" w:space="0"/>
            </w:tcBorders>
            <w:vAlign w:val="center"/>
          </w:tcPr>
          <w:p w14:paraId="59EEDCB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171A45F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BFBFBF" w:sz="4" w:space="0"/>
              <w:left w:val="single" w:color="BFBFBF" w:sz="4" w:space="0"/>
              <w:bottom w:val="single" w:color="BFBFBF" w:sz="4" w:space="0"/>
              <w:right w:val="nil"/>
            </w:tcBorders>
            <w:vAlign w:val="center"/>
          </w:tcPr>
          <w:p w14:paraId="4852C6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05D82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3C75035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白血病</w:t>
            </w:r>
          </w:p>
        </w:tc>
        <w:tc>
          <w:tcPr>
            <w:tcW w:w="2475" w:type="dxa"/>
            <w:tcBorders>
              <w:top w:val="single" w:color="BFBFBF" w:sz="4" w:space="0"/>
              <w:left w:val="single" w:color="BFBFBF" w:sz="4" w:space="0"/>
              <w:bottom w:val="single" w:color="BFBFBF" w:sz="4" w:space="0"/>
              <w:right w:val="single" w:color="BFBFBF" w:sz="4" w:space="0"/>
            </w:tcBorders>
            <w:vAlign w:val="center"/>
          </w:tcPr>
          <w:p w14:paraId="497763D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771078B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BFBFBF" w:sz="4" w:space="0"/>
              <w:left w:val="single" w:color="BFBFBF" w:sz="4" w:space="0"/>
              <w:bottom w:val="single" w:color="BFBFBF" w:sz="4" w:space="0"/>
              <w:right w:val="nil"/>
            </w:tcBorders>
            <w:vAlign w:val="center"/>
          </w:tcPr>
          <w:p w14:paraId="76A6355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44B5CFB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‘APC’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2475"/>
        <w:gridCol w:w="2520"/>
        <w:gridCol w:w="1737"/>
      </w:tblGrid>
      <w:tr w14:paraId="16960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90" w:type="dxa"/>
            <w:tcBorders>
              <w:top w:val="nil"/>
              <w:left w:val="nil"/>
              <w:bottom w:val="nil"/>
              <w:right w:val="single" w:color="FFFFFF" w:themeColor="background1" w:sz="18" w:space="0"/>
            </w:tcBorders>
            <w:shd w:val="clear" w:color="auto" w:fill="0083C3"/>
            <w:vAlign w:val="center"/>
          </w:tcPr>
          <w:p w14:paraId="7A8FBDD7">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475" w:type="dxa"/>
            <w:tcBorders>
              <w:top w:val="nil"/>
              <w:left w:val="single" w:color="FFFFFF" w:themeColor="background1" w:sz="18" w:space="0"/>
              <w:bottom w:val="nil"/>
              <w:right w:val="single" w:color="FFFFFF" w:themeColor="background1" w:sz="18" w:space="0"/>
            </w:tcBorders>
            <w:shd w:val="clear" w:color="auto" w:fill="0083C3"/>
            <w:vAlign w:val="center"/>
          </w:tcPr>
          <w:p w14:paraId="7982D31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20" w:type="dxa"/>
            <w:tcBorders>
              <w:top w:val="nil"/>
              <w:left w:val="single" w:color="FFFFFF" w:themeColor="background1" w:sz="18" w:space="0"/>
              <w:bottom w:val="nil"/>
              <w:right w:val="single" w:color="FFFFFF" w:themeColor="background1" w:sz="18" w:space="0"/>
            </w:tcBorders>
            <w:shd w:val="clear" w:color="auto" w:fill="0083C3"/>
            <w:vAlign w:val="center"/>
          </w:tcPr>
          <w:p w14:paraId="0BC175C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37" w:type="dxa"/>
            <w:tcBorders>
              <w:top w:val="nil"/>
              <w:left w:val="single" w:color="FFFFFF" w:themeColor="background1" w:sz="18" w:space="0"/>
              <w:bottom w:val="nil"/>
              <w:right w:val="nil"/>
            </w:tcBorders>
            <w:shd w:val="clear" w:color="auto" w:fill="0083C3"/>
            <w:vAlign w:val="center"/>
          </w:tcPr>
          <w:p w14:paraId="1D9703E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7C934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nil"/>
              <w:left w:val="nil"/>
              <w:bottom w:val="single" w:color="BFBFBF" w:sz="4" w:space="0"/>
              <w:right w:val="single" w:color="BFBFBF" w:sz="4" w:space="0"/>
            </w:tcBorders>
            <w:shd w:val="clear" w:color="auto" w:fill="F79646"/>
            <w:vAlign w:val="center"/>
          </w:tcPr>
          <w:p w14:paraId="642B34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475" w:type="dxa"/>
            <w:tcBorders>
              <w:top w:val="nil"/>
              <w:left w:val="single" w:color="BFBFBF" w:sz="4" w:space="0"/>
              <w:bottom w:val="single" w:color="BFBFBF" w:sz="4" w:space="0"/>
              <w:right w:val="single" w:color="BFBFBF" w:sz="4" w:space="0"/>
            </w:tcBorders>
            <w:vAlign w:val="center"/>
          </w:tcPr>
          <w:p w14:paraId="4D868F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nil"/>
              <w:left w:val="single" w:color="BFBFBF" w:sz="4" w:space="0"/>
              <w:bottom w:val="single" w:color="BFBFBF" w:sz="4" w:space="0"/>
              <w:right w:val="single" w:color="BFBFBF" w:sz="4" w:space="0"/>
            </w:tcBorders>
            <w:vAlign w:val="center"/>
          </w:tcPr>
          <w:p w14:paraId="3CE372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接近100%</w:t>
            </w:r>
          </w:p>
        </w:tc>
        <w:tc>
          <w:tcPr>
            <w:tcW w:w="1737" w:type="dxa"/>
            <w:tcBorders>
              <w:top w:val="nil"/>
              <w:left w:val="single" w:color="BFBFBF" w:sz="4" w:space="0"/>
              <w:bottom w:val="single" w:color="BFBFBF" w:sz="4" w:space="0"/>
              <w:right w:val="nil"/>
            </w:tcBorders>
            <w:vAlign w:val="center"/>
          </w:tcPr>
          <w:p w14:paraId="19FB72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3C28E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nil"/>
              <w:left w:val="nil"/>
              <w:bottom w:val="single" w:color="BFBFBF" w:sz="4" w:space="0"/>
              <w:right w:val="single" w:color="BFBFBF" w:sz="4" w:space="0"/>
            </w:tcBorders>
            <w:shd w:val="clear" w:color="auto" w:fill="F79646"/>
            <w:vAlign w:val="center"/>
          </w:tcPr>
          <w:p w14:paraId="4CC1F421">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甲状腺癌（主要是甲状腺乳头状癌）</w:t>
            </w:r>
          </w:p>
        </w:tc>
        <w:tc>
          <w:tcPr>
            <w:tcW w:w="2475" w:type="dxa"/>
            <w:tcBorders>
              <w:top w:val="nil"/>
              <w:left w:val="single" w:color="BFBFBF" w:sz="4" w:space="0"/>
              <w:bottom w:val="single" w:color="BFBFBF" w:sz="4" w:space="0"/>
              <w:right w:val="single" w:color="BFBFBF" w:sz="4" w:space="0"/>
            </w:tcBorders>
            <w:vAlign w:val="center"/>
          </w:tcPr>
          <w:p w14:paraId="0E29A2D6">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nil"/>
              <w:left w:val="single" w:color="BFBFBF" w:sz="4" w:space="0"/>
              <w:bottom w:val="single" w:color="BFBFBF" w:sz="4" w:space="0"/>
              <w:right w:val="single" w:color="BFBFBF" w:sz="4" w:space="0"/>
            </w:tcBorders>
            <w:vAlign w:val="center"/>
          </w:tcPr>
          <w:p w14:paraId="6E7864D0">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1.2%-12%</w:t>
            </w:r>
          </w:p>
        </w:tc>
        <w:tc>
          <w:tcPr>
            <w:tcW w:w="1737" w:type="dxa"/>
            <w:tcBorders>
              <w:top w:val="nil"/>
              <w:left w:val="single" w:color="BFBFBF" w:sz="4" w:space="0"/>
              <w:bottom w:val="single" w:color="BFBFBF" w:sz="4" w:space="0"/>
              <w:right w:val="nil"/>
            </w:tcBorders>
            <w:vAlign w:val="center"/>
          </w:tcPr>
          <w:p w14:paraId="6C0B9676">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1.20%</w:t>
            </w:r>
          </w:p>
        </w:tc>
      </w:tr>
      <w:tr w14:paraId="04F7F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7DA00F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胃癌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04CA772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BFBFBF" w:sz="4" w:space="0"/>
              <w:left w:val="single" w:color="BFBFBF" w:sz="4" w:space="0"/>
              <w:bottom w:val="single" w:color="BFBFBF" w:sz="4" w:space="0"/>
              <w:right w:val="single" w:color="BFBFBF" w:sz="4" w:space="0"/>
            </w:tcBorders>
            <w:vAlign w:val="center"/>
          </w:tcPr>
          <w:p w14:paraId="38388A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0.1%-7.1%</w:t>
            </w:r>
          </w:p>
        </w:tc>
        <w:tc>
          <w:tcPr>
            <w:tcW w:w="1737" w:type="dxa"/>
            <w:tcBorders>
              <w:top w:val="single" w:color="BFBFBF" w:sz="4" w:space="0"/>
              <w:left w:val="single" w:color="BFBFBF" w:sz="4" w:space="0"/>
              <w:bottom w:val="single" w:color="BFBFBF" w:sz="4" w:space="0"/>
              <w:right w:val="nil"/>
            </w:tcBorders>
            <w:vAlign w:val="center"/>
          </w:tcPr>
          <w:p w14:paraId="68C077A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r w14:paraId="00F2C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41EED4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十二指肠癌或壶腹周围癌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4B4001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BFBFBF" w:sz="4" w:space="0"/>
              <w:left w:val="single" w:color="BFBFBF" w:sz="4" w:space="0"/>
              <w:bottom w:val="single" w:color="BFBFBF" w:sz="4" w:space="0"/>
              <w:right w:val="single" w:color="BFBFBF" w:sz="4" w:space="0"/>
            </w:tcBorders>
            <w:vAlign w:val="center"/>
          </w:tcPr>
          <w:p w14:paraId="2983C42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＜1%-10%</w:t>
            </w:r>
          </w:p>
        </w:tc>
        <w:tc>
          <w:tcPr>
            <w:tcW w:w="1737" w:type="dxa"/>
            <w:tcBorders>
              <w:top w:val="single" w:color="BFBFBF" w:sz="4" w:space="0"/>
              <w:left w:val="single" w:color="BFBFBF" w:sz="4" w:space="0"/>
              <w:bottom w:val="single" w:color="BFBFBF" w:sz="4" w:space="0"/>
              <w:right w:val="nil"/>
            </w:tcBorders>
            <w:vAlign w:val="center"/>
          </w:tcPr>
          <w:p w14:paraId="3065BBF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65C4B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61153E8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小肠癌（十二指肠远端）</w:t>
            </w:r>
          </w:p>
        </w:tc>
        <w:tc>
          <w:tcPr>
            <w:tcW w:w="2475" w:type="dxa"/>
            <w:tcBorders>
              <w:top w:val="single" w:color="BFBFBF" w:sz="4" w:space="0"/>
              <w:left w:val="single" w:color="BFBFBF" w:sz="4" w:space="0"/>
              <w:bottom w:val="single" w:color="BFBFBF" w:sz="4" w:space="0"/>
              <w:right w:val="single" w:color="BFBFBF" w:sz="4" w:space="0"/>
            </w:tcBorders>
            <w:vAlign w:val="center"/>
          </w:tcPr>
          <w:p w14:paraId="0385395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BFBFBF" w:sz="4" w:space="0"/>
              <w:left w:val="single" w:color="BFBFBF" w:sz="4" w:space="0"/>
              <w:bottom w:val="single" w:color="BFBFBF" w:sz="4" w:space="0"/>
              <w:right w:val="single" w:color="BFBFBF" w:sz="4" w:space="0"/>
            </w:tcBorders>
            <w:vAlign w:val="center"/>
          </w:tcPr>
          <w:p w14:paraId="0B9AB76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w:t>
            </w:r>
          </w:p>
        </w:tc>
        <w:tc>
          <w:tcPr>
            <w:tcW w:w="1737" w:type="dxa"/>
            <w:tcBorders>
              <w:top w:val="single" w:color="BFBFBF" w:sz="4" w:space="0"/>
              <w:left w:val="single" w:color="BFBFBF" w:sz="4" w:space="0"/>
              <w:bottom w:val="single" w:color="BFBFBF" w:sz="4" w:space="0"/>
              <w:right w:val="nil"/>
            </w:tcBorders>
            <w:vAlign w:val="center"/>
          </w:tcPr>
          <w:p w14:paraId="28DACA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0.30%</w:t>
            </w:r>
          </w:p>
        </w:tc>
      </w:tr>
      <w:tr w14:paraId="70023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2B5D47F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肝母细胞瘤</w:t>
            </w:r>
          </w:p>
        </w:tc>
        <w:tc>
          <w:tcPr>
            <w:tcW w:w="2475" w:type="dxa"/>
            <w:tcBorders>
              <w:top w:val="single" w:color="BFBFBF" w:sz="4" w:space="0"/>
              <w:left w:val="single" w:color="BFBFBF" w:sz="4" w:space="0"/>
              <w:bottom w:val="single" w:color="BFBFBF" w:sz="4" w:space="0"/>
              <w:right w:val="single" w:color="BFBFBF" w:sz="4" w:space="0"/>
            </w:tcBorders>
            <w:vAlign w:val="center"/>
          </w:tcPr>
          <w:p w14:paraId="49669ED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BFBFBF" w:sz="4" w:space="0"/>
              <w:left w:val="single" w:color="BFBFBF" w:sz="4" w:space="0"/>
              <w:bottom w:val="single" w:color="BFBFBF" w:sz="4" w:space="0"/>
              <w:right w:val="single" w:color="BFBFBF" w:sz="4" w:space="0"/>
            </w:tcBorders>
            <w:vAlign w:val="center"/>
          </w:tcPr>
          <w:p w14:paraId="4827994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0.4%-2.5%</w:t>
            </w:r>
          </w:p>
        </w:tc>
        <w:tc>
          <w:tcPr>
            <w:tcW w:w="1737" w:type="dxa"/>
            <w:tcBorders>
              <w:top w:val="single" w:color="BFBFBF" w:sz="4" w:space="0"/>
              <w:left w:val="single" w:color="BFBFBF" w:sz="4" w:space="0"/>
              <w:bottom w:val="single" w:color="BFBFBF" w:sz="4" w:space="0"/>
              <w:right w:val="nil"/>
            </w:tcBorders>
            <w:vAlign w:val="center"/>
          </w:tcPr>
          <w:p w14:paraId="5909AA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21B6C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636ECBA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1F9A828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BFBFBF" w:sz="4" w:space="0"/>
              <w:left w:val="single" w:color="BFBFBF" w:sz="4" w:space="0"/>
              <w:bottom w:val="single" w:color="BFBFBF" w:sz="4" w:space="0"/>
              <w:right w:val="single" w:color="BFBFBF" w:sz="4" w:space="0"/>
            </w:tcBorders>
            <w:vAlign w:val="center"/>
          </w:tcPr>
          <w:p w14:paraId="254D4FE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w:t>
            </w:r>
          </w:p>
        </w:tc>
        <w:tc>
          <w:tcPr>
            <w:tcW w:w="1737" w:type="dxa"/>
            <w:tcBorders>
              <w:top w:val="single" w:color="BFBFBF" w:sz="4" w:space="0"/>
              <w:left w:val="single" w:color="BFBFBF" w:sz="4" w:space="0"/>
              <w:bottom w:val="single" w:color="BFBFBF" w:sz="4" w:space="0"/>
              <w:right w:val="nil"/>
            </w:tcBorders>
            <w:vAlign w:val="center"/>
          </w:tcPr>
          <w:p w14:paraId="5CF74F9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1.7%</w:t>
            </w:r>
          </w:p>
        </w:tc>
      </w:tr>
      <w:tr w14:paraId="10D8D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3A299E5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腹腔内硬膜样肿瘤</w:t>
            </w:r>
          </w:p>
        </w:tc>
        <w:tc>
          <w:tcPr>
            <w:tcW w:w="2475" w:type="dxa"/>
            <w:tcBorders>
              <w:top w:val="single" w:color="BFBFBF" w:sz="4" w:space="0"/>
              <w:left w:val="single" w:color="BFBFBF" w:sz="4" w:space="0"/>
              <w:bottom w:val="single" w:color="BFBFBF" w:sz="4" w:space="0"/>
              <w:right w:val="single" w:color="BFBFBF" w:sz="4" w:space="0"/>
            </w:tcBorders>
            <w:vAlign w:val="center"/>
          </w:tcPr>
          <w:p w14:paraId="7377AE8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BFBFBF" w:sz="4" w:space="0"/>
              <w:left w:val="single" w:color="BFBFBF" w:sz="4" w:space="0"/>
              <w:bottom w:val="single" w:color="BFBFBF" w:sz="4" w:space="0"/>
              <w:right w:val="single" w:color="BFBFBF" w:sz="4" w:space="0"/>
            </w:tcBorders>
            <w:vAlign w:val="center"/>
          </w:tcPr>
          <w:p w14:paraId="12528F0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10%-24%</w:t>
            </w:r>
          </w:p>
        </w:tc>
        <w:tc>
          <w:tcPr>
            <w:tcW w:w="1737" w:type="dxa"/>
            <w:tcBorders>
              <w:top w:val="single" w:color="BFBFBF" w:sz="4" w:space="0"/>
              <w:left w:val="single" w:color="BFBFBF" w:sz="4" w:space="0"/>
              <w:bottom w:val="single" w:color="BFBFBF" w:sz="4" w:space="0"/>
              <w:right w:val="nil"/>
            </w:tcBorders>
            <w:vAlign w:val="center"/>
          </w:tcPr>
          <w:p w14:paraId="36D65A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772AB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1BC4BAF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中枢神经系统肿瘤</w:t>
            </w: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br w:type="textWrapping"/>
            </w: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（主要是髓母细胞瘤）</w:t>
            </w:r>
          </w:p>
        </w:tc>
        <w:tc>
          <w:tcPr>
            <w:tcW w:w="2475" w:type="dxa"/>
            <w:tcBorders>
              <w:top w:val="single" w:color="BFBFBF" w:sz="4" w:space="0"/>
              <w:left w:val="single" w:color="BFBFBF" w:sz="4" w:space="0"/>
              <w:bottom w:val="single" w:color="BFBFBF" w:sz="4" w:space="0"/>
              <w:right w:val="single" w:color="BFBFBF" w:sz="4" w:space="0"/>
            </w:tcBorders>
            <w:vAlign w:val="center"/>
          </w:tcPr>
          <w:p w14:paraId="6E08A6D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BFBFBF" w:sz="4" w:space="0"/>
              <w:left w:val="single" w:color="BFBFBF" w:sz="4" w:space="0"/>
              <w:bottom w:val="single" w:color="BFBFBF" w:sz="4" w:space="0"/>
              <w:right w:val="single" w:color="BFBFBF" w:sz="4" w:space="0"/>
            </w:tcBorders>
            <w:vAlign w:val="center"/>
          </w:tcPr>
          <w:p w14:paraId="5D9C013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w:t>
            </w:r>
          </w:p>
        </w:tc>
        <w:tc>
          <w:tcPr>
            <w:tcW w:w="1737" w:type="dxa"/>
            <w:tcBorders>
              <w:top w:val="single" w:color="BFBFBF" w:sz="4" w:space="0"/>
              <w:left w:val="single" w:color="BFBFBF" w:sz="4" w:space="0"/>
              <w:bottom w:val="single" w:color="BFBFBF" w:sz="4" w:space="0"/>
              <w:right w:val="nil"/>
            </w:tcBorders>
            <w:vAlign w:val="center"/>
          </w:tcPr>
          <w:p w14:paraId="084A5E4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0.6%</w:t>
            </w:r>
          </w:p>
        </w:tc>
      </w:tr>
    </w:tbl>
    <w:p w14:paraId="37351692">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6"/>
        <w:tblW w:w="85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9"/>
        <w:gridCol w:w="2507"/>
        <w:gridCol w:w="2506"/>
        <w:gridCol w:w="1748"/>
      </w:tblGrid>
      <w:tr w14:paraId="6B272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19" w:type="dxa"/>
            <w:tcBorders>
              <w:top w:val="nil"/>
              <w:left w:val="nil"/>
              <w:bottom w:val="nil"/>
              <w:right w:val="single" w:color="FFFFFF" w:themeColor="background1" w:sz="18" w:space="0"/>
            </w:tcBorders>
            <w:shd w:val="clear" w:color="auto" w:fill="0083C3"/>
            <w:noWrap/>
            <w:vAlign w:val="center"/>
          </w:tcPr>
          <w:p w14:paraId="4B6D4583">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07" w:type="dxa"/>
            <w:tcBorders>
              <w:top w:val="nil"/>
              <w:left w:val="single" w:color="FFFFFF" w:themeColor="background1" w:sz="18" w:space="0"/>
              <w:bottom w:val="nil"/>
              <w:right w:val="single" w:color="FFFFFF" w:themeColor="background1" w:sz="18" w:space="0"/>
            </w:tcBorders>
            <w:shd w:val="clear" w:color="auto" w:fill="0083C3"/>
            <w:noWrap/>
            <w:vAlign w:val="center"/>
          </w:tcPr>
          <w:p w14:paraId="12C9E3D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06" w:type="dxa"/>
            <w:tcBorders>
              <w:top w:val="nil"/>
              <w:left w:val="single" w:color="FFFFFF" w:themeColor="background1" w:sz="18" w:space="0"/>
              <w:bottom w:val="nil"/>
              <w:right w:val="single" w:color="FFFFFF" w:themeColor="background1" w:sz="18" w:space="0"/>
            </w:tcBorders>
            <w:shd w:val="clear" w:color="auto" w:fill="0083C3"/>
            <w:noWrap/>
            <w:vAlign w:val="center"/>
          </w:tcPr>
          <w:p w14:paraId="44E364C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48" w:type="dxa"/>
            <w:tcBorders>
              <w:top w:val="nil"/>
              <w:left w:val="single" w:color="FFFFFF" w:themeColor="background1" w:sz="18" w:space="0"/>
              <w:bottom w:val="nil"/>
              <w:right w:val="nil"/>
            </w:tcBorders>
            <w:shd w:val="clear" w:color="auto" w:fill="0083C3"/>
            <w:noWrap/>
            <w:vAlign w:val="center"/>
          </w:tcPr>
          <w:p w14:paraId="5D2AD0B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F8EF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0" w:type="dxa"/>
            <w:gridSpan w:val="4"/>
            <w:tcBorders>
              <w:top w:val="nil"/>
              <w:left w:val="nil"/>
              <w:bottom w:val="single" w:color="BFBFBF" w:sz="4" w:space="0"/>
              <w:right w:val="nil"/>
            </w:tcBorders>
            <w:noWrap/>
            <w:vAlign w:val="center"/>
          </w:tcPr>
          <w:p w14:paraId="1512150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2EE4F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0" w:type="dxa"/>
            <w:gridSpan w:val="4"/>
            <w:tcBorders>
              <w:top w:val="nil"/>
              <w:left w:val="nil"/>
              <w:bottom w:val="single" w:color="BFBFBF" w:sz="4" w:space="0"/>
              <w:right w:val="nil"/>
            </w:tcBorders>
            <w:noWrap/>
            <w:vAlign w:val="center"/>
          </w:tcPr>
          <w:p w14:paraId="7CE5A09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MUTYH双等位基因突变</w:t>
            </w:r>
          </w:p>
        </w:tc>
      </w:tr>
      <w:tr w14:paraId="1738F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9" w:type="dxa"/>
            <w:tcBorders>
              <w:top w:val="single" w:color="BFBFBF" w:sz="4" w:space="0"/>
              <w:left w:val="nil"/>
              <w:bottom w:val="single" w:color="BFBFBF" w:sz="4" w:space="0"/>
              <w:right w:val="single" w:color="BFBFBF" w:sz="4" w:space="0"/>
            </w:tcBorders>
            <w:shd w:val="clear" w:color="auto" w:fill="F79646"/>
            <w:noWrap/>
            <w:vAlign w:val="center"/>
          </w:tcPr>
          <w:p w14:paraId="7CFDA0C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507" w:type="dxa"/>
            <w:tcBorders>
              <w:top w:val="single" w:color="BFBFBF" w:sz="4" w:space="0"/>
              <w:left w:val="single" w:color="BFBFBF" w:sz="4" w:space="0"/>
              <w:bottom w:val="single" w:color="BFBFBF" w:sz="4" w:space="0"/>
              <w:right w:val="single" w:color="BFBFBF" w:sz="4" w:space="0"/>
            </w:tcBorders>
            <w:noWrap/>
            <w:vAlign w:val="center"/>
          </w:tcPr>
          <w:p w14:paraId="14E97EE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506" w:type="dxa"/>
            <w:tcBorders>
              <w:top w:val="single" w:color="BFBFBF" w:sz="4" w:space="0"/>
              <w:left w:val="single" w:color="BFBFBF" w:sz="4" w:space="0"/>
              <w:bottom w:val="single" w:color="BFBFBF" w:sz="4" w:space="0"/>
              <w:right w:val="single" w:color="BFBFBF" w:sz="4" w:space="0"/>
            </w:tcBorders>
            <w:noWrap/>
            <w:vAlign w:val="center"/>
          </w:tcPr>
          <w:p w14:paraId="0FE7867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70%–90%</w:t>
            </w:r>
          </w:p>
        </w:tc>
        <w:tc>
          <w:tcPr>
            <w:tcW w:w="1748" w:type="dxa"/>
            <w:tcBorders>
              <w:top w:val="single" w:color="BFBFBF" w:sz="4" w:space="0"/>
              <w:left w:val="single" w:color="BFBFBF" w:sz="4" w:space="0"/>
              <w:bottom w:val="single" w:color="BFBFBF" w:sz="4" w:space="0"/>
              <w:right w:val="nil"/>
            </w:tcBorders>
            <w:noWrap/>
            <w:vAlign w:val="center"/>
          </w:tcPr>
          <w:p w14:paraId="502B717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7757A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9" w:type="dxa"/>
            <w:tcBorders>
              <w:top w:val="single" w:color="BFBFBF" w:sz="4" w:space="0"/>
              <w:left w:val="nil"/>
              <w:bottom w:val="single" w:color="BFBFBF" w:sz="4" w:space="0"/>
              <w:right w:val="single" w:color="BFBFBF" w:sz="4" w:space="0"/>
            </w:tcBorders>
            <w:noWrap/>
            <w:vAlign w:val="center"/>
          </w:tcPr>
          <w:p w14:paraId="3BEB3B9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十二指肠息肉病</w:t>
            </w:r>
          </w:p>
        </w:tc>
        <w:tc>
          <w:tcPr>
            <w:tcW w:w="2507" w:type="dxa"/>
            <w:tcBorders>
              <w:top w:val="single" w:color="BFBFBF" w:sz="4" w:space="0"/>
              <w:left w:val="single" w:color="BFBFBF" w:sz="4" w:space="0"/>
              <w:bottom w:val="single" w:color="BFBFBF" w:sz="4" w:space="0"/>
              <w:right w:val="single" w:color="BFBFBF" w:sz="4" w:space="0"/>
            </w:tcBorders>
            <w:noWrap/>
            <w:vAlign w:val="center"/>
          </w:tcPr>
          <w:p w14:paraId="163089E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506" w:type="dxa"/>
            <w:tcBorders>
              <w:top w:val="single" w:color="BFBFBF" w:sz="4" w:space="0"/>
              <w:left w:val="single" w:color="BFBFBF" w:sz="4" w:space="0"/>
              <w:bottom w:val="single" w:color="BFBFBF" w:sz="4" w:space="0"/>
              <w:right w:val="single" w:color="BFBFBF" w:sz="4" w:space="0"/>
            </w:tcBorders>
            <w:noWrap/>
            <w:vAlign w:val="center"/>
          </w:tcPr>
          <w:p w14:paraId="655CAA6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17%-34%</w:t>
            </w:r>
          </w:p>
        </w:tc>
        <w:tc>
          <w:tcPr>
            <w:tcW w:w="1748" w:type="dxa"/>
            <w:tcBorders>
              <w:top w:val="single" w:color="BFBFBF" w:sz="4" w:space="0"/>
              <w:left w:val="single" w:color="BFBFBF" w:sz="4" w:space="0"/>
              <w:bottom w:val="single" w:color="BFBFBF" w:sz="4" w:space="0"/>
              <w:right w:val="nil"/>
            </w:tcBorders>
            <w:noWrap/>
            <w:vAlign w:val="center"/>
          </w:tcPr>
          <w:p w14:paraId="72A1883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27097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9" w:type="dxa"/>
            <w:tcBorders>
              <w:top w:val="single" w:color="BFBFBF" w:sz="4" w:space="0"/>
              <w:left w:val="nil"/>
              <w:bottom w:val="single" w:color="BFBFBF" w:sz="4" w:space="0"/>
              <w:right w:val="single" w:color="BFBFBF" w:sz="4" w:space="0"/>
            </w:tcBorders>
            <w:noWrap/>
            <w:vAlign w:val="center"/>
          </w:tcPr>
          <w:p w14:paraId="7621CCCD">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507" w:type="dxa"/>
            <w:tcBorders>
              <w:top w:val="single" w:color="BFBFBF" w:sz="4" w:space="0"/>
              <w:left w:val="single" w:color="BFBFBF" w:sz="4" w:space="0"/>
              <w:bottom w:val="single" w:color="BFBFBF" w:sz="4" w:space="0"/>
              <w:right w:val="single" w:color="BFBFBF" w:sz="4" w:space="0"/>
            </w:tcBorders>
            <w:noWrap/>
            <w:vAlign w:val="center"/>
          </w:tcPr>
          <w:p w14:paraId="7B56F83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506" w:type="dxa"/>
            <w:tcBorders>
              <w:top w:val="single" w:color="BFBFBF" w:sz="4" w:space="0"/>
              <w:left w:val="single" w:color="BFBFBF" w:sz="4" w:space="0"/>
              <w:bottom w:val="single" w:color="BFBFBF" w:sz="4" w:space="0"/>
              <w:right w:val="single" w:color="BFBFBF" w:sz="4" w:space="0"/>
            </w:tcBorders>
            <w:noWrap/>
            <w:vAlign w:val="center"/>
          </w:tcPr>
          <w:p w14:paraId="527F2C3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w:t>
            </w:r>
          </w:p>
        </w:tc>
        <w:tc>
          <w:tcPr>
            <w:tcW w:w="1748" w:type="dxa"/>
            <w:tcBorders>
              <w:top w:val="single" w:color="BFBFBF" w:sz="4" w:space="0"/>
              <w:left w:val="single" w:color="BFBFBF" w:sz="4" w:space="0"/>
              <w:bottom w:val="single" w:color="BFBFBF" w:sz="4" w:space="0"/>
              <w:right w:val="nil"/>
            </w:tcBorders>
            <w:noWrap/>
            <w:vAlign w:val="center"/>
          </w:tcPr>
          <w:p w14:paraId="74F66CE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40530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9" w:type="dxa"/>
            <w:tcBorders>
              <w:top w:val="single" w:color="BFBFBF" w:sz="4" w:space="0"/>
              <w:left w:val="nil"/>
              <w:bottom w:val="single" w:color="BFBFBF" w:sz="4" w:space="0"/>
              <w:right w:val="single" w:color="BFBFBF" w:sz="4" w:space="0"/>
            </w:tcBorders>
            <w:noWrap/>
            <w:vAlign w:val="center"/>
          </w:tcPr>
          <w:p w14:paraId="78C075B1">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胃底腺息肉</w:t>
            </w:r>
          </w:p>
        </w:tc>
        <w:tc>
          <w:tcPr>
            <w:tcW w:w="2507" w:type="dxa"/>
            <w:tcBorders>
              <w:top w:val="single" w:color="BFBFBF" w:sz="4" w:space="0"/>
              <w:left w:val="single" w:color="BFBFBF" w:sz="4" w:space="0"/>
              <w:bottom w:val="single" w:color="BFBFBF" w:sz="4" w:space="0"/>
              <w:right w:val="single" w:color="BFBFBF" w:sz="4" w:space="0"/>
            </w:tcBorders>
            <w:noWrap/>
            <w:vAlign w:val="center"/>
          </w:tcPr>
          <w:p w14:paraId="456151F1">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 xml:space="preserve">绝对风险 </w:t>
            </w:r>
          </w:p>
        </w:tc>
        <w:tc>
          <w:tcPr>
            <w:tcW w:w="2506" w:type="dxa"/>
            <w:tcBorders>
              <w:top w:val="single" w:color="BFBFBF" w:sz="4" w:space="0"/>
              <w:left w:val="single" w:color="BFBFBF" w:sz="4" w:space="0"/>
              <w:bottom w:val="single" w:color="BFBFBF" w:sz="4" w:space="0"/>
              <w:right w:val="single" w:color="BFBFBF" w:sz="4" w:space="0"/>
            </w:tcBorders>
            <w:noWrap/>
            <w:vAlign w:val="center"/>
          </w:tcPr>
          <w:p w14:paraId="20BAABC9">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w:t>
            </w:r>
          </w:p>
        </w:tc>
        <w:tc>
          <w:tcPr>
            <w:tcW w:w="1748" w:type="dxa"/>
            <w:tcBorders>
              <w:top w:val="single" w:color="BFBFBF" w:sz="4" w:space="0"/>
              <w:left w:val="single" w:color="BFBFBF" w:sz="4" w:space="0"/>
              <w:bottom w:val="single" w:color="BFBFBF" w:sz="4" w:space="0"/>
              <w:right w:val="nil"/>
            </w:tcBorders>
            <w:noWrap/>
            <w:vAlign w:val="center"/>
          </w:tcPr>
          <w:p w14:paraId="1FB49D7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5365D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0" w:type="dxa"/>
            <w:gridSpan w:val="4"/>
            <w:tcBorders>
              <w:top w:val="single" w:color="BFBFBF" w:sz="4" w:space="0"/>
              <w:left w:val="nil"/>
              <w:bottom w:val="single" w:color="BFBFBF" w:sz="4" w:space="0"/>
              <w:right w:val="nil"/>
            </w:tcBorders>
            <w:noWrap/>
            <w:vAlign w:val="center"/>
          </w:tcPr>
          <w:p w14:paraId="4B3A6D2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427BC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0" w:type="dxa"/>
            <w:gridSpan w:val="4"/>
            <w:tcBorders>
              <w:top w:val="single" w:color="BFBFBF" w:sz="4" w:space="0"/>
              <w:left w:val="nil"/>
              <w:bottom w:val="single" w:color="BFBFBF" w:sz="4" w:space="0"/>
              <w:right w:val="nil"/>
            </w:tcBorders>
            <w:noWrap/>
            <w:vAlign w:val="center"/>
          </w:tcPr>
          <w:p w14:paraId="054208C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MUTYH杂合突变</w:t>
            </w:r>
          </w:p>
        </w:tc>
      </w:tr>
      <w:tr w14:paraId="3CCA2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9" w:type="dxa"/>
            <w:tcBorders>
              <w:top w:val="single" w:color="BFBFBF" w:sz="4" w:space="0"/>
              <w:left w:val="nil"/>
              <w:bottom w:val="single" w:color="BFBFBF" w:sz="4" w:space="0"/>
              <w:right w:val="single" w:color="BFBFBF" w:sz="4" w:space="0"/>
            </w:tcBorders>
            <w:noWrap/>
            <w:vAlign w:val="center"/>
          </w:tcPr>
          <w:p w14:paraId="7147FA4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507" w:type="dxa"/>
            <w:tcBorders>
              <w:top w:val="single" w:color="BFBFBF" w:sz="4" w:space="0"/>
              <w:left w:val="single" w:color="BFBFBF" w:sz="4" w:space="0"/>
              <w:bottom w:val="single" w:color="BFBFBF" w:sz="4" w:space="0"/>
              <w:right w:val="single" w:color="BFBFBF" w:sz="4" w:space="0"/>
            </w:tcBorders>
            <w:noWrap/>
            <w:vAlign w:val="center"/>
          </w:tcPr>
          <w:p w14:paraId="3A71D95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绝对风险</w:t>
            </w:r>
          </w:p>
        </w:tc>
        <w:tc>
          <w:tcPr>
            <w:tcW w:w="2506" w:type="dxa"/>
            <w:tcBorders>
              <w:top w:val="single" w:color="BFBFBF" w:sz="4" w:space="0"/>
              <w:left w:val="single" w:color="BFBFBF" w:sz="4" w:space="0"/>
              <w:bottom w:val="single" w:color="BFBFBF" w:sz="4" w:space="0"/>
              <w:right w:val="single" w:color="BFBFBF" w:sz="4" w:space="0"/>
            </w:tcBorders>
            <w:noWrap/>
            <w:vAlign w:val="center"/>
          </w:tcPr>
          <w:p w14:paraId="72BA13D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无风险增加</w:t>
            </w:r>
          </w:p>
        </w:tc>
        <w:tc>
          <w:tcPr>
            <w:tcW w:w="1748" w:type="dxa"/>
            <w:tcBorders>
              <w:top w:val="single" w:color="BFBFBF" w:sz="4" w:space="0"/>
              <w:left w:val="single" w:color="BFBFBF" w:sz="4" w:space="0"/>
              <w:bottom w:val="single" w:color="BFBFBF" w:sz="4" w:space="0"/>
              <w:right w:val="nil"/>
            </w:tcBorders>
            <w:noWrap/>
            <w:vAlign w:val="center"/>
          </w:tcPr>
          <w:p w14:paraId="4F1A8C7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3E063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0" w:type="dxa"/>
            <w:gridSpan w:val="4"/>
            <w:tcBorders>
              <w:top w:val="single" w:color="BFBFBF" w:sz="4" w:space="0"/>
              <w:left w:val="nil"/>
              <w:bottom w:val="single" w:color="BFBFBF" w:sz="4" w:space="0"/>
              <w:right w:val="nil"/>
            </w:tcBorders>
            <w:noWrap/>
            <w:vAlign w:val="center"/>
          </w:tcPr>
          <w:p w14:paraId="57C6775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3EB8D09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‘BMPR1A’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6"/>
        <w:tblW w:w="8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2674"/>
        <w:gridCol w:w="2476"/>
        <w:gridCol w:w="1726"/>
      </w:tblGrid>
      <w:tr w14:paraId="4572D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0" w:type="dxa"/>
            <w:tcBorders>
              <w:top w:val="nil"/>
              <w:left w:val="nil"/>
              <w:bottom w:val="nil"/>
              <w:right w:val="single" w:color="FFFFFF" w:themeColor="background1" w:sz="18" w:space="0"/>
            </w:tcBorders>
            <w:shd w:val="clear" w:color="auto" w:fill="0083C3"/>
            <w:noWrap/>
            <w:vAlign w:val="center"/>
          </w:tcPr>
          <w:p w14:paraId="552E275C">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73" w:type="dxa"/>
            <w:tcBorders>
              <w:top w:val="nil"/>
              <w:left w:val="single" w:color="FFFFFF" w:themeColor="background1" w:sz="18" w:space="0"/>
              <w:bottom w:val="nil"/>
              <w:right w:val="single" w:color="FFFFFF" w:themeColor="background1" w:sz="18" w:space="0"/>
            </w:tcBorders>
            <w:shd w:val="clear" w:color="auto" w:fill="0083C3"/>
            <w:noWrap/>
            <w:vAlign w:val="center"/>
          </w:tcPr>
          <w:p w14:paraId="6460953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75" w:type="dxa"/>
            <w:tcBorders>
              <w:top w:val="nil"/>
              <w:left w:val="single" w:color="FFFFFF" w:themeColor="background1" w:sz="18" w:space="0"/>
              <w:bottom w:val="nil"/>
              <w:right w:val="single" w:color="FFFFFF" w:themeColor="background1" w:sz="18" w:space="0"/>
            </w:tcBorders>
            <w:shd w:val="clear" w:color="auto" w:fill="0083C3"/>
            <w:noWrap/>
            <w:vAlign w:val="center"/>
          </w:tcPr>
          <w:p w14:paraId="3E39242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25" w:type="dxa"/>
            <w:tcBorders>
              <w:top w:val="nil"/>
              <w:left w:val="single" w:color="FFFFFF" w:themeColor="background1" w:sz="18" w:space="0"/>
              <w:bottom w:val="nil"/>
              <w:right w:val="nil"/>
            </w:tcBorders>
            <w:shd w:val="clear" w:color="auto" w:fill="0083C3"/>
            <w:noWrap/>
            <w:vAlign w:val="center"/>
          </w:tcPr>
          <w:p w14:paraId="6C70F529">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3878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dxa"/>
            <w:tcBorders>
              <w:top w:val="nil"/>
              <w:left w:val="nil"/>
              <w:bottom w:val="single" w:color="BFBFBF" w:sz="4" w:space="0"/>
              <w:right w:val="single" w:color="BFBFBF" w:sz="4" w:space="0"/>
            </w:tcBorders>
            <w:shd w:val="clear" w:color="auto" w:fill="F79646"/>
            <w:noWrap/>
            <w:vAlign w:val="center"/>
          </w:tcPr>
          <w:p w14:paraId="7AE41AB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3" w:type="dxa"/>
            <w:tcBorders>
              <w:top w:val="nil"/>
              <w:left w:val="single" w:color="BFBFBF" w:sz="4" w:space="0"/>
              <w:bottom w:val="single" w:color="BFBFBF" w:sz="4" w:space="0"/>
              <w:right w:val="single" w:color="BFBFBF" w:sz="4" w:space="0"/>
            </w:tcBorders>
            <w:noWrap/>
            <w:vAlign w:val="center"/>
          </w:tcPr>
          <w:p w14:paraId="34D00BC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75" w:type="dxa"/>
            <w:tcBorders>
              <w:top w:val="nil"/>
              <w:left w:val="single" w:color="BFBFBF" w:sz="4" w:space="0"/>
              <w:bottom w:val="single" w:color="BFBFBF" w:sz="4" w:space="0"/>
              <w:right w:val="single" w:color="BFBFBF" w:sz="4" w:space="0"/>
            </w:tcBorders>
            <w:noWrap/>
            <w:vAlign w:val="center"/>
          </w:tcPr>
          <w:p w14:paraId="48A22EC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40%-50%</w:t>
            </w:r>
          </w:p>
        </w:tc>
        <w:tc>
          <w:tcPr>
            <w:tcW w:w="1725" w:type="dxa"/>
            <w:tcBorders>
              <w:top w:val="nil"/>
              <w:left w:val="single" w:color="BFBFBF" w:sz="4" w:space="0"/>
              <w:bottom w:val="single" w:color="BFBFBF" w:sz="4" w:space="0"/>
              <w:right w:val="nil"/>
            </w:tcBorders>
            <w:noWrap/>
            <w:vAlign w:val="center"/>
          </w:tcPr>
          <w:p w14:paraId="5EA6FBD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7FE62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dxa"/>
            <w:tcBorders>
              <w:top w:val="single" w:color="BFBFBF" w:sz="4" w:space="0"/>
              <w:left w:val="nil"/>
              <w:bottom w:val="single" w:color="BFBFBF" w:sz="4" w:space="0"/>
              <w:right w:val="single" w:color="BFBFBF" w:sz="4" w:space="0"/>
            </w:tcBorders>
            <w:shd w:val="clear" w:color="auto" w:fill="F79646"/>
            <w:noWrap/>
            <w:vAlign w:val="center"/>
          </w:tcPr>
          <w:p w14:paraId="0B82C88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73" w:type="dxa"/>
            <w:tcBorders>
              <w:top w:val="single" w:color="BFBFBF" w:sz="4" w:space="0"/>
              <w:left w:val="single" w:color="BFBFBF" w:sz="4" w:space="0"/>
              <w:bottom w:val="single" w:color="BFBFBF" w:sz="4" w:space="0"/>
              <w:right w:val="single" w:color="BFBFBF" w:sz="4" w:space="0"/>
            </w:tcBorders>
            <w:noWrap/>
            <w:vAlign w:val="center"/>
          </w:tcPr>
          <w:p w14:paraId="354E2E0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475" w:type="dxa"/>
            <w:tcBorders>
              <w:top w:val="single" w:color="BFBFBF" w:sz="4" w:space="0"/>
              <w:left w:val="single" w:color="BFBFBF" w:sz="4" w:space="0"/>
              <w:bottom w:val="single" w:color="BFBFBF" w:sz="4" w:space="0"/>
              <w:right w:val="single" w:color="BFBFBF" w:sz="4" w:space="0"/>
            </w:tcBorders>
            <w:noWrap/>
            <w:vAlign w:val="center"/>
          </w:tcPr>
          <w:p w14:paraId="353EFB0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21%</w:t>
            </w:r>
          </w:p>
        </w:tc>
        <w:tc>
          <w:tcPr>
            <w:tcW w:w="1725" w:type="dxa"/>
            <w:tcBorders>
              <w:top w:val="single" w:color="BFBFBF" w:sz="4" w:space="0"/>
              <w:left w:val="single" w:color="BFBFBF" w:sz="4" w:space="0"/>
              <w:bottom w:val="single" w:color="BFBFBF" w:sz="4" w:space="0"/>
              <w:right w:val="nil"/>
            </w:tcBorders>
            <w:noWrap/>
            <w:vAlign w:val="center"/>
          </w:tcPr>
          <w:p w14:paraId="615871F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bl>
    <w:p w14:paraId="0AB6CAA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‘SMAD4’</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6"/>
        <w:tblW w:w="8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2674"/>
        <w:gridCol w:w="2476"/>
        <w:gridCol w:w="1726"/>
      </w:tblGrid>
      <w:tr w14:paraId="3BD68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0" w:type="dxa"/>
            <w:tcBorders>
              <w:top w:val="nil"/>
              <w:left w:val="nil"/>
              <w:bottom w:val="nil"/>
              <w:right w:val="single" w:color="FFFFFF" w:themeColor="background1" w:sz="18" w:space="0"/>
            </w:tcBorders>
            <w:shd w:val="clear" w:color="auto" w:fill="0083C3"/>
            <w:noWrap/>
            <w:vAlign w:val="center"/>
          </w:tcPr>
          <w:p w14:paraId="09800CEF">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73" w:type="dxa"/>
            <w:tcBorders>
              <w:top w:val="nil"/>
              <w:left w:val="single" w:color="FFFFFF" w:themeColor="background1" w:sz="18" w:space="0"/>
              <w:bottom w:val="nil"/>
              <w:right w:val="single" w:color="FFFFFF" w:themeColor="background1" w:sz="18" w:space="0"/>
            </w:tcBorders>
            <w:shd w:val="clear" w:color="auto" w:fill="0083C3"/>
            <w:noWrap/>
            <w:vAlign w:val="center"/>
          </w:tcPr>
          <w:p w14:paraId="1144301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75" w:type="dxa"/>
            <w:tcBorders>
              <w:top w:val="nil"/>
              <w:left w:val="single" w:color="FFFFFF" w:themeColor="background1" w:sz="18" w:space="0"/>
              <w:bottom w:val="nil"/>
              <w:right w:val="single" w:color="FFFFFF" w:themeColor="background1" w:sz="18" w:space="0"/>
            </w:tcBorders>
            <w:shd w:val="clear" w:color="auto" w:fill="0083C3"/>
            <w:noWrap/>
            <w:vAlign w:val="center"/>
          </w:tcPr>
          <w:p w14:paraId="3FA226B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25" w:type="dxa"/>
            <w:tcBorders>
              <w:top w:val="nil"/>
              <w:left w:val="single" w:color="FFFFFF" w:themeColor="background1" w:sz="18" w:space="0"/>
              <w:bottom w:val="nil"/>
              <w:right w:val="nil"/>
            </w:tcBorders>
            <w:shd w:val="clear" w:color="auto" w:fill="0083C3"/>
            <w:noWrap/>
            <w:vAlign w:val="center"/>
          </w:tcPr>
          <w:p w14:paraId="0CDCBDF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B3C6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dxa"/>
            <w:tcBorders>
              <w:top w:val="nil"/>
              <w:left w:val="nil"/>
              <w:bottom w:val="single" w:color="BFBFBF" w:sz="4" w:space="0"/>
              <w:right w:val="single" w:color="BFBFBF" w:sz="4" w:space="0"/>
            </w:tcBorders>
            <w:shd w:val="clear" w:color="auto" w:fill="F79646"/>
            <w:noWrap/>
            <w:vAlign w:val="center"/>
          </w:tcPr>
          <w:p w14:paraId="7011DE3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3" w:type="dxa"/>
            <w:tcBorders>
              <w:top w:val="nil"/>
              <w:left w:val="single" w:color="BFBFBF" w:sz="4" w:space="0"/>
              <w:bottom w:val="single" w:color="BFBFBF" w:sz="4" w:space="0"/>
              <w:right w:val="single" w:color="BFBFBF" w:sz="4" w:space="0"/>
            </w:tcBorders>
            <w:noWrap/>
            <w:vAlign w:val="center"/>
          </w:tcPr>
          <w:p w14:paraId="10E708D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475" w:type="dxa"/>
            <w:tcBorders>
              <w:top w:val="nil"/>
              <w:left w:val="single" w:color="BFBFBF" w:sz="4" w:space="0"/>
              <w:bottom w:val="single" w:color="BFBFBF" w:sz="4" w:space="0"/>
              <w:right w:val="single" w:color="BFBFBF" w:sz="4" w:space="0"/>
            </w:tcBorders>
            <w:noWrap/>
            <w:vAlign w:val="center"/>
          </w:tcPr>
          <w:p w14:paraId="54411E6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50%</w:t>
            </w:r>
          </w:p>
        </w:tc>
        <w:tc>
          <w:tcPr>
            <w:tcW w:w="1725" w:type="dxa"/>
            <w:tcBorders>
              <w:top w:val="nil"/>
              <w:left w:val="single" w:color="BFBFBF" w:sz="4" w:space="0"/>
              <w:bottom w:val="single" w:color="BFBFBF" w:sz="4" w:space="0"/>
              <w:right w:val="nil"/>
            </w:tcBorders>
            <w:noWrap/>
            <w:vAlign w:val="center"/>
          </w:tcPr>
          <w:p w14:paraId="421B886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7E6DB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dxa"/>
            <w:tcBorders>
              <w:top w:val="single" w:color="BFBFBF" w:sz="4" w:space="0"/>
              <w:left w:val="nil"/>
              <w:bottom w:val="single" w:color="BFBFBF" w:sz="4" w:space="0"/>
              <w:right w:val="single" w:color="BFBFBF" w:sz="4" w:space="0"/>
            </w:tcBorders>
            <w:shd w:val="clear" w:color="auto" w:fill="F79646"/>
            <w:noWrap/>
            <w:vAlign w:val="center"/>
          </w:tcPr>
          <w:p w14:paraId="1601775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73" w:type="dxa"/>
            <w:tcBorders>
              <w:top w:val="single" w:color="BFBFBF" w:sz="4" w:space="0"/>
              <w:left w:val="single" w:color="BFBFBF" w:sz="4" w:space="0"/>
              <w:bottom w:val="single" w:color="BFBFBF" w:sz="4" w:space="0"/>
              <w:right w:val="single" w:color="BFBFBF" w:sz="4" w:space="0"/>
            </w:tcBorders>
            <w:noWrap/>
            <w:vAlign w:val="center"/>
          </w:tcPr>
          <w:p w14:paraId="0BF25D0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475" w:type="dxa"/>
            <w:tcBorders>
              <w:top w:val="single" w:color="BFBFBF" w:sz="4" w:space="0"/>
              <w:left w:val="single" w:color="BFBFBF" w:sz="4" w:space="0"/>
              <w:bottom w:val="single" w:color="BFBFBF" w:sz="4" w:space="0"/>
              <w:right w:val="single" w:color="BFBFBF" w:sz="4" w:space="0"/>
            </w:tcBorders>
            <w:noWrap/>
            <w:vAlign w:val="center"/>
          </w:tcPr>
          <w:p w14:paraId="4209A52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21%</w:t>
            </w:r>
          </w:p>
        </w:tc>
        <w:tc>
          <w:tcPr>
            <w:tcW w:w="1725" w:type="dxa"/>
            <w:tcBorders>
              <w:top w:val="single" w:color="BFBFBF" w:sz="4" w:space="0"/>
              <w:left w:val="single" w:color="BFBFBF" w:sz="4" w:space="0"/>
              <w:bottom w:val="single" w:color="BFBFBF" w:sz="4" w:space="0"/>
              <w:right w:val="nil"/>
            </w:tcBorders>
            <w:noWrap/>
            <w:vAlign w:val="center"/>
          </w:tcPr>
          <w:p w14:paraId="21E8EA2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bl>
    <w:p w14:paraId="5B18E31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‘GREM1’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6"/>
        <w:tblW w:w="8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2683"/>
        <w:gridCol w:w="2461"/>
        <w:gridCol w:w="1725"/>
      </w:tblGrid>
      <w:tr w14:paraId="5709B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7" w:type="dxa"/>
            <w:tcBorders>
              <w:top w:val="nil"/>
              <w:left w:val="nil"/>
              <w:bottom w:val="nil"/>
              <w:right w:val="single" w:color="FFFFFF" w:themeColor="background1" w:sz="18" w:space="0"/>
            </w:tcBorders>
            <w:shd w:val="clear" w:color="auto" w:fill="0083C3"/>
            <w:noWrap/>
            <w:vAlign w:val="center"/>
          </w:tcPr>
          <w:p w14:paraId="7139A51F">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3" w:type="dxa"/>
            <w:tcBorders>
              <w:top w:val="nil"/>
              <w:left w:val="single" w:color="FFFFFF" w:themeColor="background1" w:sz="18" w:space="0"/>
              <w:bottom w:val="nil"/>
              <w:right w:val="single" w:color="FFFFFF" w:themeColor="background1" w:sz="18" w:space="0"/>
            </w:tcBorders>
            <w:shd w:val="clear" w:color="auto" w:fill="0083C3"/>
            <w:noWrap/>
            <w:vAlign w:val="center"/>
          </w:tcPr>
          <w:p w14:paraId="48AC16E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61" w:type="dxa"/>
            <w:tcBorders>
              <w:top w:val="nil"/>
              <w:left w:val="single" w:color="FFFFFF" w:themeColor="background1" w:sz="18" w:space="0"/>
              <w:bottom w:val="nil"/>
              <w:right w:val="single" w:color="FFFFFF" w:themeColor="background1" w:sz="18" w:space="0"/>
            </w:tcBorders>
            <w:shd w:val="clear" w:color="auto" w:fill="0083C3"/>
            <w:noWrap/>
            <w:vAlign w:val="center"/>
          </w:tcPr>
          <w:p w14:paraId="645342D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25" w:type="dxa"/>
            <w:tcBorders>
              <w:top w:val="nil"/>
              <w:left w:val="single" w:color="FFFFFF" w:themeColor="background1" w:sz="18" w:space="0"/>
              <w:bottom w:val="nil"/>
              <w:right w:val="nil"/>
            </w:tcBorders>
            <w:shd w:val="clear" w:color="auto" w:fill="0083C3"/>
            <w:noWrap/>
            <w:vAlign w:val="center"/>
          </w:tcPr>
          <w:p w14:paraId="04E3700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E72C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nil"/>
              <w:left w:val="nil"/>
              <w:bottom w:val="single" w:color="BFBFBF" w:sz="4" w:space="0"/>
              <w:right w:val="single" w:color="BFBFBF" w:sz="4" w:space="0"/>
            </w:tcBorders>
            <w:shd w:val="clear" w:color="auto" w:fill="F79646"/>
            <w:noWrap/>
            <w:vAlign w:val="center"/>
          </w:tcPr>
          <w:p w14:paraId="22EA145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3" w:type="dxa"/>
            <w:tcBorders>
              <w:top w:val="nil"/>
              <w:left w:val="single" w:color="BFBFBF" w:sz="4" w:space="0"/>
              <w:bottom w:val="single" w:color="BFBFBF" w:sz="4" w:space="0"/>
              <w:right w:val="single" w:color="BFBFBF" w:sz="4" w:space="0"/>
            </w:tcBorders>
            <w:noWrap/>
            <w:vAlign w:val="center"/>
          </w:tcPr>
          <w:p w14:paraId="25F9E6C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tcBorders>
              <w:top w:val="nil"/>
              <w:left w:val="single" w:color="BFBFBF" w:sz="4" w:space="0"/>
              <w:bottom w:val="single" w:color="BFBFBF" w:sz="4" w:space="0"/>
              <w:right w:val="single" w:color="BFBFBF" w:sz="4" w:space="0"/>
            </w:tcBorders>
            <w:noWrap/>
            <w:vAlign w:val="center"/>
          </w:tcPr>
          <w:p w14:paraId="56E493E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11%-20%</w:t>
            </w:r>
          </w:p>
        </w:tc>
        <w:tc>
          <w:tcPr>
            <w:tcW w:w="1725" w:type="dxa"/>
            <w:tcBorders>
              <w:top w:val="nil"/>
              <w:left w:val="single" w:color="BFBFBF" w:sz="4" w:space="0"/>
              <w:bottom w:val="single" w:color="BFBFBF" w:sz="4" w:space="0"/>
              <w:right w:val="nil"/>
            </w:tcBorders>
            <w:noWrap/>
            <w:vAlign w:val="center"/>
          </w:tcPr>
          <w:p w14:paraId="6FE9837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630E0120">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sz w:val="18"/>
          <w:szCs w:val="18"/>
          <w:lang w:eastAsia="zh-CN"/>
        </w:rPr>
        <w:t>{% if gene == ‘AXIN2’ or gene == ‘MLH3’ or gene == ‘MSH3’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6"/>
        <w:tblW w:w="8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2683"/>
        <w:gridCol w:w="2461"/>
        <w:gridCol w:w="1725"/>
      </w:tblGrid>
      <w:tr w14:paraId="79AEF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7" w:type="dxa"/>
            <w:tcBorders>
              <w:top w:val="nil"/>
              <w:left w:val="nil"/>
              <w:bottom w:val="nil"/>
              <w:right w:val="single" w:color="FFFFFF" w:themeColor="background1" w:sz="18" w:space="0"/>
            </w:tcBorders>
            <w:shd w:val="clear" w:color="auto" w:fill="0083C3"/>
            <w:noWrap/>
            <w:vAlign w:val="center"/>
          </w:tcPr>
          <w:p w14:paraId="2E001EC2">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3" w:type="dxa"/>
            <w:tcBorders>
              <w:top w:val="nil"/>
              <w:left w:val="single" w:color="FFFFFF" w:themeColor="background1" w:sz="18" w:space="0"/>
              <w:bottom w:val="nil"/>
              <w:right w:val="single" w:color="FFFFFF" w:themeColor="background1" w:sz="18" w:space="0"/>
            </w:tcBorders>
            <w:shd w:val="clear" w:color="auto" w:fill="0083C3"/>
            <w:noWrap/>
            <w:vAlign w:val="center"/>
          </w:tcPr>
          <w:p w14:paraId="0FD54D2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61" w:type="dxa"/>
            <w:tcBorders>
              <w:top w:val="nil"/>
              <w:left w:val="single" w:color="FFFFFF" w:themeColor="background1" w:sz="18" w:space="0"/>
              <w:bottom w:val="nil"/>
              <w:right w:val="single" w:color="FFFFFF" w:themeColor="background1" w:sz="18" w:space="0"/>
            </w:tcBorders>
            <w:shd w:val="clear" w:color="auto" w:fill="0083C3"/>
            <w:noWrap/>
            <w:vAlign w:val="center"/>
          </w:tcPr>
          <w:p w14:paraId="56EF1F7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25" w:type="dxa"/>
            <w:tcBorders>
              <w:top w:val="nil"/>
              <w:left w:val="single" w:color="FFFFFF" w:themeColor="background1" w:sz="18" w:space="0"/>
              <w:bottom w:val="nil"/>
              <w:right w:val="nil"/>
            </w:tcBorders>
            <w:shd w:val="clear" w:color="auto" w:fill="0083C3"/>
            <w:noWrap/>
            <w:vAlign w:val="center"/>
          </w:tcPr>
          <w:p w14:paraId="25CE6D7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7323B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nil"/>
              <w:left w:val="nil"/>
              <w:bottom w:val="single" w:color="BFBFBF" w:sz="4" w:space="0"/>
              <w:right w:val="single" w:color="BFBFBF" w:sz="4" w:space="0"/>
            </w:tcBorders>
            <w:shd w:val="clear" w:color="auto" w:fill="auto"/>
            <w:noWrap/>
            <w:vAlign w:val="center"/>
          </w:tcPr>
          <w:p w14:paraId="2B5153A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结肠癌</w:t>
            </w:r>
          </w:p>
        </w:tc>
        <w:tc>
          <w:tcPr>
            <w:tcW w:w="2683" w:type="dxa"/>
            <w:tcBorders>
              <w:top w:val="nil"/>
              <w:left w:val="single" w:color="BFBFBF" w:sz="4" w:space="0"/>
              <w:bottom w:val="single" w:color="BFBFBF" w:sz="4" w:space="0"/>
              <w:right w:val="single" w:color="BFBFBF" w:sz="4" w:space="0"/>
            </w:tcBorders>
            <w:noWrap/>
            <w:vAlign w:val="center"/>
          </w:tcPr>
          <w:p w14:paraId="73F72C2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tcBorders>
              <w:top w:val="nil"/>
              <w:left w:val="single" w:color="BFBFBF" w:sz="4" w:space="0"/>
              <w:bottom w:val="single" w:color="BFBFBF" w:sz="4" w:space="0"/>
              <w:right w:val="single" w:color="BFBFBF" w:sz="4" w:space="0"/>
            </w:tcBorders>
            <w:noWrap/>
            <w:vAlign w:val="center"/>
          </w:tcPr>
          <w:p w14:paraId="02A1E59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25" w:type="dxa"/>
            <w:tcBorders>
              <w:top w:val="nil"/>
              <w:left w:val="single" w:color="BFBFBF" w:sz="4" w:space="0"/>
              <w:bottom w:val="single" w:color="BFBFBF" w:sz="4" w:space="0"/>
              <w:right w:val="nil"/>
            </w:tcBorders>
            <w:noWrap/>
            <w:vAlign w:val="center"/>
          </w:tcPr>
          <w:p w14:paraId="4A6242E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04F0199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‘POLD1’</w:t>
      </w:r>
      <w:r>
        <w:rPr>
          <w:rFonts w:hint="eastAsia" w:ascii="Times New Roman" w:hAnsi="Times New Roman" w:eastAsia="微软雅黑"/>
          <w:color w:val="000000"/>
          <w:spacing w:val="14"/>
          <w:sz w:val="18"/>
          <w:szCs w:val="18"/>
          <w:lang w:val="en-US" w:eastAsia="zh-CN"/>
        </w:rPr>
        <w:t xml:space="preserve"> or </w:t>
      </w:r>
      <w:r>
        <w:rPr>
          <w:rFonts w:hint="eastAsia" w:ascii="Times New Roman" w:hAnsi="Times New Roman" w:eastAsia="微软雅黑"/>
          <w:color w:val="000000"/>
          <w:spacing w:val="14"/>
          <w:sz w:val="18"/>
          <w:szCs w:val="18"/>
        </w:rPr>
        <w:t xml:space="preserve">gene == </w:t>
      </w:r>
      <w:r>
        <w:rPr>
          <w:rFonts w:ascii="Times New Roman" w:hAnsi="Times New Roman" w:eastAsia="微软雅黑"/>
          <w:color w:val="000000"/>
          <w:spacing w:val="14"/>
          <w:sz w:val="18"/>
          <w:szCs w:val="18"/>
        </w:rPr>
        <w:t>‘POLE’</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6"/>
        <w:tblW w:w="8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2683"/>
        <w:gridCol w:w="2461"/>
        <w:gridCol w:w="1725"/>
      </w:tblGrid>
      <w:tr w14:paraId="27B7E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7" w:type="dxa"/>
            <w:tcBorders>
              <w:top w:val="nil"/>
              <w:left w:val="nil"/>
              <w:bottom w:val="nil"/>
              <w:right w:val="single" w:color="FFFFFF" w:themeColor="background1" w:sz="18" w:space="0"/>
            </w:tcBorders>
            <w:shd w:val="clear" w:color="auto" w:fill="0083C3"/>
            <w:noWrap/>
            <w:vAlign w:val="center"/>
          </w:tcPr>
          <w:p w14:paraId="420B8436">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3" w:type="dxa"/>
            <w:tcBorders>
              <w:top w:val="nil"/>
              <w:left w:val="single" w:color="FFFFFF" w:themeColor="background1" w:sz="18" w:space="0"/>
              <w:bottom w:val="nil"/>
              <w:right w:val="single" w:color="FFFFFF" w:themeColor="background1" w:sz="18" w:space="0"/>
            </w:tcBorders>
            <w:shd w:val="clear" w:color="auto" w:fill="0083C3"/>
            <w:noWrap/>
            <w:vAlign w:val="center"/>
          </w:tcPr>
          <w:p w14:paraId="39076A4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61" w:type="dxa"/>
            <w:tcBorders>
              <w:top w:val="nil"/>
              <w:left w:val="single" w:color="FFFFFF" w:themeColor="background1" w:sz="18" w:space="0"/>
              <w:bottom w:val="nil"/>
              <w:right w:val="single" w:color="FFFFFF" w:themeColor="background1" w:sz="18" w:space="0"/>
            </w:tcBorders>
            <w:shd w:val="clear" w:color="auto" w:fill="0083C3"/>
            <w:noWrap/>
            <w:vAlign w:val="center"/>
          </w:tcPr>
          <w:p w14:paraId="302447D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25" w:type="dxa"/>
            <w:tcBorders>
              <w:top w:val="nil"/>
              <w:left w:val="single" w:color="FFFFFF" w:themeColor="background1" w:sz="18" w:space="0"/>
              <w:bottom w:val="nil"/>
              <w:right w:val="nil"/>
            </w:tcBorders>
            <w:shd w:val="clear" w:color="auto" w:fill="0083C3"/>
            <w:noWrap/>
            <w:vAlign w:val="center"/>
          </w:tcPr>
          <w:p w14:paraId="01537875">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3512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nil"/>
              <w:left w:val="nil"/>
              <w:bottom w:val="single" w:color="BFBFBF" w:sz="4" w:space="0"/>
              <w:right w:val="single" w:color="BFBFBF" w:sz="4" w:space="0"/>
            </w:tcBorders>
            <w:shd w:val="clear" w:color="auto" w:fill="F79646"/>
            <w:noWrap/>
            <w:vAlign w:val="center"/>
          </w:tcPr>
          <w:p w14:paraId="43933DB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3" w:type="dxa"/>
            <w:tcBorders>
              <w:top w:val="nil"/>
              <w:left w:val="single" w:color="BFBFBF" w:sz="4" w:space="0"/>
              <w:bottom w:val="single" w:color="BFBFBF" w:sz="4" w:space="0"/>
              <w:right w:val="single" w:color="BFBFBF" w:sz="4" w:space="0"/>
            </w:tcBorders>
            <w:noWrap/>
            <w:vAlign w:val="center"/>
          </w:tcPr>
          <w:p w14:paraId="429B1B5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tcBorders>
              <w:top w:val="nil"/>
              <w:left w:val="single" w:color="BFBFBF" w:sz="4" w:space="0"/>
              <w:bottom w:val="single" w:color="BFBFBF" w:sz="4" w:space="0"/>
              <w:right w:val="single" w:color="BFBFBF" w:sz="4" w:space="0"/>
            </w:tcBorders>
            <w:noWrap/>
            <w:vAlign w:val="center"/>
          </w:tcPr>
          <w:p w14:paraId="2751DA7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&gt;20%</w:t>
            </w:r>
          </w:p>
        </w:tc>
        <w:tc>
          <w:tcPr>
            <w:tcW w:w="1725" w:type="dxa"/>
            <w:tcBorders>
              <w:top w:val="nil"/>
              <w:left w:val="single" w:color="BFBFBF" w:sz="4" w:space="0"/>
              <w:bottom w:val="single" w:color="BFBFBF" w:sz="4" w:space="0"/>
              <w:right w:val="nil"/>
            </w:tcBorders>
            <w:noWrap/>
            <w:vAlign w:val="center"/>
          </w:tcPr>
          <w:p w14:paraId="583B293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2AB787F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kern w:val="0"/>
          <w:sz w:val="18"/>
          <w:szCs w:val="18"/>
        </w:rPr>
        <w:t xml:space="preserve">{% if gene == </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 xml:space="preserve"> and gene</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kern w:val="0"/>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6"/>
        <w:tblW w:w="8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2682"/>
        <w:gridCol w:w="1"/>
        <w:gridCol w:w="2460"/>
        <w:gridCol w:w="1"/>
        <w:gridCol w:w="1725"/>
      </w:tblGrid>
      <w:tr w14:paraId="4E4EE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7" w:type="dxa"/>
            <w:tcBorders>
              <w:top w:val="nil"/>
              <w:left w:val="nil"/>
              <w:bottom w:val="nil"/>
              <w:right w:val="single" w:color="FFFFFF" w:themeColor="background1" w:sz="18" w:space="0"/>
            </w:tcBorders>
            <w:shd w:val="clear" w:color="auto" w:fill="0083C3"/>
            <w:noWrap/>
            <w:vAlign w:val="center"/>
          </w:tcPr>
          <w:p w14:paraId="01EC6862">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3" w:type="dxa"/>
            <w:gridSpan w:val="2"/>
            <w:tcBorders>
              <w:top w:val="nil"/>
              <w:left w:val="single" w:color="FFFFFF" w:themeColor="background1" w:sz="18" w:space="0"/>
              <w:bottom w:val="nil"/>
              <w:right w:val="single" w:color="FFFFFF" w:themeColor="background1" w:sz="18" w:space="0"/>
            </w:tcBorders>
            <w:shd w:val="clear" w:color="auto" w:fill="0083C3"/>
            <w:noWrap/>
            <w:vAlign w:val="center"/>
          </w:tcPr>
          <w:p w14:paraId="2C35CEF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61" w:type="dxa"/>
            <w:gridSpan w:val="2"/>
            <w:tcBorders>
              <w:top w:val="nil"/>
              <w:left w:val="single" w:color="FFFFFF" w:themeColor="background1" w:sz="18" w:space="0"/>
              <w:bottom w:val="nil"/>
              <w:right w:val="single" w:color="FFFFFF" w:themeColor="background1" w:sz="18" w:space="0"/>
            </w:tcBorders>
            <w:shd w:val="clear" w:color="auto" w:fill="0083C3"/>
            <w:noWrap/>
            <w:vAlign w:val="center"/>
          </w:tcPr>
          <w:p w14:paraId="320FD77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25" w:type="dxa"/>
            <w:tcBorders>
              <w:top w:val="nil"/>
              <w:left w:val="single" w:color="FFFFFF" w:themeColor="background1" w:sz="18" w:space="0"/>
              <w:bottom w:val="nil"/>
              <w:right w:val="nil"/>
            </w:tcBorders>
            <w:shd w:val="clear" w:color="auto" w:fill="0083C3"/>
            <w:noWrap/>
            <w:vAlign w:val="center"/>
          </w:tcPr>
          <w:p w14:paraId="548D49C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2721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6" w:type="dxa"/>
            <w:gridSpan w:val="6"/>
            <w:tcBorders>
              <w:top w:val="nil"/>
              <w:left w:val="nil"/>
              <w:bottom w:val="single" w:color="BFBFBF" w:sz="4" w:space="0"/>
              <w:right w:val="nil"/>
            </w:tcBorders>
            <w:shd w:val="clear" w:color="auto" w:fill="auto"/>
            <w:noWrap/>
            <w:vAlign w:val="center"/>
          </w:tcPr>
          <w:p w14:paraId="1F5F375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NTHL1双等位基因致病变异</w:t>
            </w:r>
          </w:p>
        </w:tc>
      </w:tr>
      <w:tr w14:paraId="43580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nil"/>
              <w:left w:val="nil"/>
              <w:bottom w:val="single" w:color="BFBFBF" w:sz="4" w:space="0"/>
              <w:right w:val="single" w:color="BFBFBF" w:sz="4" w:space="0"/>
            </w:tcBorders>
            <w:shd w:val="clear" w:color="auto" w:fill="F79646"/>
            <w:noWrap/>
            <w:vAlign w:val="center"/>
          </w:tcPr>
          <w:p w14:paraId="3B2CDFC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2" w:type="dxa"/>
            <w:tcBorders>
              <w:top w:val="nil"/>
              <w:left w:val="single" w:color="BFBFBF" w:sz="4" w:space="0"/>
              <w:bottom w:val="single" w:color="BFBFBF" w:sz="4" w:space="0"/>
              <w:right w:val="single" w:color="BFBFBF" w:sz="4" w:space="0"/>
            </w:tcBorders>
            <w:noWrap/>
            <w:vAlign w:val="center"/>
          </w:tcPr>
          <w:p w14:paraId="5CCFBF7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gridSpan w:val="2"/>
            <w:tcBorders>
              <w:top w:val="nil"/>
              <w:left w:val="single" w:color="BFBFBF" w:sz="4" w:space="0"/>
              <w:bottom w:val="single" w:color="BFBFBF" w:sz="4" w:space="0"/>
              <w:right w:val="single" w:color="BFBFBF" w:sz="4" w:space="0"/>
            </w:tcBorders>
            <w:noWrap/>
            <w:vAlign w:val="center"/>
          </w:tcPr>
          <w:p w14:paraId="361B9D1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&gt;20%</w:t>
            </w:r>
          </w:p>
        </w:tc>
        <w:tc>
          <w:tcPr>
            <w:tcW w:w="1726" w:type="dxa"/>
            <w:gridSpan w:val="2"/>
            <w:tcBorders>
              <w:top w:val="nil"/>
              <w:left w:val="single" w:color="BFBFBF" w:sz="4" w:space="0"/>
              <w:bottom w:val="single" w:color="BFBFBF" w:sz="4" w:space="0"/>
              <w:right w:val="nil"/>
            </w:tcBorders>
            <w:noWrap/>
            <w:vAlign w:val="center"/>
          </w:tcPr>
          <w:p w14:paraId="76AF61C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05404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BFBFBF" w:sz="4" w:space="0"/>
              <w:left w:val="nil"/>
              <w:bottom w:val="single" w:color="BFBFBF" w:sz="4" w:space="0"/>
              <w:right w:val="single" w:color="BFBFBF" w:sz="4" w:space="0"/>
            </w:tcBorders>
            <w:shd w:val="clear" w:color="auto" w:fill="auto"/>
            <w:noWrap/>
            <w:vAlign w:val="center"/>
          </w:tcPr>
          <w:p w14:paraId="5B8FE29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尿路上皮癌</w:t>
            </w:r>
          </w:p>
        </w:tc>
        <w:tc>
          <w:tcPr>
            <w:tcW w:w="2682" w:type="dxa"/>
            <w:tcBorders>
              <w:top w:val="single" w:color="BFBFBF" w:sz="4" w:space="0"/>
              <w:left w:val="single" w:color="BFBFBF" w:sz="4" w:space="0"/>
              <w:bottom w:val="single" w:color="BFBFBF" w:sz="4" w:space="0"/>
              <w:right w:val="single" w:color="BFBFBF" w:sz="4" w:space="0"/>
            </w:tcBorders>
            <w:noWrap/>
            <w:vAlign w:val="center"/>
          </w:tcPr>
          <w:p w14:paraId="19A4F79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461" w:type="dxa"/>
            <w:gridSpan w:val="2"/>
            <w:tcBorders>
              <w:top w:val="single" w:color="BFBFBF" w:sz="4" w:space="0"/>
              <w:left w:val="single" w:color="BFBFBF" w:sz="4" w:space="0"/>
              <w:bottom w:val="single" w:color="BFBFBF" w:sz="4" w:space="0"/>
              <w:right w:val="single" w:color="BFBFBF" w:sz="4" w:space="0"/>
            </w:tcBorders>
            <w:noWrap/>
            <w:vAlign w:val="center"/>
          </w:tcPr>
          <w:p w14:paraId="2BCE2F7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1726" w:type="dxa"/>
            <w:gridSpan w:val="2"/>
            <w:tcBorders>
              <w:top w:val="single" w:color="BFBFBF" w:sz="4" w:space="0"/>
              <w:left w:val="single" w:color="BFBFBF" w:sz="4" w:space="0"/>
              <w:bottom w:val="single" w:color="BFBFBF" w:sz="4" w:space="0"/>
              <w:right w:val="nil"/>
            </w:tcBorders>
            <w:noWrap/>
            <w:vAlign w:val="center"/>
          </w:tcPr>
          <w:p w14:paraId="1F72756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7EADA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BFBFBF" w:sz="4" w:space="0"/>
              <w:left w:val="nil"/>
              <w:bottom w:val="single" w:color="BFBFBF" w:sz="4" w:space="0"/>
              <w:right w:val="single" w:color="BFBFBF" w:sz="4" w:space="0"/>
            </w:tcBorders>
            <w:shd w:val="clear" w:color="auto" w:fill="auto"/>
            <w:noWrap/>
            <w:vAlign w:val="center"/>
          </w:tcPr>
          <w:p w14:paraId="17A5E80D">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脑瘤</w:t>
            </w:r>
          </w:p>
        </w:tc>
        <w:tc>
          <w:tcPr>
            <w:tcW w:w="2682" w:type="dxa"/>
            <w:tcBorders>
              <w:top w:val="single" w:color="BFBFBF" w:sz="4" w:space="0"/>
              <w:left w:val="single" w:color="BFBFBF" w:sz="4" w:space="0"/>
              <w:bottom w:val="single" w:color="BFBFBF" w:sz="4" w:space="0"/>
              <w:right w:val="single" w:color="BFBFBF" w:sz="4" w:space="0"/>
            </w:tcBorders>
            <w:noWrap/>
            <w:vAlign w:val="center"/>
          </w:tcPr>
          <w:p w14:paraId="56EE6D9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461" w:type="dxa"/>
            <w:gridSpan w:val="2"/>
            <w:tcBorders>
              <w:top w:val="single" w:color="BFBFBF" w:sz="4" w:space="0"/>
              <w:left w:val="single" w:color="BFBFBF" w:sz="4" w:space="0"/>
              <w:bottom w:val="single" w:color="BFBFBF" w:sz="4" w:space="0"/>
              <w:right w:val="single" w:color="BFBFBF" w:sz="4" w:space="0"/>
            </w:tcBorders>
            <w:noWrap/>
            <w:vAlign w:val="center"/>
          </w:tcPr>
          <w:p w14:paraId="0BE583B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1726" w:type="dxa"/>
            <w:gridSpan w:val="2"/>
            <w:tcBorders>
              <w:top w:val="single" w:color="BFBFBF" w:sz="4" w:space="0"/>
              <w:left w:val="single" w:color="BFBFBF" w:sz="4" w:space="0"/>
              <w:bottom w:val="single" w:color="BFBFBF" w:sz="4" w:space="0"/>
              <w:right w:val="nil"/>
            </w:tcBorders>
            <w:noWrap/>
            <w:vAlign w:val="center"/>
          </w:tcPr>
          <w:p w14:paraId="5872A3E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5C3B3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BFBFBF" w:sz="4" w:space="0"/>
              <w:left w:val="nil"/>
              <w:bottom w:val="single" w:color="BFBFBF" w:sz="4" w:space="0"/>
              <w:right w:val="single" w:color="BFBFBF" w:sz="4" w:space="0"/>
            </w:tcBorders>
            <w:shd w:val="clear" w:color="auto" w:fill="auto"/>
            <w:noWrap/>
            <w:vAlign w:val="center"/>
          </w:tcPr>
          <w:p w14:paraId="586DF3AF">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基底细胞癌</w:t>
            </w:r>
          </w:p>
        </w:tc>
        <w:tc>
          <w:tcPr>
            <w:tcW w:w="2682" w:type="dxa"/>
            <w:tcBorders>
              <w:top w:val="single" w:color="BFBFBF" w:sz="4" w:space="0"/>
              <w:left w:val="single" w:color="BFBFBF" w:sz="4" w:space="0"/>
              <w:bottom w:val="single" w:color="BFBFBF" w:sz="4" w:space="0"/>
              <w:right w:val="single" w:color="BFBFBF" w:sz="4" w:space="0"/>
            </w:tcBorders>
            <w:noWrap/>
            <w:vAlign w:val="center"/>
          </w:tcPr>
          <w:p w14:paraId="65A2CE5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461" w:type="dxa"/>
            <w:gridSpan w:val="2"/>
            <w:tcBorders>
              <w:top w:val="single" w:color="BFBFBF" w:sz="4" w:space="0"/>
              <w:left w:val="single" w:color="BFBFBF" w:sz="4" w:space="0"/>
              <w:bottom w:val="single" w:color="BFBFBF" w:sz="4" w:space="0"/>
              <w:right w:val="single" w:color="BFBFBF" w:sz="4" w:space="0"/>
            </w:tcBorders>
            <w:noWrap/>
            <w:vAlign w:val="center"/>
          </w:tcPr>
          <w:p w14:paraId="77B7ADD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1726" w:type="dxa"/>
            <w:gridSpan w:val="2"/>
            <w:tcBorders>
              <w:top w:val="single" w:color="BFBFBF" w:sz="4" w:space="0"/>
              <w:left w:val="single" w:color="BFBFBF" w:sz="4" w:space="0"/>
              <w:bottom w:val="single" w:color="BFBFBF" w:sz="4" w:space="0"/>
              <w:right w:val="nil"/>
            </w:tcBorders>
            <w:noWrap/>
            <w:vAlign w:val="center"/>
          </w:tcPr>
          <w:p w14:paraId="7D74934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7147F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BFBFBF" w:sz="4" w:space="0"/>
              <w:left w:val="nil"/>
              <w:bottom w:val="single" w:color="BFBFBF" w:sz="4" w:space="0"/>
              <w:right w:val="single" w:color="BFBFBF" w:sz="4" w:space="0"/>
            </w:tcBorders>
            <w:shd w:val="clear" w:color="auto" w:fill="auto"/>
            <w:noWrap/>
            <w:vAlign w:val="center"/>
          </w:tcPr>
          <w:p w14:paraId="57F2AF0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头颈部鳞状细胞癌</w:t>
            </w:r>
          </w:p>
        </w:tc>
        <w:tc>
          <w:tcPr>
            <w:tcW w:w="2682" w:type="dxa"/>
            <w:tcBorders>
              <w:top w:val="single" w:color="BFBFBF" w:sz="4" w:space="0"/>
              <w:left w:val="single" w:color="BFBFBF" w:sz="4" w:space="0"/>
              <w:bottom w:val="single" w:color="BFBFBF" w:sz="4" w:space="0"/>
              <w:right w:val="single" w:color="BFBFBF" w:sz="4" w:space="0"/>
            </w:tcBorders>
            <w:noWrap/>
            <w:vAlign w:val="center"/>
          </w:tcPr>
          <w:p w14:paraId="7ADEE4C0">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461" w:type="dxa"/>
            <w:gridSpan w:val="2"/>
            <w:tcBorders>
              <w:top w:val="single" w:color="BFBFBF" w:sz="4" w:space="0"/>
              <w:left w:val="single" w:color="BFBFBF" w:sz="4" w:space="0"/>
              <w:bottom w:val="single" w:color="BFBFBF" w:sz="4" w:space="0"/>
              <w:right w:val="single" w:color="BFBFBF" w:sz="4" w:space="0"/>
            </w:tcBorders>
            <w:noWrap/>
            <w:vAlign w:val="center"/>
          </w:tcPr>
          <w:p w14:paraId="11B3D2A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1726" w:type="dxa"/>
            <w:gridSpan w:val="2"/>
            <w:tcBorders>
              <w:top w:val="single" w:color="BFBFBF" w:sz="4" w:space="0"/>
              <w:left w:val="single" w:color="BFBFBF" w:sz="4" w:space="0"/>
              <w:bottom w:val="single" w:color="BFBFBF" w:sz="4" w:space="0"/>
              <w:right w:val="nil"/>
            </w:tcBorders>
            <w:noWrap/>
            <w:vAlign w:val="center"/>
          </w:tcPr>
          <w:p w14:paraId="5F00725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02CEF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BFBFBF" w:sz="4" w:space="0"/>
              <w:left w:val="nil"/>
              <w:bottom w:val="single" w:color="BFBFBF" w:sz="4" w:space="0"/>
              <w:right w:val="single" w:color="BFBFBF" w:sz="4" w:space="0"/>
            </w:tcBorders>
            <w:shd w:val="clear" w:color="auto" w:fill="auto"/>
            <w:noWrap/>
            <w:vAlign w:val="center"/>
          </w:tcPr>
          <w:p w14:paraId="0B6E3280">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血液系统恶性肿瘤</w:t>
            </w:r>
          </w:p>
        </w:tc>
        <w:tc>
          <w:tcPr>
            <w:tcW w:w="2682" w:type="dxa"/>
            <w:tcBorders>
              <w:top w:val="single" w:color="BFBFBF" w:sz="4" w:space="0"/>
              <w:left w:val="single" w:color="BFBFBF" w:sz="4" w:space="0"/>
              <w:bottom w:val="single" w:color="BFBFBF" w:sz="4" w:space="0"/>
              <w:right w:val="single" w:color="BFBFBF" w:sz="4" w:space="0"/>
            </w:tcBorders>
            <w:noWrap/>
            <w:vAlign w:val="center"/>
          </w:tcPr>
          <w:p w14:paraId="5B872BEC">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461" w:type="dxa"/>
            <w:gridSpan w:val="2"/>
            <w:tcBorders>
              <w:top w:val="single" w:color="BFBFBF" w:sz="4" w:space="0"/>
              <w:left w:val="single" w:color="BFBFBF" w:sz="4" w:space="0"/>
              <w:bottom w:val="single" w:color="BFBFBF" w:sz="4" w:space="0"/>
              <w:right w:val="single" w:color="BFBFBF" w:sz="4" w:space="0"/>
            </w:tcBorders>
            <w:noWrap/>
            <w:vAlign w:val="center"/>
          </w:tcPr>
          <w:p w14:paraId="145A6A0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1726" w:type="dxa"/>
            <w:gridSpan w:val="2"/>
            <w:tcBorders>
              <w:top w:val="single" w:color="BFBFBF" w:sz="4" w:space="0"/>
              <w:left w:val="single" w:color="BFBFBF" w:sz="4" w:space="0"/>
              <w:bottom w:val="single" w:color="BFBFBF" w:sz="4" w:space="0"/>
              <w:right w:val="nil"/>
            </w:tcBorders>
            <w:noWrap/>
            <w:vAlign w:val="center"/>
          </w:tcPr>
          <w:p w14:paraId="580C1C4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1915F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BFBFBF" w:sz="4" w:space="0"/>
              <w:left w:val="nil"/>
              <w:bottom w:val="single" w:color="BFBFBF" w:sz="4" w:space="0"/>
              <w:right w:val="single" w:color="BFBFBF" w:sz="4" w:space="0"/>
            </w:tcBorders>
            <w:shd w:val="clear" w:color="auto" w:fill="auto"/>
            <w:noWrap/>
            <w:vAlign w:val="center"/>
          </w:tcPr>
          <w:p w14:paraId="23E0F6C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682" w:type="dxa"/>
            <w:tcBorders>
              <w:top w:val="single" w:color="BFBFBF" w:sz="4" w:space="0"/>
              <w:left w:val="single" w:color="BFBFBF" w:sz="4" w:space="0"/>
              <w:bottom w:val="single" w:color="BFBFBF" w:sz="4" w:space="0"/>
              <w:right w:val="single" w:color="BFBFBF" w:sz="4" w:space="0"/>
            </w:tcBorders>
            <w:noWrap/>
            <w:vAlign w:val="center"/>
          </w:tcPr>
          <w:p w14:paraId="41499B1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gridSpan w:val="2"/>
            <w:tcBorders>
              <w:top w:val="single" w:color="BFBFBF" w:sz="4" w:space="0"/>
              <w:left w:val="single" w:color="BFBFBF" w:sz="4" w:space="0"/>
              <w:bottom w:val="single" w:color="BFBFBF" w:sz="4" w:space="0"/>
              <w:right w:val="single" w:color="BFBFBF" w:sz="4" w:space="0"/>
            </w:tcBorders>
            <w:noWrap/>
            <w:vAlign w:val="center"/>
          </w:tcPr>
          <w:p w14:paraId="305F57F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26" w:type="dxa"/>
            <w:gridSpan w:val="2"/>
            <w:tcBorders>
              <w:top w:val="single" w:color="BFBFBF" w:sz="4" w:space="0"/>
              <w:left w:val="single" w:color="BFBFBF" w:sz="4" w:space="0"/>
              <w:bottom w:val="single" w:color="BFBFBF" w:sz="4" w:space="0"/>
              <w:right w:val="nil"/>
            </w:tcBorders>
            <w:noWrap/>
            <w:vAlign w:val="center"/>
          </w:tcPr>
          <w:p w14:paraId="4E6F01D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bl>
    <w:p w14:paraId="6CBC617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GALNT12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6"/>
        <w:tblW w:w="8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2683"/>
        <w:gridCol w:w="2461"/>
        <w:gridCol w:w="1725"/>
      </w:tblGrid>
      <w:tr w14:paraId="2AF8A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7" w:type="dxa"/>
            <w:tcBorders>
              <w:top w:val="nil"/>
              <w:left w:val="nil"/>
              <w:bottom w:val="nil"/>
              <w:right w:val="single" w:color="FFFFFF" w:themeColor="background1" w:sz="18" w:space="0"/>
            </w:tcBorders>
            <w:shd w:val="clear" w:color="auto" w:fill="0083C3"/>
            <w:noWrap/>
            <w:vAlign w:val="center"/>
          </w:tcPr>
          <w:p w14:paraId="16141BDF">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3" w:type="dxa"/>
            <w:tcBorders>
              <w:top w:val="nil"/>
              <w:left w:val="single" w:color="FFFFFF" w:themeColor="background1" w:sz="18" w:space="0"/>
              <w:bottom w:val="nil"/>
              <w:right w:val="single" w:color="FFFFFF" w:themeColor="background1" w:sz="18" w:space="0"/>
            </w:tcBorders>
            <w:shd w:val="clear" w:color="auto" w:fill="0083C3"/>
            <w:noWrap/>
            <w:vAlign w:val="center"/>
          </w:tcPr>
          <w:p w14:paraId="3CD18A9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61" w:type="dxa"/>
            <w:tcBorders>
              <w:top w:val="nil"/>
              <w:left w:val="single" w:color="FFFFFF" w:themeColor="background1" w:sz="18" w:space="0"/>
              <w:bottom w:val="nil"/>
              <w:right w:val="single" w:color="FFFFFF" w:themeColor="background1" w:sz="18" w:space="0"/>
            </w:tcBorders>
            <w:shd w:val="clear" w:color="auto" w:fill="0083C3"/>
            <w:noWrap/>
            <w:vAlign w:val="center"/>
          </w:tcPr>
          <w:p w14:paraId="2E56A2D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25" w:type="dxa"/>
            <w:tcBorders>
              <w:top w:val="nil"/>
              <w:left w:val="single" w:color="FFFFFF" w:themeColor="background1" w:sz="18" w:space="0"/>
              <w:bottom w:val="nil"/>
              <w:right w:val="nil"/>
            </w:tcBorders>
            <w:shd w:val="clear" w:color="auto" w:fill="0083C3"/>
            <w:noWrap/>
            <w:vAlign w:val="center"/>
          </w:tcPr>
          <w:p w14:paraId="4882BB9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D772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nil"/>
              <w:left w:val="nil"/>
              <w:bottom w:val="single" w:color="BFBFBF" w:sz="4" w:space="0"/>
              <w:right w:val="single" w:color="BFBFBF" w:sz="4" w:space="0"/>
            </w:tcBorders>
            <w:shd w:val="clear" w:color="auto" w:fill="auto"/>
            <w:noWrap/>
            <w:vAlign w:val="center"/>
          </w:tcPr>
          <w:p w14:paraId="17C5DD6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3" w:type="dxa"/>
            <w:tcBorders>
              <w:top w:val="nil"/>
              <w:left w:val="single" w:color="BFBFBF" w:sz="4" w:space="0"/>
              <w:bottom w:val="single" w:color="BFBFBF" w:sz="4" w:space="0"/>
              <w:right w:val="single" w:color="BFBFBF" w:sz="4" w:space="0"/>
            </w:tcBorders>
            <w:noWrap/>
            <w:vAlign w:val="center"/>
          </w:tcPr>
          <w:p w14:paraId="657199F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tcBorders>
              <w:top w:val="nil"/>
              <w:left w:val="single" w:color="BFBFBF" w:sz="4" w:space="0"/>
              <w:bottom w:val="single" w:color="BFBFBF" w:sz="4" w:space="0"/>
              <w:right w:val="single" w:color="BFBFBF" w:sz="4" w:space="0"/>
            </w:tcBorders>
            <w:noWrap/>
            <w:vAlign w:val="center"/>
          </w:tcPr>
          <w:p w14:paraId="11CF9A5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14:textFill>
                  <w14:solidFill>
                    <w14:schemeClr w14:val="tx1"/>
                  </w14:solidFill>
                </w14:textFill>
              </w:rPr>
              <w:t>5%–10%</w:t>
            </w:r>
          </w:p>
        </w:tc>
        <w:tc>
          <w:tcPr>
            <w:tcW w:w="1725" w:type="dxa"/>
            <w:tcBorders>
              <w:top w:val="nil"/>
              <w:left w:val="single" w:color="BFBFBF" w:sz="4" w:space="0"/>
              <w:bottom w:val="single" w:color="BFBFBF" w:sz="4" w:space="0"/>
              <w:right w:val="nil"/>
            </w:tcBorders>
            <w:noWrap/>
            <w:vAlign w:val="center"/>
          </w:tcPr>
          <w:p w14:paraId="3CF81A2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219057D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RNF43</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6"/>
        <w:tblW w:w="8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2683"/>
        <w:gridCol w:w="2461"/>
        <w:gridCol w:w="1725"/>
      </w:tblGrid>
      <w:tr w14:paraId="17E94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7" w:type="dxa"/>
            <w:tcBorders>
              <w:top w:val="nil"/>
              <w:left w:val="nil"/>
              <w:bottom w:val="nil"/>
              <w:right w:val="single" w:color="FFFFFF" w:themeColor="background1" w:sz="18" w:space="0"/>
            </w:tcBorders>
            <w:shd w:val="clear" w:color="auto" w:fill="0083C3"/>
            <w:noWrap/>
            <w:vAlign w:val="center"/>
          </w:tcPr>
          <w:p w14:paraId="765DE2E7">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3" w:type="dxa"/>
            <w:tcBorders>
              <w:top w:val="nil"/>
              <w:left w:val="single" w:color="FFFFFF" w:themeColor="background1" w:sz="18" w:space="0"/>
              <w:bottom w:val="nil"/>
              <w:right w:val="single" w:color="FFFFFF" w:themeColor="background1" w:sz="18" w:space="0"/>
            </w:tcBorders>
            <w:shd w:val="clear" w:color="auto" w:fill="0083C3"/>
            <w:noWrap/>
            <w:vAlign w:val="center"/>
          </w:tcPr>
          <w:p w14:paraId="7A76E1C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61" w:type="dxa"/>
            <w:tcBorders>
              <w:top w:val="nil"/>
              <w:left w:val="single" w:color="FFFFFF" w:themeColor="background1" w:sz="18" w:space="0"/>
              <w:bottom w:val="nil"/>
              <w:right w:val="single" w:color="FFFFFF" w:themeColor="background1" w:sz="18" w:space="0"/>
            </w:tcBorders>
            <w:shd w:val="clear" w:color="auto" w:fill="0083C3"/>
            <w:noWrap/>
            <w:vAlign w:val="center"/>
          </w:tcPr>
          <w:p w14:paraId="47348C5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25" w:type="dxa"/>
            <w:tcBorders>
              <w:top w:val="nil"/>
              <w:left w:val="single" w:color="FFFFFF" w:themeColor="background1" w:sz="18" w:space="0"/>
              <w:bottom w:val="nil"/>
              <w:right w:val="nil"/>
            </w:tcBorders>
            <w:shd w:val="clear" w:color="auto" w:fill="0083C3"/>
            <w:noWrap/>
            <w:vAlign w:val="center"/>
          </w:tcPr>
          <w:p w14:paraId="0860A3B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4452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nil"/>
              <w:left w:val="nil"/>
              <w:bottom w:val="single" w:color="BFBFBF" w:sz="4" w:space="0"/>
              <w:right w:val="single" w:color="BFBFBF" w:sz="4" w:space="0"/>
            </w:tcBorders>
            <w:shd w:val="clear" w:color="auto" w:fill="auto"/>
            <w:noWrap/>
            <w:vAlign w:val="center"/>
          </w:tcPr>
          <w:p w14:paraId="11861EF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3" w:type="dxa"/>
            <w:tcBorders>
              <w:top w:val="nil"/>
              <w:left w:val="single" w:color="BFBFBF" w:sz="4" w:space="0"/>
              <w:bottom w:val="single" w:color="BFBFBF" w:sz="4" w:space="0"/>
              <w:right w:val="single" w:color="BFBFBF" w:sz="4" w:space="0"/>
            </w:tcBorders>
            <w:noWrap/>
            <w:vAlign w:val="center"/>
          </w:tcPr>
          <w:p w14:paraId="771D468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tcBorders>
              <w:top w:val="nil"/>
              <w:left w:val="single" w:color="BFBFBF" w:sz="4" w:space="0"/>
              <w:bottom w:val="single" w:color="BFBFBF" w:sz="4" w:space="0"/>
              <w:right w:val="single" w:color="BFBFBF" w:sz="4" w:space="0"/>
            </w:tcBorders>
            <w:noWrap/>
            <w:vAlign w:val="center"/>
          </w:tcPr>
          <w:p w14:paraId="08FDCC5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25" w:type="dxa"/>
            <w:tcBorders>
              <w:top w:val="nil"/>
              <w:left w:val="single" w:color="BFBFBF" w:sz="4" w:space="0"/>
              <w:bottom w:val="single" w:color="BFBFBF" w:sz="4" w:space="0"/>
              <w:right w:val="nil"/>
            </w:tcBorders>
            <w:noWrap/>
            <w:vAlign w:val="center"/>
          </w:tcPr>
          <w:p w14:paraId="529669D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2A48220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MBD4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2"/>
        <w:gridCol w:w="8"/>
        <w:gridCol w:w="2672"/>
        <w:gridCol w:w="20"/>
        <w:gridCol w:w="2440"/>
        <w:gridCol w:w="1710"/>
      </w:tblGrid>
      <w:tr w14:paraId="211A8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72" w:type="dxa"/>
            <w:tcBorders>
              <w:top w:val="nil"/>
              <w:left w:val="nil"/>
              <w:bottom w:val="nil"/>
              <w:right w:val="single" w:color="FFFFFF" w:themeColor="background1" w:sz="18" w:space="0"/>
            </w:tcBorders>
            <w:shd w:val="clear" w:color="auto" w:fill="0083C3"/>
            <w:vAlign w:val="center"/>
          </w:tcPr>
          <w:p w14:paraId="2D4326AE">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gridSpan w:val="3"/>
            <w:tcBorders>
              <w:top w:val="nil"/>
              <w:left w:val="single" w:color="FFFFFF" w:themeColor="background1" w:sz="18" w:space="0"/>
              <w:bottom w:val="nil"/>
              <w:right w:val="single" w:color="FFFFFF" w:themeColor="background1" w:sz="18" w:space="0"/>
            </w:tcBorders>
            <w:shd w:val="clear" w:color="auto" w:fill="0083C3"/>
            <w:vAlign w:val="center"/>
          </w:tcPr>
          <w:p w14:paraId="7CB4C35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40" w:type="dxa"/>
            <w:tcBorders>
              <w:top w:val="nil"/>
              <w:left w:val="single" w:color="FFFFFF" w:themeColor="background1" w:sz="18" w:space="0"/>
              <w:bottom w:val="nil"/>
              <w:right w:val="single" w:color="FFFFFF" w:themeColor="background1" w:sz="18" w:space="0"/>
            </w:tcBorders>
            <w:shd w:val="clear" w:color="auto" w:fill="0083C3"/>
            <w:vAlign w:val="center"/>
          </w:tcPr>
          <w:p w14:paraId="0D09D3E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r>
              <w:rPr>
                <w:rFonts w:hint="eastAsia" w:ascii="Times New Roman" w:hAnsi="Times New Roman" w:eastAsia="微软雅黑"/>
                <w:b/>
                <w:bCs/>
                <w:color w:val="FFFFFF" w:themeColor="background1"/>
                <w:spacing w:val="14"/>
                <w14:textFill>
                  <w14:solidFill>
                    <w14:schemeClr w14:val="bg1"/>
                  </w14:solidFill>
                </w14:textFill>
              </w:rPr>
              <w:t>风险</w:t>
            </w:r>
          </w:p>
        </w:tc>
        <w:tc>
          <w:tcPr>
            <w:tcW w:w="1710" w:type="dxa"/>
            <w:tcBorders>
              <w:top w:val="nil"/>
              <w:left w:val="single" w:color="FFFFFF" w:themeColor="background1" w:sz="18" w:space="0"/>
              <w:bottom w:val="nil"/>
              <w:right w:val="nil"/>
            </w:tcBorders>
            <w:shd w:val="clear" w:color="auto" w:fill="0083C3"/>
            <w:vAlign w:val="center"/>
          </w:tcPr>
          <w:p w14:paraId="273C80C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BC40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6"/>
            <w:tcBorders>
              <w:top w:val="nil"/>
              <w:left w:val="nil"/>
              <w:bottom w:val="single" w:color="BFBFBF" w:sz="4" w:space="0"/>
              <w:right w:val="nil"/>
            </w:tcBorders>
            <w:shd w:val="clear" w:color="auto" w:fill="auto"/>
            <w:vAlign w:val="center"/>
          </w:tcPr>
          <w:p w14:paraId="303D78C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hint="default" w:ascii="Times New Roman" w:hAnsi="Times New Roman" w:eastAsia="微软雅黑"/>
                <w:color w:val="000000"/>
                <w:spacing w:val="14"/>
                <w:sz w:val="18"/>
                <w:szCs w:val="18"/>
                <w:lang w:val="en-US" w:eastAsia="zh-CN"/>
              </w:rPr>
              <w:t>MBD4</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1DAD0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6"/>
            <w:tcBorders>
              <w:top w:val="single" w:color="BFBFBF" w:sz="4" w:space="0"/>
              <w:left w:val="nil"/>
              <w:bottom w:val="single" w:color="BFBFBF" w:sz="4" w:space="0"/>
              <w:right w:val="nil"/>
            </w:tcBorders>
            <w:shd w:val="clear" w:color="auto" w:fill="auto"/>
            <w:vAlign w:val="center"/>
          </w:tcPr>
          <w:p w14:paraId="6227A12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MBD4双等位基因致病变异</w:t>
            </w:r>
          </w:p>
        </w:tc>
      </w:tr>
      <w:tr w14:paraId="4D9F6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7CAE9D8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2" w:type="dxa"/>
            <w:tcBorders>
              <w:top w:val="single" w:color="BFBFBF" w:sz="4" w:space="0"/>
              <w:left w:val="single" w:color="BFBFBF" w:sz="4" w:space="0"/>
              <w:bottom w:val="single" w:color="BFBFBF" w:sz="4" w:space="0"/>
              <w:right w:val="single" w:color="BFBFBF" w:sz="4" w:space="0"/>
            </w:tcBorders>
            <w:vAlign w:val="center"/>
          </w:tcPr>
          <w:p w14:paraId="2B73E10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0" w:type="dxa"/>
            <w:gridSpan w:val="2"/>
            <w:tcBorders>
              <w:top w:val="single" w:color="BFBFBF" w:sz="4" w:space="0"/>
              <w:left w:val="single" w:color="BFBFBF" w:sz="4" w:space="0"/>
              <w:bottom w:val="single" w:color="BFBFBF" w:sz="4" w:space="0"/>
              <w:right w:val="single" w:color="BFBFBF" w:sz="4" w:space="0"/>
            </w:tcBorders>
            <w:vAlign w:val="center"/>
          </w:tcPr>
          <w:p w14:paraId="40C4ECB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10" w:type="dxa"/>
            <w:tcBorders>
              <w:top w:val="single" w:color="BFBFBF" w:sz="4" w:space="0"/>
              <w:left w:val="single" w:color="BFBFBF" w:sz="4" w:space="0"/>
              <w:bottom w:val="single" w:color="BFBFBF" w:sz="4" w:space="0"/>
              <w:right w:val="nil"/>
            </w:tcBorders>
            <w:vAlign w:val="center"/>
          </w:tcPr>
          <w:p w14:paraId="49FB79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391E0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422113E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急性髓系白血病</w:t>
            </w:r>
          </w:p>
        </w:tc>
        <w:tc>
          <w:tcPr>
            <w:tcW w:w="2672" w:type="dxa"/>
            <w:tcBorders>
              <w:top w:val="single" w:color="BFBFBF" w:sz="4" w:space="0"/>
              <w:left w:val="single" w:color="BFBFBF" w:sz="4" w:space="0"/>
              <w:bottom w:val="single" w:color="BFBFBF" w:sz="4" w:space="0"/>
              <w:right w:val="single" w:color="BFBFBF" w:sz="4" w:space="0"/>
            </w:tcBorders>
            <w:vAlign w:val="center"/>
          </w:tcPr>
          <w:p w14:paraId="4506379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0" w:type="dxa"/>
            <w:gridSpan w:val="2"/>
            <w:tcBorders>
              <w:top w:val="single" w:color="BFBFBF" w:sz="4" w:space="0"/>
              <w:left w:val="single" w:color="BFBFBF" w:sz="4" w:space="0"/>
              <w:bottom w:val="single" w:color="BFBFBF" w:sz="4" w:space="0"/>
              <w:right w:val="single" w:color="BFBFBF" w:sz="4" w:space="0"/>
            </w:tcBorders>
            <w:vAlign w:val="center"/>
          </w:tcPr>
          <w:p w14:paraId="1262C3EB">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10" w:type="dxa"/>
            <w:tcBorders>
              <w:top w:val="single" w:color="BFBFBF" w:sz="4" w:space="0"/>
              <w:left w:val="single" w:color="BFBFBF" w:sz="4" w:space="0"/>
              <w:bottom w:val="single" w:color="BFBFBF" w:sz="4" w:space="0"/>
              <w:right w:val="nil"/>
            </w:tcBorders>
            <w:vAlign w:val="center"/>
          </w:tcPr>
          <w:p w14:paraId="669CD15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72FC9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1B93D517">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672" w:type="dxa"/>
            <w:tcBorders>
              <w:top w:val="single" w:color="BFBFBF" w:sz="4" w:space="0"/>
              <w:left w:val="single" w:color="BFBFBF" w:sz="4" w:space="0"/>
              <w:bottom w:val="single" w:color="BFBFBF" w:sz="4" w:space="0"/>
              <w:right w:val="single" w:color="BFBFBF" w:sz="4" w:space="0"/>
            </w:tcBorders>
            <w:vAlign w:val="center"/>
          </w:tcPr>
          <w:p w14:paraId="25E23B54">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0" w:type="dxa"/>
            <w:gridSpan w:val="2"/>
            <w:tcBorders>
              <w:top w:val="single" w:color="BFBFBF" w:sz="4" w:space="0"/>
              <w:left w:val="single" w:color="BFBFBF" w:sz="4" w:space="0"/>
              <w:bottom w:val="single" w:color="BFBFBF" w:sz="4" w:space="0"/>
              <w:right w:val="single" w:color="BFBFBF" w:sz="4" w:space="0"/>
            </w:tcBorders>
            <w:vAlign w:val="center"/>
          </w:tcPr>
          <w:p w14:paraId="55DE21CE">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10" w:type="dxa"/>
            <w:tcBorders>
              <w:top w:val="single" w:color="BFBFBF" w:sz="4" w:space="0"/>
              <w:left w:val="single" w:color="BFBFBF" w:sz="4" w:space="0"/>
              <w:bottom w:val="single" w:color="BFBFBF" w:sz="4" w:space="0"/>
              <w:right w:val="nil"/>
            </w:tcBorders>
            <w:vAlign w:val="center"/>
          </w:tcPr>
          <w:p w14:paraId="5768286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22678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6"/>
            <w:tcBorders>
              <w:top w:val="single" w:color="BFBFBF" w:sz="4" w:space="0"/>
              <w:left w:val="nil"/>
              <w:bottom w:val="single" w:color="BFBFBF" w:sz="4" w:space="0"/>
              <w:right w:val="nil"/>
            </w:tcBorders>
            <w:shd w:val="clear" w:color="auto" w:fill="auto"/>
            <w:vAlign w:val="center"/>
          </w:tcPr>
          <w:p w14:paraId="01686EF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1CA07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6"/>
            <w:tcBorders>
              <w:top w:val="single" w:color="BFBFBF" w:sz="4" w:space="0"/>
              <w:left w:val="nil"/>
              <w:bottom w:val="single" w:color="BFBFBF" w:sz="4" w:space="0"/>
              <w:right w:val="nil"/>
            </w:tcBorders>
            <w:shd w:val="clear" w:color="auto" w:fill="auto"/>
            <w:vAlign w:val="center"/>
          </w:tcPr>
          <w:p w14:paraId="22E18CD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MBD4杂合致病变异</w:t>
            </w:r>
          </w:p>
        </w:tc>
      </w:tr>
      <w:tr w14:paraId="3A2C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6F61EF7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672" w:type="dxa"/>
            <w:tcBorders>
              <w:top w:val="single" w:color="BFBFBF" w:sz="4" w:space="0"/>
              <w:left w:val="single" w:color="BFBFBF" w:sz="4" w:space="0"/>
              <w:bottom w:val="single" w:color="BFBFBF" w:sz="4" w:space="0"/>
              <w:right w:val="single" w:color="BFBFBF" w:sz="4" w:space="0"/>
            </w:tcBorders>
            <w:vAlign w:val="center"/>
          </w:tcPr>
          <w:p w14:paraId="7DA6DFE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0" w:type="dxa"/>
            <w:gridSpan w:val="2"/>
            <w:tcBorders>
              <w:top w:val="single" w:color="BFBFBF" w:sz="4" w:space="0"/>
              <w:left w:val="single" w:color="BFBFBF" w:sz="4" w:space="0"/>
              <w:bottom w:val="single" w:color="BFBFBF" w:sz="4" w:space="0"/>
              <w:right w:val="single" w:color="BFBFBF" w:sz="4" w:space="0"/>
            </w:tcBorders>
            <w:vAlign w:val="center"/>
          </w:tcPr>
          <w:p w14:paraId="41629AFE">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10" w:type="dxa"/>
            <w:tcBorders>
              <w:top w:val="single" w:color="BFBFBF" w:sz="4" w:space="0"/>
              <w:left w:val="single" w:color="BFBFBF" w:sz="4" w:space="0"/>
              <w:bottom w:val="single" w:color="BFBFBF" w:sz="4" w:space="0"/>
              <w:right w:val="nil"/>
            </w:tcBorders>
            <w:vAlign w:val="center"/>
          </w:tcPr>
          <w:p w14:paraId="69A379D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53E03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6"/>
            <w:tcBorders>
              <w:top w:val="single" w:color="BFBFBF" w:sz="4" w:space="0"/>
              <w:left w:val="nil"/>
              <w:bottom w:val="single" w:color="BFBFBF" w:sz="4" w:space="0"/>
              <w:right w:val="nil"/>
            </w:tcBorders>
            <w:shd w:val="clear" w:color="auto" w:fill="auto"/>
            <w:vAlign w:val="center"/>
          </w:tcPr>
          <w:p w14:paraId="7440687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2F04C33B">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 endfor %}</w:t>
      </w:r>
      <w:r>
        <w:rPr>
          <w:rFonts w:hint="eastAsia" w:ascii="Times New Roman" w:hAnsi="Times New Roman" w:eastAsia="微软雅黑"/>
          <w:spacing w:val="14"/>
          <w:sz w:val="18"/>
          <w:szCs w:val="18"/>
        </w:rPr>
        <w:t xml:space="preserve">{% if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r>
        <w:rPr>
          <w:rFonts w:hint="eastAsia" w:ascii="Times New Roman" w:hAnsi="Times New Roman" w:eastAsia="微软雅黑"/>
          <w:spacing w:val="14"/>
          <w:sz w:val="18"/>
          <w:szCs w:val="18"/>
        </w:rPr>
        <w:t>!= [] %}</w:t>
      </w:r>
    </w:p>
    <w:p w14:paraId="1B948DA4">
      <w:pPr>
        <w:widowControl/>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 xml:space="preserve">注 : </w:t>
      </w:r>
      <w:r>
        <w:rPr>
          <w:rFonts w:ascii="Times New Roman" w:hAnsi="Times New Roman" w:eastAsia="微软雅黑"/>
          <w:color w:val="F79646"/>
          <w:spacing w:val="14"/>
          <w:sz w:val="18"/>
          <w:szCs w:val="18"/>
        </w:rPr>
        <w:t>高风险</w:t>
      </w:r>
      <w:r>
        <w:rPr>
          <w:rFonts w:ascii="Times New Roman" w:hAnsi="Times New Roman" w:eastAsia="微软雅黑"/>
          <w:color w:val="000000"/>
          <w:spacing w:val="14"/>
          <w:sz w:val="18"/>
          <w:szCs w:val="18"/>
        </w:rPr>
        <w:t xml:space="preserve"> ：</w:t>
      </w:r>
      <w:r>
        <w:rPr>
          <w:rFonts w:ascii="Times New Roman" w:hAnsi="Times New Roman" w:eastAsia="微软雅黑"/>
          <w:spacing w:val="14"/>
          <w:sz w:val="18"/>
          <w:szCs w:val="18"/>
          <w:shd w:val="clear" w:color="auto" w:fill="F79646"/>
        </w:rPr>
        <w:t xml:space="preserve">      </w:t>
      </w:r>
      <w:r>
        <w:rPr>
          <w:rFonts w:ascii="Times New Roman" w:hAnsi="Times New Roman" w:eastAsia="微软雅黑"/>
          <w:spacing w:val="14"/>
          <w:sz w:val="18"/>
          <w:szCs w:val="18"/>
        </w:rPr>
        <w:t xml:space="preserve"> </w:t>
      </w:r>
      <w:r>
        <w:rPr>
          <w:rFonts w:ascii="Times New Roman" w:hAnsi="Times New Roman" w:eastAsia="微软雅黑"/>
          <w:color w:val="000000"/>
          <w:spacing w:val="14"/>
          <w:sz w:val="18"/>
          <w:szCs w:val="18"/>
        </w:rPr>
        <w:t>同时满足以下情形: 1. 风险比普通人群高3倍以上；2. 风险绝对值在 5% 以上；3. 有多个研究结论支持风险结论。</w:t>
      </w:r>
      <w:r>
        <w:rPr>
          <w:rFonts w:hint="eastAsia" w:ascii="Times New Roman" w:hAnsi="Times New Roman" w:eastAsia="微软雅黑"/>
          <w:color w:val="000000"/>
          <w:spacing w:val="14"/>
          <w:sz w:val="18"/>
          <w:szCs w:val="18"/>
        </w:rPr>
        <w:t>{% endif %}{% endif %}</w:t>
      </w:r>
    </w:p>
    <w:p w14:paraId="52DB367C">
      <w:pPr>
        <w:widowControl/>
        <w:rPr>
          <w:rFonts w:ascii="Times New Roman" w:hAnsi="Times New Roman" w:eastAsia="微软雅黑"/>
          <w:color w:val="000000"/>
          <w:spacing w:val="14"/>
          <w:sz w:val="18"/>
          <w:szCs w:val="18"/>
        </w:rPr>
      </w:pPr>
    </w:p>
    <w:p w14:paraId="046CF902">
      <w:pPr>
        <w:keepNext w:val="0"/>
        <w:keepLines w:val="0"/>
        <w:pageBreakBefore w:val="0"/>
        <w:widowControl/>
        <w:kinsoku/>
        <w:wordWrap/>
        <w:overflowPunct/>
        <w:topLinePunct w:val="0"/>
        <w:autoSpaceDE w:val="0"/>
        <w:autoSpaceDN w:val="0"/>
        <w:bidi w:val="0"/>
        <w:adjustRightInd w:val="0"/>
        <w:snapToGrid/>
        <w:spacing w:before="57" w:line="288" w:lineRule="auto"/>
        <w:ind w:firstLine="276" w:firstLineChars="100"/>
        <w:textAlignment w:val="center"/>
        <w:rPr>
          <w:rFonts w:ascii="Times New Roman" w:hAnsi="Times New Roman" w:eastAsia="微软雅黑"/>
          <w:b/>
          <w:color w:val="32B200"/>
          <w:spacing w:val="18"/>
          <w:sz w:val="24"/>
          <w:szCs w:val="24"/>
          <w:lang w:val="zh-CN"/>
        </w:rPr>
      </w:pPr>
      <w:r>
        <w:rPr>
          <w:rFonts w:ascii="Times New Roman" w:hAnsi="Times New Roman" w:eastAsia="微软雅黑" w:cs="Times New Roman"/>
          <w:b/>
          <w:bCs w:val="0"/>
          <w:color w:val="0083C3"/>
          <w:spacing w:val="18"/>
          <w:sz w:val="24"/>
          <w:szCs w:val="24"/>
          <w:lang w:val="en-US" w:eastAsia="zh-CN" w:bidi="ar-SA"/>
        </w:rPr>
        <w:t>您的风险管理措施</w:t>
      </w:r>
      <w:r>
        <w:rPr>
          <w:rFonts w:hint="eastAsia" w:ascii="Times New Roman" w:hAnsi="Times New Roman" w:eastAsia="微软雅黑"/>
          <w:color w:val="000000"/>
          <w:spacing w:val="14"/>
          <w:sz w:val="18"/>
          <w:szCs w:val="18"/>
        </w:rPr>
        <w:t xml:space="preserve">{% if </w:t>
      </w:r>
      <w:r>
        <w:rPr>
          <w:rFonts w:ascii="Times New Roman" w:hAnsi="Times New Roman" w:eastAsia="微软雅黑"/>
          <w:color w:val="000000"/>
          <w:spacing w:val="14"/>
          <w:sz w:val="18"/>
          <w:szCs w:val="18"/>
        </w:rPr>
        <w:t>cancerRiskGene</w:t>
      </w:r>
      <w:r>
        <w:rPr>
          <w:rFonts w:hint="eastAsia" w:ascii="Times New Roman" w:hAnsi="Times New Roman" w:eastAsia="微软雅黑"/>
          <w:color w:val="000000"/>
          <w:spacing w:val="14"/>
          <w:sz w:val="18"/>
          <w:szCs w:val="18"/>
        </w:rPr>
        <w:t xml:space="preserve"> == [] %}</w:t>
      </w:r>
    </w:p>
    <w:p w14:paraId="73A6CCAA">
      <w:pPr>
        <w:widowControl/>
        <w:spacing w:line="288"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您的基因检测结果显示您的</w:t>
      </w:r>
      <w:r>
        <w:rPr>
          <w:rFonts w:hint="eastAsia" w:ascii="Times New Roman" w:hAnsi="Times New Roman" w:eastAsia="微软雅黑"/>
          <w:color w:val="000000"/>
          <w:spacing w:val="14"/>
          <w:sz w:val="18"/>
          <w:szCs w:val="18"/>
          <w:lang w:val="zh-CN"/>
        </w:rPr>
        <w:t>肿瘤</w:t>
      </w:r>
      <w:r>
        <w:rPr>
          <w:rFonts w:ascii="Times New Roman" w:hAnsi="Times New Roman" w:eastAsia="微软雅黑"/>
          <w:color w:val="000000"/>
          <w:spacing w:val="14"/>
          <w:sz w:val="18"/>
          <w:szCs w:val="18"/>
          <w:lang w:val="zh-CN"/>
        </w:rPr>
        <w:t>风险与普通人一致，一般来说不需要特殊的预防手段和措施。但是仍然建议您基于您的家族史和病情来管理您的患病风险。</w:t>
      </w:r>
    </w:p>
    <w:p w14:paraId="2E7678A2">
      <w:pPr>
        <w:widowControl/>
        <w:spacing w:line="288"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您和您的医生可以制定出最适合您的医疗管理计划。</w:t>
      </w:r>
    </w:p>
    <w:p w14:paraId="1E7A9C5B">
      <w:pPr>
        <w:widowControl/>
        <w:spacing w:line="288"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您的医生可以帮助您决定您或者您的家人是否需要进一步的基因检测。</w:t>
      </w:r>
    </w:p>
    <w:p w14:paraId="05A90EC2">
      <w:pPr>
        <w:widowControl/>
        <w:spacing w:line="288"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lang w:val="zh-CN"/>
        </w:rPr>
        <w:t>只要针对肿瘤进行规律性检查、坚持规律性的锻炼、保持平衡的饮食习惯，做到临床上的三早：早发现、早诊断、早治疗，那么，您会有很高的几率预防和治愈疾病。</w:t>
      </w:r>
      <w:r>
        <w:rPr>
          <w:rFonts w:hint="eastAsia" w:ascii="Times New Roman" w:hAnsi="Times New Roman" w:eastAsia="微软雅黑"/>
          <w:color w:val="000000"/>
          <w:spacing w:val="14"/>
          <w:sz w:val="18"/>
          <w:szCs w:val="18"/>
        </w:rPr>
        <w:t>{% else %}</w:t>
      </w:r>
    </w:p>
    <w:p w14:paraId="031E259C">
      <w:pPr>
        <w:widowControl/>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lang w:val="zh-CN"/>
        </w:rPr>
        <w:t>您可以采取一些措施来降低</w:t>
      </w:r>
      <w:r>
        <w:rPr>
          <w:rFonts w:hint="eastAsia" w:ascii="Times New Roman" w:hAnsi="Times New Roman" w:eastAsia="微软雅黑"/>
          <w:color w:val="000000"/>
          <w:spacing w:val="14"/>
          <w:sz w:val="18"/>
          <w:szCs w:val="18"/>
          <w:lang w:val="zh-CN"/>
        </w:rPr>
        <w:t>肿瘤</w:t>
      </w:r>
      <w:r>
        <w:rPr>
          <w:rFonts w:ascii="Times New Roman" w:hAnsi="Times New Roman" w:eastAsia="微软雅黑"/>
          <w:color w:val="000000"/>
          <w:spacing w:val="14"/>
          <w:sz w:val="18"/>
          <w:szCs w:val="18"/>
          <w:lang w:val="zh-CN"/>
        </w:rPr>
        <w:t>风险</w:t>
      </w:r>
      <w:r>
        <w:rPr>
          <w:rFonts w:ascii="Times New Roman" w:hAnsi="Times New Roman" w:eastAsia="微软雅黑"/>
          <w:color w:val="000000"/>
          <w:spacing w:val="14"/>
          <w:sz w:val="18"/>
          <w:szCs w:val="18"/>
        </w:rPr>
        <w:t>，</w:t>
      </w:r>
      <w:r>
        <w:rPr>
          <w:rFonts w:ascii="Times New Roman" w:hAnsi="Times New Roman" w:eastAsia="微软雅黑"/>
          <w:color w:val="000000"/>
          <w:spacing w:val="14"/>
          <w:sz w:val="18"/>
          <w:szCs w:val="18"/>
          <w:lang w:val="zh-CN"/>
        </w:rPr>
        <w:t>请与您的临床医生讨论再决定合适的方案。</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p>
    <w:p w14:paraId="46E50E3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ATM</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2748"/>
        <w:gridCol w:w="2820"/>
        <w:gridCol w:w="1225"/>
      </w:tblGrid>
      <w:tr w14:paraId="41734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29" w:type="dxa"/>
            <w:tcBorders>
              <w:top w:val="nil"/>
              <w:left w:val="nil"/>
              <w:bottom w:val="nil"/>
              <w:right w:val="single" w:color="FFFFFF" w:themeColor="background1" w:sz="18" w:space="0"/>
            </w:tcBorders>
            <w:shd w:val="clear" w:color="auto" w:fill="0083C3"/>
            <w:vAlign w:val="center"/>
          </w:tcPr>
          <w:p w14:paraId="08200D7D">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48" w:type="dxa"/>
            <w:tcBorders>
              <w:top w:val="nil"/>
              <w:left w:val="single" w:color="FFFFFF" w:themeColor="background1" w:sz="18" w:space="0"/>
              <w:bottom w:val="nil"/>
              <w:right w:val="single" w:color="FFFFFF" w:themeColor="background1" w:sz="18" w:space="0"/>
            </w:tcBorders>
            <w:shd w:val="clear" w:color="auto" w:fill="0083C3"/>
            <w:vAlign w:val="center"/>
          </w:tcPr>
          <w:p w14:paraId="2A50940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措施</w:t>
            </w:r>
          </w:p>
        </w:tc>
        <w:tc>
          <w:tcPr>
            <w:tcW w:w="2820" w:type="dxa"/>
            <w:tcBorders>
              <w:top w:val="nil"/>
              <w:left w:val="single" w:color="FFFFFF" w:themeColor="background1" w:sz="18" w:space="0"/>
              <w:bottom w:val="nil"/>
              <w:right w:val="single" w:color="FFFFFF" w:themeColor="background1" w:sz="18" w:space="0"/>
            </w:tcBorders>
            <w:shd w:val="clear" w:color="auto" w:fill="0083C3"/>
            <w:vAlign w:val="center"/>
          </w:tcPr>
          <w:p w14:paraId="062E117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0083C3"/>
            <w:vAlign w:val="center"/>
          </w:tcPr>
          <w:p w14:paraId="3AD23FE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30100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nil"/>
              <w:left w:val="nil"/>
              <w:bottom w:val="single" w:color="BFBFBF" w:sz="4" w:space="0"/>
              <w:right w:val="single" w:color="BFBFBF" w:sz="4" w:space="0"/>
            </w:tcBorders>
            <w:shd w:val="clear" w:color="auto" w:fill="F79646"/>
            <w:vAlign w:val="center"/>
          </w:tcPr>
          <w:p w14:paraId="49D3976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748" w:type="dxa"/>
            <w:tcBorders>
              <w:top w:val="nil"/>
              <w:left w:val="single" w:color="BFBFBF" w:sz="4" w:space="0"/>
              <w:bottom w:val="single" w:color="BFBFBF" w:sz="4" w:space="0"/>
              <w:right w:val="single" w:color="BFBFBF" w:sz="4" w:space="0"/>
            </w:tcBorders>
            <w:vAlign w:val="center"/>
          </w:tcPr>
          <w:p w14:paraId="1EC49D7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20" w:type="dxa"/>
            <w:tcBorders>
              <w:top w:val="nil"/>
              <w:left w:val="single" w:color="BFBFBF" w:sz="4" w:space="0"/>
              <w:bottom w:val="single" w:color="BFBFBF" w:sz="4" w:space="0"/>
              <w:right w:val="single" w:color="BFBFBF" w:sz="4" w:space="0"/>
            </w:tcBorders>
            <w:vAlign w:val="center"/>
          </w:tcPr>
          <w:p w14:paraId="51C4B4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nil"/>
              <w:left w:val="single" w:color="BFBFBF" w:sz="4" w:space="0"/>
              <w:bottom w:val="single" w:color="BFBFBF" w:sz="4" w:space="0"/>
              <w:right w:val="nil"/>
            </w:tcBorders>
            <w:vAlign w:val="center"/>
          </w:tcPr>
          <w:p w14:paraId="184FF4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196C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vAlign w:val="center"/>
          </w:tcPr>
          <w:p w14:paraId="78563F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02055D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r>
              <w:rPr>
                <w:rFonts w:hint="eastAsia" w:ascii="Times New Roman" w:hAnsi="Times New Roman" w:eastAsia="微软雅黑"/>
                <w:b/>
                <w:bCs/>
                <w:color w:val="000000" w:themeColor="text1"/>
                <w:spacing w:val="14"/>
                <w:kern w:val="0"/>
                <w:sz w:val="18"/>
                <w:szCs w:val="18"/>
                <w:highlight w:val="none"/>
                <w14:textFill>
                  <w14:solidFill>
                    <w14:schemeClr w14:val="tx1"/>
                  </w14:solidFill>
                </w14:textFill>
              </w:rPr>
              <w:t>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5FD97F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w:t>
            </w:r>
          </w:p>
        </w:tc>
        <w:tc>
          <w:tcPr>
            <w:tcW w:w="1225" w:type="dxa"/>
            <w:tcBorders>
              <w:top w:val="single" w:color="BFBFBF" w:sz="4" w:space="0"/>
              <w:left w:val="single" w:color="BFBFBF" w:sz="4" w:space="0"/>
              <w:bottom w:val="single" w:color="BFBFBF" w:sz="4" w:space="0"/>
              <w:right w:val="nil"/>
            </w:tcBorders>
            <w:vAlign w:val="center"/>
          </w:tcPr>
          <w:p w14:paraId="572F8D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14:textFill>
                  <w14:solidFill>
                    <w14:schemeClr w14:val="tx1"/>
                  </w14:solidFill>
                </w14:textFill>
              </w:rPr>
              <w:t>根据需要</w:t>
            </w:r>
          </w:p>
        </w:tc>
      </w:tr>
      <w:tr w14:paraId="545F1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vAlign w:val="center"/>
          </w:tcPr>
          <w:p w14:paraId="500A0924">
            <w:pPr>
              <w:autoSpaceDE w:val="0"/>
              <w:autoSpaceDN w:val="0"/>
              <w:adjustRightInd w:val="0"/>
              <w:jc w:val="left"/>
              <w:rPr>
                <w:rFonts w:hint="eastAsia" w:ascii="Times New Roman" w:hAnsi="Times New Roman" w:eastAsia="微软雅黑"/>
                <w:b/>
                <w:bCs/>
                <w:color w:val="000000"/>
                <w:spacing w:val="14"/>
                <w:kern w:val="0"/>
                <w:sz w:val="18"/>
                <w:szCs w:val="18"/>
                <w:lang w:val="en-US"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6E4A4368">
            <w:pPr>
              <w:autoSpaceDE w:val="0"/>
              <w:autoSpaceDN w:val="0"/>
              <w:adjustRightInd w:val="0"/>
              <w:jc w:val="left"/>
              <w:rPr>
                <w:rFonts w:hint="eastAsia" w:ascii="Times New Roman" w:hAnsi="Times New Roman" w:eastAsia="微软雅黑"/>
                <w:b/>
                <w:bCs/>
                <w:color w:val="000000"/>
                <w:spacing w:val="14"/>
                <w:kern w:val="0"/>
                <w:sz w:val="18"/>
                <w:szCs w:val="18"/>
                <w:lang w:val="en-US"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579C3152">
            <w:pPr>
              <w:autoSpaceDE w:val="0"/>
              <w:autoSpaceDN w:val="0"/>
              <w:adjustRightInd w:val="0"/>
              <w:jc w:val="left"/>
              <w:rPr>
                <w:rFonts w:hint="eastAsia" w:ascii="Times New Roman" w:hAnsi="Times New Roman" w:eastAsia="微软雅黑"/>
                <w:b/>
                <w:bCs/>
                <w:color w:val="000000"/>
                <w:spacing w:val="14"/>
                <w:kern w:val="0"/>
                <w:sz w:val="18"/>
                <w:szCs w:val="18"/>
                <w:lang w:val="en-US"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BFBFBF" w:sz="4" w:space="0"/>
              <w:left w:val="single" w:color="BFBFBF" w:sz="4" w:space="0"/>
              <w:bottom w:val="single" w:color="BFBFBF" w:sz="4" w:space="0"/>
              <w:right w:val="nil"/>
            </w:tcBorders>
            <w:vAlign w:val="center"/>
          </w:tcPr>
          <w:p w14:paraId="250660F3">
            <w:pPr>
              <w:autoSpaceDE w:val="0"/>
              <w:autoSpaceDN w:val="0"/>
              <w:adjustRightInd w:val="0"/>
              <w:jc w:val="left"/>
              <w:rPr>
                <w:rFonts w:hint="eastAsia" w:ascii="Times New Roman" w:hAnsi="Times New Roman" w:eastAsia="微软雅黑"/>
                <w:b/>
                <w:bCs/>
                <w:color w:val="000000"/>
                <w:spacing w:val="14"/>
                <w:kern w:val="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73F6599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BRCA1</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2676"/>
        <w:gridCol w:w="2664"/>
        <w:gridCol w:w="1567"/>
      </w:tblGrid>
      <w:tr w14:paraId="56D73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15" w:type="dxa"/>
            <w:tcBorders>
              <w:top w:val="nil"/>
              <w:left w:val="nil"/>
              <w:bottom w:val="nil"/>
              <w:right w:val="single" w:color="FFFFFF" w:themeColor="background1" w:sz="18" w:space="0"/>
            </w:tcBorders>
            <w:shd w:val="clear" w:color="auto" w:fill="0083C3"/>
            <w:vAlign w:val="center"/>
          </w:tcPr>
          <w:p w14:paraId="00E1DCC3">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76" w:type="dxa"/>
            <w:tcBorders>
              <w:top w:val="nil"/>
              <w:left w:val="single" w:color="FFFFFF" w:themeColor="background1" w:sz="18" w:space="0"/>
              <w:bottom w:val="nil"/>
              <w:right w:val="single" w:color="FFFFFF" w:themeColor="background1" w:sz="18" w:space="0"/>
            </w:tcBorders>
            <w:shd w:val="clear" w:color="auto" w:fill="0083C3"/>
            <w:vAlign w:val="center"/>
          </w:tcPr>
          <w:p w14:paraId="65C941F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措施</w:t>
            </w:r>
          </w:p>
        </w:tc>
        <w:tc>
          <w:tcPr>
            <w:tcW w:w="2664" w:type="dxa"/>
            <w:tcBorders>
              <w:top w:val="nil"/>
              <w:left w:val="single" w:color="FFFFFF" w:themeColor="background1" w:sz="18" w:space="0"/>
              <w:bottom w:val="nil"/>
              <w:right w:val="single" w:color="FFFFFF" w:themeColor="background1" w:sz="18" w:space="0"/>
            </w:tcBorders>
            <w:shd w:val="clear" w:color="auto" w:fill="0083C3"/>
            <w:vAlign w:val="center"/>
          </w:tcPr>
          <w:p w14:paraId="2C3B1F7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567" w:type="dxa"/>
            <w:tcBorders>
              <w:top w:val="nil"/>
              <w:left w:val="single" w:color="FFFFFF" w:themeColor="background1" w:sz="18" w:space="0"/>
              <w:bottom w:val="nil"/>
              <w:right w:val="nil"/>
            </w:tcBorders>
            <w:shd w:val="clear" w:color="auto" w:fill="0083C3"/>
            <w:vAlign w:val="center"/>
          </w:tcPr>
          <w:p w14:paraId="217AA6D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1A176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tcBorders>
              <w:top w:val="nil"/>
              <w:left w:val="nil"/>
              <w:bottom w:val="single" w:color="BFBFBF" w:sz="4" w:space="0"/>
              <w:right w:val="single" w:color="BFBFBF" w:sz="4" w:space="0"/>
            </w:tcBorders>
            <w:shd w:val="clear" w:color="auto" w:fill="F79646"/>
            <w:vAlign w:val="center"/>
          </w:tcPr>
          <w:p w14:paraId="0E2DFE4C">
            <w:pPr>
              <w:autoSpaceDE w:val="0"/>
              <w:autoSpaceDN w:val="0"/>
              <w:adjustRightInd w:val="0"/>
              <w:jc w:val="left"/>
              <w:rPr>
                <w:rFonts w:ascii="Times New Roman" w:hAnsi="Times New Roman" w:eastAsia="微软雅黑"/>
                <w:b/>
                <w:bCs/>
                <w:color w:val="F79646"/>
                <w:spacing w:val="14"/>
                <w:sz w:val="18"/>
                <w:szCs w:val="18"/>
                <w:highlight w:val="yellow"/>
              </w:rPr>
            </w:pPr>
            <w:r>
              <w:rPr>
                <w:rFonts w:hint="default"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676" w:type="dxa"/>
            <w:tcBorders>
              <w:top w:val="nil"/>
              <w:left w:val="single" w:color="BFBFBF" w:sz="4" w:space="0"/>
              <w:bottom w:val="single" w:color="BFBFBF" w:sz="4" w:space="0"/>
              <w:right w:val="single" w:color="BFBFBF" w:sz="4" w:space="0"/>
            </w:tcBorders>
            <w:vAlign w:val="center"/>
          </w:tcPr>
          <w:p w14:paraId="6C1609E7">
            <w:pPr>
              <w:keepNext w:val="0"/>
              <w:keepLines w:val="0"/>
              <w:widowControl/>
              <w:suppressLineNumbers w:val="0"/>
              <w:jc w:val="left"/>
              <w:textAlignment w:val="center"/>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胰腺癌筛查</w:t>
            </w:r>
          </w:p>
        </w:tc>
        <w:tc>
          <w:tcPr>
            <w:tcW w:w="2664" w:type="dxa"/>
            <w:tcBorders>
              <w:top w:val="nil"/>
              <w:left w:val="single" w:color="BFBFBF" w:sz="4" w:space="0"/>
              <w:bottom w:val="single" w:color="BFBFBF" w:sz="4" w:space="0"/>
              <w:right w:val="single" w:color="BFBFBF" w:sz="4" w:space="0"/>
            </w:tcBorders>
            <w:vAlign w:val="center"/>
          </w:tcPr>
          <w:p w14:paraId="029CDF09">
            <w:pPr>
              <w:keepNext w:val="0"/>
              <w:keepLines w:val="0"/>
              <w:widowControl/>
              <w:suppressLineNumbers w:val="0"/>
              <w:jc w:val="left"/>
              <w:textAlignment w:val="center"/>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从50岁开始或比家族中最早诊断出外分泌胰腺癌的人小10岁</w:t>
            </w:r>
          </w:p>
        </w:tc>
        <w:tc>
          <w:tcPr>
            <w:tcW w:w="1567" w:type="dxa"/>
            <w:tcBorders>
              <w:top w:val="nil"/>
              <w:left w:val="single" w:color="BFBFBF" w:sz="4" w:space="0"/>
              <w:bottom w:val="single" w:color="BFBFBF" w:sz="4" w:space="0"/>
              <w:right w:val="nil"/>
            </w:tcBorders>
            <w:vAlign w:val="center"/>
          </w:tcPr>
          <w:p w14:paraId="7456D55F">
            <w:pPr>
              <w:keepNext w:val="0"/>
              <w:keepLines w:val="0"/>
              <w:widowControl/>
              <w:suppressLineNumbers w:val="0"/>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71241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single" w:color="BFBFBF" w:sz="4" w:space="0"/>
              <w:left w:val="nil"/>
              <w:bottom w:val="single" w:color="BFBFBF" w:sz="4" w:space="0"/>
              <w:right w:val="single" w:color="BFBFBF" w:sz="4" w:space="0"/>
            </w:tcBorders>
            <w:vAlign w:val="center"/>
          </w:tcPr>
          <w:p w14:paraId="2A4C6335">
            <w:pPr>
              <w:autoSpaceDE w:val="0"/>
              <w:autoSpaceDN w:val="0"/>
              <w:adjustRightInd w:val="0"/>
              <w:jc w:val="left"/>
              <w:rPr>
                <w:rFonts w:ascii="Times New Roman" w:hAnsi="Times New Roman" w:eastAsia="微软雅黑"/>
                <w:b/>
                <w:bCs/>
                <w:color w:val="000000"/>
                <w:spacing w:val="14"/>
                <w:sz w:val="18"/>
                <w:szCs w:val="18"/>
                <w:highlight w:val="yellow"/>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男性乳腺癌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1B7A41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乳房自检</w:t>
            </w:r>
          </w:p>
        </w:tc>
        <w:tc>
          <w:tcPr>
            <w:tcW w:w="2664" w:type="dxa"/>
            <w:tcBorders>
              <w:top w:val="single" w:color="BFBFBF" w:sz="4" w:space="0"/>
              <w:left w:val="single" w:color="BFBFBF" w:sz="4" w:space="0"/>
              <w:bottom w:val="single" w:color="BFBFBF" w:sz="4" w:space="0"/>
              <w:right w:val="single" w:color="BFBFBF" w:sz="4" w:space="0"/>
            </w:tcBorders>
            <w:vAlign w:val="center"/>
          </w:tcPr>
          <w:p w14:paraId="0F33798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w:t>
            </w:r>
          </w:p>
        </w:tc>
        <w:tc>
          <w:tcPr>
            <w:tcW w:w="1567" w:type="dxa"/>
            <w:tcBorders>
              <w:top w:val="single" w:color="BFBFBF" w:sz="4" w:space="0"/>
              <w:left w:val="single" w:color="BFBFBF" w:sz="4" w:space="0"/>
              <w:bottom w:val="single" w:color="BFBFBF" w:sz="4" w:space="0"/>
              <w:right w:val="nil"/>
            </w:tcBorders>
            <w:vAlign w:val="center"/>
          </w:tcPr>
          <w:p w14:paraId="49AA21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72693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00226246">
            <w:pPr>
              <w:autoSpaceDE w:val="0"/>
              <w:autoSpaceDN w:val="0"/>
              <w:adjustRightInd w:val="0"/>
              <w:jc w:val="left"/>
              <w:rPr>
                <w:rFonts w:ascii="Times New Roman" w:hAnsi="Times New Roman" w:eastAsia="微软雅黑"/>
                <w:b/>
                <w:bCs/>
                <w:color w:val="000000"/>
                <w:spacing w:val="14"/>
                <w:sz w:val="18"/>
                <w:szCs w:val="18"/>
                <w:highlight w:val="yellow"/>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2A4C29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临床乳腺检查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00908A3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w:t>
            </w:r>
          </w:p>
        </w:tc>
        <w:tc>
          <w:tcPr>
            <w:tcW w:w="1567" w:type="dxa"/>
            <w:tcBorders>
              <w:top w:val="single" w:color="BFBFBF" w:sz="4" w:space="0"/>
              <w:left w:val="single" w:color="BFBFBF" w:sz="4" w:space="0"/>
              <w:bottom w:val="single" w:color="BFBFBF" w:sz="4" w:space="0"/>
              <w:right w:val="nil"/>
            </w:tcBorders>
            <w:vAlign w:val="center"/>
          </w:tcPr>
          <w:p w14:paraId="6833C2E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每12个月</w:t>
            </w:r>
          </w:p>
        </w:tc>
      </w:tr>
      <w:tr w14:paraId="2B3E1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77D5BCDD">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23B1EF88">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241EE5E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50岁，或比家族中最早的男性乳腺癌年龄早10年起筛查</w:t>
            </w:r>
          </w:p>
        </w:tc>
        <w:tc>
          <w:tcPr>
            <w:tcW w:w="1567" w:type="dxa"/>
            <w:tcBorders>
              <w:top w:val="single" w:color="BFBFBF" w:sz="4" w:space="0"/>
              <w:left w:val="single" w:color="BFBFBF" w:sz="4" w:space="0"/>
              <w:bottom w:val="single" w:color="BFBFBF" w:sz="4" w:space="0"/>
              <w:right w:val="nil"/>
            </w:tcBorders>
            <w:vAlign w:val="center"/>
          </w:tcPr>
          <w:p w14:paraId="7F26272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FC91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tcBorders>
              <w:top w:val="single" w:color="BFBFBF" w:sz="4" w:space="0"/>
              <w:left w:val="nil"/>
              <w:bottom w:val="single" w:color="BFBFBF" w:sz="4" w:space="0"/>
              <w:right w:val="single" w:color="BFBFBF" w:sz="4" w:space="0"/>
            </w:tcBorders>
            <w:vAlign w:val="center"/>
          </w:tcPr>
          <w:p w14:paraId="03129294">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6E7AD51A">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2C1D40CD">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40岁</w:t>
            </w:r>
          </w:p>
        </w:tc>
        <w:tc>
          <w:tcPr>
            <w:tcW w:w="1567" w:type="dxa"/>
            <w:tcBorders>
              <w:top w:val="single" w:color="BFBFBF" w:sz="4" w:space="0"/>
              <w:left w:val="single" w:color="BFBFBF" w:sz="4" w:space="0"/>
              <w:bottom w:val="single" w:color="BFBFBF" w:sz="4" w:space="0"/>
              <w:right w:val="nil"/>
            </w:tcBorders>
            <w:vAlign w:val="center"/>
          </w:tcPr>
          <w:p w14:paraId="15703377">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bl>
    <w:p w14:paraId="03ECC49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BRCA2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2676"/>
        <w:gridCol w:w="2664"/>
        <w:gridCol w:w="1567"/>
      </w:tblGrid>
      <w:tr w14:paraId="33DA1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15" w:type="dxa"/>
            <w:tcBorders>
              <w:top w:val="nil"/>
              <w:left w:val="nil"/>
              <w:bottom w:val="nil"/>
              <w:right w:val="single" w:color="FFFFFF" w:themeColor="background1" w:sz="18" w:space="0"/>
            </w:tcBorders>
            <w:shd w:val="clear" w:color="auto" w:fill="0083C3"/>
            <w:vAlign w:val="center"/>
          </w:tcPr>
          <w:p w14:paraId="47A4CD7C">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76" w:type="dxa"/>
            <w:tcBorders>
              <w:top w:val="nil"/>
              <w:left w:val="single" w:color="FFFFFF" w:themeColor="background1" w:sz="18" w:space="0"/>
              <w:bottom w:val="nil"/>
              <w:right w:val="single" w:color="FFFFFF" w:themeColor="background1" w:sz="18" w:space="0"/>
            </w:tcBorders>
            <w:shd w:val="clear" w:color="auto" w:fill="0083C3"/>
            <w:vAlign w:val="center"/>
          </w:tcPr>
          <w:p w14:paraId="292D9E2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措施</w:t>
            </w:r>
          </w:p>
        </w:tc>
        <w:tc>
          <w:tcPr>
            <w:tcW w:w="2664" w:type="dxa"/>
            <w:tcBorders>
              <w:top w:val="nil"/>
              <w:left w:val="single" w:color="FFFFFF" w:themeColor="background1" w:sz="18" w:space="0"/>
              <w:bottom w:val="nil"/>
              <w:right w:val="single" w:color="FFFFFF" w:themeColor="background1" w:sz="18" w:space="0"/>
            </w:tcBorders>
            <w:shd w:val="clear" w:color="auto" w:fill="0083C3"/>
            <w:vAlign w:val="center"/>
          </w:tcPr>
          <w:p w14:paraId="10E272F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567" w:type="dxa"/>
            <w:tcBorders>
              <w:top w:val="nil"/>
              <w:left w:val="single" w:color="FFFFFF" w:themeColor="background1" w:sz="18" w:space="0"/>
              <w:bottom w:val="nil"/>
              <w:right w:val="nil"/>
            </w:tcBorders>
            <w:shd w:val="clear" w:color="auto" w:fill="0083C3"/>
            <w:vAlign w:val="center"/>
          </w:tcPr>
          <w:p w14:paraId="497F164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52120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nil"/>
              <w:left w:val="nil"/>
              <w:bottom w:val="single" w:color="BFBFBF" w:sz="4" w:space="0"/>
              <w:right w:val="single" w:color="BFBFBF" w:sz="4" w:space="0"/>
            </w:tcBorders>
            <w:shd w:val="clear" w:color="auto" w:fill="F79646"/>
            <w:vAlign w:val="center"/>
          </w:tcPr>
          <w:p w14:paraId="76D377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男性乳腺癌</w:t>
            </w:r>
          </w:p>
        </w:tc>
        <w:tc>
          <w:tcPr>
            <w:tcW w:w="2676" w:type="dxa"/>
            <w:tcBorders>
              <w:top w:val="nil"/>
              <w:left w:val="single" w:color="BFBFBF" w:sz="4" w:space="0"/>
              <w:bottom w:val="single" w:color="BFBFBF" w:sz="4" w:space="0"/>
              <w:right w:val="single" w:color="BFBFBF" w:sz="4" w:space="0"/>
            </w:tcBorders>
            <w:vAlign w:val="center"/>
          </w:tcPr>
          <w:p w14:paraId="015BF0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乳房自检</w:t>
            </w:r>
          </w:p>
        </w:tc>
        <w:tc>
          <w:tcPr>
            <w:tcW w:w="2664" w:type="dxa"/>
            <w:tcBorders>
              <w:top w:val="nil"/>
              <w:left w:val="single" w:color="BFBFBF" w:sz="4" w:space="0"/>
              <w:bottom w:val="single" w:color="BFBFBF" w:sz="4" w:space="0"/>
              <w:right w:val="single" w:color="BFBFBF" w:sz="4" w:space="0"/>
            </w:tcBorders>
            <w:vAlign w:val="center"/>
          </w:tcPr>
          <w:p w14:paraId="0102CE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w:t>
            </w:r>
          </w:p>
        </w:tc>
        <w:tc>
          <w:tcPr>
            <w:tcW w:w="1567" w:type="dxa"/>
            <w:tcBorders>
              <w:top w:val="nil"/>
              <w:left w:val="single" w:color="BFBFBF" w:sz="4" w:space="0"/>
              <w:bottom w:val="single" w:color="BFBFBF" w:sz="4" w:space="0"/>
              <w:right w:val="nil"/>
            </w:tcBorders>
            <w:vAlign w:val="center"/>
          </w:tcPr>
          <w:p w14:paraId="1DBE27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53A31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1CF29C3C">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086902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临床乳腺检查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48206AA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w:t>
            </w:r>
          </w:p>
        </w:tc>
        <w:tc>
          <w:tcPr>
            <w:tcW w:w="1567" w:type="dxa"/>
            <w:tcBorders>
              <w:top w:val="single" w:color="BFBFBF" w:sz="4" w:space="0"/>
              <w:left w:val="single" w:color="BFBFBF" w:sz="4" w:space="0"/>
              <w:bottom w:val="single" w:color="BFBFBF" w:sz="4" w:space="0"/>
              <w:right w:val="nil"/>
            </w:tcBorders>
            <w:vAlign w:val="center"/>
          </w:tcPr>
          <w:p w14:paraId="5314D0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每12个月</w:t>
            </w:r>
          </w:p>
        </w:tc>
      </w:tr>
      <w:tr w14:paraId="407B6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08C20EB1">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406D28B1">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151CB0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50岁，或比家族中最早的男性乳腺癌年龄早10年起筛查</w:t>
            </w:r>
          </w:p>
        </w:tc>
        <w:tc>
          <w:tcPr>
            <w:tcW w:w="1567" w:type="dxa"/>
            <w:tcBorders>
              <w:top w:val="single" w:color="BFBFBF" w:sz="4" w:space="0"/>
              <w:left w:val="single" w:color="BFBFBF" w:sz="4" w:space="0"/>
              <w:bottom w:val="single" w:color="BFBFBF" w:sz="4" w:space="0"/>
              <w:right w:val="nil"/>
            </w:tcBorders>
            <w:vAlign w:val="center"/>
          </w:tcPr>
          <w:p w14:paraId="237E31A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030EE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tcBorders>
              <w:top w:val="single" w:color="BFBFBF" w:sz="4" w:space="0"/>
              <w:left w:val="nil"/>
              <w:bottom w:val="single" w:color="BFBFBF" w:sz="4" w:space="0"/>
              <w:right w:val="single" w:color="BFBFBF" w:sz="4" w:space="0"/>
            </w:tcBorders>
            <w:shd w:val="clear" w:color="auto" w:fill="F79646"/>
            <w:vAlign w:val="center"/>
          </w:tcPr>
          <w:p w14:paraId="0AAEDBA6">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4BBC08AA">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胰腺癌筛查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1B2421B6">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从50岁开始或比家族中最早诊断出外分泌胰腺癌的人小10岁</w:t>
            </w:r>
          </w:p>
        </w:tc>
        <w:tc>
          <w:tcPr>
            <w:tcW w:w="1567" w:type="dxa"/>
            <w:tcBorders>
              <w:top w:val="single" w:color="BFBFBF" w:sz="4" w:space="0"/>
              <w:left w:val="single" w:color="BFBFBF" w:sz="4" w:space="0"/>
              <w:bottom w:val="single" w:color="BFBFBF" w:sz="4" w:space="0"/>
              <w:right w:val="nil"/>
            </w:tcBorders>
            <w:vAlign w:val="center"/>
          </w:tcPr>
          <w:p w14:paraId="0A421435">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467CD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tcBorders>
              <w:top w:val="single" w:color="BFBFBF" w:sz="4" w:space="0"/>
              <w:left w:val="nil"/>
              <w:bottom w:val="single" w:color="BFBFBF" w:sz="4" w:space="0"/>
              <w:right w:val="single" w:color="BFBFBF" w:sz="4" w:space="0"/>
            </w:tcBorders>
            <w:shd w:val="clear" w:color="auto" w:fill="F79646"/>
            <w:vAlign w:val="center"/>
          </w:tcPr>
          <w:p w14:paraId="2A3BC40A">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001A93EA">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56BBA92E">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40岁</w:t>
            </w:r>
          </w:p>
        </w:tc>
        <w:tc>
          <w:tcPr>
            <w:tcW w:w="1567" w:type="dxa"/>
            <w:tcBorders>
              <w:top w:val="single" w:color="BFBFBF" w:sz="4" w:space="0"/>
              <w:left w:val="single" w:color="BFBFBF" w:sz="4" w:space="0"/>
              <w:bottom w:val="single" w:color="BFBFBF" w:sz="4" w:space="0"/>
              <w:right w:val="nil"/>
            </w:tcBorders>
            <w:vAlign w:val="center"/>
          </w:tcPr>
          <w:p w14:paraId="3DFDFC44">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bl>
    <w:p w14:paraId="5C88741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2586"/>
        <w:gridCol w:w="3072"/>
        <w:gridCol w:w="1225"/>
      </w:tblGrid>
      <w:tr w14:paraId="62EBB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39" w:type="dxa"/>
            <w:tcBorders>
              <w:top w:val="nil"/>
              <w:left w:val="nil"/>
              <w:bottom w:val="nil"/>
              <w:right w:val="single" w:color="FFFFFF" w:themeColor="background1" w:sz="18" w:space="0"/>
            </w:tcBorders>
            <w:shd w:val="clear" w:color="auto" w:fill="0083C3"/>
            <w:vAlign w:val="center"/>
          </w:tcPr>
          <w:p w14:paraId="6AD32636">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86" w:type="dxa"/>
            <w:tcBorders>
              <w:top w:val="nil"/>
              <w:left w:val="single" w:color="FFFFFF" w:themeColor="background1" w:sz="18" w:space="0"/>
              <w:bottom w:val="nil"/>
              <w:right w:val="single" w:color="FFFFFF" w:themeColor="background1" w:sz="18" w:space="0"/>
            </w:tcBorders>
            <w:shd w:val="clear" w:color="auto" w:fill="0083C3"/>
            <w:vAlign w:val="center"/>
          </w:tcPr>
          <w:p w14:paraId="7A2A655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措施</w:t>
            </w:r>
          </w:p>
        </w:tc>
        <w:tc>
          <w:tcPr>
            <w:tcW w:w="3072" w:type="dxa"/>
            <w:tcBorders>
              <w:top w:val="nil"/>
              <w:left w:val="single" w:color="FFFFFF" w:themeColor="background1" w:sz="18" w:space="0"/>
              <w:bottom w:val="nil"/>
              <w:right w:val="single" w:color="FFFFFF" w:themeColor="background1" w:sz="18" w:space="0"/>
            </w:tcBorders>
            <w:shd w:val="clear" w:color="auto" w:fill="0083C3"/>
            <w:vAlign w:val="center"/>
          </w:tcPr>
          <w:p w14:paraId="40051A4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0083C3"/>
            <w:vAlign w:val="center"/>
          </w:tcPr>
          <w:p w14:paraId="40A4282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1B3CA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restart"/>
            <w:tcBorders>
              <w:top w:val="nil"/>
              <w:left w:val="nil"/>
              <w:bottom w:val="single" w:color="BFBFBF" w:sz="4" w:space="0"/>
              <w:right w:val="single" w:color="BFBFBF" w:sz="4" w:space="0"/>
            </w:tcBorders>
            <w:shd w:val="clear" w:color="auto" w:fill="F79646"/>
            <w:vAlign w:val="center"/>
          </w:tcPr>
          <w:p w14:paraId="03875FF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遗传性弥漫性胃癌</w:t>
            </w:r>
          </w:p>
        </w:tc>
        <w:tc>
          <w:tcPr>
            <w:tcW w:w="2586" w:type="dxa"/>
            <w:tcBorders>
              <w:top w:val="nil"/>
              <w:left w:val="single" w:color="BFBFBF" w:sz="4" w:space="0"/>
              <w:bottom w:val="single" w:color="BFBFBF" w:sz="4" w:space="0"/>
              <w:right w:val="single" w:color="BFBFBF" w:sz="4" w:space="0"/>
            </w:tcBorders>
            <w:vAlign w:val="center"/>
          </w:tcPr>
          <w:p w14:paraId="52D45A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预防性全胃切除术</w:t>
            </w:r>
          </w:p>
        </w:tc>
        <w:tc>
          <w:tcPr>
            <w:tcW w:w="3072" w:type="dxa"/>
            <w:tcBorders>
              <w:top w:val="nil"/>
              <w:left w:val="single" w:color="BFBFBF" w:sz="4" w:space="0"/>
              <w:bottom w:val="single" w:color="BFBFBF" w:sz="4" w:space="0"/>
              <w:right w:val="single" w:color="BFBFBF" w:sz="4" w:space="0"/>
            </w:tcBorders>
            <w:vAlign w:val="center"/>
          </w:tcPr>
          <w:p w14:paraId="14737BE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18-40岁，或根据家族史处理</w:t>
            </w:r>
          </w:p>
        </w:tc>
        <w:tc>
          <w:tcPr>
            <w:tcW w:w="1225" w:type="dxa"/>
            <w:tcBorders>
              <w:top w:val="nil"/>
              <w:left w:val="single" w:color="BFBFBF" w:sz="4" w:space="0"/>
              <w:bottom w:val="single" w:color="BFBFBF" w:sz="4" w:space="0"/>
              <w:right w:val="nil"/>
            </w:tcBorders>
            <w:vAlign w:val="center"/>
          </w:tcPr>
          <w:p w14:paraId="5CFC1B2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0238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continue"/>
            <w:tcBorders>
              <w:top w:val="single" w:color="BFBFBF" w:sz="4" w:space="0"/>
              <w:left w:val="nil"/>
              <w:bottom w:val="single" w:color="BFBFBF" w:sz="4" w:space="0"/>
              <w:right w:val="single" w:color="BFBFBF" w:sz="4" w:space="0"/>
            </w:tcBorders>
            <w:vAlign w:val="center"/>
          </w:tcPr>
          <w:p w14:paraId="041D69A7">
            <w:pPr>
              <w:autoSpaceDE w:val="0"/>
              <w:autoSpaceDN w:val="0"/>
              <w:adjustRightInd w:val="0"/>
              <w:jc w:val="left"/>
              <w:rPr>
                <w:rFonts w:ascii="Times New Roman" w:hAnsi="Times New Roman" w:eastAsia="微软雅黑"/>
                <w:b/>
                <w:bCs/>
                <w:color w:val="000000"/>
                <w:spacing w:val="14"/>
                <w:sz w:val="18"/>
                <w:szCs w:val="18"/>
              </w:rPr>
            </w:pPr>
          </w:p>
        </w:tc>
        <w:tc>
          <w:tcPr>
            <w:tcW w:w="2586" w:type="dxa"/>
            <w:tcBorders>
              <w:top w:val="single" w:color="BFBFBF" w:sz="4" w:space="0"/>
              <w:left w:val="single" w:color="BFBFBF" w:sz="4" w:space="0"/>
              <w:bottom w:val="single" w:color="BFBFBF" w:sz="4" w:space="0"/>
              <w:right w:val="single" w:color="BFBFBF" w:sz="4" w:space="0"/>
            </w:tcBorders>
            <w:vAlign w:val="center"/>
          </w:tcPr>
          <w:p w14:paraId="67D63F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胃部筛查（内镜检查和随机多部位活检）</w:t>
            </w:r>
          </w:p>
        </w:tc>
        <w:tc>
          <w:tcPr>
            <w:tcW w:w="3072" w:type="dxa"/>
            <w:tcBorders>
              <w:top w:val="single" w:color="BFBFBF" w:sz="4" w:space="0"/>
              <w:left w:val="single" w:color="BFBFBF" w:sz="4" w:space="0"/>
              <w:bottom w:val="single" w:color="BFBFBF" w:sz="4" w:space="0"/>
              <w:right w:val="single" w:color="BFBFBF" w:sz="4" w:space="0"/>
            </w:tcBorders>
            <w:vAlign w:val="center"/>
          </w:tcPr>
          <w:p w14:paraId="1A94C24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45C72F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每6-12个月</w:t>
            </w:r>
          </w:p>
        </w:tc>
      </w:tr>
    </w:tbl>
    <w:p w14:paraId="4AB645C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‘MLH1’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2748"/>
        <w:gridCol w:w="2820"/>
        <w:gridCol w:w="1225"/>
      </w:tblGrid>
      <w:tr w14:paraId="7DBFA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29" w:type="dxa"/>
            <w:tcBorders>
              <w:top w:val="nil"/>
              <w:left w:val="nil"/>
              <w:bottom w:val="nil"/>
              <w:right w:val="single" w:color="FFFFFF" w:themeColor="background1" w:sz="18" w:space="0"/>
            </w:tcBorders>
            <w:shd w:val="clear" w:color="auto" w:fill="0083C3"/>
            <w:vAlign w:val="center"/>
          </w:tcPr>
          <w:p w14:paraId="58ABE89F">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48" w:type="dxa"/>
            <w:tcBorders>
              <w:top w:val="nil"/>
              <w:left w:val="single" w:color="FFFFFF" w:themeColor="background1" w:sz="18" w:space="0"/>
              <w:bottom w:val="nil"/>
              <w:right w:val="single" w:color="FFFFFF" w:themeColor="background1" w:sz="18" w:space="0"/>
            </w:tcBorders>
            <w:shd w:val="clear" w:color="auto" w:fill="0083C3"/>
            <w:vAlign w:val="center"/>
          </w:tcPr>
          <w:p w14:paraId="64F8341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措施</w:t>
            </w:r>
          </w:p>
        </w:tc>
        <w:tc>
          <w:tcPr>
            <w:tcW w:w="2820" w:type="dxa"/>
            <w:tcBorders>
              <w:top w:val="nil"/>
              <w:left w:val="single" w:color="FFFFFF" w:themeColor="background1" w:sz="18" w:space="0"/>
              <w:bottom w:val="nil"/>
              <w:right w:val="single" w:color="FFFFFF" w:themeColor="background1" w:sz="18" w:space="0"/>
            </w:tcBorders>
            <w:shd w:val="clear" w:color="auto" w:fill="0083C3"/>
            <w:vAlign w:val="center"/>
          </w:tcPr>
          <w:p w14:paraId="59E35BE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0083C3"/>
            <w:vAlign w:val="center"/>
          </w:tcPr>
          <w:p w14:paraId="4BB07A2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57361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nil"/>
              <w:left w:val="nil"/>
              <w:right w:val="single" w:color="BFBFBF" w:sz="4" w:space="0"/>
            </w:tcBorders>
            <w:shd w:val="clear" w:color="auto" w:fill="F79646"/>
            <w:vAlign w:val="center"/>
          </w:tcPr>
          <w:p w14:paraId="523BC84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748" w:type="dxa"/>
            <w:tcBorders>
              <w:top w:val="nil"/>
              <w:left w:val="single" w:color="BFBFBF" w:sz="4" w:space="0"/>
              <w:bottom w:val="single" w:color="BFBFBF" w:sz="4" w:space="0"/>
              <w:right w:val="single" w:color="BFBFBF" w:sz="4" w:space="0"/>
            </w:tcBorders>
            <w:vAlign w:val="center"/>
          </w:tcPr>
          <w:p w14:paraId="3887E26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20" w:type="dxa"/>
            <w:tcBorders>
              <w:top w:val="nil"/>
              <w:left w:val="single" w:color="BFBFBF" w:sz="4" w:space="0"/>
              <w:bottom w:val="single" w:color="BFBFBF" w:sz="4" w:space="0"/>
              <w:right w:val="single" w:color="BFBFBF" w:sz="4" w:space="0"/>
            </w:tcBorders>
            <w:vAlign w:val="center"/>
          </w:tcPr>
          <w:p w14:paraId="4092E4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op w:val="nil"/>
              <w:left w:val="single" w:color="BFBFBF" w:sz="4" w:space="0"/>
              <w:bottom w:val="single" w:color="BFBFBF" w:sz="4" w:space="0"/>
              <w:right w:val="nil"/>
            </w:tcBorders>
            <w:vAlign w:val="center"/>
          </w:tcPr>
          <w:p w14:paraId="7A3C260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1DBD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17C8B9D2">
            <w:pPr>
              <w:autoSpaceDE w:val="0"/>
              <w:autoSpaceDN w:val="0"/>
              <w:adjustRightInd w:val="0"/>
              <w:jc w:val="left"/>
              <w:rPr>
                <w:rFonts w:hint="eastAsia" w:ascii="Times New Roman" w:hAnsi="Times New Roman" w:eastAsia="微软雅黑"/>
                <w:b/>
                <w:bCs/>
                <w:color w:val="000000"/>
                <w:spacing w:val="14"/>
                <w:sz w:val="18"/>
                <w:szCs w:val="18"/>
              </w:rPr>
            </w:pPr>
          </w:p>
        </w:tc>
        <w:tc>
          <w:tcPr>
            <w:tcW w:w="2748" w:type="dxa"/>
            <w:tcBorders>
              <w:top w:val="nil"/>
              <w:left w:val="single" w:color="BFBFBF" w:sz="4" w:space="0"/>
              <w:bottom w:val="single" w:color="BFBFBF" w:sz="4" w:space="0"/>
              <w:right w:val="single" w:color="BFBFBF" w:sz="4" w:space="0"/>
            </w:tcBorders>
            <w:vAlign w:val="center"/>
          </w:tcPr>
          <w:p w14:paraId="1CB89E6F">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820" w:type="dxa"/>
            <w:tcBorders>
              <w:top w:val="nil"/>
              <w:left w:val="single" w:color="BFBFBF" w:sz="4" w:space="0"/>
              <w:bottom w:val="single" w:color="BFBFBF" w:sz="4" w:space="0"/>
              <w:right w:val="single" w:color="BFBFBF" w:sz="4" w:space="0"/>
            </w:tcBorders>
            <w:vAlign w:val="center"/>
          </w:tcPr>
          <w:p w14:paraId="535C3DE2">
            <w:pPr>
              <w:keepNext w:val="0"/>
              <w:keepLines w:val="0"/>
              <w:widowControl/>
              <w:suppressLineNumbers w:val="0"/>
              <w:jc w:val="left"/>
              <w:textAlignment w:val="center"/>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225" w:type="dxa"/>
            <w:tcBorders>
              <w:top w:val="nil"/>
              <w:left w:val="single" w:color="BFBFBF" w:sz="4" w:space="0"/>
              <w:bottom w:val="single" w:color="BFBFBF" w:sz="4" w:space="0"/>
              <w:right w:val="nil"/>
            </w:tcBorders>
            <w:vAlign w:val="center"/>
          </w:tcPr>
          <w:p w14:paraId="0D9DFDE2">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510C5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0D2CBB2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1886C31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20" w:type="dxa"/>
            <w:tcBorders>
              <w:top w:val="single" w:color="BFBFBF" w:sz="4" w:space="0"/>
              <w:left w:val="single" w:color="BFBFBF" w:sz="4" w:space="0"/>
              <w:bottom w:val="single" w:color="BFBFBF" w:sz="4" w:space="0"/>
              <w:right w:val="single" w:color="BFBFBF" w:sz="4" w:space="0"/>
            </w:tcBorders>
            <w:vAlign w:val="center"/>
          </w:tcPr>
          <w:p w14:paraId="3FD505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3FE340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21776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vAlign w:val="center"/>
          </w:tcPr>
          <w:p w14:paraId="2A72BF5D">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69C9CD5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20" w:type="dxa"/>
            <w:tcBorders>
              <w:top w:val="single" w:color="BFBFBF" w:sz="4" w:space="0"/>
              <w:left w:val="single" w:color="BFBFBF" w:sz="4" w:space="0"/>
              <w:bottom w:val="single" w:color="BFBFBF" w:sz="4" w:space="0"/>
              <w:right w:val="single" w:color="BFBFBF" w:sz="4" w:space="0"/>
            </w:tcBorders>
            <w:vAlign w:val="center"/>
          </w:tcPr>
          <w:p w14:paraId="36164A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op w:val="single" w:color="BFBFBF" w:sz="4" w:space="0"/>
              <w:left w:val="single" w:color="BFBFBF" w:sz="4" w:space="0"/>
              <w:bottom w:val="single" w:color="BFBFBF" w:sz="4" w:space="0"/>
              <w:right w:val="nil"/>
            </w:tcBorders>
            <w:vAlign w:val="center"/>
          </w:tcPr>
          <w:p w14:paraId="2ACA66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6A30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vAlign w:val="center"/>
          </w:tcPr>
          <w:p w14:paraId="4C278943">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7E2650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47D9C7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52F56D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C637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right w:val="single" w:color="BFBFBF" w:sz="4" w:space="0"/>
            </w:tcBorders>
            <w:shd w:val="clear" w:color="auto" w:fill="F79646"/>
            <w:vAlign w:val="center"/>
          </w:tcPr>
          <w:p w14:paraId="51F1AB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705D297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20" w:type="dxa"/>
            <w:tcBorders>
              <w:top w:val="single" w:color="BFBFBF" w:sz="4" w:space="0"/>
              <w:left w:val="single" w:color="BFBFBF" w:sz="4" w:space="0"/>
              <w:bottom w:val="single" w:color="BFBFBF" w:sz="4" w:space="0"/>
              <w:right w:val="single" w:color="BFBFBF" w:sz="4" w:space="0"/>
            </w:tcBorders>
            <w:vAlign w:val="center"/>
          </w:tcPr>
          <w:p w14:paraId="781E090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0372135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63681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42859BC5">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75BBDC4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20" w:type="dxa"/>
            <w:tcBorders>
              <w:top w:val="single" w:color="BFBFBF" w:sz="4" w:space="0"/>
              <w:left w:val="single" w:color="BFBFBF" w:sz="4" w:space="0"/>
              <w:bottom w:val="single" w:color="BFBFBF" w:sz="4" w:space="0"/>
              <w:right w:val="single" w:color="BFBFBF" w:sz="4" w:space="0"/>
            </w:tcBorders>
            <w:vAlign w:val="center"/>
          </w:tcPr>
          <w:p w14:paraId="01B9214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1B35918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60A3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6BE87F1E">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5899F56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668C4EC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71CBE58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E00E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42BB88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479C7DA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6C56A3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BFBFBF" w:sz="4" w:space="0"/>
              <w:left w:val="single" w:color="BFBFBF" w:sz="4" w:space="0"/>
              <w:bottom w:val="single" w:color="BFBFBF" w:sz="4" w:space="0"/>
              <w:right w:val="nil"/>
            </w:tcBorders>
            <w:vAlign w:val="center"/>
          </w:tcPr>
          <w:p w14:paraId="62575E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3C1A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2220E0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膀胱癌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1E5770C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1F349A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5734F6E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997E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vAlign w:val="center"/>
          </w:tcPr>
          <w:p w14:paraId="35D669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121486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1FC5D1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5C55BF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00139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vAlign w:val="center"/>
          </w:tcPr>
          <w:p w14:paraId="112917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4E2C950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1DC27B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25" w:type="dxa"/>
            <w:tcBorders>
              <w:top w:val="single" w:color="BFBFBF" w:sz="4" w:space="0"/>
              <w:left w:val="single" w:color="BFBFBF" w:sz="4" w:space="0"/>
              <w:bottom w:val="single" w:color="BFBFBF" w:sz="4" w:space="0"/>
              <w:right w:val="nil"/>
            </w:tcBorders>
            <w:vAlign w:val="center"/>
          </w:tcPr>
          <w:p w14:paraId="773A2B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B4D6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vAlign w:val="center"/>
          </w:tcPr>
          <w:p w14:paraId="399E82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2A6D0F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加强神经系统肿瘤教育</w:t>
            </w:r>
          </w:p>
        </w:tc>
        <w:tc>
          <w:tcPr>
            <w:tcW w:w="2820" w:type="dxa"/>
            <w:tcBorders>
              <w:top w:val="single" w:color="BFBFBF" w:sz="4" w:space="0"/>
              <w:left w:val="single" w:color="BFBFBF" w:sz="4" w:space="0"/>
              <w:bottom w:val="single" w:color="BFBFBF" w:sz="4" w:space="0"/>
              <w:right w:val="single" w:color="BFBFBF" w:sz="4" w:space="0"/>
            </w:tcBorders>
            <w:vAlign w:val="center"/>
          </w:tcPr>
          <w:p w14:paraId="78AA9C0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4B71FA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58DC549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3"/>
        <w:gridCol w:w="2688"/>
        <w:gridCol w:w="2856"/>
        <w:gridCol w:w="1225"/>
      </w:tblGrid>
      <w:tr w14:paraId="42FDD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53" w:type="dxa"/>
            <w:tcBorders>
              <w:top w:val="nil"/>
              <w:left w:val="nil"/>
              <w:bottom w:val="nil"/>
              <w:right w:val="single" w:color="FFFFFF" w:themeColor="background1" w:sz="18" w:space="0"/>
            </w:tcBorders>
            <w:shd w:val="clear" w:color="auto" w:fill="0083C3"/>
            <w:vAlign w:val="center"/>
          </w:tcPr>
          <w:p w14:paraId="3CC5685F">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4B82021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56" w:type="dxa"/>
            <w:tcBorders>
              <w:top w:val="nil"/>
              <w:left w:val="single" w:color="FFFFFF" w:themeColor="background1" w:sz="18" w:space="0"/>
              <w:bottom w:val="nil"/>
              <w:right w:val="single" w:color="FFFFFF" w:themeColor="background1" w:sz="18" w:space="0"/>
            </w:tcBorders>
            <w:shd w:val="clear" w:color="auto" w:fill="0083C3"/>
            <w:vAlign w:val="center"/>
          </w:tcPr>
          <w:p w14:paraId="2971E2D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0083C3"/>
            <w:vAlign w:val="center"/>
          </w:tcPr>
          <w:p w14:paraId="667700B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102D0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restart"/>
            <w:tcBorders>
              <w:top w:val="nil"/>
              <w:left w:val="nil"/>
              <w:right w:val="single" w:color="BFBFBF" w:sz="4" w:space="0"/>
            </w:tcBorders>
            <w:shd w:val="clear" w:color="auto" w:fill="F79646"/>
            <w:vAlign w:val="center"/>
          </w:tcPr>
          <w:p w14:paraId="475EB06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688" w:type="dxa"/>
            <w:tcBorders>
              <w:top w:val="nil"/>
              <w:left w:val="single" w:color="BFBFBF" w:sz="4" w:space="0"/>
              <w:bottom w:val="single" w:color="BFBFBF" w:sz="4" w:space="0"/>
              <w:right w:val="single" w:color="BFBFBF" w:sz="4" w:space="0"/>
            </w:tcBorders>
            <w:vAlign w:val="center"/>
          </w:tcPr>
          <w:p w14:paraId="6B3306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56" w:type="dxa"/>
            <w:tcBorders>
              <w:top w:val="nil"/>
              <w:left w:val="single" w:color="BFBFBF" w:sz="4" w:space="0"/>
              <w:bottom w:val="single" w:color="BFBFBF" w:sz="4" w:space="0"/>
              <w:right w:val="single" w:color="BFBFBF" w:sz="4" w:space="0"/>
            </w:tcBorders>
            <w:vAlign w:val="center"/>
          </w:tcPr>
          <w:p w14:paraId="635A11B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op w:val="nil"/>
              <w:left w:val="single" w:color="BFBFBF" w:sz="4" w:space="0"/>
              <w:bottom w:val="single" w:color="BFBFBF" w:sz="4" w:space="0"/>
              <w:right w:val="nil"/>
            </w:tcBorders>
            <w:vAlign w:val="center"/>
          </w:tcPr>
          <w:p w14:paraId="50613B9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2A0CE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continue"/>
            <w:tcBorders>
              <w:left w:val="nil"/>
              <w:bottom w:val="single" w:color="BFBFBF" w:sz="4" w:space="0"/>
              <w:right w:val="single" w:color="BFBFBF" w:sz="4" w:space="0"/>
            </w:tcBorders>
            <w:shd w:val="clear" w:color="auto" w:fill="F79646"/>
            <w:vAlign w:val="center"/>
          </w:tcPr>
          <w:p w14:paraId="2074C982">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op w:val="nil"/>
              <w:left w:val="single" w:color="BFBFBF" w:sz="4" w:space="0"/>
              <w:bottom w:val="single" w:color="BFBFBF" w:sz="4" w:space="0"/>
              <w:right w:val="single" w:color="BFBFBF" w:sz="4" w:space="0"/>
            </w:tcBorders>
            <w:vAlign w:val="center"/>
          </w:tcPr>
          <w:p w14:paraId="36DEF565">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856" w:type="dxa"/>
            <w:tcBorders>
              <w:top w:val="nil"/>
              <w:left w:val="single" w:color="BFBFBF" w:sz="4" w:space="0"/>
              <w:bottom w:val="single" w:color="BFBFBF" w:sz="4" w:space="0"/>
              <w:right w:val="single" w:color="BFBFBF" w:sz="4" w:space="0"/>
            </w:tcBorders>
            <w:vAlign w:val="center"/>
          </w:tcPr>
          <w:p w14:paraId="7A8BDE72">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225" w:type="dxa"/>
            <w:tcBorders>
              <w:top w:val="nil"/>
              <w:left w:val="single" w:color="BFBFBF" w:sz="4" w:space="0"/>
              <w:bottom w:val="single" w:color="BFBFBF" w:sz="4" w:space="0"/>
              <w:right w:val="nil"/>
            </w:tcBorders>
            <w:vAlign w:val="center"/>
          </w:tcPr>
          <w:p w14:paraId="0CD89176">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65D6B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F79646"/>
            <w:vAlign w:val="center"/>
          </w:tcPr>
          <w:p w14:paraId="119BC90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603C2F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56" w:type="dxa"/>
            <w:tcBorders>
              <w:top w:val="single" w:color="BFBFBF" w:sz="4" w:space="0"/>
              <w:left w:val="single" w:color="BFBFBF" w:sz="4" w:space="0"/>
              <w:bottom w:val="single" w:color="BFBFBF" w:sz="4" w:space="0"/>
              <w:right w:val="single" w:color="BFBFBF" w:sz="4" w:space="0"/>
            </w:tcBorders>
            <w:vAlign w:val="center"/>
          </w:tcPr>
          <w:p w14:paraId="1BAA6CA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154060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0442F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restart"/>
            <w:tcBorders>
              <w:top w:val="single" w:color="BFBFBF" w:sz="4" w:space="0"/>
              <w:left w:val="nil"/>
              <w:bottom w:val="single" w:color="BFBFBF" w:sz="4" w:space="0"/>
              <w:right w:val="single" w:color="BFBFBF" w:sz="4" w:space="0"/>
            </w:tcBorders>
            <w:shd w:val="clear" w:color="auto" w:fill="F79646"/>
            <w:vAlign w:val="center"/>
          </w:tcPr>
          <w:p w14:paraId="29F138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7BB85A7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56" w:type="dxa"/>
            <w:tcBorders>
              <w:top w:val="single" w:color="BFBFBF" w:sz="4" w:space="0"/>
              <w:left w:val="single" w:color="BFBFBF" w:sz="4" w:space="0"/>
              <w:bottom w:val="single" w:color="BFBFBF" w:sz="4" w:space="0"/>
              <w:right w:val="single" w:color="BFBFBF" w:sz="4" w:space="0"/>
            </w:tcBorders>
            <w:vAlign w:val="center"/>
          </w:tcPr>
          <w:p w14:paraId="2DD764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194C132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161A7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BFBFBF" w:sz="4" w:space="0"/>
              <w:left w:val="nil"/>
              <w:bottom w:val="single" w:color="BFBFBF" w:sz="4" w:space="0"/>
              <w:right w:val="single" w:color="BFBFBF" w:sz="4" w:space="0"/>
            </w:tcBorders>
            <w:shd w:val="clear" w:color="auto" w:fill="F79646"/>
            <w:vAlign w:val="center"/>
          </w:tcPr>
          <w:p w14:paraId="2161D2C3">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5B9987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56" w:type="dxa"/>
            <w:tcBorders>
              <w:top w:val="single" w:color="BFBFBF" w:sz="4" w:space="0"/>
              <w:left w:val="single" w:color="BFBFBF" w:sz="4" w:space="0"/>
              <w:bottom w:val="single" w:color="BFBFBF" w:sz="4" w:space="0"/>
              <w:right w:val="single" w:color="BFBFBF" w:sz="4" w:space="0"/>
            </w:tcBorders>
            <w:vAlign w:val="center"/>
          </w:tcPr>
          <w:p w14:paraId="6EB469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op w:val="single" w:color="BFBFBF" w:sz="4" w:space="0"/>
              <w:left w:val="single" w:color="BFBFBF" w:sz="4" w:space="0"/>
              <w:bottom w:val="single" w:color="BFBFBF" w:sz="4" w:space="0"/>
              <w:right w:val="nil"/>
            </w:tcBorders>
            <w:vAlign w:val="center"/>
          </w:tcPr>
          <w:p w14:paraId="73B4E40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DC9F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BFBFBF" w:sz="4" w:space="0"/>
              <w:left w:val="nil"/>
              <w:bottom w:val="single" w:color="BFBFBF" w:sz="4" w:space="0"/>
              <w:right w:val="single" w:color="BFBFBF" w:sz="4" w:space="0"/>
            </w:tcBorders>
            <w:shd w:val="clear" w:color="auto" w:fill="F79646"/>
            <w:vAlign w:val="center"/>
          </w:tcPr>
          <w:p w14:paraId="24250474">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4DBB58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56" w:type="dxa"/>
            <w:tcBorders>
              <w:top w:val="single" w:color="BFBFBF" w:sz="4" w:space="0"/>
              <w:left w:val="single" w:color="BFBFBF" w:sz="4" w:space="0"/>
              <w:bottom w:val="single" w:color="BFBFBF" w:sz="4" w:space="0"/>
              <w:right w:val="single" w:color="BFBFBF" w:sz="4" w:space="0"/>
            </w:tcBorders>
            <w:vAlign w:val="center"/>
          </w:tcPr>
          <w:p w14:paraId="28CF7B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1BB4DB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DC51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restart"/>
            <w:tcBorders>
              <w:top w:val="single" w:color="BFBFBF" w:sz="4" w:space="0"/>
              <w:left w:val="nil"/>
              <w:right w:val="single" w:color="BFBFBF" w:sz="4" w:space="0"/>
            </w:tcBorders>
            <w:shd w:val="clear" w:color="auto" w:fill="F79646"/>
            <w:vAlign w:val="center"/>
          </w:tcPr>
          <w:p w14:paraId="14384F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3CF233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56" w:type="dxa"/>
            <w:tcBorders>
              <w:top w:val="single" w:color="BFBFBF" w:sz="4" w:space="0"/>
              <w:left w:val="single" w:color="BFBFBF" w:sz="4" w:space="0"/>
              <w:bottom w:val="single" w:color="BFBFBF" w:sz="4" w:space="0"/>
              <w:right w:val="single" w:color="BFBFBF" w:sz="4" w:space="0"/>
            </w:tcBorders>
            <w:vAlign w:val="center"/>
          </w:tcPr>
          <w:p w14:paraId="1B718C2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6F11066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57970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continue"/>
            <w:tcBorders>
              <w:left w:val="nil"/>
              <w:right w:val="single" w:color="BFBFBF" w:sz="4" w:space="0"/>
            </w:tcBorders>
            <w:shd w:val="clear" w:color="auto" w:fill="F79646"/>
            <w:vAlign w:val="center"/>
          </w:tcPr>
          <w:p w14:paraId="246A875C">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1581C9C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56" w:type="dxa"/>
            <w:tcBorders>
              <w:top w:val="single" w:color="BFBFBF" w:sz="4" w:space="0"/>
              <w:left w:val="single" w:color="BFBFBF" w:sz="4" w:space="0"/>
              <w:bottom w:val="single" w:color="BFBFBF" w:sz="4" w:space="0"/>
              <w:right w:val="single" w:color="BFBFBF" w:sz="4" w:space="0"/>
            </w:tcBorders>
            <w:vAlign w:val="center"/>
          </w:tcPr>
          <w:p w14:paraId="234BBE1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21E5A52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D38D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continue"/>
            <w:tcBorders>
              <w:left w:val="nil"/>
              <w:bottom w:val="single" w:color="BFBFBF" w:sz="4" w:space="0"/>
              <w:right w:val="single" w:color="BFBFBF" w:sz="4" w:space="0"/>
            </w:tcBorders>
            <w:shd w:val="clear" w:color="auto" w:fill="F79646"/>
            <w:vAlign w:val="center"/>
          </w:tcPr>
          <w:p w14:paraId="5CE01AC8">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5284EC6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56" w:type="dxa"/>
            <w:tcBorders>
              <w:top w:val="single" w:color="BFBFBF" w:sz="4" w:space="0"/>
              <w:left w:val="single" w:color="BFBFBF" w:sz="4" w:space="0"/>
              <w:bottom w:val="single" w:color="BFBFBF" w:sz="4" w:space="0"/>
              <w:right w:val="single" w:color="BFBFBF" w:sz="4" w:space="0"/>
            </w:tcBorders>
            <w:vAlign w:val="center"/>
          </w:tcPr>
          <w:p w14:paraId="0C28CDE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2D5177D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F5F7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F79646"/>
            <w:vAlign w:val="center"/>
          </w:tcPr>
          <w:p w14:paraId="14FD84E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99B88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加强神经系统肿瘤教育</w:t>
            </w:r>
          </w:p>
        </w:tc>
        <w:tc>
          <w:tcPr>
            <w:tcW w:w="2856" w:type="dxa"/>
            <w:tcBorders>
              <w:top w:val="single" w:color="BFBFBF" w:sz="4" w:space="0"/>
              <w:left w:val="single" w:color="BFBFBF" w:sz="4" w:space="0"/>
              <w:bottom w:val="single" w:color="BFBFBF" w:sz="4" w:space="0"/>
              <w:right w:val="single" w:color="BFBFBF" w:sz="4" w:space="0"/>
            </w:tcBorders>
            <w:vAlign w:val="center"/>
          </w:tcPr>
          <w:p w14:paraId="63B7892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4EF704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0F684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F79646"/>
            <w:vAlign w:val="center"/>
          </w:tcPr>
          <w:p w14:paraId="2149160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6080AA1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56" w:type="dxa"/>
            <w:tcBorders>
              <w:top w:val="single" w:color="BFBFBF" w:sz="4" w:space="0"/>
              <w:left w:val="single" w:color="BFBFBF" w:sz="4" w:space="0"/>
              <w:bottom w:val="single" w:color="BFBFBF" w:sz="4" w:space="0"/>
              <w:right w:val="single" w:color="BFBFBF" w:sz="4" w:space="0"/>
            </w:tcBorders>
            <w:vAlign w:val="center"/>
          </w:tcPr>
          <w:p w14:paraId="08BB626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BFBFBF" w:sz="4" w:space="0"/>
              <w:left w:val="single" w:color="BFBFBF" w:sz="4" w:space="0"/>
              <w:bottom w:val="single" w:color="BFBFBF" w:sz="4" w:space="0"/>
              <w:right w:val="nil"/>
            </w:tcBorders>
            <w:vAlign w:val="center"/>
          </w:tcPr>
          <w:p w14:paraId="54FD40D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A343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auto"/>
            <w:vAlign w:val="center"/>
          </w:tcPr>
          <w:p w14:paraId="0CF03B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27697B7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56" w:type="dxa"/>
            <w:tcBorders>
              <w:top w:val="single" w:color="BFBFBF" w:sz="4" w:space="0"/>
              <w:left w:val="single" w:color="BFBFBF" w:sz="4" w:space="0"/>
              <w:bottom w:val="single" w:color="BFBFBF" w:sz="4" w:space="0"/>
              <w:right w:val="single" w:color="BFBFBF" w:sz="4" w:space="0"/>
            </w:tcBorders>
            <w:vAlign w:val="center"/>
          </w:tcPr>
          <w:p w14:paraId="07E68C8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3F4352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5FA44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auto"/>
            <w:vAlign w:val="center"/>
          </w:tcPr>
          <w:p w14:paraId="081B994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6ED6F5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前列腺癌筛查</w:t>
            </w:r>
          </w:p>
        </w:tc>
        <w:tc>
          <w:tcPr>
            <w:tcW w:w="2856" w:type="dxa"/>
            <w:tcBorders>
              <w:top w:val="single" w:color="BFBFBF" w:sz="4" w:space="0"/>
              <w:left w:val="single" w:color="BFBFBF" w:sz="4" w:space="0"/>
              <w:bottom w:val="single" w:color="BFBFBF" w:sz="4" w:space="0"/>
              <w:right w:val="single" w:color="BFBFBF" w:sz="4" w:space="0"/>
            </w:tcBorders>
            <w:vAlign w:val="center"/>
          </w:tcPr>
          <w:p w14:paraId="5AF2368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25" w:type="dxa"/>
            <w:tcBorders>
              <w:top w:val="single" w:color="BFBFBF" w:sz="4" w:space="0"/>
              <w:left w:val="single" w:color="BFBFBF" w:sz="4" w:space="0"/>
              <w:bottom w:val="single" w:color="BFBFBF" w:sz="4" w:space="0"/>
              <w:right w:val="nil"/>
            </w:tcBorders>
            <w:vAlign w:val="center"/>
          </w:tcPr>
          <w:p w14:paraId="2A40225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5464DF7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‘EPCAM’</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2724"/>
        <w:gridCol w:w="2844"/>
        <w:gridCol w:w="1225"/>
      </w:tblGrid>
      <w:tr w14:paraId="139AB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29" w:type="dxa"/>
            <w:tcBorders>
              <w:top w:val="nil"/>
              <w:left w:val="nil"/>
              <w:bottom w:val="nil"/>
              <w:right w:val="single" w:color="FFFFFF" w:themeColor="background1" w:sz="18" w:space="0"/>
            </w:tcBorders>
            <w:shd w:val="clear" w:color="auto" w:fill="0083C3"/>
            <w:vAlign w:val="center"/>
          </w:tcPr>
          <w:p w14:paraId="339A1495">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24" w:type="dxa"/>
            <w:tcBorders>
              <w:top w:val="nil"/>
              <w:left w:val="single" w:color="FFFFFF" w:themeColor="background1" w:sz="18" w:space="0"/>
              <w:bottom w:val="nil"/>
              <w:right w:val="single" w:color="FFFFFF" w:themeColor="background1" w:sz="18" w:space="0"/>
            </w:tcBorders>
            <w:shd w:val="clear" w:color="auto" w:fill="0083C3"/>
            <w:vAlign w:val="center"/>
          </w:tcPr>
          <w:p w14:paraId="2DB90BE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44" w:type="dxa"/>
            <w:tcBorders>
              <w:top w:val="nil"/>
              <w:left w:val="single" w:color="FFFFFF" w:themeColor="background1" w:sz="18" w:space="0"/>
              <w:bottom w:val="nil"/>
              <w:right w:val="single" w:color="FFFFFF" w:themeColor="background1" w:sz="18" w:space="0"/>
            </w:tcBorders>
            <w:shd w:val="clear" w:color="auto" w:fill="0083C3"/>
            <w:vAlign w:val="center"/>
          </w:tcPr>
          <w:p w14:paraId="29C4FAA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0083C3"/>
            <w:vAlign w:val="center"/>
          </w:tcPr>
          <w:p w14:paraId="345973F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6347E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nil"/>
              <w:left w:val="nil"/>
              <w:right w:val="single" w:color="BFBFBF" w:sz="4" w:space="0"/>
            </w:tcBorders>
            <w:shd w:val="clear" w:color="auto" w:fill="F79646"/>
            <w:vAlign w:val="center"/>
          </w:tcPr>
          <w:p w14:paraId="36A98F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724" w:type="dxa"/>
            <w:tcBorders>
              <w:top w:val="nil"/>
              <w:left w:val="single" w:color="BFBFBF" w:sz="4" w:space="0"/>
              <w:bottom w:val="single" w:color="BFBFBF" w:sz="4" w:space="0"/>
              <w:right w:val="single" w:color="BFBFBF" w:sz="4" w:space="0"/>
            </w:tcBorders>
            <w:vAlign w:val="center"/>
          </w:tcPr>
          <w:p w14:paraId="148231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44" w:type="dxa"/>
            <w:tcBorders>
              <w:top w:val="nil"/>
              <w:left w:val="single" w:color="BFBFBF" w:sz="4" w:space="0"/>
              <w:bottom w:val="single" w:color="BFBFBF" w:sz="4" w:space="0"/>
              <w:right w:val="single" w:color="BFBFBF" w:sz="4" w:space="0"/>
            </w:tcBorders>
            <w:vAlign w:val="center"/>
          </w:tcPr>
          <w:p w14:paraId="2B657F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op w:val="nil"/>
              <w:left w:val="single" w:color="BFBFBF" w:sz="4" w:space="0"/>
              <w:bottom w:val="single" w:color="BFBFBF" w:sz="4" w:space="0"/>
              <w:right w:val="nil"/>
            </w:tcBorders>
            <w:vAlign w:val="center"/>
          </w:tcPr>
          <w:p w14:paraId="0FC0E1E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607E5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427213D3">
            <w:pPr>
              <w:autoSpaceDE w:val="0"/>
              <w:autoSpaceDN w:val="0"/>
              <w:adjustRightInd w:val="0"/>
              <w:jc w:val="left"/>
              <w:rPr>
                <w:rFonts w:hint="eastAsia" w:ascii="Times New Roman" w:hAnsi="Times New Roman" w:eastAsia="微软雅黑"/>
                <w:b/>
                <w:bCs/>
                <w:color w:val="000000"/>
                <w:spacing w:val="14"/>
                <w:sz w:val="18"/>
                <w:szCs w:val="18"/>
              </w:rPr>
            </w:pPr>
          </w:p>
        </w:tc>
        <w:tc>
          <w:tcPr>
            <w:tcW w:w="2724" w:type="dxa"/>
            <w:tcBorders>
              <w:top w:val="nil"/>
              <w:left w:val="single" w:color="BFBFBF" w:sz="4" w:space="0"/>
              <w:bottom w:val="single" w:color="BFBFBF" w:sz="4" w:space="0"/>
              <w:right w:val="single" w:color="BFBFBF" w:sz="4" w:space="0"/>
            </w:tcBorders>
            <w:vAlign w:val="center"/>
          </w:tcPr>
          <w:p w14:paraId="463ECA66">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844" w:type="dxa"/>
            <w:tcBorders>
              <w:top w:val="nil"/>
              <w:left w:val="single" w:color="BFBFBF" w:sz="4" w:space="0"/>
              <w:bottom w:val="single" w:color="BFBFBF" w:sz="4" w:space="0"/>
              <w:right w:val="single" w:color="BFBFBF" w:sz="4" w:space="0"/>
            </w:tcBorders>
            <w:vAlign w:val="center"/>
          </w:tcPr>
          <w:p w14:paraId="178FF29D">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225" w:type="dxa"/>
            <w:tcBorders>
              <w:top w:val="nil"/>
              <w:left w:val="single" w:color="BFBFBF" w:sz="4" w:space="0"/>
              <w:bottom w:val="single" w:color="BFBFBF" w:sz="4" w:space="0"/>
              <w:right w:val="nil"/>
            </w:tcBorders>
            <w:vAlign w:val="center"/>
          </w:tcPr>
          <w:p w14:paraId="2C51FA37">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1E4F5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33EE35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7993B4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24A28C8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5E4740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F317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73EDB3B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092294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44" w:type="dxa"/>
            <w:tcBorders>
              <w:top w:val="single" w:color="BFBFBF" w:sz="4" w:space="0"/>
              <w:left w:val="single" w:color="BFBFBF" w:sz="4" w:space="0"/>
              <w:bottom w:val="single" w:color="BFBFBF" w:sz="4" w:space="0"/>
              <w:right w:val="single" w:color="BFBFBF" w:sz="4" w:space="0"/>
            </w:tcBorders>
            <w:vAlign w:val="center"/>
          </w:tcPr>
          <w:p w14:paraId="702512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1F5859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3F87E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4F304984">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1004E10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44" w:type="dxa"/>
            <w:tcBorders>
              <w:top w:val="single" w:color="BFBFBF" w:sz="4" w:space="0"/>
              <w:left w:val="single" w:color="BFBFBF" w:sz="4" w:space="0"/>
              <w:bottom w:val="single" w:color="BFBFBF" w:sz="4" w:space="0"/>
              <w:right w:val="single" w:color="BFBFBF" w:sz="4" w:space="0"/>
            </w:tcBorders>
            <w:vAlign w:val="center"/>
          </w:tcPr>
          <w:p w14:paraId="2C67BC0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op w:val="single" w:color="BFBFBF" w:sz="4" w:space="0"/>
              <w:left w:val="single" w:color="BFBFBF" w:sz="4" w:space="0"/>
              <w:bottom w:val="single" w:color="BFBFBF" w:sz="4" w:space="0"/>
              <w:right w:val="nil"/>
            </w:tcBorders>
            <w:vAlign w:val="center"/>
          </w:tcPr>
          <w:p w14:paraId="0B0ADFC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48ED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681772B1">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00794AB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01BBEA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655DA4F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4516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right w:val="single" w:color="BFBFBF" w:sz="4" w:space="0"/>
            </w:tcBorders>
            <w:shd w:val="clear" w:color="auto" w:fill="F79646"/>
            <w:vAlign w:val="center"/>
          </w:tcPr>
          <w:p w14:paraId="5DC570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73AA967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44" w:type="dxa"/>
            <w:tcBorders>
              <w:top w:val="single" w:color="BFBFBF" w:sz="4" w:space="0"/>
              <w:left w:val="single" w:color="BFBFBF" w:sz="4" w:space="0"/>
              <w:bottom w:val="single" w:color="BFBFBF" w:sz="4" w:space="0"/>
              <w:right w:val="single" w:color="BFBFBF" w:sz="4" w:space="0"/>
            </w:tcBorders>
            <w:vAlign w:val="center"/>
          </w:tcPr>
          <w:p w14:paraId="4BD2AAA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0DE557F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61C86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535BAC6E">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1E34370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44" w:type="dxa"/>
            <w:tcBorders>
              <w:top w:val="single" w:color="BFBFBF" w:sz="4" w:space="0"/>
              <w:left w:val="single" w:color="BFBFBF" w:sz="4" w:space="0"/>
              <w:bottom w:val="single" w:color="BFBFBF" w:sz="4" w:space="0"/>
              <w:right w:val="single" w:color="BFBFBF" w:sz="4" w:space="0"/>
            </w:tcBorders>
            <w:vAlign w:val="center"/>
          </w:tcPr>
          <w:p w14:paraId="479346F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540B1C2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B153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43901E03">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0A3478A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30D9340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6E55E89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0A2F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5EAE9DE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3C87034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加强神经系统肿瘤教育</w:t>
            </w:r>
          </w:p>
        </w:tc>
        <w:tc>
          <w:tcPr>
            <w:tcW w:w="2844" w:type="dxa"/>
            <w:tcBorders>
              <w:top w:val="single" w:color="BFBFBF" w:sz="4" w:space="0"/>
              <w:left w:val="single" w:color="BFBFBF" w:sz="4" w:space="0"/>
              <w:bottom w:val="single" w:color="BFBFBF" w:sz="4" w:space="0"/>
              <w:right w:val="single" w:color="BFBFBF" w:sz="4" w:space="0"/>
            </w:tcBorders>
            <w:vAlign w:val="center"/>
          </w:tcPr>
          <w:p w14:paraId="1A6BB1B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7BD75A6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2EBF9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2C2546C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1EC497A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44" w:type="dxa"/>
            <w:tcBorders>
              <w:top w:val="single" w:color="BFBFBF" w:sz="4" w:space="0"/>
              <w:left w:val="single" w:color="BFBFBF" w:sz="4" w:space="0"/>
              <w:bottom w:val="single" w:color="BFBFBF" w:sz="4" w:space="0"/>
              <w:right w:val="single" w:color="BFBFBF" w:sz="4" w:space="0"/>
            </w:tcBorders>
            <w:vAlign w:val="center"/>
          </w:tcPr>
          <w:p w14:paraId="05C3E7D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BFBFBF" w:sz="4" w:space="0"/>
              <w:left w:val="single" w:color="BFBFBF" w:sz="4" w:space="0"/>
              <w:bottom w:val="single" w:color="BFBFBF" w:sz="4" w:space="0"/>
              <w:right w:val="nil"/>
            </w:tcBorders>
            <w:vAlign w:val="center"/>
          </w:tcPr>
          <w:p w14:paraId="34A635A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6C8F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auto"/>
            <w:vAlign w:val="center"/>
          </w:tcPr>
          <w:p w14:paraId="1A8025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39D7657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3E4DA64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59F3716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6325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auto"/>
            <w:vAlign w:val="center"/>
          </w:tcPr>
          <w:p w14:paraId="7380E5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753D405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前列腺癌筛查</w:t>
            </w:r>
          </w:p>
        </w:tc>
        <w:tc>
          <w:tcPr>
            <w:tcW w:w="2844" w:type="dxa"/>
            <w:tcBorders>
              <w:top w:val="single" w:color="BFBFBF" w:sz="4" w:space="0"/>
              <w:left w:val="single" w:color="BFBFBF" w:sz="4" w:space="0"/>
              <w:bottom w:val="single" w:color="BFBFBF" w:sz="4" w:space="0"/>
              <w:right w:val="single" w:color="BFBFBF" w:sz="4" w:space="0"/>
            </w:tcBorders>
            <w:vAlign w:val="center"/>
          </w:tcPr>
          <w:p w14:paraId="20D17C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25" w:type="dxa"/>
            <w:tcBorders>
              <w:top w:val="single" w:color="BFBFBF" w:sz="4" w:space="0"/>
              <w:left w:val="single" w:color="BFBFBF" w:sz="4" w:space="0"/>
              <w:bottom w:val="single" w:color="BFBFBF" w:sz="4" w:space="0"/>
              <w:right w:val="nil"/>
            </w:tcBorders>
            <w:vAlign w:val="center"/>
          </w:tcPr>
          <w:p w14:paraId="423256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486DB34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‘CDKN2A’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62"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01"/>
        <w:gridCol w:w="2559"/>
        <w:gridCol w:w="3069"/>
        <w:gridCol w:w="1233"/>
      </w:tblGrid>
      <w:tr w14:paraId="340199F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67" w:hRule="atLeast"/>
          <w:jc w:val="center"/>
        </w:trPr>
        <w:tc>
          <w:tcPr>
            <w:tcW w:w="1701" w:type="dxa"/>
            <w:tcBorders>
              <w:top w:val="nil"/>
              <w:left w:val="nil"/>
              <w:bottom w:val="nil"/>
              <w:right w:val="single" w:color="FFFFFF" w:themeColor="background1" w:sz="18" w:space="0"/>
            </w:tcBorders>
            <w:shd w:val="clear" w:color="auto" w:fill="0083C3"/>
            <w:vAlign w:val="center"/>
          </w:tcPr>
          <w:p w14:paraId="3EF87B86">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59" w:type="dxa"/>
            <w:tcBorders>
              <w:top w:val="nil"/>
              <w:left w:val="single" w:color="FFFFFF" w:themeColor="background1" w:sz="18" w:space="0"/>
              <w:bottom w:val="nil"/>
              <w:right w:val="single" w:color="FFFFFF" w:themeColor="background1" w:sz="18" w:space="0"/>
            </w:tcBorders>
            <w:shd w:val="clear" w:color="auto" w:fill="0083C3"/>
            <w:vAlign w:val="center"/>
          </w:tcPr>
          <w:p w14:paraId="76ED0C3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69" w:type="dxa"/>
            <w:tcBorders>
              <w:top w:val="nil"/>
              <w:left w:val="single" w:color="FFFFFF" w:themeColor="background1" w:sz="18" w:space="0"/>
              <w:bottom w:val="nil"/>
              <w:right w:val="single" w:color="FFFFFF" w:themeColor="background1" w:sz="18" w:space="0"/>
            </w:tcBorders>
            <w:shd w:val="clear" w:color="auto" w:fill="0083C3"/>
            <w:vAlign w:val="center"/>
          </w:tcPr>
          <w:p w14:paraId="4C04D4A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33" w:type="dxa"/>
            <w:tcBorders>
              <w:top w:val="nil"/>
              <w:left w:val="single" w:color="FFFFFF" w:themeColor="background1" w:sz="18" w:space="0"/>
              <w:bottom w:val="nil"/>
              <w:right w:val="nil"/>
            </w:tcBorders>
            <w:shd w:val="clear" w:color="auto" w:fill="0083C3"/>
            <w:vAlign w:val="center"/>
          </w:tcPr>
          <w:p w14:paraId="27314B0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4F26012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tcBorders>
              <w:top w:val="nil"/>
              <w:left w:val="nil"/>
              <w:bottom w:val="single" w:color="BFBFBF" w:sz="4" w:space="0"/>
              <w:right w:val="single" w:color="BFBFBF" w:sz="4" w:space="0"/>
            </w:tcBorders>
            <w:shd w:val="clear" w:color="auto" w:fill="F79646"/>
            <w:vAlign w:val="center"/>
          </w:tcPr>
          <w:p w14:paraId="4ACBA5C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559" w:type="dxa"/>
            <w:tcBorders>
              <w:top w:val="nil"/>
              <w:left w:val="single" w:color="BFBFBF" w:sz="4" w:space="0"/>
              <w:bottom w:val="single" w:color="BFBFBF" w:sz="4" w:space="0"/>
              <w:right w:val="single" w:color="BFBFBF" w:sz="4" w:space="0"/>
            </w:tcBorders>
            <w:vAlign w:val="center"/>
          </w:tcPr>
          <w:p w14:paraId="5EDA26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胰腺癌筛查</w:t>
            </w:r>
          </w:p>
        </w:tc>
        <w:tc>
          <w:tcPr>
            <w:tcW w:w="3069" w:type="dxa"/>
            <w:tcBorders>
              <w:top w:val="nil"/>
              <w:left w:val="single" w:color="BFBFBF" w:sz="4" w:space="0"/>
              <w:bottom w:val="single" w:color="BFBFBF" w:sz="4" w:space="0"/>
              <w:right w:val="single" w:color="BFBFBF" w:sz="4" w:space="0"/>
            </w:tcBorders>
            <w:vAlign w:val="center"/>
          </w:tcPr>
          <w:p w14:paraId="12B572F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40岁，或比家族中最早的外分泌胰腺癌确诊年龄早10年起筛查</w:t>
            </w:r>
          </w:p>
        </w:tc>
        <w:tc>
          <w:tcPr>
            <w:tcW w:w="1233" w:type="dxa"/>
            <w:tcBorders>
              <w:top w:val="nil"/>
              <w:left w:val="single" w:color="BFBFBF" w:sz="4" w:space="0"/>
              <w:bottom w:val="single" w:color="BFBFBF" w:sz="4" w:space="0"/>
              <w:right w:val="nil"/>
            </w:tcBorders>
            <w:vAlign w:val="center"/>
          </w:tcPr>
          <w:p w14:paraId="527EB9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4B6EF62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vMerge w:val="restart"/>
            <w:tcBorders>
              <w:top w:val="single" w:color="BFBFBF" w:sz="4" w:space="0"/>
              <w:left w:val="nil"/>
              <w:bottom w:val="single" w:color="BFBFBF" w:sz="4" w:space="0"/>
              <w:right w:val="single" w:color="BFBFBF" w:sz="4" w:space="0"/>
            </w:tcBorders>
            <w:shd w:val="clear" w:color="auto" w:fill="F79646"/>
            <w:vAlign w:val="center"/>
          </w:tcPr>
          <w:p w14:paraId="744556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黑色素瘤</w:t>
            </w:r>
          </w:p>
        </w:tc>
        <w:tc>
          <w:tcPr>
            <w:tcW w:w="2559" w:type="dxa"/>
            <w:tcBorders>
              <w:top w:val="single" w:color="BFBFBF" w:sz="4" w:space="0"/>
              <w:left w:val="single" w:color="BFBFBF" w:sz="4" w:space="0"/>
              <w:bottom w:val="single" w:color="BFBFBF" w:sz="4" w:space="0"/>
              <w:right w:val="single" w:color="BFBFBF" w:sz="4" w:space="0"/>
            </w:tcBorders>
            <w:vAlign w:val="center"/>
          </w:tcPr>
          <w:p w14:paraId="4B63623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全身皮肤检查</w:t>
            </w:r>
          </w:p>
        </w:tc>
        <w:tc>
          <w:tcPr>
            <w:tcW w:w="3069" w:type="dxa"/>
            <w:tcBorders>
              <w:top w:val="single" w:color="BFBFBF" w:sz="4" w:space="0"/>
              <w:left w:val="single" w:color="BFBFBF" w:sz="4" w:space="0"/>
              <w:bottom w:val="single" w:color="BFBFBF" w:sz="4" w:space="0"/>
              <w:right w:val="single" w:color="BFBFBF" w:sz="4" w:space="0"/>
            </w:tcBorders>
            <w:vAlign w:val="center"/>
          </w:tcPr>
          <w:p w14:paraId="237D35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33" w:type="dxa"/>
            <w:tcBorders>
              <w:top w:val="single" w:color="BFBFBF" w:sz="4" w:space="0"/>
              <w:left w:val="single" w:color="BFBFBF" w:sz="4" w:space="0"/>
              <w:bottom w:val="single" w:color="BFBFBF" w:sz="4" w:space="0"/>
              <w:right w:val="nil"/>
            </w:tcBorders>
            <w:vAlign w:val="center"/>
          </w:tcPr>
          <w:p w14:paraId="41551D4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每2年</w:t>
            </w:r>
          </w:p>
        </w:tc>
      </w:tr>
      <w:tr w14:paraId="135D77E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vMerge w:val="continue"/>
            <w:tcBorders>
              <w:top w:val="single" w:color="BFBFBF" w:sz="4" w:space="0"/>
              <w:left w:val="nil"/>
              <w:bottom w:val="single" w:color="BFBFBF" w:sz="4" w:space="0"/>
              <w:right w:val="single" w:color="BFBFBF" w:sz="4" w:space="0"/>
            </w:tcBorders>
            <w:shd w:val="clear" w:color="auto" w:fill="F79646"/>
            <w:vAlign w:val="center"/>
          </w:tcPr>
          <w:p w14:paraId="26BB4549">
            <w:pPr>
              <w:autoSpaceDE w:val="0"/>
              <w:autoSpaceDN w:val="0"/>
              <w:adjustRightInd w:val="0"/>
              <w:jc w:val="left"/>
              <w:rPr>
                <w:rFonts w:ascii="Times New Roman" w:hAnsi="Times New Roman" w:eastAsia="微软雅黑"/>
                <w:b/>
                <w:bCs/>
                <w:color w:val="000000"/>
                <w:spacing w:val="14"/>
                <w:sz w:val="18"/>
                <w:szCs w:val="18"/>
              </w:rPr>
            </w:pPr>
          </w:p>
        </w:tc>
        <w:tc>
          <w:tcPr>
            <w:tcW w:w="2559" w:type="dxa"/>
            <w:tcBorders>
              <w:top w:val="single" w:color="BFBFBF" w:sz="4" w:space="0"/>
              <w:left w:val="single" w:color="BFBFBF" w:sz="4" w:space="0"/>
              <w:bottom w:val="single" w:color="BFBFBF" w:sz="4" w:space="0"/>
              <w:right w:val="single" w:color="BFBFBF" w:sz="4" w:space="0"/>
            </w:tcBorders>
            <w:vAlign w:val="center"/>
          </w:tcPr>
          <w:p w14:paraId="5332E2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减少紫外线暴露</w:t>
            </w:r>
          </w:p>
        </w:tc>
        <w:tc>
          <w:tcPr>
            <w:tcW w:w="3069" w:type="dxa"/>
            <w:tcBorders>
              <w:top w:val="single" w:color="BFBFBF" w:sz="4" w:space="0"/>
              <w:left w:val="single" w:color="BFBFBF" w:sz="4" w:space="0"/>
              <w:bottom w:val="single" w:color="BFBFBF" w:sz="4" w:space="0"/>
              <w:right w:val="single" w:color="BFBFBF" w:sz="4" w:space="0"/>
            </w:tcBorders>
            <w:vAlign w:val="center"/>
          </w:tcPr>
          <w:p w14:paraId="6B36E8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33" w:type="dxa"/>
            <w:tcBorders>
              <w:top w:val="single" w:color="BFBFBF" w:sz="4" w:space="0"/>
              <w:left w:val="single" w:color="BFBFBF" w:sz="4" w:space="0"/>
              <w:bottom w:val="single" w:color="BFBFBF" w:sz="4" w:space="0"/>
              <w:right w:val="nil"/>
            </w:tcBorders>
            <w:vAlign w:val="center"/>
          </w:tcPr>
          <w:p w14:paraId="44383FA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1CA14B9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‘CHEK2’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91"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76"/>
        <w:gridCol w:w="2544"/>
        <w:gridCol w:w="3036"/>
        <w:gridCol w:w="1235"/>
      </w:tblGrid>
      <w:tr w14:paraId="12F0426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38" w:hRule="atLeast"/>
          <w:jc w:val="center"/>
        </w:trPr>
        <w:tc>
          <w:tcPr>
            <w:tcW w:w="1776" w:type="dxa"/>
            <w:tcBorders>
              <w:top w:val="nil"/>
              <w:left w:val="nil"/>
              <w:bottom w:val="nil"/>
              <w:right w:val="single" w:color="FFFFFF" w:themeColor="background1" w:sz="18" w:space="0"/>
            </w:tcBorders>
            <w:shd w:val="clear" w:color="auto" w:fill="0083C3"/>
            <w:vAlign w:val="center"/>
          </w:tcPr>
          <w:p w14:paraId="60A67C2F">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44" w:type="dxa"/>
            <w:tcBorders>
              <w:top w:val="nil"/>
              <w:left w:val="single" w:color="FFFFFF" w:themeColor="background1" w:sz="18" w:space="0"/>
              <w:bottom w:val="nil"/>
              <w:right w:val="single" w:color="FFFFFF" w:themeColor="background1" w:sz="18" w:space="0"/>
            </w:tcBorders>
            <w:shd w:val="clear" w:color="auto" w:fill="0083C3"/>
            <w:vAlign w:val="center"/>
          </w:tcPr>
          <w:p w14:paraId="472EB49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6" w:type="dxa"/>
            <w:tcBorders>
              <w:top w:val="nil"/>
              <w:left w:val="single" w:color="FFFFFF" w:themeColor="background1" w:sz="18" w:space="0"/>
              <w:bottom w:val="nil"/>
              <w:right w:val="single" w:color="FFFFFF" w:themeColor="background1" w:sz="18" w:space="0"/>
            </w:tcBorders>
            <w:shd w:val="clear" w:color="auto" w:fill="0083C3"/>
            <w:vAlign w:val="center"/>
          </w:tcPr>
          <w:p w14:paraId="72B7596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35" w:type="dxa"/>
            <w:tcBorders>
              <w:top w:val="nil"/>
              <w:left w:val="single" w:color="FFFFFF" w:themeColor="background1" w:sz="18" w:space="0"/>
              <w:bottom w:val="nil"/>
              <w:right w:val="nil"/>
            </w:tcBorders>
            <w:shd w:val="clear" w:color="auto" w:fill="0083C3"/>
            <w:vAlign w:val="center"/>
          </w:tcPr>
          <w:p w14:paraId="547E87B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36AE024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76" w:type="dxa"/>
            <w:tcBorders>
              <w:top w:val="nil"/>
              <w:left w:val="nil"/>
              <w:bottom w:val="nil"/>
              <w:right w:val="single" w:color="BFBFBF" w:sz="4" w:space="0"/>
            </w:tcBorders>
            <w:vAlign w:val="center"/>
          </w:tcPr>
          <w:p w14:paraId="4E1438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结肠癌</w:t>
            </w:r>
          </w:p>
        </w:tc>
        <w:tc>
          <w:tcPr>
            <w:tcW w:w="2544" w:type="dxa"/>
            <w:tcBorders>
              <w:top w:val="nil"/>
              <w:left w:val="single" w:color="BFBFBF" w:sz="4" w:space="0"/>
              <w:bottom w:val="nil"/>
              <w:right w:val="single" w:color="BFBFBF" w:sz="4" w:space="0"/>
            </w:tcBorders>
            <w:vAlign w:val="center"/>
          </w:tcPr>
          <w:p w14:paraId="734E9B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3036" w:type="dxa"/>
            <w:tcBorders>
              <w:top w:val="nil"/>
              <w:left w:val="single" w:color="BFBFBF" w:sz="4" w:space="0"/>
              <w:bottom w:val="nil"/>
              <w:right w:val="single" w:color="BFBFBF" w:sz="4" w:space="0"/>
            </w:tcBorders>
            <w:vAlign w:val="center"/>
          </w:tcPr>
          <w:p w14:paraId="1ADA248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40岁，或比家族中最早的结直肠癌确诊年龄早10年起筛查</w:t>
            </w:r>
          </w:p>
        </w:tc>
        <w:tc>
          <w:tcPr>
            <w:tcW w:w="1235" w:type="dxa"/>
            <w:tcBorders>
              <w:top w:val="nil"/>
              <w:left w:val="single" w:color="BFBFBF" w:sz="4" w:space="0"/>
              <w:bottom w:val="nil"/>
              <w:right w:val="nil"/>
            </w:tcBorders>
            <w:vAlign w:val="center"/>
          </w:tcPr>
          <w:p w14:paraId="1282A89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每5年</w:t>
            </w:r>
          </w:p>
        </w:tc>
      </w:tr>
      <w:tr w14:paraId="314EF5A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76" w:type="dxa"/>
            <w:tcBorders>
              <w:top w:val="nil"/>
              <w:left w:val="nil"/>
              <w:bottom w:val="single" w:color="BFBFBF" w:sz="4" w:space="0"/>
              <w:right w:val="single" w:color="BFBFBF" w:sz="4" w:space="0"/>
            </w:tcBorders>
            <w:vAlign w:val="center"/>
          </w:tcPr>
          <w:p w14:paraId="231F8E93">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544" w:type="dxa"/>
            <w:tcBorders>
              <w:top w:val="nil"/>
              <w:left w:val="single" w:color="BFBFBF" w:sz="4" w:space="0"/>
              <w:bottom w:val="single" w:color="BFBFBF" w:sz="4" w:space="0"/>
              <w:right w:val="single" w:color="BFBFBF" w:sz="4" w:space="0"/>
            </w:tcBorders>
            <w:vAlign w:val="center"/>
          </w:tcPr>
          <w:p w14:paraId="150E27D1">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前列腺癌筛查</w:t>
            </w:r>
          </w:p>
        </w:tc>
        <w:tc>
          <w:tcPr>
            <w:tcW w:w="3036" w:type="dxa"/>
            <w:tcBorders>
              <w:top w:val="nil"/>
              <w:left w:val="single" w:color="BFBFBF" w:sz="4" w:space="0"/>
              <w:bottom w:val="single" w:color="BFBFBF" w:sz="4" w:space="0"/>
              <w:right w:val="single" w:color="BFBFBF" w:sz="4" w:space="0"/>
            </w:tcBorders>
            <w:vAlign w:val="center"/>
          </w:tcPr>
          <w:p w14:paraId="73E977A9">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w:t>
            </w:r>
          </w:p>
        </w:tc>
        <w:tc>
          <w:tcPr>
            <w:tcW w:w="1235" w:type="dxa"/>
            <w:tcBorders>
              <w:top w:val="nil"/>
              <w:left w:val="single" w:color="BFBFBF" w:sz="4" w:space="0"/>
              <w:bottom w:val="single" w:color="BFBFBF" w:sz="4" w:space="0"/>
              <w:right w:val="nil"/>
            </w:tcBorders>
            <w:vAlign w:val="center"/>
          </w:tcPr>
          <w:p w14:paraId="291B5B8D">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bl>
    <w:p w14:paraId="537CF800">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MSH6</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637"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53"/>
        <w:gridCol w:w="2688"/>
        <w:gridCol w:w="2952"/>
        <w:gridCol w:w="1244"/>
      </w:tblGrid>
      <w:tr w14:paraId="32EB15E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67" w:hRule="atLeast"/>
          <w:jc w:val="center"/>
        </w:trPr>
        <w:tc>
          <w:tcPr>
            <w:tcW w:w="1753" w:type="dxa"/>
            <w:tcBorders>
              <w:top w:val="nil"/>
              <w:left w:val="nil"/>
              <w:bottom w:val="nil"/>
              <w:right w:val="single" w:color="FFFFFF" w:themeColor="background1" w:sz="18" w:space="0"/>
            </w:tcBorders>
            <w:shd w:val="clear" w:color="auto" w:fill="0083C3"/>
            <w:vAlign w:val="center"/>
          </w:tcPr>
          <w:p w14:paraId="1FDD5086">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526CA84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2" w:type="dxa"/>
            <w:tcBorders>
              <w:top w:val="nil"/>
              <w:left w:val="single" w:color="FFFFFF" w:themeColor="background1" w:sz="18" w:space="0"/>
              <w:bottom w:val="nil"/>
              <w:right w:val="single" w:color="FFFFFF" w:themeColor="background1" w:sz="18" w:space="0"/>
            </w:tcBorders>
            <w:shd w:val="clear" w:color="auto" w:fill="0083C3"/>
            <w:vAlign w:val="center"/>
          </w:tcPr>
          <w:p w14:paraId="5E82124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44" w:type="dxa"/>
            <w:tcBorders>
              <w:top w:val="nil"/>
              <w:left w:val="single" w:color="FFFFFF" w:themeColor="background1" w:sz="18" w:space="0"/>
              <w:bottom w:val="nil"/>
              <w:right w:val="nil"/>
            </w:tcBorders>
            <w:shd w:val="clear" w:color="auto" w:fill="0083C3"/>
            <w:vAlign w:val="center"/>
          </w:tcPr>
          <w:p w14:paraId="0CB90B2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7A1F77C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nil"/>
              <w:left w:val="nil"/>
              <w:bottom w:val="single" w:color="BFBFBF" w:sz="4" w:space="0"/>
              <w:right w:val="single" w:color="BFBFBF" w:sz="4" w:space="0"/>
            </w:tcBorders>
            <w:shd w:val="clear" w:color="auto" w:fill="F79646"/>
            <w:vAlign w:val="center"/>
          </w:tcPr>
          <w:p w14:paraId="0C2A59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688" w:type="dxa"/>
            <w:tcBorders>
              <w:top w:val="nil"/>
              <w:left w:val="single" w:color="BFBFBF" w:sz="4" w:space="0"/>
              <w:bottom w:val="single" w:color="BFBFBF" w:sz="4" w:space="0"/>
              <w:right w:val="single" w:color="BFBFBF" w:sz="4" w:space="0"/>
            </w:tcBorders>
            <w:vAlign w:val="center"/>
          </w:tcPr>
          <w:p w14:paraId="2699940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2952" w:type="dxa"/>
            <w:tcBorders>
              <w:top w:val="nil"/>
              <w:left w:val="single" w:color="BFBFBF" w:sz="4" w:space="0"/>
              <w:bottom w:val="single" w:color="BFBFBF" w:sz="4" w:space="0"/>
              <w:right w:val="single" w:color="BFBFBF" w:sz="4" w:space="0"/>
            </w:tcBorders>
            <w:vAlign w:val="center"/>
          </w:tcPr>
          <w:p w14:paraId="7B2BE14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30-35岁；若家族中结直肠癌患者的初发年龄&lt;30岁，则筛查初始年龄提前2-5年</w:t>
            </w:r>
          </w:p>
        </w:tc>
        <w:tc>
          <w:tcPr>
            <w:tcW w:w="1244" w:type="dxa"/>
            <w:tcBorders>
              <w:top w:val="nil"/>
              <w:left w:val="single" w:color="BFBFBF" w:sz="4" w:space="0"/>
              <w:bottom w:val="single" w:color="BFBFBF" w:sz="4" w:space="0"/>
              <w:right w:val="nil"/>
            </w:tcBorders>
            <w:vAlign w:val="center"/>
          </w:tcPr>
          <w:p w14:paraId="6EC41C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每1-3年</w:t>
            </w:r>
          </w:p>
        </w:tc>
      </w:tr>
      <w:tr w14:paraId="2FCEB6C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restart"/>
            <w:tcBorders>
              <w:top w:val="single" w:color="BFBFBF" w:sz="4" w:space="0"/>
              <w:left w:val="nil"/>
              <w:bottom w:val="single" w:color="BFBFBF" w:sz="4" w:space="0"/>
              <w:right w:val="single" w:color="BFBFBF" w:sz="4" w:space="0"/>
            </w:tcBorders>
            <w:shd w:val="clear" w:color="auto" w:fill="F79646"/>
            <w:vAlign w:val="center"/>
          </w:tcPr>
          <w:p w14:paraId="1C0FDD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518435B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op w:val="single" w:color="BFBFBF" w:sz="4" w:space="0"/>
              <w:left w:val="single" w:color="BFBFBF" w:sz="4" w:space="0"/>
              <w:bottom w:val="single" w:color="BFBFBF" w:sz="4" w:space="0"/>
              <w:right w:val="single" w:color="BFBFBF" w:sz="4" w:space="0"/>
            </w:tcBorders>
            <w:vAlign w:val="center"/>
          </w:tcPr>
          <w:p w14:paraId="53F34F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44" w:type="dxa"/>
            <w:tcBorders>
              <w:top w:val="single" w:color="BFBFBF" w:sz="4" w:space="0"/>
              <w:left w:val="single" w:color="BFBFBF" w:sz="4" w:space="0"/>
              <w:bottom w:val="single" w:color="BFBFBF" w:sz="4" w:space="0"/>
              <w:right w:val="nil"/>
            </w:tcBorders>
            <w:vAlign w:val="center"/>
          </w:tcPr>
          <w:p w14:paraId="3819AD8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287C55F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BFBFBF" w:sz="4" w:space="0"/>
              <w:left w:val="nil"/>
              <w:bottom w:val="single" w:color="BFBFBF" w:sz="4" w:space="0"/>
              <w:right w:val="single" w:color="BFBFBF" w:sz="4" w:space="0"/>
            </w:tcBorders>
            <w:shd w:val="clear" w:color="auto" w:fill="F79646"/>
            <w:vAlign w:val="center"/>
          </w:tcPr>
          <w:p w14:paraId="5E41D9A6">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1E41348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952" w:type="dxa"/>
            <w:tcBorders>
              <w:top w:val="single" w:color="BFBFBF" w:sz="4" w:space="0"/>
              <w:left w:val="single" w:color="BFBFBF" w:sz="4" w:space="0"/>
              <w:bottom w:val="single" w:color="BFBFBF" w:sz="4" w:space="0"/>
              <w:right w:val="single" w:color="BFBFBF" w:sz="4" w:space="0"/>
            </w:tcBorders>
            <w:vAlign w:val="center"/>
          </w:tcPr>
          <w:p w14:paraId="4AB225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44" w:type="dxa"/>
            <w:tcBorders>
              <w:top w:val="single" w:color="BFBFBF" w:sz="4" w:space="0"/>
              <w:left w:val="single" w:color="BFBFBF" w:sz="4" w:space="0"/>
              <w:bottom w:val="single" w:color="BFBFBF" w:sz="4" w:space="0"/>
              <w:right w:val="nil"/>
            </w:tcBorders>
            <w:vAlign w:val="center"/>
          </w:tcPr>
          <w:p w14:paraId="123F99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A71433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BFBFBF" w:sz="4" w:space="0"/>
              <w:left w:val="nil"/>
              <w:bottom w:val="single" w:color="BFBFBF" w:sz="4" w:space="0"/>
              <w:right w:val="single" w:color="BFBFBF" w:sz="4" w:space="0"/>
            </w:tcBorders>
            <w:shd w:val="clear" w:color="auto" w:fill="F79646"/>
            <w:vAlign w:val="center"/>
          </w:tcPr>
          <w:p w14:paraId="480F5BBC">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4E2C7C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op w:val="single" w:color="BFBFBF" w:sz="4" w:space="0"/>
              <w:left w:val="single" w:color="BFBFBF" w:sz="4" w:space="0"/>
              <w:bottom w:val="single" w:color="BFBFBF" w:sz="4" w:space="0"/>
              <w:right w:val="single" w:color="BFBFBF" w:sz="4" w:space="0"/>
            </w:tcBorders>
            <w:vAlign w:val="center"/>
          </w:tcPr>
          <w:p w14:paraId="17ABBB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44" w:type="dxa"/>
            <w:tcBorders>
              <w:top w:val="single" w:color="BFBFBF" w:sz="4" w:space="0"/>
              <w:left w:val="single" w:color="BFBFBF" w:sz="4" w:space="0"/>
              <w:bottom w:val="single" w:color="BFBFBF" w:sz="4" w:space="0"/>
              <w:right w:val="nil"/>
            </w:tcBorders>
            <w:vAlign w:val="center"/>
          </w:tcPr>
          <w:p w14:paraId="7B0B06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D078B2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restart"/>
            <w:tcBorders>
              <w:top w:val="single" w:color="BFBFBF" w:sz="4" w:space="0"/>
              <w:left w:val="nil"/>
              <w:right w:val="single" w:color="BFBFBF" w:sz="4" w:space="0"/>
            </w:tcBorders>
            <w:shd w:val="clear" w:color="auto" w:fill="F79646"/>
            <w:vAlign w:val="center"/>
          </w:tcPr>
          <w:p w14:paraId="742939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00322E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op w:val="single" w:color="BFBFBF" w:sz="4" w:space="0"/>
              <w:left w:val="single" w:color="BFBFBF" w:sz="4" w:space="0"/>
              <w:bottom w:val="single" w:color="BFBFBF" w:sz="4" w:space="0"/>
              <w:right w:val="single" w:color="BFBFBF" w:sz="4" w:space="0"/>
            </w:tcBorders>
            <w:vAlign w:val="center"/>
          </w:tcPr>
          <w:p w14:paraId="0D99CA3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44" w:type="dxa"/>
            <w:tcBorders>
              <w:top w:val="single" w:color="BFBFBF" w:sz="4" w:space="0"/>
              <w:left w:val="single" w:color="BFBFBF" w:sz="4" w:space="0"/>
              <w:bottom w:val="single" w:color="BFBFBF" w:sz="4" w:space="0"/>
              <w:right w:val="nil"/>
            </w:tcBorders>
            <w:vAlign w:val="center"/>
          </w:tcPr>
          <w:p w14:paraId="249C29F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5023418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continue"/>
            <w:tcBorders>
              <w:left w:val="nil"/>
              <w:right w:val="single" w:color="BFBFBF" w:sz="4" w:space="0"/>
            </w:tcBorders>
            <w:shd w:val="clear" w:color="auto" w:fill="F79646"/>
            <w:vAlign w:val="center"/>
          </w:tcPr>
          <w:p w14:paraId="3B0D4C8E">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0A1C6E8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952" w:type="dxa"/>
            <w:tcBorders>
              <w:top w:val="single" w:color="BFBFBF" w:sz="4" w:space="0"/>
              <w:left w:val="single" w:color="BFBFBF" w:sz="4" w:space="0"/>
              <w:bottom w:val="single" w:color="BFBFBF" w:sz="4" w:space="0"/>
              <w:right w:val="single" w:color="BFBFBF" w:sz="4" w:space="0"/>
            </w:tcBorders>
            <w:vAlign w:val="center"/>
          </w:tcPr>
          <w:p w14:paraId="6EABF55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44" w:type="dxa"/>
            <w:tcBorders>
              <w:top w:val="single" w:color="BFBFBF" w:sz="4" w:space="0"/>
              <w:left w:val="single" w:color="BFBFBF" w:sz="4" w:space="0"/>
              <w:bottom w:val="single" w:color="BFBFBF" w:sz="4" w:space="0"/>
              <w:right w:val="nil"/>
            </w:tcBorders>
            <w:vAlign w:val="center"/>
          </w:tcPr>
          <w:p w14:paraId="404FBBE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F3151A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continue"/>
            <w:tcBorders>
              <w:left w:val="nil"/>
              <w:bottom w:val="single" w:color="BFBFBF" w:sz="4" w:space="0"/>
              <w:right w:val="single" w:color="BFBFBF" w:sz="4" w:space="0"/>
            </w:tcBorders>
            <w:shd w:val="clear" w:color="auto" w:fill="F79646"/>
            <w:vAlign w:val="center"/>
          </w:tcPr>
          <w:p w14:paraId="2069C0BE">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53DD2C8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op w:val="single" w:color="BFBFBF" w:sz="4" w:space="0"/>
              <w:left w:val="single" w:color="BFBFBF" w:sz="4" w:space="0"/>
              <w:bottom w:val="single" w:color="BFBFBF" w:sz="4" w:space="0"/>
              <w:right w:val="single" w:color="BFBFBF" w:sz="4" w:space="0"/>
            </w:tcBorders>
            <w:vAlign w:val="center"/>
          </w:tcPr>
          <w:p w14:paraId="2088809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44" w:type="dxa"/>
            <w:tcBorders>
              <w:top w:val="single" w:color="BFBFBF" w:sz="4" w:space="0"/>
              <w:left w:val="single" w:color="BFBFBF" w:sz="4" w:space="0"/>
              <w:bottom w:val="single" w:color="BFBFBF" w:sz="4" w:space="0"/>
              <w:right w:val="nil"/>
            </w:tcBorders>
            <w:vAlign w:val="center"/>
          </w:tcPr>
          <w:p w14:paraId="4B19770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030BA0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F79646"/>
            <w:vAlign w:val="center"/>
          </w:tcPr>
          <w:p w14:paraId="536499D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3F34E45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op w:val="single" w:color="BFBFBF" w:sz="4" w:space="0"/>
              <w:left w:val="single" w:color="BFBFBF" w:sz="4" w:space="0"/>
              <w:bottom w:val="single" w:color="BFBFBF" w:sz="4" w:space="0"/>
              <w:right w:val="single" w:color="BFBFBF" w:sz="4" w:space="0"/>
            </w:tcBorders>
            <w:vAlign w:val="center"/>
          </w:tcPr>
          <w:p w14:paraId="05E699D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244" w:type="dxa"/>
            <w:tcBorders>
              <w:top w:val="single" w:color="BFBFBF" w:sz="4" w:space="0"/>
              <w:left w:val="single" w:color="BFBFBF" w:sz="4" w:space="0"/>
              <w:bottom w:val="single" w:color="BFBFBF" w:sz="4" w:space="0"/>
              <w:right w:val="nil"/>
            </w:tcBorders>
            <w:vAlign w:val="center"/>
          </w:tcPr>
          <w:p w14:paraId="1B22A6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689086F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F79646"/>
            <w:vAlign w:val="center"/>
          </w:tcPr>
          <w:p w14:paraId="04DA3C9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3918F0F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胰腺癌筛查</w:t>
            </w:r>
          </w:p>
        </w:tc>
        <w:tc>
          <w:tcPr>
            <w:tcW w:w="2952" w:type="dxa"/>
            <w:tcBorders>
              <w:top w:val="single" w:color="BFBFBF" w:sz="4" w:space="0"/>
              <w:left w:val="single" w:color="BFBFBF" w:sz="4" w:space="0"/>
              <w:bottom w:val="single" w:color="BFBFBF" w:sz="4" w:space="0"/>
              <w:right w:val="single" w:color="BFBFBF" w:sz="4" w:space="0"/>
            </w:tcBorders>
            <w:vAlign w:val="center"/>
          </w:tcPr>
          <w:p w14:paraId="63141F4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50岁，或比家族中最早的外分泌胰腺癌确诊年龄早10年起筛查</w:t>
            </w:r>
          </w:p>
        </w:tc>
        <w:tc>
          <w:tcPr>
            <w:tcW w:w="1244" w:type="dxa"/>
            <w:tcBorders>
              <w:top w:val="single" w:color="BFBFBF" w:sz="4" w:space="0"/>
              <w:left w:val="single" w:color="BFBFBF" w:sz="4" w:space="0"/>
              <w:bottom w:val="single" w:color="BFBFBF" w:sz="4" w:space="0"/>
              <w:right w:val="nil"/>
            </w:tcBorders>
            <w:vAlign w:val="center"/>
          </w:tcPr>
          <w:p w14:paraId="5CE55DA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6A6E03D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vAlign w:val="center"/>
          </w:tcPr>
          <w:p w14:paraId="2134E13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1F2810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op w:val="single" w:color="BFBFBF" w:sz="4" w:space="0"/>
              <w:left w:val="single" w:color="BFBFBF" w:sz="4" w:space="0"/>
              <w:bottom w:val="single" w:color="BFBFBF" w:sz="4" w:space="0"/>
              <w:right w:val="single" w:color="BFBFBF" w:sz="4" w:space="0"/>
            </w:tcBorders>
            <w:vAlign w:val="center"/>
          </w:tcPr>
          <w:p w14:paraId="53DC0D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244" w:type="dxa"/>
            <w:tcBorders>
              <w:top w:val="single" w:color="BFBFBF" w:sz="4" w:space="0"/>
              <w:left w:val="single" w:color="BFBFBF" w:sz="4" w:space="0"/>
              <w:bottom w:val="single" w:color="BFBFBF" w:sz="4" w:space="0"/>
              <w:right w:val="nil"/>
            </w:tcBorders>
            <w:vAlign w:val="center"/>
          </w:tcPr>
          <w:p w14:paraId="45F5D8C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11FAA08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vAlign w:val="center"/>
          </w:tcPr>
          <w:p w14:paraId="0EC2EA2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7D59FC1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前列腺癌筛查</w:t>
            </w:r>
          </w:p>
        </w:tc>
        <w:tc>
          <w:tcPr>
            <w:tcW w:w="2952" w:type="dxa"/>
            <w:tcBorders>
              <w:top w:val="single" w:color="BFBFBF" w:sz="4" w:space="0"/>
              <w:left w:val="single" w:color="BFBFBF" w:sz="4" w:space="0"/>
              <w:bottom w:val="single" w:color="BFBFBF" w:sz="4" w:space="0"/>
              <w:right w:val="single" w:color="BFBFBF" w:sz="4" w:space="0"/>
            </w:tcBorders>
            <w:vAlign w:val="center"/>
          </w:tcPr>
          <w:p w14:paraId="6694C3D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w:t>
            </w:r>
          </w:p>
        </w:tc>
        <w:tc>
          <w:tcPr>
            <w:tcW w:w="1244" w:type="dxa"/>
            <w:tcBorders>
              <w:top w:val="single" w:color="BFBFBF" w:sz="4" w:space="0"/>
              <w:left w:val="single" w:color="BFBFBF" w:sz="4" w:space="0"/>
              <w:bottom w:val="single" w:color="BFBFBF" w:sz="4" w:space="0"/>
              <w:right w:val="nil"/>
            </w:tcBorders>
            <w:vAlign w:val="center"/>
          </w:tcPr>
          <w:p w14:paraId="404BED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4052ECA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vAlign w:val="center"/>
          </w:tcPr>
          <w:p w14:paraId="2090228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2ECB44B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加强神经系统肿瘤教育</w:t>
            </w:r>
          </w:p>
        </w:tc>
        <w:tc>
          <w:tcPr>
            <w:tcW w:w="2952" w:type="dxa"/>
            <w:tcBorders>
              <w:top w:val="single" w:color="BFBFBF" w:sz="4" w:space="0"/>
              <w:left w:val="single" w:color="BFBFBF" w:sz="4" w:space="0"/>
              <w:bottom w:val="single" w:color="BFBFBF" w:sz="4" w:space="0"/>
              <w:right w:val="single" w:color="BFBFBF" w:sz="4" w:space="0"/>
            </w:tcBorders>
            <w:vAlign w:val="center"/>
          </w:tcPr>
          <w:p w14:paraId="247B8CA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44" w:type="dxa"/>
            <w:tcBorders>
              <w:top w:val="single" w:color="BFBFBF" w:sz="4" w:space="0"/>
              <w:left w:val="single" w:color="BFBFBF" w:sz="4" w:space="0"/>
              <w:bottom w:val="single" w:color="BFBFBF" w:sz="4" w:space="0"/>
              <w:right w:val="nil"/>
            </w:tcBorders>
            <w:vAlign w:val="center"/>
          </w:tcPr>
          <w:p w14:paraId="65C2531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31C6889B">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PMS2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611"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95"/>
        <w:gridCol w:w="2604"/>
        <w:gridCol w:w="3000"/>
        <w:gridCol w:w="1212"/>
      </w:tblGrid>
      <w:tr w14:paraId="157F910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67" w:hRule="atLeast"/>
          <w:jc w:val="center"/>
        </w:trPr>
        <w:tc>
          <w:tcPr>
            <w:tcW w:w="1795" w:type="dxa"/>
            <w:tcBorders>
              <w:top w:val="nil"/>
              <w:left w:val="nil"/>
              <w:bottom w:val="nil"/>
              <w:right w:val="single" w:color="FFFFFF" w:themeColor="background1" w:sz="18" w:space="0"/>
            </w:tcBorders>
            <w:shd w:val="clear" w:color="auto" w:fill="0083C3"/>
            <w:vAlign w:val="center"/>
          </w:tcPr>
          <w:p w14:paraId="0C11F72F">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04" w:type="dxa"/>
            <w:tcBorders>
              <w:top w:val="nil"/>
              <w:left w:val="single" w:color="FFFFFF" w:themeColor="background1" w:sz="18" w:space="0"/>
              <w:bottom w:val="nil"/>
              <w:right w:val="single" w:color="FFFFFF" w:themeColor="background1" w:sz="18" w:space="0"/>
            </w:tcBorders>
            <w:shd w:val="clear" w:color="auto" w:fill="0083C3"/>
            <w:vAlign w:val="center"/>
          </w:tcPr>
          <w:p w14:paraId="0B38AE3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00" w:type="dxa"/>
            <w:tcBorders>
              <w:top w:val="nil"/>
              <w:left w:val="single" w:color="FFFFFF" w:themeColor="background1" w:sz="18" w:space="0"/>
              <w:bottom w:val="nil"/>
              <w:right w:val="single" w:color="FFFFFF" w:themeColor="background1" w:sz="18" w:space="0"/>
            </w:tcBorders>
            <w:shd w:val="clear" w:color="auto" w:fill="0083C3"/>
            <w:vAlign w:val="center"/>
          </w:tcPr>
          <w:p w14:paraId="45476955">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12" w:type="dxa"/>
            <w:tcBorders>
              <w:top w:val="nil"/>
              <w:left w:val="single" w:color="FFFFFF" w:themeColor="background1" w:sz="18" w:space="0"/>
              <w:bottom w:val="nil"/>
              <w:right w:val="nil"/>
            </w:tcBorders>
            <w:shd w:val="clear" w:color="auto" w:fill="0083C3"/>
            <w:vAlign w:val="center"/>
          </w:tcPr>
          <w:p w14:paraId="2B9F4D4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286095E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restart"/>
            <w:tcBorders>
              <w:top w:val="nil"/>
              <w:left w:val="nil"/>
              <w:right w:val="single" w:color="BFBFBF" w:sz="4" w:space="0"/>
            </w:tcBorders>
            <w:shd w:val="clear" w:color="auto" w:fill="F79646"/>
            <w:vAlign w:val="center"/>
          </w:tcPr>
          <w:p w14:paraId="199191F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604" w:type="dxa"/>
            <w:tcBorders>
              <w:top w:val="nil"/>
              <w:left w:val="single" w:color="BFBFBF" w:sz="4" w:space="0"/>
              <w:bottom w:val="single" w:color="BFBFBF" w:sz="4" w:space="0"/>
              <w:right w:val="single" w:color="BFBFBF" w:sz="4" w:space="0"/>
            </w:tcBorders>
            <w:vAlign w:val="center"/>
          </w:tcPr>
          <w:p w14:paraId="7DA25C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3000" w:type="dxa"/>
            <w:tcBorders>
              <w:top w:val="nil"/>
              <w:left w:val="single" w:color="BFBFBF" w:sz="4" w:space="0"/>
              <w:bottom w:val="single" w:color="BFBFBF" w:sz="4" w:space="0"/>
              <w:right w:val="single" w:color="BFBFBF" w:sz="4" w:space="0"/>
            </w:tcBorders>
            <w:vAlign w:val="center"/>
          </w:tcPr>
          <w:p w14:paraId="302569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30-35岁；若家族中结直肠癌患者的初发年龄&lt;30岁，则筛查初始年龄提前2-5年</w:t>
            </w:r>
          </w:p>
        </w:tc>
        <w:tc>
          <w:tcPr>
            <w:tcW w:w="1212" w:type="dxa"/>
            <w:tcBorders>
              <w:top w:val="nil"/>
              <w:left w:val="single" w:color="BFBFBF" w:sz="4" w:space="0"/>
              <w:bottom w:val="single" w:color="BFBFBF" w:sz="4" w:space="0"/>
              <w:right w:val="nil"/>
            </w:tcBorders>
            <w:vAlign w:val="center"/>
          </w:tcPr>
          <w:p w14:paraId="7DCB8DF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每1-3年</w:t>
            </w:r>
          </w:p>
        </w:tc>
      </w:tr>
      <w:tr w14:paraId="60C9C94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continue"/>
            <w:tcBorders>
              <w:left w:val="nil"/>
              <w:bottom w:val="single" w:color="BFBFBF" w:sz="4" w:space="0"/>
              <w:right w:val="single" w:color="BFBFBF" w:sz="4" w:space="0"/>
            </w:tcBorders>
            <w:shd w:val="clear" w:color="auto" w:fill="F79646"/>
            <w:vAlign w:val="center"/>
          </w:tcPr>
          <w:p w14:paraId="7DC57F40">
            <w:pPr>
              <w:autoSpaceDE w:val="0"/>
              <w:autoSpaceDN w:val="0"/>
              <w:adjustRightInd w:val="0"/>
              <w:jc w:val="left"/>
              <w:rPr>
                <w:rFonts w:hint="eastAsia" w:ascii="Times New Roman" w:hAnsi="Times New Roman" w:eastAsia="微软雅黑"/>
                <w:b/>
                <w:bCs/>
                <w:color w:val="000000"/>
                <w:spacing w:val="14"/>
                <w:sz w:val="18"/>
                <w:szCs w:val="18"/>
              </w:rPr>
            </w:pPr>
          </w:p>
        </w:tc>
        <w:tc>
          <w:tcPr>
            <w:tcW w:w="2604" w:type="dxa"/>
            <w:tcBorders>
              <w:top w:val="nil"/>
              <w:left w:val="single" w:color="BFBFBF" w:sz="4" w:space="0"/>
              <w:bottom w:val="single" w:color="BFBFBF" w:sz="4" w:space="0"/>
              <w:right w:val="single" w:color="BFBFBF" w:sz="4" w:space="0"/>
            </w:tcBorders>
            <w:vAlign w:val="center"/>
          </w:tcPr>
          <w:p w14:paraId="7AD868D8">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3000" w:type="dxa"/>
            <w:tcBorders>
              <w:top w:val="nil"/>
              <w:left w:val="single" w:color="BFBFBF" w:sz="4" w:space="0"/>
              <w:bottom w:val="single" w:color="BFBFBF" w:sz="4" w:space="0"/>
              <w:right w:val="single" w:color="BFBFBF" w:sz="4" w:space="0"/>
            </w:tcBorders>
            <w:vAlign w:val="center"/>
          </w:tcPr>
          <w:p w14:paraId="787DFC5E">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12" w:type="dxa"/>
            <w:tcBorders>
              <w:top w:val="nil"/>
              <w:left w:val="single" w:color="BFBFBF" w:sz="4" w:space="0"/>
              <w:bottom w:val="single" w:color="BFBFBF" w:sz="4" w:space="0"/>
              <w:right w:val="nil"/>
            </w:tcBorders>
            <w:vAlign w:val="center"/>
          </w:tcPr>
          <w:p w14:paraId="4C7C7020">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1469E7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tcBorders>
              <w:top w:val="single" w:color="BFBFBF" w:sz="4" w:space="0"/>
              <w:left w:val="nil"/>
              <w:bottom w:val="single" w:color="BFBFBF" w:sz="4" w:space="0"/>
              <w:right w:val="single" w:color="BFBFBF" w:sz="4" w:space="0"/>
            </w:tcBorders>
            <w:vAlign w:val="center"/>
          </w:tcPr>
          <w:p w14:paraId="7C1F3E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604" w:type="dxa"/>
            <w:tcBorders>
              <w:top w:val="single" w:color="BFBFBF" w:sz="4" w:space="0"/>
              <w:left w:val="single" w:color="BFBFBF" w:sz="4" w:space="0"/>
              <w:bottom w:val="single" w:color="BFBFBF" w:sz="4" w:space="0"/>
              <w:right w:val="single" w:color="BFBFBF" w:sz="4" w:space="0"/>
            </w:tcBorders>
            <w:vAlign w:val="center"/>
          </w:tcPr>
          <w:p w14:paraId="151278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3000" w:type="dxa"/>
            <w:tcBorders>
              <w:top w:val="single" w:color="BFBFBF" w:sz="4" w:space="0"/>
              <w:left w:val="single" w:color="BFBFBF" w:sz="4" w:space="0"/>
              <w:bottom w:val="single" w:color="BFBFBF" w:sz="4" w:space="0"/>
              <w:right w:val="single" w:color="BFBFBF" w:sz="4" w:space="0"/>
            </w:tcBorders>
            <w:vAlign w:val="center"/>
          </w:tcPr>
          <w:p w14:paraId="1E6CA0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212" w:type="dxa"/>
            <w:tcBorders>
              <w:top w:val="single" w:color="BFBFBF" w:sz="4" w:space="0"/>
              <w:left w:val="single" w:color="BFBFBF" w:sz="4" w:space="0"/>
              <w:bottom w:val="single" w:color="BFBFBF" w:sz="4" w:space="0"/>
              <w:right w:val="nil"/>
            </w:tcBorders>
            <w:vAlign w:val="center"/>
          </w:tcPr>
          <w:p w14:paraId="2FF165A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7229031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tcBorders>
              <w:top w:val="single" w:color="BFBFBF" w:sz="4" w:space="0"/>
              <w:left w:val="nil"/>
              <w:bottom w:val="single" w:color="BFBFBF" w:sz="4" w:space="0"/>
              <w:right w:val="single" w:color="BFBFBF" w:sz="4" w:space="0"/>
            </w:tcBorders>
            <w:vAlign w:val="center"/>
          </w:tcPr>
          <w:p w14:paraId="7BA441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604" w:type="dxa"/>
            <w:tcBorders>
              <w:top w:val="single" w:color="BFBFBF" w:sz="4" w:space="0"/>
              <w:left w:val="single" w:color="BFBFBF" w:sz="4" w:space="0"/>
              <w:bottom w:val="single" w:color="BFBFBF" w:sz="4" w:space="0"/>
              <w:right w:val="single" w:color="BFBFBF" w:sz="4" w:space="0"/>
            </w:tcBorders>
            <w:vAlign w:val="center"/>
          </w:tcPr>
          <w:p w14:paraId="2F960E6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3000" w:type="dxa"/>
            <w:tcBorders>
              <w:top w:val="single" w:color="BFBFBF" w:sz="4" w:space="0"/>
              <w:left w:val="single" w:color="BFBFBF" w:sz="4" w:space="0"/>
              <w:bottom w:val="single" w:color="BFBFBF" w:sz="4" w:space="0"/>
              <w:right w:val="single" w:color="BFBFBF" w:sz="4" w:space="0"/>
            </w:tcBorders>
            <w:vAlign w:val="center"/>
          </w:tcPr>
          <w:p w14:paraId="1ECDDD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212" w:type="dxa"/>
            <w:tcBorders>
              <w:top w:val="single" w:color="BFBFBF" w:sz="4" w:space="0"/>
              <w:left w:val="single" w:color="BFBFBF" w:sz="4" w:space="0"/>
              <w:bottom w:val="single" w:color="BFBFBF" w:sz="4" w:space="0"/>
              <w:right w:val="nil"/>
            </w:tcBorders>
            <w:vAlign w:val="center"/>
          </w:tcPr>
          <w:p w14:paraId="6A0953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0009F87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restart"/>
            <w:tcBorders>
              <w:top w:val="single" w:color="BFBFBF" w:sz="4" w:space="0"/>
              <w:left w:val="nil"/>
              <w:bottom w:val="single" w:color="BFBFBF" w:sz="4" w:space="0"/>
              <w:right w:val="single" w:color="BFBFBF" w:sz="4" w:space="0"/>
            </w:tcBorders>
            <w:vAlign w:val="center"/>
          </w:tcPr>
          <w:p w14:paraId="4D56E2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604" w:type="dxa"/>
            <w:tcBorders>
              <w:top w:val="single" w:color="BFBFBF" w:sz="4" w:space="0"/>
              <w:left w:val="single" w:color="BFBFBF" w:sz="4" w:space="0"/>
              <w:bottom w:val="single" w:color="BFBFBF" w:sz="4" w:space="0"/>
              <w:right w:val="single" w:color="BFBFBF" w:sz="4" w:space="0"/>
            </w:tcBorders>
            <w:vAlign w:val="center"/>
          </w:tcPr>
          <w:p w14:paraId="493284D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3000" w:type="dxa"/>
            <w:tcBorders>
              <w:top w:val="single" w:color="BFBFBF" w:sz="4" w:space="0"/>
              <w:left w:val="single" w:color="BFBFBF" w:sz="4" w:space="0"/>
              <w:bottom w:val="single" w:color="BFBFBF" w:sz="4" w:space="0"/>
              <w:right w:val="single" w:color="BFBFBF" w:sz="4" w:space="0"/>
            </w:tcBorders>
            <w:vAlign w:val="center"/>
          </w:tcPr>
          <w:p w14:paraId="1A4265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12" w:type="dxa"/>
            <w:tcBorders>
              <w:top w:val="single" w:color="BFBFBF" w:sz="4" w:space="0"/>
              <w:left w:val="single" w:color="BFBFBF" w:sz="4" w:space="0"/>
              <w:bottom w:val="single" w:color="BFBFBF" w:sz="4" w:space="0"/>
              <w:right w:val="nil"/>
            </w:tcBorders>
            <w:vAlign w:val="center"/>
          </w:tcPr>
          <w:p w14:paraId="6C04FC8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5407451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continue"/>
            <w:tcBorders>
              <w:top w:val="single" w:color="BFBFBF" w:sz="4" w:space="0"/>
              <w:left w:val="nil"/>
              <w:bottom w:val="single" w:color="BFBFBF" w:sz="4" w:space="0"/>
              <w:right w:val="single" w:color="BFBFBF" w:sz="4" w:space="0"/>
            </w:tcBorders>
            <w:vAlign w:val="center"/>
          </w:tcPr>
          <w:p w14:paraId="2CADC4F1">
            <w:pPr>
              <w:autoSpaceDE w:val="0"/>
              <w:autoSpaceDN w:val="0"/>
              <w:adjustRightInd w:val="0"/>
              <w:jc w:val="left"/>
              <w:rPr>
                <w:rFonts w:ascii="Times New Roman" w:hAnsi="Times New Roman" w:eastAsia="微软雅黑"/>
                <w:b/>
                <w:bCs/>
                <w:color w:val="000000"/>
                <w:spacing w:val="14"/>
                <w:sz w:val="18"/>
                <w:szCs w:val="18"/>
              </w:rPr>
            </w:pPr>
          </w:p>
        </w:tc>
        <w:tc>
          <w:tcPr>
            <w:tcW w:w="2604" w:type="dxa"/>
            <w:tcBorders>
              <w:top w:val="single" w:color="BFBFBF" w:sz="4" w:space="0"/>
              <w:left w:val="single" w:color="BFBFBF" w:sz="4" w:space="0"/>
              <w:bottom w:val="single" w:color="BFBFBF" w:sz="4" w:space="0"/>
              <w:right w:val="single" w:color="BFBFBF" w:sz="4" w:space="0"/>
            </w:tcBorders>
            <w:vAlign w:val="center"/>
          </w:tcPr>
          <w:p w14:paraId="4C4E26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3000" w:type="dxa"/>
            <w:tcBorders>
              <w:top w:val="single" w:color="BFBFBF" w:sz="4" w:space="0"/>
              <w:left w:val="single" w:color="BFBFBF" w:sz="4" w:space="0"/>
              <w:bottom w:val="single" w:color="BFBFBF" w:sz="4" w:space="0"/>
              <w:right w:val="single" w:color="BFBFBF" w:sz="4" w:space="0"/>
            </w:tcBorders>
            <w:vAlign w:val="center"/>
          </w:tcPr>
          <w:p w14:paraId="1A80301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12" w:type="dxa"/>
            <w:tcBorders>
              <w:top w:val="single" w:color="BFBFBF" w:sz="4" w:space="0"/>
              <w:left w:val="single" w:color="BFBFBF" w:sz="4" w:space="0"/>
              <w:bottom w:val="single" w:color="BFBFBF" w:sz="4" w:space="0"/>
              <w:right w:val="nil"/>
            </w:tcBorders>
            <w:vAlign w:val="center"/>
          </w:tcPr>
          <w:p w14:paraId="181692A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2650C7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continue"/>
            <w:tcBorders>
              <w:top w:val="single" w:color="BFBFBF" w:sz="4" w:space="0"/>
              <w:left w:val="nil"/>
              <w:bottom w:val="single" w:color="BFBFBF" w:sz="4" w:space="0"/>
              <w:right w:val="single" w:color="BFBFBF" w:sz="4" w:space="0"/>
            </w:tcBorders>
            <w:vAlign w:val="center"/>
          </w:tcPr>
          <w:p w14:paraId="7706199E">
            <w:pPr>
              <w:autoSpaceDE w:val="0"/>
              <w:autoSpaceDN w:val="0"/>
              <w:adjustRightInd w:val="0"/>
              <w:jc w:val="left"/>
              <w:rPr>
                <w:rFonts w:ascii="Times New Roman" w:hAnsi="Times New Roman" w:eastAsia="微软雅黑"/>
                <w:b/>
                <w:bCs/>
                <w:color w:val="000000"/>
                <w:spacing w:val="14"/>
                <w:sz w:val="18"/>
                <w:szCs w:val="18"/>
              </w:rPr>
            </w:pPr>
          </w:p>
        </w:tc>
        <w:tc>
          <w:tcPr>
            <w:tcW w:w="2604" w:type="dxa"/>
            <w:tcBorders>
              <w:top w:val="single" w:color="BFBFBF" w:sz="4" w:space="0"/>
              <w:left w:val="single" w:color="BFBFBF" w:sz="4" w:space="0"/>
              <w:bottom w:val="single" w:color="BFBFBF" w:sz="4" w:space="0"/>
              <w:right w:val="single" w:color="BFBFBF" w:sz="4" w:space="0"/>
            </w:tcBorders>
            <w:vAlign w:val="center"/>
          </w:tcPr>
          <w:p w14:paraId="3F27E64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3000" w:type="dxa"/>
            <w:tcBorders>
              <w:top w:val="single" w:color="BFBFBF" w:sz="4" w:space="0"/>
              <w:left w:val="single" w:color="BFBFBF" w:sz="4" w:space="0"/>
              <w:bottom w:val="single" w:color="BFBFBF" w:sz="4" w:space="0"/>
              <w:right w:val="single" w:color="BFBFBF" w:sz="4" w:space="0"/>
            </w:tcBorders>
            <w:vAlign w:val="center"/>
          </w:tcPr>
          <w:p w14:paraId="5107359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12" w:type="dxa"/>
            <w:tcBorders>
              <w:top w:val="single" w:color="BFBFBF" w:sz="4" w:space="0"/>
              <w:left w:val="single" w:color="BFBFBF" w:sz="4" w:space="0"/>
              <w:bottom w:val="single" w:color="BFBFBF" w:sz="4" w:space="0"/>
              <w:right w:val="nil"/>
            </w:tcBorders>
            <w:vAlign w:val="center"/>
          </w:tcPr>
          <w:p w14:paraId="38D820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23B090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restart"/>
            <w:tcBorders>
              <w:top w:val="single" w:color="BFBFBF" w:sz="4" w:space="0"/>
              <w:left w:val="nil"/>
              <w:right w:val="single" w:color="BFBFBF" w:sz="4" w:space="0"/>
            </w:tcBorders>
            <w:vAlign w:val="center"/>
          </w:tcPr>
          <w:p w14:paraId="4F4230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04" w:type="dxa"/>
            <w:tcBorders>
              <w:top w:val="single" w:color="BFBFBF" w:sz="4" w:space="0"/>
              <w:left w:val="single" w:color="BFBFBF" w:sz="4" w:space="0"/>
              <w:bottom w:val="single" w:color="BFBFBF" w:sz="4" w:space="0"/>
              <w:right w:val="single" w:color="BFBFBF" w:sz="4" w:space="0"/>
            </w:tcBorders>
            <w:vAlign w:val="center"/>
          </w:tcPr>
          <w:p w14:paraId="5AAEFAC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3000" w:type="dxa"/>
            <w:tcBorders>
              <w:top w:val="single" w:color="BFBFBF" w:sz="4" w:space="0"/>
              <w:left w:val="single" w:color="BFBFBF" w:sz="4" w:space="0"/>
              <w:bottom w:val="single" w:color="BFBFBF" w:sz="4" w:space="0"/>
              <w:right w:val="single" w:color="BFBFBF" w:sz="4" w:space="0"/>
            </w:tcBorders>
            <w:vAlign w:val="center"/>
          </w:tcPr>
          <w:p w14:paraId="733DA5F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30-40岁；根据上消化道肿瘤家族史或高危内镜检查结果，考虑起始年龄小于30岁和/或监测间隔小于2年</w:t>
            </w:r>
          </w:p>
        </w:tc>
        <w:tc>
          <w:tcPr>
            <w:tcW w:w="1212" w:type="dxa"/>
            <w:tcBorders>
              <w:top w:val="single" w:color="BFBFBF" w:sz="4" w:space="0"/>
              <w:left w:val="single" w:color="BFBFBF" w:sz="4" w:space="0"/>
              <w:bottom w:val="single" w:color="BFBFBF" w:sz="4" w:space="0"/>
              <w:right w:val="nil"/>
            </w:tcBorders>
            <w:vAlign w:val="center"/>
          </w:tcPr>
          <w:p w14:paraId="793FF0E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5F3E1EB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continue"/>
            <w:tcBorders>
              <w:left w:val="nil"/>
              <w:right w:val="single" w:color="BFBFBF" w:sz="4" w:space="0"/>
            </w:tcBorders>
            <w:vAlign w:val="center"/>
          </w:tcPr>
          <w:p w14:paraId="63DBC314">
            <w:pPr>
              <w:autoSpaceDE w:val="0"/>
              <w:autoSpaceDN w:val="0"/>
              <w:adjustRightInd w:val="0"/>
              <w:jc w:val="left"/>
              <w:rPr>
                <w:rFonts w:ascii="Times New Roman" w:hAnsi="Times New Roman" w:eastAsia="微软雅黑"/>
                <w:b/>
                <w:bCs/>
                <w:color w:val="000000"/>
                <w:spacing w:val="14"/>
                <w:sz w:val="18"/>
                <w:szCs w:val="18"/>
              </w:rPr>
            </w:pPr>
          </w:p>
        </w:tc>
        <w:tc>
          <w:tcPr>
            <w:tcW w:w="2604" w:type="dxa"/>
            <w:tcBorders>
              <w:top w:val="single" w:color="BFBFBF" w:sz="4" w:space="0"/>
              <w:left w:val="single" w:color="BFBFBF" w:sz="4" w:space="0"/>
              <w:bottom w:val="single" w:color="BFBFBF" w:sz="4" w:space="0"/>
              <w:right w:val="single" w:color="BFBFBF" w:sz="4" w:space="0"/>
            </w:tcBorders>
            <w:vAlign w:val="center"/>
          </w:tcPr>
          <w:p w14:paraId="7FB0699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3000" w:type="dxa"/>
            <w:tcBorders>
              <w:top w:val="single" w:color="BFBFBF" w:sz="4" w:space="0"/>
              <w:left w:val="single" w:color="BFBFBF" w:sz="4" w:space="0"/>
              <w:bottom w:val="single" w:color="BFBFBF" w:sz="4" w:space="0"/>
              <w:right w:val="single" w:color="BFBFBF" w:sz="4" w:space="0"/>
            </w:tcBorders>
            <w:vAlign w:val="center"/>
          </w:tcPr>
          <w:p w14:paraId="07B8C67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12" w:type="dxa"/>
            <w:tcBorders>
              <w:top w:val="single" w:color="BFBFBF" w:sz="4" w:space="0"/>
              <w:left w:val="single" w:color="BFBFBF" w:sz="4" w:space="0"/>
              <w:bottom w:val="single" w:color="BFBFBF" w:sz="4" w:space="0"/>
              <w:right w:val="nil"/>
            </w:tcBorders>
            <w:vAlign w:val="center"/>
          </w:tcPr>
          <w:p w14:paraId="043CFC1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A36C0E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continue"/>
            <w:tcBorders>
              <w:left w:val="nil"/>
              <w:bottom w:val="single" w:color="BFBFBF" w:sz="4" w:space="0"/>
              <w:right w:val="single" w:color="BFBFBF" w:sz="4" w:space="0"/>
            </w:tcBorders>
            <w:vAlign w:val="center"/>
          </w:tcPr>
          <w:p w14:paraId="1812FEA4">
            <w:pPr>
              <w:autoSpaceDE w:val="0"/>
              <w:autoSpaceDN w:val="0"/>
              <w:adjustRightInd w:val="0"/>
              <w:jc w:val="left"/>
              <w:rPr>
                <w:rFonts w:ascii="Times New Roman" w:hAnsi="Times New Roman" w:eastAsia="微软雅黑"/>
                <w:b/>
                <w:bCs/>
                <w:color w:val="000000"/>
                <w:spacing w:val="14"/>
                <w:sz w:val="18"/>
                <w:szCs w:val="18"/>
              </w:rPr>
            </w:pPr>
          </w:p>
        </w:tc>
        <w:tc>
          <w:tcPr>
            <w:tcW w:w="2604" w:type="dxa"/>
            <w:tcBorders>
              <w:top w:val="single" w:color="BFBFBF" w:sz="4" w:space="0"/>
              <w:left w:val="single" w:color="BFBFBF" w:sz="4" w:space="0"/>
              <w:bottom w:val="single" w:color="BFBFBF" w:sz="4" w:space="0"/>
              <w:right w:val="single" w:color="BFBFBF" w:sz="4" w:space="0"/>
            </w:tcBorders>
            <w:vAlign w:val="center"/>
          </w:tcPr>
          <w:p w14:paraId="7441F83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3000" w:type="dxa"/>
            <w:tcBorders>
              <w:top w:val="single" w:color="BFBFBF" w:sz="4" w:space="0"/>
              <w:left w:val="single" w:color="BFBFBF" w:sz="4" w:space="0"/>
              <w:bottom w:val="single" w:color="BFBFBF" w:sz="4" w:space="0"/>
              <w:right w:val="single" w:color="BFBFBF" w:sz="4" w:space="0"/>
            </w:tcBorders>
            <w:vAlign w:val="center"/>
          </w:tcPr>
          <w:p w14:paraId="4298D1A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12" w:type="dxa"/>
            <w:tcBorders>
              <w:top w:val="single" w:color="BFBFBF" w:sz="4" w:space="0"/>
              <w:left w:val="single" w:color="BFBFBF" w:sz="4" w:space="0"/>
              <w:bottom w:val="single" w:color="BFBFBF" w:sz="4" w:space="0"/>
              <w:right w:val="nil"/>
            </w:tcBorders>
            <w:vAlign w:val="center"/>
          </w:tcPr>
          <w:p w14:paraId="5FE9DA8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F5241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tcBorders>
              <w:top w:val="single" w:color="BFBFBF" w:sz="4" w:space="0"/>
              <w:left w:val="nil"/>
              <w:bottom w:val="single" w:color="BFBFBF" w:sz="4" w:space="0"/>
              <w:right w:val="single" w:color="BFBFBF" w:sz="4" w:space="0"/>
            </w:tcBorders>
            <w:vAlign w:val="center"/>
          </w:tcPr>
          <w:p w14:paraId="1A90224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604" w:type="dxa"/>
            <w:tcBorders>
              <w:top w:val="single" w:color="BFBFBF" w:sz="4" w:space="0"/>
              <w:left w:val="single" w:color="BFBFBF" w:sz="4" w:space="0"/>
              <w:bottom w:val="single" w:color="BFBFBF" w:sz="4" w:space="0"/>
              <w:right w:val="single" w:color="BFBFBF" w:sz="4" w:space="0"/>
            </w:tcBorders>
            <w:vAlign w:val="center"/>
          </w:tcPr>
          <w:p w14:paraId="528EE2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前列腺癌筛查</w:t>
            </w:r>
          </w:p>
        </w:tc>
        <w:tc>
          <w:tcPr>
            <w:tcW w:w="3000" w:type="dxa"/>
            <w:tcBorders>
              <w:top w:val="single" w:color="BFBFBF" w:sz="4" w:space="0"/>
              <w:left w:val="single" w:color="BFBFBF" w:sz="4" w:space="0"/>
              <w:bottom w:val="single" w:color="BFBFBF" w:sz="4" w:space="0"/>
              <w:right w:val="single" w:color="BFBFBF" w:sz="4" w:space="0"/>
            </w:tcBorders>
            <w:vAlign w:val="center"/>
          </w:tcPr>
          <w:p w14:paraId="42517D9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w:t>
            </w:r>
          </w:p>
        </w:tc>
        <w:tc>
          <w:tcPr>
            <w:tcW w:w="1212" w:type="dxa"/>
            <w:tcBorders>
              <w:top w:val="single" w:color="BFBFBF" w:sz="4" w:space="0"/>
              <w:left w:val="single" w:color="BFBFBF" w:sz="4" w:space="0"/>
              <w:bottom w:val="single" w:color="BFBFBF" w:sz="4" w:space="0"/>
              <w:right w:val="nil"/>
            </w:tcBorders>
            <w:vAlign w:val="center"/>
          </w:tcPr>
          <w:p w14:paraId="5915898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033AF38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tcBorders>
              <w:top w:val="single" w:color="BFBFBF" w:sz="4" w:space="0"/>
              <w:left w:val="nil"/>
              <w:bottom w:val="single" w:color="BFBFBF" w:sz="4" w:space="0"/>
              <w:right w:val="single" w:color="BFBFBF" w:sz="4" w:space="0"/>
            </w:tcBorders>
            <w:vAlign w:val="center"/>
          </w:tcPr>
          <w:p w14:paraId="1F15C3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604" w:type="dxa"/>
            <w:tcBorders>
              <w:top w:val="single" w:color="BFBFBF" w:sz="4" w:space="0"/>
              <w:left w:val="single" w:color="BFBFBF" w:sz="4" w:space="0"/>
              <w:bottom w:val="single" w:color="BFBFBF" w:sz="4" w:space="0"/>
              <w:right w:val="single" w:color="BFBFBF" w:sz="4" w:space="0"/>
            </w:tcBorders>
            <w:vAlign w:val="center"/>
          </w:tcPr>
          <w:p w14:paraId="66A1DB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加强神经系统肿瘤教育</w:t>
            </w:r>
          </w:p>
        </w:tc>
        <w:tc>
          <w:tcPr>
            <w:tcW w:w="3000" w:type="dxa"/>
            <w:tcBorders>
              <w:top w:val="single" w:color="BFBFBF" w:sz="4" w:space="0"/>
              <w:left w:val="single" w:color="BFBFBF" w:sz="4" w:space="0"/>
              <w:bottom w:val="single" w:color="BFBFBF" w:sz="4" w:space="0"/>
              <w:right w:val="single" w:color="BFBFBF" w:sz="4" w:space="0"/>
            </w:tcBorders>
            <w:vAlign w:val="center"/>
          </w:tcPr>
          <w:p w14:paraId="14EEDC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12" w:type="dxa"/>
            <w:tcBorders>
              <w:top w:val="single" w:color="BFBFBF" w:sz="4" w:space="0"/>
              <w:left w:val="single" w:color="BFBFBF" w:sz="4" w:space="0"/>
              <w:bottom w:val="single" w:color="BFBFBF" w:sz="4" w:space="0"/>
              <w:right w:val="nil"/>
            </w:tcBorders>
            <w:vAlign w:val="center"/>
          </w:tcPr>
          <w:p w14:paraId="798C0C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1E032D2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‘NF1’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0"/>
        <w:gridCol w:w="2580"/>
        <w:gridCol w:w="3030"/>
        <w:gridCol w:w="1182"/>
      </w:tblGrid>
      <w:tr w14:paraId="12C71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30" w:type="dxa"/>
            <w:tcBorders>
              <w:top w:val="nil"/>
              <w:left w:val="nil"/>
              <w:bottom w:val="nil"/>
              <w:right w:val="single" w:color="FFFFFF" w:themeColor="background1" w:sz="18" w:space="0"/>
            </w:tcBorders>
            <w:shd w:val="clear" w:color="auto" w:fill="0083C3"/>
            <w:vAlign w:val="center"/>
          </w:tcPr>
          <w:p w14:paraId="424326F1">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80" w:type="dxa"/>
            <w:tcBorders>
              <w:top w:val="nil"/>
              <w:left w:val="single" w:color="FFFFFF" w:themeColor="background1" w:sz="18" w:space="0"/>
              <w:bottom w:val="nil"/>
              <w:right w:val="single" w:color="FFFFFF" w:themeColor="background1" w:sz="18" w:space="0"/>
            </w:tcBorders>
            <w:shd w:val="clear" w:color="auto" w:fill="0083C3"/>
            <w:vAlign w:val="center"/>
          </w:tcPr>
          <w:p w14:paraId="7C871EC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0" w:type="dxa"/>
            <w:tcBorders>
              <w:top w:val="nil"/>
              <w:left w:val="single" w:color="FFFFFF" w:themeColor="background1" w:sz="18" w:space="0"/>
              <w:bottom w:val="nil"/>
              <w:right w:val="single" w:color="FFFFFF" w:themeColor="background1" w:sz="18" w:space="0"/>
            </w:tcBorders>
            <w:shd w:val="clear" w:color="auto" w:fill="0083C3"/>
            <w:vAlign w:val="center"/>
          </w:tcPr>
          <w:p w14:paraId="616A50C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182" w:type="dxa"/>
            <w:tcBorders>
              <w:top w:val="nil"/>
              <w:left w:val="single" w:color="FFFFFF" w:themeColor="background1" w:sz="18" w:space="0"/>
              <w:bottom w:val="nil"/>
              <w:right w:val="nil"/>
            </w:tcBorders>
            <w:shd w:val="clear" w:color="auto" w:fill="0083C3"/>
            <w:vAlign w:val="center"/>
          </w:tcPr>
          <w:p w14:paraId="7C4835E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152E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tcBorders>
              <w:top w:val="nil"/>
              <w:left w:val="nil"/>
              <w:bottom w:val="single" w:color="BFBFBF" w:sz="4" w:space="0"/>
              <w:right w:val="single" w:color="BFBFBF" w:sz="4" w:space="0"/>
            </w:tcBorders>
            <w:vAlign w:val="center"/>
          </w:tcPr>
          <w:p w14:paraId="7E71180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恶性周围神经鞘膜瘤</w:t>
            </w:r>
          </w:p>
        </w:tc>
        <w:tc>
          <w:tcPr>
            <w:tcW w:w="2580" w:type="dxa"/>
            <w:tcBorders>
              <w:top w:val="nil"/>
              <w:left w:val="single" w:color="BFBFBF" w:sz="4" w:space="0"/>
              <w:bottom w:val="single" w:color="BFBFBF" w:sz="4" w:space="0"/>
              <w:right w:val="single" w:color="BFBFBF" w:sz="4" w:space="0"/>
            </w:tcBorders>
            <w:vAlign w:val="center"/>
          </w:tcPr>
          <w:p w14:paraId="21FA45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转诊到NF1的专家处理</w:t>
            </w:r>
          </w:p>
        </w:tc>
        <w:tc>
          <w:tcPr>
            <w:tcW w:w="3030" w:type="dxa"/>
            <w:tcBorders>
              <w:top w:val="nil"/>
              <w:left w:val="single" w:color="BFBFBF" w:sz="4" w:space="0"/>
              <w:bottom w:val="single" w:color="BFBFBF" w:sz="4" w:space="0"/>
              <w:right w:val="single" w:color="BFBFBF" w:sz="4" w:space="0"/>
            </w:tcBorders>
            <w:vAlign w:val="center"/>
          </w:tcPr>
          <w:p w14:paraId="427A7C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nil"/>
              <w:left w:val="single" w:color="BFBFBF" w:sz="4" w:space="0"/>
              <w:bottom w:val="single" w:color="BFBFBF" w:sz="4" w:space="0"/>
              <w:right w:val="nil"/>
            </w:tcBorders>
            <w:vAlign w:val="center"/>
          </w:tcPr>
          <w:p w14:paraId="1DF1786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3F988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tcBorders>
              <w:top w:val="single" w:color="BFBFBF" w:sz="4" w:space="0"/>
              <w:left w:val="nil"/>
              <w:bottom w:val="single" w:color="BFBFBF" w:sz="4" w:space="0"/>
              <w:right w:val="single" w:color="BFBFBF" w:sz="4" w:space="0"/>
            </w:tcBorders>
            <w:vAlign w:val="center"/>
          </w:tcPr>
          <w:p w14:paraId="1F9D654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胃肠道间质瘤</w:t>
            </w:r>
          </w:p>
        </w:tc>
        <w:tc>
          <w:tcPr>
            <w:tcW w:w="2580" w:type="dxa"/>
            <w:tcBorders>
              <w:top w:val="single" w:color="BFBFBF" w:sz="4" w:space="0"/>
              <w:left w:val="single" w:color="BFBFBF" w:sz="4" w:space="0"/>
              <w:bottom w:val="single" w:color="BFBFBF" w:sz="4" w:space="0"/>
              <w:right w:val="single" w:color="BFBFBF" w:sz="4" w:space="0"/>
            </w:tcBorders>
            <w:vAlign w:val="center"/>
          </w:tcPr>
          <w:p w14:paraId="6A4C43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转诊到NF1的专家处理</w:t>
            </w:r>
          </w:p>
        </w:tc>
        <w:tc>
          <w:tcPr>
            <w:tcW w:w="3030" w:type="dxa"/>
            <w:tcBorders>
              <w:top w:val="single" w:color="BFBFBF" w:sz="4" w:space="0"/>
              <w:left w:val="single" w:color="BFBFBF" w:sz="4" w:space="0"/>
              <w:bottom w:val="single" w:color="BFBFBF" w:sz="4" w:space="0"/>
              <w:right w:val="single" w:color="BFBFBF" w:sz="4" w:space="0"/>
            </w:tcBorders>
            <w:vAlign w:val="center"/>
          </w:tcPr>
          <w:p w14:paraId="3D4323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single" w:color="BFBFBF" w:sz="4" w:space="0"/>
              <w:left w:val="single" w:color="BFBFBF" w:sz="4" w:space="0"/>
              <w:bottom w:val="single" w:color="BFBFBF" w:sz="4" w:space="0"/>
              <w:right w:val="nil"/>
            </w:tcBorders>
            <w:vAlign w:val="center"/>
          </w:tcPr>
          <w:p w14:paraId="04ACA28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494ED05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‘PALB2’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0"/>
        <w:gridCol w:w="2550"/>
        <w:gridCol w:w="3030"/>
        <w:gridCol w:w="1182"/>
      </w:tblGrid>
      <w:tr w14:paraId="17506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60" w:type="dxa"/>
            <w:tcBorders>
              <w:top w:val="nil"/>
              <w:left w:val="nil"/>
              <w:bottom w:val="nil"/>
              <w:right w:val="single" w:color="FFFFFF" w:themeColor="background1" w:sz="18" w:space="0"/>
            </w:tcBorders>
            <w:shd w:val="clear" w:color="auto" w:fill="0083C3"/>
            <w:vAlign w:val="center"/>
          </w:tcPr>
          <w:p w14:paraId="4735641F">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50" w:type="dxa"/>
            <w:tcBorders>
              <w:top w:val="nil"/>
              <w:left w:val="single" w:color="FFFFFF" w:themeColor="background1" w:sz="18" w:space="0"/>
              <w:bottom w:val="nil"/>
              <w:right w:val="single" w:color="FFFFFF" w:themeColor="background1" w:sz="18" w:space="0"/>
            </w:tcBorders>
            <w:shd w:val="clear" w:color="auto" w:fill="0083C3"/>
            <w:vAlign w:val="center"/>
          </w:tcPr>
          <w:p w14:paraId="468293A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0" w:type="dxa"/>
            <w:tcBorders>
              <w:top w:val="nil"/>
              <w:left w:val="single" w:color="FFFFFF" w:themeColor="background1" w:sz="18" w:space="0"/>
              <w:bottom w:val="nil"/>
              <w:right w:val="single" w:color="FFFFFF" w:themeColor="background1" w:sz="18" w:space="0"/>
            </w:tcBorders>
            <w:shd w:val="clear" w:color="auto" w:fill="0083C3"/>
            <w:vAlign w:val="center"/>
          </w:tcPr>
          <w:p w14:paraId="2F7A2FA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182" w:type="dxa"/>
            <w:tcBorders>
              <w:top w:val="nil"/>
              <w:left w:val="single" w:color="FFFFFF" w:themeColor="background1" w:sz="18" w:space="0"/>
              <w:bottom w:val="nil"/>
              <w:right w:val="nil"/>
            </w:tcBorders>
            <w:shd w:val="clear" w:color="auto" w:fill="0083C3"/>
            <w:vAlign w:val="center"/>
          </w:tcPr>
          <w:p w14:paraId="0B203EB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749E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tcBorders>
              <w:top w:val="nil"/>
              <w:left w:val="nil"/>
              <w:bottom w:val="nil"/>
              <w:right w:val="single" w:color="BFBFBF" w:sz="4" w:space="0"/>
            </w:tcBorders>
            <w:shd w:val="clear" w:color="auto" w:fill="F79646"/>
            <w:vAlign w:val="center"/>
          </w:tcPr>
          <w:p w14:paraId="009C7CC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50" w:type="dxa"/>
            <w:tcBorders>
              <w:top w:val="nil"/>
              <w:left w:val="single" w:color="BFBFBF" w:sz="4" w:space="0"/>
              <w:bottom w:val="nil"/>
              <w:right w:val="single" w:color="BFBFBF" w:sz="4" w:space="0"/>
            </w:tcBorders>
            <w:shd w:val="clear" w:color="auto" w:fill="auto"/>
            <w:vAlign w:val="center"/>
          </w:tcPr>
          <w:p w14:paraId="066A08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3030" w:type="dxa"/>
            <w:tcBorders>
              <w:top w:val="nil"/>
              <w:left w:val="single" w:color="BFBFBF" w:sz="4" w:space="0"/>
              <w:bottom w:val="nil"/>
              <w:right w:val="single" w:color="BFBFBF" w:sz="4" w:space="0"/>
            </w:tcBorders>
            <w:shd w:val="clear" w:color="auto" w:fill="auto"/>
            <w:vAlign w:val="center"/>
          </w:tcPr>
          <w:p w14:paraId="245B192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182" w:type="dxa"/>
            <w:tcBorders>
              <w:top w:val="nil"/>
              <w:left w:val="single" w:color="BFBFBF" w:sz="4" w:space="0"/>
              <w:bottom w:val="nil"/>
              <w:right w:val="nil"/>
            </w:tcBorders>
            <w:shd w:val="clear" w:color="auto" w:fill="auto"/>
            <w:vAlign w:val="center"/>
          </w:tcPr>
          <w:p w14:paraId="464A0A0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843F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tcBorders>
              <w:top w:val="nil"/>
              <w:left w:val="nil"/>
              <w:bottom w:val="single" w:color="BFBFBF" w:sz="4" w:space="0"/>
              <w:right w:val="single" w:color="BFBFBF" w:sz="4" w:space="0"/>
            </w:tcBorders>
            <w:shd w:val="clear" w:color="auto" w:fill="auto"/>
            <w:vAlign w:val="center"/>
          </w:tcPr>
          <w:p w14:paraId="468FBA88">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男性乳腺癌</w:t>
            </w:r>
          </w:p>
        </w:tc>
        <w:tc>
          <w:tcPr>
            <w:tcW w:w="2550" w:type="dxa"/>
            <w:tcBorders>
              <w:top w:val="nil"/>
              <w:left w:val="single" w:color="BFBFBF" w:sz="4" w:space="0"/>
              <w:bottom w:val="single" w:color="BFBFBF" w:sz="4" w:space="0"/>
              <w:right w:val="single" w:color="BFBFBF" w:sz="4" w:space="0"/>
            </w:tcBorders>
            <w:shd w:val="clear" w:color="auto" w:fill="auto"/>
            <w:vAlign w:val="center"/>
          </w:tcPr>
          <w:p w14:paraId="550CC6A6">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w:t>
            </w:r>
          </w:p>
        </w:tc>
        <w:tc>
          <w:tcPr>
            <w:tcW w:w="3030" w:type="dxa"/>
            <w:tcBorders>
              <w:top w:val="nil"/>
              <w:left w:val="single" w:color="BFBFBF" w:sz="4" w:space="0"/>
              <w:bottom w:val="single" w:color="BFBFBF" w:sz="4" w:space="0"/>
              <w:right w:val="single" w:color="BFBFBF" w:sz="4" w:space="0"/>
            </w:tcBorders>
            <w:shd w:val="clear" w:color="auto" w:fill="auto"/>
            <w:vAlign w:val="center"/>
          </w:tcPr>
          <w:p w14:paraId="337BE515">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nil"/>
              <w:left w:val="single" w:color="BFBFBF" w:sz="4" w:space="0"/>
              <w:bottom w:val="single" w:color="BFBFBF" w:sz="4" w:space="0"/>
              <w:right w:val="nil"/>
            </w:tcBorders>
            <w:shd w:val="clear" w:color="auto" w:fill="auto"/>
            <w:vAlign w:val="center"/>
          </w:tcPr>
          <w:p w14:paraId="764795BE">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0CF4862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‘PTEN’</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5892D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0083C3"/>
            <w:vAlign w:val="center"/>
          </w:tcPr>
          <w:p w14:paraId="2CD7CABA">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35" w:type="dxa"/>
            <w:tcBorders>
              <w:top w:val="nil"/>
              <w:left w:val="single" w:color="FFFFFF" w:themeColor="background1" w:sz="18" w:space="0"/>
              <w:bottom w:val="nil"/>
              <w:right w:val="single" w:color="FFFFFF" w:themeColor="background1" w:sz="18" w:space="0"/>
            </w:tcBorders>
            <w:shd w:val="clear" w:color="auto" w:fill="0083C3"/>
            <w:vAlign w:val="center"/>
          </w:tcPr>
          <w:p w14:paraId="436E8AC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0083C3"/>
            <w:vAlign w:val="center"/>
          </w:tcPr>
          <w:p w14:paraId="46432D8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0083C3"/>
            <w:vAlign w:val="center"/>
          </w:tcPr>
          <w:p w14:paraId="7CE00DE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5A3FD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nil"/>
              <w:left w:val="nil"/>
              <w:bottom w:val="single" w:color="BFBFBF" w:sz="4" w:space="0"/>
              <w:right w:val="single" w:color="BFBFBF" w:sz="4" w:space="0"/>
            </w:tcBorders>
            <w:shd w:val="clear" w:color="auto" w:fill="F79646"/>
            <w:vAlign w:val="center"/>
          </w:tcPr>
          <w:p w14:paraId="46CD37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62F8222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肠镜</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42505C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35岁，或比家族中最早的结肠癌确诊年龄早5-10年起筛查</w:t>
            </w:r>
          </w:p>
        </w:tc>
        <w:tc>
          <w:tcPr>
            <w:tcW w:w="1257" w:type="dxa"/>
            <w:tcBorders>
              <w:top w:val="nil"/>
              <w:left w:val="single" w:color="BFBFBF" w:sz="4" w:space="0"/>
              <w:bottom w:val="single" w:color="BFBFBF" w:sz="4" w:space="0"/>
              <w:right w:val="nil"/>
            </w:tcBorders>
            <w:shd w:val="clear" w:color="auto" w:fill="auto"/>
            <w:vAlign w:val="center"/>
          </w:tcPr>
          <w:p w14:paraId="1E0932B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每5年</w:t>
            </w:r>
          </w:p>
        </w:tc>
      </w:tr>
      <w:tr w14:paraId="50EAC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162E18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0064C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甲状腺超声</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1168A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7岁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2B532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7742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71F3B1F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肾细胞癌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FA84EB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考虑肾超声</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46022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4F5118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545F3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5A27DDC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黑色素瘤</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E6A8DB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皮肤科检查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04D21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184D4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7E7989D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‘STK11’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61A6F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0083C3"/>
            <w:vAlign w:val="center"/>
          </w:tcPr>
          <w:p w14:paraId="2107D202">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35" w:type="dxa"/>
            <w:tcBorders>
              <w:top w:val="nil"/>
              <w:left w:val="single" w:color="FFFFFF" w:themeColor="background1" w:sz="18" w:space="0"/>
              <w:bottom w:val="nil"/>
              <w:right w:val="single" w:color="FFFFFF" w:themeColor="background1" w:sz="18" w:space="0"/>
            </w:tcBorders>
            <w:shd w:val="clear" w:color="auto" w:fill="0083C3"/>
            <w:vAlign w:val="center"/>
          </w:tcPr>
          <w:p w14:paraId="3741DDE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0083C3"/>
            <w:vAlign w:val="center"/>
          </w:tcPr>
          <w:p w14:paraId="26E9797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0083C3"/>
            <w:vAlign w:val="center"/>
          </w:tcPr>
          <w:p w14:paraId="760DC0B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A735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nil"/>
              <w:left w:val="nil"/>
              <w:bottom w:val="single" w:color="BFBFBF" w:sz="4" w:space="0"/>
              <w:right w:val="single" w:color="BFBFBF" w:sz="4" w:space="0"/>
            </w:tcBorders>
            <w:shd w:val="clear" w:color="auto" w:fill="F79646"/>
            <w:vAlign w:val="center"/>
          </w:tcPr>
          <w:p w14:paraId="5D9BEC7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064931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3A135C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nil"/>
              <w:left w:val="single" w:color="BFBFBF" w:sz="4" w:space="0"/>
              <w:bottom w:val="single" w:color="BFBFBF" w:sz="4" w:space="0"/>
              <w:right w:val="nil"/>
            </w:tcBorders>
            <w:shd w:val="clear" w:color="auto" w:fill="auto"/>
            <w:vAlign w:val="center"/>
          </w:tcPr>
          <w:p w14:paraId="321B50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0FDF1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00BEE5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1E989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上消化道内视镜检查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275DE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418196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08793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564389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FEA1B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胶囊内窥镜或CT/MRI检查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BE831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E424AA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690E8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630FB06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C721C1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4421CB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30-35岁，或比家族中最早的外分泌胰腺癌确诊年龄早10年起筛查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329A25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9D01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326D5A0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睾丸癌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D9D26C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睾丸检查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ED1A4E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7F746D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984B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4970606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08D3E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肺肿瘤教育以及戒烟</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EC594A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3FA6E4A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1E04741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‘TP53’</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1FE8B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0083C3"/>
            <w:vAlign w:val="center"/>
          </w:tcPr>
          <w:p w14:paraId="25B0E3C6">
            <w:pPr>
              <w:autoSpaceDE w:val="0"/>
              <w:autoSpaceDN w:val="0"/>
              <w:adjustRightInd w:val="0"/>
              <w:jc w:val="left"/>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35" w:type="dxa"/>
            <w:tcBorders>
              <w:top w:val="nil"/>
              <w:left w:val="single" w:color="FFFFFF" w:themeColor="background1" w:sz="18" w:space="0"/>
              <w:bottom w:val="nil"/>
              <w:right w:val="single" w:color="FFFFFF" w:themeColor="background1" w:sz="18" w:space="0"/>
            </w:tcBorders>
            <w:shd w:val="clear" w:color="auto" w:fill="0083C3"/>
            <w:vAlign w:val="center"/>
          </w:tcPr>
          <w:p w14:paraId="586F26A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0083C3"/>
            <w:vAlign w:val="center"/>
          </w:tcPr>
          <w:p w14:paraId="7F17E89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0083C3"/>
            <w:vAlign w:val="center"/>
          </w:tcPr>
          <w:p w14:paraId="74F562B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895C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nil"/>
              <w:left w:val="nil"/>
              <w:bottom w:val="single" w:color="BFBFBF" w:sz="4" w:space="0"/>
              <w:right w:val="single" w:color="BFBFBF" w:sz="4" w:space="0"/>
            </w:tcBorders>
            <w:shd w:val="clear" w:color="auto" w:fill="F79646"/>
            <w:vAlign w:val="center"/>
          </w:tcPr>
          <w:p w14:paraId="3230AB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35B6D7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01C8076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57" w:type="dxa"/>
            <w:tcBorders>
              <w:top w:val="nil"/>
              <w:left w:val="single" w:color="BFBFBF" w:sz="4" w:space="0"/>
              <w:bottom w:val="single" w:color="BFBFBF" w:sz="4" w:space="0"/>
              <w:right w:val="nil"/>
            </w:tcBorders>
            <w:shd w:val="clear" w:color="auto" w:fill="auto"/>
            <w:vAlign w:val="center"/>
          </w:tcPr>
          <w:p w14:paraId="1AE83D4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C260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5D6B29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结肠癌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3260C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肠镜</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5B24F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25岁，或比家族中最早的结肠癌确诊年龄早5年起筛查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5360E8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每2-5年</w:t>
            </w:r>
          </w:p>
        </w:tc>
      </w:tr>
      <w:tr w14:paraId="10114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7D538D0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9B85F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上消化道内视镜检查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1F94A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25岁，或比家族中最早的胃癌确诊年龄早5年起筛查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2E115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每2-5年</w:t>
            </w:r>
          </w:p>
        </w:tc>
      </w:tr>
      <w:tr w14:paraId="1D9C3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366D61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CCBD6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皮肤科检查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BF6E25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576E6B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353F3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2C0BB44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2C943A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脑部MRI检查（2B类）</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C797B2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F0D304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52C14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37D612D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肾上腺皮质癌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3409D3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MRI检查（2B类）</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D83861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6DDB1B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1739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34DCD38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C13F2F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MRI检查（2B类）</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394947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1FC4245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46D8E21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‘APC’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50" w:type="dxa"/>
        <w:jc w:val="center"/>
        <w:tblBorders>
          <w:top w:val="none" w:color="auto" w:sz="4" w:space="0"/>
          <w:left w:val="none" w:color="auto" w:sz="4" w:space="0"/>
          <w:bottom w:val="single" w:color="9BBB59" w:sz="12"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780"/>
        <w:gridCol w:w="2513"/>
        <w:gridCol w:w="2983"/>
        <w:gridCol w:w="1274"/>
      </w:tblGrid>
      <w:tr w14:paraId="01305006">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1780" w:type="dxa"/>
            <w:tcBorders>
              <w:top w:val="nil"/>
              <w:left w:val="nil"/>
              <w:bottom w:val="nil"/>
              <w:right w:val="single" w:color="FFFFFF" w:themeColor="background1" w:sz="18" w:space="0"/>
            </w:tcBorders>
            <w:shd w:val="clear" w:color="auto" w:fill="0083C3"/>
            <w:vAlign w:val="center"/>
          </w:tcPr>
          <w:p w14:paraId="35E94A34">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513" w:type="dxa"/>
            <w:tcBorders>
              <w:top w:val="nil"/>
              <w:left w:val="single" w:color="FFFFFF" w:themeColor="background1" w:sz="18" w:space="0"/>
              <w:bottom w:val="nil"/>
              <w:right w:val="single" w:color="FFFFFF" w:themeColor="background1" w:sz="18" w:space="0"/>
            </w:tcBorders>
            <w:shd w:val="clear" w:color="auto" w:fill="0083C3"/>
            <w:vAlign w:val="center"/>
          </w:tcPr>
          <w:p w14:paraId="0C14938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83" w:type="dxa"/>
            <w:tcBorders>
              <w:top w:val="nil"/>
              <w:left w:val="single" w:color="FFFFFF" w:themeColor="background1" w:sz="18" w:space="0"/>
              <w:bottom w:val="nil"/>
              <w:right w:val="single" w:color="FFFFFF" w:themeColor="background1" w:sz="18" w:space="0"/>
            </w:tcBorders>
            <w:shd w:val="clear" w:color="auto" w:fill="0083C3"/>
            <w:vAlign w:val="center"/>
          </w:tcPr>
          <w:p w14:paraId="2B4A496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74" w:type="dxa"/>
            <w:tcBorders>
              <w:top w:val="nil"/>
              <w:left w:val="single" w:color="FFFFFF" w:themeColor="background1" w:sz="18" w:space="0"/>
              <w:bottom w:val="nil"/>
              <w:right w:val="nil"/>
            </w:tcBorders>
            <w:shd w:val="clear" w:color="auto" w:fill="0083C3"/>
            <w:vAlign w:val="center"/>
          </w:tcPr>
          <w:p w14:paraId="02BA6EC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63A53AB8">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restart"/>
            <w:tcBorders>
              <w:top w:val="nil"/>
              <w:left w:val="nil"/>
              <w:bottom w:val="single" w:color="BFBFBF" w:sz="4" w:space="0"/>
              <w:right w:val="single" w:color="BFBFBF" w:sz="4" w:space="0"/>
            </w:tcBorders>
            <w:shd w:val="clear" w:color="auto" w:fill="F79646"/>
            <w:vAlign w:val="center"/>
          </w:tcPr>
          <w:p w14:paraId="03FEA03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513" w:type="dxa"/>
            <w:tcBorders>
              <w:top w:val="nil"/>
              <w:left w:val="single" w:color="BFBFBF" w:sz="4" w:space="0"/>
              <w:bottom w:val="single" w:color="BFBFBF" w:sz="4" w:space="0"/>
              <w:right w:val="single" w:color="BFBFBF" w:sz="4" w:space="0"/>
            </w:tcBorders>
            <w:vAlign w:val="center"/>
          </w:tcPr>
          <w:p w14:paraId="03D9181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83" w:type="dxa"/>
            <w:tcBorders>
              <w:top w:val="nil"/>
              <w:left w:val="single" w:color="BFBFBF" w:sz="4" w:space="0"/>
              <w:bottom w:val="single" w:color="BFBFBF" w:sz="4" w:space="0"/>
              <w:right w:val="single" w:color="BFBFBF" w:sz="4" w:space="0"/>
            </w:tcBorders>
            <w:vAlign w:val="center"/>
          </w:tcPr>
          <w:p w14:paraId="370C21F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十几岁</w:t>
            </w:r>
          </w:p>
        </w:tc>
        <w:tc>
          <w:tcPr>
            <w:tcW w:w="1274" w:type="dxa"/>
            <w:tcBorders>
              <w:top w:val="nil"/>
              <w:left w:val="single" w:color="BFBFBF" w:sz="4" w:space="0"/>
              <w:bottom w:val="single" w:color="BFBFBF" w:sz="4" w:space="0"/>
              <w:right w:val="nil"/>
            </w:tcBorders>
            <w:vAlign w:val="center"/>
          </w:tcPr>
          <w:p w14:paraId="1AA350B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18A7519C">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BFBFBF" w:sz="4" w:space="0"/>
              <w:left w:val="nil"/>
              <w:bottom w:val="single" w:color="BFBFBF" w:sz="4" w:space="0"/>
              <w:right w:val="single" w:color="BFBFBF" w:sz="4" w:space="0"/>
            </w:tcBorders>
            <w:shd w:val="clear" w:color="auto" w:fill="F79646"/>
            <w:vAlign w:val="center"/>
          </w:tcPr>
          <w:p w14:paraId="70875894">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BFBFBF" w:sz="4" w:space="0"/>
              <w:left w:val="single" w:color="BFBFBF" w:sz="4" w:space="0"/>
              <w:bottom w:val="single" w:color="BFBFBF" w:sz="4" w:space="0"/>
              <w:right w:val="single" w:color="BFBFBF" w:sz="4" w:space="0"/>
            </w:tcBorders>
            <w:vAlign w:val="center"/>
          </w:tcPr>
          <w:p w14:paraId="0E41840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结肠切除回肠直肠吻合术</w:t>
            </w:r>
          </w:p>
        </w:tc>
        <w:tc>
          <w:tcPr>
            <w:tcW w:w="2983" w:type="dxa"/>
            <w:tcBorders>
              <w:top w:val="single" w:color="BFBFBF" w:sz="4" w:space="0"/>
              <w:left w:val="single" w:color="BFBFBF" w:sz="4" w:space="0"/>
              <w:bottom w:val="single" w:color="BFBFBF" w:sz="4" w:space="0"/>
              <w:right w:val="single" w:color="BFBFBF" w:sz="4" w:space="0"/>
            </w:tcBorders>
            <w:vAlign w:val="center"/>
          </w:tcPr>
          <w:p w14:paraId="413FCEB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依腺瘤密度和分布情况</w:t>
            </w:r>
          </w:p>
        </w:tc>
        <w:tc>
          <w:tcPr>
            <w:tcW w:w="1274" w:type="dxa"/>
            <w:tcBorders>
              <w:top w:val="single" w:color="BFBFBF" w:sz="4" w:space="0"/>
              <w:left w:val="single" w:color="BFBFBF" w:sz="4" w:space="0"/>
              <w:bottom w:val="single" w:color="BFBFBF" w:sz="4" w:space="0"/>
              <w:right w:val="nil"/>
            </w:tcBorders>
            <w:vAlign w:val="center"/>
          </w:tcPr>
          <w:p w14:paraId="729687E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每6-12月</w:t>
            </w:r>
          </w:p>
        </w:tc>
      </w:tr>
      <w:tr w14:paraId="29A5C24D">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BFBFBF" w:sz="4" w:space="0"/>
              <w:left w:val="nil"/>
              <w:bottom w:val="single" w:color="BFBFBF" w:sz="4" w:space="0"/>
              <w:right w:val="single" w:color="BFBFBF" w:sz="4" w:space="0"/>
            </w:tcBorders>
            <w:shd w:val="clear" w:color="auto" w:fill="F79646"/>
            <w:vAlign w:val="center"/>
          </w:tcPr>
          <w:p w14:paraId="2E549FAE">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BFBFBF" w:sz="4" w:space="0"/>
              <w:left w:val="single" w:color="BFBFBF" w:sz="4" w:space="0"/>
              <w:bottom w:val="single" w:color="BFBFBF" w:sz="4" w:space="0"/>
              <w:right w:val="single" w:color="BFBFBF" w:sz="4" w:space="0"/>
            </w:tcBorders>
            <w:vAlign w:val="center"/>
          </w:tcPr>
          <w:p w14:paraId="402D8CB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化学预防</w:t>
            </w:r>
          </w:p>
        </w:tc>
        <w:tc>
          <w:tcPr>
            <w:tcW w:w="2983" w:type="dxa"/>
            <w:tcBorders>
              <w:top w:val="single" w:color="BFBFBF" w:sz="4" w:space="0"/>
              <w:left w:val="single" w:color="BFBFBF" w:sz="4" w:space="0"/>
              <w:bottom w:val="single" w:color="BFBFBF" w:sz="4" w:space="0"/>
              <w:right w:val="single" w:color="BFBFBF" w:sz="4" w:space="0"/>
            </w:tcBorders>
            <w:vAlign w:val="center"/>
          </w:tcPr>
          <w:p w14:paraId="31FF849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423300B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0A4A42D6">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741F499C">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598BA46B">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甲状腺超声</w:t>
            </w:r>
          </w:p>
        </w:tc>
        <w:tc>
          <w:tcPr>
            <w:tcW w:w="2983" w:type="dxa"/>
            <w:tcBorders>
              <w:top w:val="single" w:color="BFBFBF" w:sz="4" w:space="0"/>
              <w:left w:val="single" w:color="BFBFBF" w:sz="4" w:space="0"/>
              <w:bottom w:val="single" w:color="BFBFBF" w:sz="4" w:space="0"/>
              <w:right w:val="single" w:color="BFBFBF" w:sz="4" w:space="0"/>
            </w:tcBorders>
            <w:vAlign w:val="center"/>
          </w:tcPr>
          <w:p w14:paraId="7A42934F">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十几岁</w:t>
            </w:r>
          </w:p>
        </w:tc>
        <w:tc>
          <w:tcPr>
            <w:tcW w:w="1274" w:type="dxa"/>
            <w:tcBorders>
              <w:top w:val="single" w:color="BFBFBF" w:sz="4" w:space="0"/>
              <w:left w:val="single" w:color="BFBFBF" w:sz="4" w:space="0"/>
              <w:bottom w:val="single" w:color="BFBFBF" w:sz="4" w:space="0"/>
              <w:right w:val="nil"/>
            </w:tcBorders>
            <w:vAlign w:val="center"/>
          </w:tcPr>
          <w:p w14:paraId="0033932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每2-5年</w:t>
            </w:r>
          </w:p>
        </w:tc>
      </w:tr>
      <w:tr w14:paraId="6395D352">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129B694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胃癌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5A6FB80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胃部筛查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4951860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3A74408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27FB167A">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6B38C7F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十二指肠癌或壶腹周围癌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7D88A47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673E8DF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20-25岁</w:t>
            </w:r>
          </w:p>
        </w:tc>
        <w:tc>
          <w:tcPr>
            <w:tcW w:w="1274" w:type="dxa"/>
            <w:tcBorders>
              <w:top w:val="single" w:color="BFBFBF" w:sz="4" w:space="0"/>
              <w:left w:val="single" w:color="BFBFBF" w:sz="4" w:space="0"/>
              <w:bottom w:val="single" w:color="BFBFBF" w:sz="4" w:space="0"/>
              <w:right w:val="nil"/>
            </w:tcBorders>
            <w:vAlign w:val="center"/>
          </w:tcPr>
          <w:p w14:paraId="062EFC8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0DDC9596">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652EE6AC">
            <w:pPr>
              <w:autoSpaceDE w:val="0"/>
              <w:autoSpaceDN w:val="0"/>
              <w:adjustRightInd w:val="0"/>
              <w:jc w:val="left"/>
              <w:rPr>
                <w:rFonts w:hint="default" w:ascii="Times New Roman" w:hAnsi="Times New Roman" w:eastAsia="微软雅黑"/>
                <w:b/>
                <w:bCs/>
                <w:color w:val="000000"/>
                <w:sz w:val="18"/>
                <w:szCs w:val="18"/>
                <w:lang w:val="en-US"/>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中枢神经系统肿瘤</w:t>
            </w:r>
          </w:p>
        </w:tc>
        <w:tc>
          <w:tcPr>
            <w:tcW w:w="2513" w:type="dxa"/>
            <w:tcBorders>
              <w:top w:val="single" w:color="BFBFBF" w:sz="4" w:space="0"/>
              <w:left w:val="single" w:color="BFBFBF" w:sz="4" w:space="0"/>
              <w:bottom w:val="single" w:color="BFBFBF" w:sz="4" w:space="0"/>
              <w:right w:val="single" w:color="BFBFBF" w:sz="4" w:space="0"/>
            </w:tcBorders>
            <w:vAlign w:val="center"/>
          </w:tcPr>
          <w:p w14:paraId="5B69E55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加强中枢神经系统肿瘤教育</w:t>
            </w:r>
          </w:p>
        </w:tc>
        <w:tc>
          <w:tcPr>
            <w:tcW w:w="2983" w:type="dxa"/>
            <w:tcBorders>
              <w:top w:val="single" w:color="BFBFBF" w:sz="4" w:space="0"/>
              <w:left w:val="single" w:color="BFBFBF" w:sz="4" w:space="0"/>
              <w:bottom w:val="single" w:color="BFBFBF" w:sz="4" w:space="0"/>
              <w:right w:val="single" w:color="BFBFBF" w:sz="4" w:space="0"/>
            </w:tcBorders>
            <w:vAlign w:val="center"/>
          </w:tcPr>
          <w:p w14:paraId="6D25A8B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4A6623E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6FF55565">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1B25757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小肠癌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075CC55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胶囊内窥镜</w:t>
            </w:r>
          </w:p>
        </w:tc>
        <w:tc>
          <w:tcPr>
            <w:tcW w:w="2983" w:type="dxa"/>
            <w:tcBorders>
              <w:top w:val="single" w:color="BFBFBF" w:sz="4" w:space="0"/>
              <w:left w:val="single" w:color="BFBFBF" w:sz="4" w:space="0"/>
              <w:bottom w:val="single" w:color="BFBFBF" w:sz="4" w:space="0"/>
              <w:right w:val="single" w:color="BFBFBF" w:sz="4" w:space="0"/>
            </w:tcBorders>
            <w:vAlign w:val="center"/>
          </w:tcPr>
          <w:p w14:paraId="79C92B0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503CFAD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4E7CBB7F">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restart"/>
            <w:tcBorders>
              <w:top w:val="single" w:color="BFBFBF" w:sz="4" w:space="0"/>
              <w:left w:val="nil"/>
              <w:bottom w:val="single" w:color="BFBFBF" w:sz="4" w:space="0"/>
              <w:right w:val="single" w:color="BFBFBF" w:sz="4" w:space="0"/>
            </w:tcBorders>
            <w:vAlign w:val="center"/>
          </w:tcPr>
          <w:p w14:paraId="1113763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肝母细胞瘤</w:t>
            </w:r>
          </w:p>
        </w:tc>
        <w:tc>
          <w:tcPr>
            <w:tcW w:w="2513" w:type="dxa"/>
            <w:tcBorders>
              <w:top w:val="single" w:color="BFBFBF" w:sz="4" w:space="0"/>
              <w:left w:val="single" w:color="BFBFBF" w:sz="4" w:space="0"/>
              <w:bottom w:val="single" w:color="BFBFBF" w:sz="4" w:space="0"/>
              <w:right w:val="single" w:color="BFBFBF" w:sz="4" w:space="0"/>
            </w:tcBorders>
            <w:vAlign w:val="center"/>
          </w:tcPr>
          <w:p w14:paraId="7D2A8A0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肝脏触诊</w:t>
            </w:r>
          </w:p>
        </w:tc>
        <w:tc>
          <w:tcPr>
            <w:tcW w:w="2983" w:type="dxa"/>
            <w:tcBorders>
              <w:top w:val="single" w:color="BFBFBF" w:sz="4" w:space="0"/>
              <w:left w:val="single" w:color="BFBFBF" w:sz="4" w:space="0"/>
              <w:bottom w:val="single" w:color="BFBFBF" w:sz="4" w:space="0"/>
              <w:right w:val="single" w:color="BFBFBF" w:sz="4" w:space="0"/>
            </w:tcBorders>
            <w:vAlign w:val="center"/>
          </w:tcPr>
          <w:p w14:paraId="578194A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5岁前</w:t>
            </w:r>
          </w:p>
        </w:tc>
        <w:tc>
          <w:tcPr>
            <w:tcW w:w="1274" w:type="dxa"/>
            <w:tcBorders>
              <w:top w:val="single" w:color="BFBFBF" w:sz="4" w:space="0"/>
              <w:left w:val="single" w:color="BFBFBF" w:sz="4" w:space="0"/>
              <w:bottom w:val="single" w:color="BFBFBF" w:sz="4" w:space="0"/>
              <w:right w:val="nil"/>
            </w:tcBorders>
            <w:vAlign w:val="center"/>
          </w:tcPr>
          <w:p w14:paraId="728874C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每3-6月</w:t>
            </w:r>
          </w:p>
        </w:tc>
      </w:tr>
      <w:tr w14:paraId="0480FA8A">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BFBFBF" w:sz="4" w:space="0"/>
              <w:left w:val="nil"/>
              <w:bottom w:val="single" w:color="BFBFBF" w:sz="4" w:space="0"/>
              <w:right w:val="single" w:color="BFBFBF" w:sz="4" w:space="0"/>
            </w:tcBorders>
            <w:vAlign w:val="center"/>
          </w:tcPr>
          <w:p w14:paraId="55057B69">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BFBFBF" w:sz="4" w:space="0"/>
              <w:left w:val="single" w:color="BFBFBF" w:sz="4" w:space="0"/>
              <w:bottom w:val="single" w:color="BFBFBF" w:sz="4" w:space="0"/>
              <w:right w:val="single" w:color="BFBFBF" w:sz="4" w:space="0"/>
            </w:tcBorders>
            <w:vAlign w:val="center"/>
          </w:tcPr>
          <w:p w14:paraId="30E7D1E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腹部超声</w:t>
            </w:r>
          </w:p>
        </w:tc>
        <w:tc>
          <w:tcPr>
            <w:tcW w:w="2983" w:type="dxa"/>
            <w:tcBorders>
              <w:top w:val="single" w:color="BFBFBF" w:sz="4" w:space="0"/>
              <w:left w:val="single" w:color="BFBFBF" w:sz="4" w:space="0"/>
              <w:bottom w:val="single" w:color="BFBFBF" w:sz="4" w:space="0"/>
              <w:right w:val="single" w:color="BFBFBF" w:sz="4" w:space="0"/>
            </w:tcBorders>
            <w:vAlign w:val="center"/>
          </w:tcPr>
          <w:p w14:paraId="64CCDBE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5岁前</w:t>
            </w:r>
          </w:p>
        </w:tc>
        <w:tc>
          <w:tcPr>
            <w:tcW w:w="1274" w:type="dxa"/>
            <w:tcBorders>
              <w:top w:val="single" w:color="BFBFBF" w:sz="4" w:space="0"/>
              <w:left w:val="single" w:color="BFBFBF" w:sz="4" w:space="0"/>
              <w:bottom w:val="single" w:color="BFBFBF" w:sz="4" w:space="0"/>
              <w:right w:val="nil"/>
            </w:tcBorders>
            <w:vAlign w:val="center"/>
          </w:tcPr>
          <w:p w14:paraId="2C707C4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每3-6月</w:t>
            </w:r>
          </w:p>
        </w:tc>
      </w:tr>
      <w:tr w14:paraId="69D89F11">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2F5D3F0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1205B76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胰腺癌筛查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3AFE2F5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根据家族史处理</w:t>
            </w:r>
          </w:p>
        </w:tc>
        <w:tc>
          <w:tcPr>
            <w:tcW w:w="1274" w:type="dxa"/>
            <w:tcBorders>
              <w:top w:val="single" w:color="BFBFBF" w:sz="4" w:space="0"/>
              <w:left w:val="single" w:color="BFBFBF" w:sz="4" w:space="0"/>
              <w:bottom w:val="single" w:color="BFBFBF" w:sz="4" w:space="0"/>
              <w:right w:val="nil"/>
            </w:tcBorders>
            <w:vAlign w:val="center"/>
          </w:tcPr>
          <w:p w14:paraId="3128ACC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3EC96F09">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512EFBF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腹腔内硬膜样肿瘤</w:t>
            </w:r>
          </w:p>
        </w:tc>
        <w:tc>
          <w:tcPr>
            <w:tcW w:w="2513" w:type="dxa"/>
            <w:tcBorders>
              <w:top w:val="single" w:color="BFBFBF" w:sz="4" w:space="0"/>
              <w:left w:val="single" w:color="BFBFBF" w:sz="4" w:space="0"/>
              <w:bottom w:val="single" w:color="BFBFBF" w:sz="4" w:space="0"/>
              <w:right w:val="single" w:color="BFBFBF" w:sz="4" w:space="0"/>
            </w:tcBorders>
            <w:vAlign w:val="center"/>
          </w:tcPr>
          <w:p w14:paraId="5112D61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腹部影像检查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2512DBB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3592639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1FF819D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2"/>
        <w:gridCol w:w="2685"/>
        <w:gridCol w:w="2940"/>
        <w:gridCol w:w="1293"/>
      </w:tblGrid>
      <w:tr w14:paraId="33FED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32" w:type="dxa"/>
            <w:tcBorders>
              <w:top w:val="nil"/>
              <w:left w:val="nil"/>
              <w:bottom w:val="nil"/>
              <w:right w:val="single" w:color="FFFFFF" w:themeColor="background1" w:sz="18" w:space="0"/>
            </w:tcBorders>
            <w:shd w:val="clear" w:color="auto" w:fill="0083C3"/>
            <w:vAlign w:val="center"/>
          </w:tcPr>
          <w:p w14:paraId="45561933">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85" w:type="dxa"/>
            <w:tcBorders>
              <w:top w:val="nil"/>
              <w:left w:val="single" w:color="FFFFFF" w:themeColor="background1" w:sz="18" w:space="0"/>
              <w:bottom w:val="nil"/>
              <w:right w:val="single" w:color="FFFFFF" w:themeColor="background1" w:sz="18" w:space="0"/>
            </w:tcBorders>
            <w:shd w:val="clear" w:color="auto" w:fill="0083C3"/>
            <w:vAlign w:val="center"/>
          </w:tcPr>
          <w:p w14:paraId="435A7AB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40" w:type="dxa"/>
            <w:tcBorders>
              <w:top w:val="nil"/>
              <w:left w:val="single" w:color="FFFFFF" w:themeColor="background1" w:sz="18" w:space="0"/>
              <w:bottom w:val="nil"/>
              <w:right w:val="single" w:color="FFFFFF" w:themeColor="background1" w:sz="18" w:space="0"/>
            </w:tcBorders>
            <w:shd w:val="clear" w:color="auto" w:fill="0083C3"/>
            <w:vAlign w:val="center"/>
          </w:tcPr>
          <w:p w14:paraId="4F6A78A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3" w:type="dxa"/>
            <w:tcBorders>
              <w:top w:val="nil"/>
              <w:left w:val="single" w:color="FFFFFF" w:themeColor="background1" w:sz="18" w:space="0"/>
              <w:bottom w:val="nil"/>
              <w:right w:val="nil"/>
            </w:tcBorders>
            <w:shd w:val="clear" w:color="auto" w:fill="0083C3"/>
            <w:vAlign w:val="center"/>
          </w:tcPr>
          <w:p w14:paraId="596C2CF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248ED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nil"/>
              <w:left w:val="nil"/>
              <w:bottom w:val="single" w:color="BFBFBF" w:sz="4" w:space="0"/>
              <w:right w:val="nil"/>
            </w:tcBorders>
            <w:vAlign w:val="center"/>
          </w:tcPr>
          <w:p w14:paraId="4CA57B8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762B1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nil"/>
              <w:left w:val="nil"/>
              <w:bottom w:val="single" w:color="BFBFBF" w:sz="4" w:space="0"/>
              <w:right w:val="nil"/>
            </w:tcBorders>
            <w:vAlign w:val="center"/>
          </w:tcPr>
          <w:p w14:paraId="5BCD77E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MUTYH双等位基因突变</w:t>
            </w:r>
          </w:p>
        </w:tc>
      </w:tr>
      <w:tr w14:paraId="7E907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restart"/>
            <w:tcBorders>
              <w:top w:val="single" w:color="BFBFBF" w:sz="4" w:space="0"/>
              <w:left w:val="nil"/>
              <w:bottom w:val="single" w:color="BFBFBF" w:sz="4" w:space="0"/>
              <w:right w:val="single" w:color="BFBFBF" w:sz="4" w:space="0"/>
            </w:tcBorders>
            <w:shd w:val="clear" w:color="auto" w:fill="F79646"/>
            <w:vAlign w:val="center"/>
          </w:tcPr>
          <w:p w14:paraId="49EA1E8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5" w:type="dxa"/>
            <w:tcBorders>
              <w:top w:val="single" w:color="BFBFBF" w:sz="4" w:space="0"/>
              <w:left w:val="single" w:color="BFBFBF" w:sz="4" w:space="0"/>
              <w:bottom w:val="single" w:color="BFBFBF" w:sz="4" w:space="0"/>
              <w:right w:val="single" w:color="BFBFBF" w:sz="4" w:space="0"/>
            </w:tcBorders>
            <w:vAlign w:val="center"/>
          </w:tcPr>
          <w:p w14:paraId="66E22F5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40" w:type="dxa"/>
            <w:tcBorders>
              <w:top w:val="single" w:color="BFBFBF" w:sz="4" w:space="0"/>
              <w:left w:val="single" w:color="BFBFBF" w:sz="4" w:space="0"/>
              <w:bottom w:val="single" w:color="BFBFBF" w:sz="4" w:space="0"/>
              <w:right w:val="single" w:color="BFBFBF" w:sz="4" w:space="0"/>
            </w:tcBorders>
            <w:vAlign w:val="center"/>
          </w:tcPr>
          <w:p w14:paraId="0CD7716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3" w:type="dxa"/>
            <w:tcBorders>
              <w:top w:val="single" w:color="BFBFBF" w:sz="4" w:space="0"/>
              <w:left w:val="single" w:color="BFBFBF" w:sz="4" w:space="0"/>
              <w:bottom w:val="single" w:color="BFBFBF" w:sz="4" w:space="0"/>
              <w:right w:val="nil"/>
            </w:tcBorders>
            <w:vAlign w:val="center"/>
          </w:tcPr>
          <w:p w14:paraId="5457A9A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0EFD4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continue"/>
            <w:tcBorders>
              <w:top w:val="single" w:color="BFBFBF" w:sz="4" w:space="0"/>
              <w:left w:val="nil"/>
              <w:bottom w:val="single" w:color="BFBFBF" w:sz="4" w:space="0"/>
              <w:right w:val="single" w:color="BFBFBF" w:sz="4" w:space="0"/>
            </w:tcBorders>
            <w:shd w:val="clear" w:color="auto" w:fill="F79646"/>
            <w:vAlign w:val="center"/>
          </w:tcPr>
          <w:p w14:paraId="6FE4C725">
            <w:pPr>
              <w:autoSpaceDE w:val="0"/>
              <w:autoSpaceDN w:val="0"/>
              <w:adjustRightInd w:val="0"/>
              <w:jc w:val="left"/>
              <w:rPr>
                <w:rFonts w:ascii="Times New Roman" w:hAnsi="Times New Roman" w:eastAsia="微软雅黑"/>
                <w:b/>
                <w:bCs/>
                <w:color w:val="000000"/>
                <w:sz w:val="18"/>
                <w:szCs w:val="18"/>
              </w:rPr>
            </w:pPr>
          </w:p>
        </w:tc>
        <w:tc>
          <w:tcPr>
            <w:tcW w:w="2685" w:type="dxa"/>
            <w:tcBorders>
              <w:top w:val="single" w:color="BFBFBF" w:sz="4" w:space="0"/>
              <w:left w:val="single" w:color="BFBFBF" w:sz="4" w:space="0"/>
              <w:bottom w:val="single" w:color="BFBFBF" w:sz="4" w:space="0"/>
              <w:right w:val="single" w:color="BFBFBF" w:sz="4" w:space="0"/>
            </w:tcBorders>
            <w:vAlign w:val="center"/>
          </w:tcPr>
          <w:p w14:paraId="21ABBF8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结肠切除回肠直肠吻合术</w:t>
            </w:r>
          </w:p>
        </w:tc>
        <w:tc>
          <w:tcPr>
            <w:tcW w:w="2940" w:type="dxa"/>
            <w:tcBorders>
              <w:top w:val="single" w:color="BFBFBF" w:sz="4" w:space="0"/>
              <w:left w:val="single" w:color="BFBFBF" w:sz="4" w:space="0"/>
              <w:bottom w:val="single" w:color="BFBFBF" w:sz="4" w:space="0"/>
              <w:right w:val="single" w:color="BFBFBF" w:sz="4" w:space="0"/>
            </w:tcBorders>
            <w:vAlign w:val="center"/>
          </w:tcPr>
          <w:p w14:paraId="76B2DFC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依腺瘤密度和分布情况</w:t>
            </w:r>
          </w:p>
        </w:tc>
        <w:tc>
          <w:tcPr>
            <w:tcW w:w="1293" w:type="dxa"/>
            <w:tcBorders>
              <w:top w:val="single" w:color="BFBFBF" w:sz="4" w:space="0"/>
              <w:left w:val="single" w:color="BFBFBF" w:sz="4" w:space="0"/>
              <w:bottom w:val="single" w:color="BFBFBF" w:sz="4" w:space="0"/>
              <w:right w:val="nil"/>
            </w:tcBorders>
            <w:vAlign w:val="center"/>
          </w:tcPr>
          <w:p w14:paraId="314DCFE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每6-12月</w:t>
            </w:r>
          </w:p>
        </w:tc>
      </w:tr>
      <w:tr w14:paraId="3FC72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continue"/>
            <w:tcBorders>
              <w:top w:val="single" w:color="BFBFBF" w:sz="4" w:space="0"/>
              <w:left w:val="nil"/>
              <w:bottom w:val="single" w:color="BFBFBF" w:sz="4" w:space="0"/>
              <w:right w:val="single" w:color="BFBFBF" w:sz="4" w:space="0"/>
            </w:tcBorders>
            <w:shd w:val="clear" w:color="auto" w:fill="F79646"/>
            <w:vAlign w:val="center"/>
          </w:tcPr>
          <w:p w14:paraId="1B63C96B">
            <w:pPr>
              <w:autoSpaceDE w:val="0"/>
              <w:autoSpaceDN w:val="0"/>
              <w:adjustRightInd w:val="0"/>
              <w:jc w:val="left"/>
              <w:rPr>
                <w:rFonts w:ascii="Times New Roman" w:hAnsi="Times New Roman" w:eastAsia="微软雅黑"/>
                <w:b/>
                <w:bCs/>
                <w:color w:val="000000"/>
                <w:sz w:val="18"/>
                <w:szCs w:val="18"/>
              </w:rPr>
            </w:pPr>
          </w:p>
        </w:tc>
        <w:tc>
          <w:tcPr>
            <w:tcW w:w="2685" w:type="dxa"/>
            <w:tcBorders>
              <w:top w:val="single" w:color="BFBFBF" w:sz="4" w:space="0"/>
              <w:left w:val="single" w:color="BFBFBF" w:sz="4" w:space="0"/>
              <w:bottom w:val="single" w:color="BFBFBF" w:sz="4" w:space="0"/>
              <w:right w:val="single" w:color="BFBFBF" w:sz="4" w:space="0"/>
            </w:tcBorders>
            <w:vAlign w:val="center"/>
          </w:tcPr>
          <w:p w14:paraId="6864662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化学预防</w:t>
            </w:r>
          </w:p>
        </w:tc>
        <w:tc>
          <w:tcPr>
            <w:tcW w:w="2940" w:type="dxa"/>
            <w:tcBorders>
              <w:top w:val="single" w:color="BFBFBF" w:sz="4" w:space="0"/>
              <w:left w:val="single" w:color="BFBFBF" w:sz="4" w:space="0"/>
              <w:bottom w:val="single" w:color="BFBFBF" w:sz="4" w:space="0"/>
              <w:right w:val="single" w:color="BFBFBF" w:sz="4" w:space="0"/>
            </w:tcBorders>
            <w:vAlign w:val="center"/>
          </w:tcPr>
          <w:p w14:paraId="69894F4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3" w:type="dxa"/>
            <w:tcBorders>
              <w:top w:val="single" w:color="BFBFBF" w:sz="4" w:space="0"/>
              <w:left w:val="single" w:color="BFBFBF" w:sz="4" w:space="0"/>
              <w:bottom w:val="single" w:color="BFBFBF" w:sz="4" w:space="0"/>
              <w:right w:val="nil"/>
            </w:tcBorders>
            <w:vAlign w:val="center"/>
          </w:tcPr>
          <w:p w14:paraId="3A27F6E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6DB5E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5BCCA26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十二指肠息肉病</w:t>
            </w:r>
          </w:p>
        </w:tc>
        <w:tc>
          <w:tcPr>
            <w:tcW w:w="2685" w:type="dxa"/>
            <w:tcBorders>
              <w:top w:val="single" w:color="BFBFBF" w:sz="4" w:space="0"/>
              <w:left w:val="single" w:color="BFBFBF" w:sz="4" w:space="0"/>
              <w:bottom w:val="single" w:color="BFBFBF" w:sz="4" w:space="0"/>
              <w:right w:val="single" w:color="BFBFBF" w:sz="4" w:space="0"/>
            </w:tcBorders>
            <w:vAlign w:val="center"/>
          </w:tcPr>
          <w:p w14:paraId="7D260E4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7AFD7ED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BFBFBF" w:sz="4" w:space="0"/>
              <w:left w:val="single" w:color="BFBFBF" w:sz="4" w:space="0"/>
              <w:bottom w:val="single" w:color="BFBFBF" w:sz="4" w:space="0"/>
              <w:right w:val="nil"/>
            </w:tcBorders>
            <w:vAlign w:val="center"/>
          </w:tcPr>
          <w:p w14:paraId="436F214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53B33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5DCDA469">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685" w:type="dxa"/>
            <w:tcBorders>
              <w:top w:val="single" w:color="BFBFBF" w:sz="4" w:space="0"/>
              <w:left w:val="single" w:color="BFBFBF" w:sz="4" w:space="0"/>
              <w:bottom w:val="single" w:color="BFBFBF" w:sz="4" w:space="0"/>
              <w:right w:val="single" w:color="BFBFBF" w:sz="4" w:space="0"/>
            </w:tcBorders>
            <w:vAlign w:val="center"/>
          </w:tcPr>
          <w:p w14:paraId="12D6E738">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34E1866D">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BFBFBF" w:sz="4" w:space="0"/>
              <w:left w:val="single" w:color="BFBFBF" w:sz="4" w:space="0"/>
              <w:bottom w:val="single" w:color="BFBFBF" w:sz="4" w:space="0"/>
              <w:right w:val="nil"/>
            </w:tcBorders>
            <w:vAlign w:val="center"/>
          </w:tcPr>
          <w:p w14:paraId="5439DE1D">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6BCD5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62AA92B1">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胃底腺息肉</w:t>
            </w:r>
          </w:p>
        </w:tc>
        <w:tc>
          <w:tcPr>
            <w:tcW w:w="2685" w:type="dxa"/>
            <w:tcBorders>
              <w:top w:val="single" w:color="BFBFBF" w:sz="4" w:space="0"/>
              <w:left w:val="single" w:color="BFBFBF" w:sz="4" w:space="0"/>
              <w:bottom w:val="single" w:color="BFBFBF" w:sz="4" w:space="0"/>
              <w:right w:val="single" w:color="BFBFBF" w:sz="4" w:space="0"/>
            </w:tcBorders>
            <w:vAlign w:val="center"/>
          </w:tcPr>
          <w:p w14:paraId="6F40171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282E27E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BFBFBF" w:sz="4" w:space="0"/>
              <w:left w:val="single" w:color="BFBFBF" w:sz="4" w:space="0"/>
              <w:bottom w:val="single" w:color="BFBFBF" w:sz="4" w:space="0"/>
              <w:right w:val="nil"/>
            </w:tcBorders>
            <w:vAlign w:val="center"/>
          </w:tcPr>
          <w:p w14:paraId="1300225D">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3F9C2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BFBFBF" w:sz="4" w:space="0"/>
              <w:left w:val="nil"/>
              <w:bottom w:val="single" w:color="BFBFBF" w:sz="4" w:space="0"/>
              <w:right w:val="nil"/>
            </w:tcBorders>
            <w:vAlign w:val="center"/>
          </w:tcPr>
          <w:p w14:paraId="6445218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144EE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BFBFBF" w:sz="4" w:space="0"/>
              <w:left w:val="nil"/>
              <w:bottom w:val="single" w:color="BFBFBF" w:sz="4" w:space="0"/>
              <w:right w:val="nil"/>
            </w:tcBorders>
            <w:vAlign w:val="center"/>
          </w:tcPr>
          <w:p w14:paraId="1BEF413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MUTYH杂合突变</w:t>
            </w:r>
          </w:p>
        </w:tc>
      </w:tr>
      <w:tr w14:paraId="279F6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776571B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结肠癌</w:t>
            </w:r>
          </w:p>
        </w:tc>
        <w:tc>
          <w:tcPr>
            <w:tcW w:w="2685" w:type="dxa"/>
            <w:tcBorders>
              <w:top w:val="single" w:color="BFBFBF" w:sz="4" w:space="0"/>
              <w:left w:val="single" w:color="BFBFBF" w:sz="4" w:space="0"/>
              <w:bottom w:val="single" w:color="BFBFBF" w:sz="4" w:space="0"/>
              <w:right w:val="single" w:color="BFBFBF" w:sz="4" w:space="0"/>
            </w:tcBorders>
            <w:vAlign w:val="center"/>
          </w:tcPr>
          <w:p w14:paraId="255D9D0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肠癌筛查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4A173A2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根据家族史处理</w:t>
            </w:r>
          </w:p>
        </w:tc>
        <w:tc>
          <w:tcPr>
            <w:tcW w:w="1293" w:type="dxa"/>
            <w:tcBorders>
              <w:top w:val="single" w:color="BFBFBF" w:sz="4" w:space="0"/>
              <w:left w:val="single" w:color="BFBFBF" w:sz="4" w:space="0"/>
              <w:bottom w:val="single" w:color="BFBFBF" w:sz="4" w:space="0"/>
              <w:right w:val="nil"/>
            </w:tcBorders>
            <w:vAlign w:val="center"/>
          </w:tcPr>
          <w:p w14:paraId="5CFCB1E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根据需要</w:t>
            </w:r>
          </w:p>
        </w:tc>
      </w:tr>
      <w:tr w14:paraId="391CD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BFBFBF" w:sz="4" w:space="0"/>
              <w:left w:val="nil"/>
              <w:bottom w:val="single" w:color="BFBFBF" w:sz="4" w:space="0"/>
              <w:right w:val="nil"/>
            </w:tcBorders>
            <w:vAlign w:val="center"/>
          </w:tcPr>
          <w:p w14:paraId="7826CD15">
            <w:pPr>
              <w:autoSpaceDE w:val="0"/>
              <w:autoSpaceDN w:val="0"/>
              <w:adjustRightInd w:val="0"/>
              <w:jc w:val="left"/>
              <w:rPr>
                <w:rFonts w:hint="eastAsia" w:ascii="Times New Roman" w:hAnsi="Times New Roman" w:eastAsia="微软雅黑"/>
                <w:b/>
                <w:bCs/>
                <w:color w:val="auto"/>
                <w:sz w:val="18"/>
                <w:szCs w:val="18"/>
                <w:highlight w:val="none"/>
                <w:lang w:val="en-US" w:eastAsia="zh-CN"/>
              </w:rPr>
            </w:pPr>
            <w:r>
              <w:rPr>
                <w:rFonts w:hint="eastAsia" w:ascii="Times New Roman" w:hAnsi="Times New Roman" w:eastAsia="微软雅黑"/>
                <w:color w:val="000000"/>
                <w:spacing w:val="14"/>
                <w:kern w:val="0"/>
                <w:sz w:val="18"/>
                <w:szCs w:val="18"/>
                <w:lang w:val="en-US" w:eastAsia="zh-CN"/>
              </w:rPr>
              <w:t>{%tr endif %}</w:t>
            </w:r>
          </w:p>
        </w:tc>
      </w:tr>
    </w:tbl>
    <w:p w14:paraId="699E6BF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BMPR1A</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2670"/>
        <w:gridCol w:w="2925"/>
        <w:gridCol w:w="1245"/>
      </w:tblGrid>
      <w:tr w14:paraId="7B304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3" w:type="dxa"/>
            <w:tcBorders>
              <w:top w:val="nil"/>
              <w:left w:val="nil"/>
              <w:bottom w:val="nil"/>
              <w:right w:val="single" w:color="FFFFFF" w:themeColor="background1" w:sz="18" w:space="0"/>
            </w:tcBorders>
            <w:shd w:val="clear" w:color="auto" w:fill="0083C3"/>
            <w:vAlign w:val="center"/>
          </w:tcPr>
          <w:p w14:paraId="0B5C07C5">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70" w:type="dxa"/>
            <w:tcBorders>
              <w:top w:val="nil"/>
              <w:left w:val="single" w:color="FFFFFF" w:themeColor="background1" w:sz="18" w:space="0"/>
              <w:bottom w:val="nil"/>
              <w:right w:val="single" w:color="FFFFFF" w:themeColor="background1" w:sz="18" w:space="0"/>
            </w:tcBorders>
            <w:shd w:val="clear" w:color="auto" w:fill="0083C3"/>
            <w:vAlign w:val="center"/>
          </w:tcPr>
          <w:p w14:paraId="6E51AB7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25" w:type="dxa"/>
            <w:tcBorders>
              <w:top w:val="nil"/>
              <w:left w:val="single" w:color="FFFFFF" w:themeColor="background1" w:sz="18" w:space="0"/>
              <w:bottom w:val="nil"/>
              <w:right w:val="single" w:color="FFFFFF" w:themeColor="background1" w:sz="18" w:space="0"/>
            </w:tcBorders>
            <w:shd w:val="clear" w:color="auto" w:fill="0083C3"/>
            <w:vAlign w:val="center"/>
          </w:tcPr>
          <w:p w14:paraId="5761F30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45" w:type="dxa"/>
            <w:tcBorders>
              <w:top w:val="nil"/>
              <w:left w:val="single" w:color="FFFFFF" w:themeColor="background1" w:sz="18" w:space="0"/>
              <w:bottom w:val="nil"/>
              <w:right w:val="nil"/>
            </w:tcBorders>
            <w:shd w:val="clear" w:color="auto" w:fill="0083C3"/>
            <w:vAlign w:val="center"/>
          </w:tcPr>
          <w:p w14:paraId="611CF32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0ED6A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nil"/>
              <w:left w:val="nil"/>
              <w:bottom w:val="single" w:color="BFBFBF" w:sz="4" w:space="0"/>
              <w:right w:val="single" w:color="BFBFBF" w:sz="4" w:space="0"/>
            </w:tcBorders>
            <w:shd w:val="clear" w:color="auto" w:fill="F79646"/>
            <w:vAlign w:val="center"/>
          </w:tcPr>
          <w:p w14:paraId="672060C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0" w:type="dxa"/>
            <w:tcBorders>
              <w:top w:val="nil"/>
              <w:left w:val="single" w:color="BFBFBF" w:sz="4" w:space="0"/>
              <w:bottom w:val="single" w:color="BFBFBF" w:sz="4" w:space="0"/>
              <w:right w:val="single" w:color="BFBFBF" w:sz="4" w:space="0"/>
            </w:tcBorders>
            <w:vAlign w:val="center"/>
          </w:tcPr>
          <w:p w14:paraId="466F066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高质量肠镜与息肉切除术</w:t>
            </w:r>
          </w:p>
        </w:tc>
        <w:tc>
          <w:tcPr>
            <w:tcW w:w="2925" w:type="dxa"/>
            <w:tcBorders>
              <w:top w:val="nil"/>
              <w:left w:val="single" w:color="BFBFBF" w:sz="4" w:space="0"/>
              <w:bottom w:val="single" w:color="BFBFBF" w:sz="4" w:space="0"/>
              <w:right w:val="single" w:color="BFBFBF" w:sz="4" w:space="0"/>
            </w:tcBorders>
            <w:vAlign w:val="center"/>
          </w:tcPr>
          <w:p w14:paraId="5852A7F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nil"/>
              <w:left w:val="single" w:color="BFBFBF" w:sz="4" w:space="0"/>
              <w:bottom w:val="single" w:color="BFBFBF" w:sz="4" w:space="0"/>
              <w:right w:val="nil"/>
            </w:tcBorders>
            <w:vAlign w:val="center"/>
          </w:tcPr>
          <w:p w14:paraId="357B863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19A4A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6E0EBE86">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3D46BCE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25" w:type="dxa"/>
            <w:tcBorders>
              <w:top w:val="single" w:color="BFBFBF" w:sz="4" w:space="0"/>
              <w:left w:val="single" w:color="BFBFBF" w:sz="4" w:space="0"/>
              <w:bottom w:val="single" w:color="BFBFBF" w:sz="4" w:space="0"/>
              <w:right w:val="single" w:color="BFBFBF" w:sz="4" w:space="0"/>
            </w:tcBorders>
            <w:vAlign w:val="center"/>
          </w:tcPr>
          <w:p w14:paraId="5CF95FD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10624E3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r w14:paraId="1B9B9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single" w:color="BFBFBF" w:sz="4" w:space="0"/>
              <w:left w:val="nil"/>
              <w:bottom w:val="single" w:color="BFBFBF" w:sz="4" w:space="0"/>
              <w:right w:val="single" w:color="BFBFBF" w:sz="4" w:space="0"/>
            </w:tcBorders>
            <w:shd w:val="clear" w:color="auto" w:fill="F79646"/>
            <w:vAlign w:val="center"/>
          </w:tcPr>
          <w:p w14:paraId="296A190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70" w:type="dxa"/>
            <w:tcBorders>
              <w:top w:val="single" w:color="BFBFBF" w:sz="4" w:space="0"/>
              <w:left w:val="single" w:color="BFBFBF" w:sz="4" w:space="0"/>
              <w:bottom w:val="single" w:color="BFBFBF" w:sz="4" w:space="0"/>
              <w:right w:val="single" w:color="BFBFBF" w:sz="4" w:space="0"/>
            </w:tcBorders>
            <w:vAlign w:val="center"/>
          </w:tcPr>
          <w:p w14:paraId="2D79B40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上消化道内视镜检查与息肉切除术</w:t>
            </w:r>
          </w:p>
        </w:tc>
        <w:tc>
          <w:tcPr>
            <w:tcW w:w="2925" w:type="dxa"/>
            <w:tcBorders>
              <w:top w:val="single" w:color="BFBFBF" w:sz="4" w:space="0"/>
              <w:left w:val="single" w:color="BFBFBF" w:sz="4" w:space="0"/>
              <w:bottom w:val="single" w:color="BFBFBF" w:sz="4" w:space="0"/>
              <w:right w:val="single" w:color="BFBFBF" w:sz="4" w:space="0"/>
            </w:tcBorders>
            <w:vAlign w:val="center"/>
          </w:tcPr>
          <w:p w14:paraId="159FE01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single" w:color="BFBFBF" w:sz="4" w:space="0"/>
              <w:left w:val="single" w:color="BFBFBF" w:sz="4" w:space="0"/>
              <w:bottom w:val="single" w:color="BFBFBF" w:sz="4" w:space="0"/>
              <w:right w:val="nil"/>
            </w:tcBorders>
            <w:vAlign w:val="center"/>
          </w:tcPr>
          <w:p w14:paraId="500678F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68946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210ED9D0">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391A34B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25" w:type="dxa"/>
            <w:tcBorders>
              <w:top w:val="single" w:color="BFBFBF" w:sz="4" w:space="0"/>
              <w:left w:val="single" w:color="BFBFBF" w:sz="4" w:space="0"/>
              <w:bottom w:val="single" w:color="BFBFBF" w:sz="4" w:space="0"/>
              <w:right w:val="single" w:color="BFBFBF" w:sz="4" w:space="0"/>
            </w:tcBorders>
            <w:vAlign w:val="center"/>
          </w:tcPr>
          <w:p w14:paraId="77F2D0A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0EAB2B2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bl>
    <w:p w14:paraId="0B06EC0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SMAD4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2670"/>
        <w:gridCol w:w="2925"/>
        <w:gridCol w:w="1245"/>
      </w:tblGrid>
      <w:tr w14:paraId="66FB6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3" w:type="dxa"/>
            <w:tcBorders>
              <w:top w:val="nil"/>
              <w:left w:val="nil"/>
              <w:bottom w:val="nil"/>
              <w:right w:val="single" w:color="FFFFFF" w:themeColor="background1" w:sz="18" w:space="0"/>
            </w:tcBorders>
            <w:shd w:val="clear" w:color="auto" w:fill="0083C3"/>
            <w:vAlign w:val="center"/>
          </w:tcPr>
          <w:p w14:paraId="62C34A1B">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670" w:type="dxa"/>
            <w:tcBorders>
              <w:top w:val="nil"/>
              <w:left w:val="single" w:color="FFFFFF" w:themeColor="background1" w:sz="18" w:space="0"/>
              <w:bottom w:val="nil"/>
              <w:right w:val="single" w:color="FFFFFF" w:themeColor="background1" w:sz="18" w:space="0"/>
            </w:tcBorders>
            <w:shd w:val="clear" w:color="auto" w:fill="0083C3"/>
            <w:vAlign w:val="center"/>
          </w:tcPr>
          <w:p w14:paraId="0FAD20F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25" w:type="dxa"/>
            <w:tcBorders>
              <w:top w:val="nil"/>
              <w:left w:val="single" w:color="FFFFFF" w:themeColor="background1" w:sz="18" w:space="0"/>
              <w:bottom w:val="nil"/>
              <w:right w:val="single" w:color="FFFFFF" w:themeColor="background1" w:sz="18" w:space="0"/>
            </w:tcBorders>
            <w:shd w:val="clear" w:color="auto" w:fill="0083C3"/>
            <w:vAlign w:val="center"/>
          </w:tcPr>
          <w:p w14:paraId="172C30B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45" w:type="dxa"/>
            <w:tcBorders>
              <w:top w:val="nil"/>
              <w:left w:val="single" w:color="FFFFFF" w:themeColor="background1" w:sz="18" w:space="0"/>
              <w:bottom w:val="nil"/>
              <w:right w:val="nil"/>
            </w:tcBorders>
            <w:shd w:val="clear" w:color="auto" w:fill="0083C3"/>
            <w:vAlign w:val="center"/>
          </w:tcPr>
          <w:p w14:paraId="39A4AEA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68A0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nil"/>
              <w:left w:val="nil"/>
              <w:bottom w:val="single" w:color="BFBFBF" w:sz="4" w:space="0"/>
              <w:right w:val="single" w:color="BFBFBF" w:sz="4" w:space="0"/>
            </w:tcBorders>
            <w:shd w:val="clear" w:color="auto" w:fill="F79646"/>
            <w:vAlign w:val="center"/>
          </w:tcPr>
          <w:p w14:paraId="244C77B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0" w:type="dxa"/>
            <w:tcBorders>
              <w:top w:val="nil"/>
              <w:left w:val="single" w:color="BFBFBF" w:sz="4" w:space="0"/>
              <w:bottom w:val="single" w:color="BFBFBF" w:sz="4" w:space="0"/>
              <w:right w:val="single" w:color="BFBFBF" w:sz="4" w:space="0"/>
            </w:tcBorders>
            <w:vAlign w:val="center"/>
          </w:tcPr>
          <w:p w14:paraId="124B2BA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高质量肠镜与息肉切除术</w:t>
            </w:r>
          </w:p>
        </w:tc>
        <w:tc>
          <w:tcPr>
            <w:tcW w:w="2925" w:type="dxa"/>
            <w:tcBorders>
              <w:top w:val="nil"/>
              <w:left w:val="single" w:color="BFBFBF" w:sz="4" w:space="0"/>
              <w:bottom w:val="single" w:color="BFBFBF" w:sz="4" w:space="0"/>
              <w:right w:val="single" w:color="BFBFBF" w:sz="4" w:space="0"/>
            </w:tcBorders>
            <w:vAlign w:val="center"/>
          </w:tcPr>
          <w:p w14:paraId="112D600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nil"/>
              <w:left w:val="single" w:color="BFBFBF" w:sz="4" w:space="0"/>
              <w:bottom w:val="single" w:color="BFBFBF" w:sz="4" w:space="0"/>
              <w:right w:val="nil"/>
            </w:tcBorders>
            <w:vAlign w:val="center"/>
          </w:tcPr>
          <w:p w14:paraId="10DA026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2503F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08B13F8D">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1707B34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25" w:type="dxa"/>
            <w:tcBorders>
              <w:top w:val="single" w:color="BFBFBF" w:sz="4" w:space="0"/>
              <w:left w:val="single" w:color="BFBFBF" w:sz="4" w:space="0"/>
              <w:bottom w:val="single" w:color="BFBFBF" w:sz="4" w:space="0"/>
              <w:right w:val="single" w:color="BFBFBF" w:sz="4" w:space="0"/>
            </w:tcBorders>
            <w:vAlign w:val="center"/>
          </w:tcPr>
          <w:p w14:paraId="6552387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711DCAA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r w14:paraId="72013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single" w:color="BFBFBF" w:sz="4" w:space="0"/>
              <w:left w:val="nil"/>
              <w:bottom w:val="single" w:color="BFBFBF" w:sz="4" w:space="0"/>
              <w:right w:val="single" w:color="BFBFBF" w:sz="4" w:space="0"/>
            </w:tcBorders>
            <w:shd w:val="clear" w:color="auto" w:fill="F79646"/>
            <w:vAlign w:val="center"/>
          </w:tcPr>
          <w:p w14:paraId="6ABC11C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70" w:type="dxa"/>
            <w:tcBorders>
              <w:top w:val="single" w:color="BFBFBF" w:sz="4" w:space="0"/>
              <w:left w:val="single" w:color="BFBFBF" w:sz="4" w:space="0"/>
              <w:bottom w:val="single" w:color="BFBFBF" w:sz="4" w:space="0"/>
              <w:right w:val="single" w:color="BFBFBF" w:sz="4" w:space="0"/>
            </w:tcBorders>
            <w:vAlign w:val="center"/>
          </w:tcPr>
          <w:p w14:paraId="0B9E3A1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上消化道内视镜检查与息肉切除术</w:t>
            </w:r>
          </w:p>
        </w:tc>
        <w:tc>
          <w:tcPr>
            <w:tcW w:w="2925" w:type="dxa"/>
            <w:tcBorders>
              <w:top w:val="single" w:color="BFBFBF" w:sz="4" w:space="0"/>
              <w:left w:val="single" w:color="BFBFBF" w:sz="4" w:space="0"/>
              <w:bottom w:val="single" w:color="BFBFBF" w:sz="4" w:space="0"/>
              <w:right w:val="single" w:color="BFBFBF" w:sz="4" w:space="0"/>
            </w:tcBorders>
            <w:vAlign w:val="center"/>
          </w:tcPr>
          <w:p w14:paraId="5E5F0D5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single" w:color="BFBFBF" w:sz="4" w:space="0"/>
              <w:left w:val="single" w:color="BFBFBF" w:sz="4" w:space="0"/>
              <w:bottom w:val="single" w:color="BFBFBF" w:sz="4" w:space="0"/>
              <w:right w:val="nil"/>
            </w:tcBorders>
            <w:vAlign w:val="center"/>
          </w:tcPr>
          <w:p w14:paraId="586F483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23F95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6EEE2FF5">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7746B12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25" w:type="dxa"/>
            <w:tcBorders>
              <w:top w:val="single" w:color="BFBFBF" w:sz="4" w:space="0"/>
              <w:left w:val="single" w:color="BFBFBF" w:sz="4" w:space="0"/>
              <w:bottom w:val="single" w:color="BFBFBF" w:sz="4" w:space="0"/>
              <w:right w:val="single" w:color="BFBFBF" w:sz="4" w:space="0"/>
            </w:tcBorders>
            <w:vAlign w:val="center"/>
          </w:tcPr>
          <w:p w14:paraId="351F177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20D016E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bl>
    <w:p w14:paraId="20C751D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‘GREM1’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726C0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0083C3"/>
            <w:vAlign w:val="center"/>
          </w:tcPr>
          <w:p w14:paraId="3D1566FE">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tcBorders>
              <w:top w:val="nil"/>
              <w:left w:val="single" w:color="FFFFFF" w:themeColor="background1" w:sz="18" w:space="0"/>
              <w:bottom w:val="nil"/>
              <w:right w:val="single" w:color="FFFFFF" w:themeColor="background1" w:sz="18" w:space="0"/>
            </w:tcBorders>
            <w:shd w:val="clear" w:color="auto" w:fill="0083C3"/>
            <w:vAlign w:val="center"/>
          </w:tcPr>
          <w:p w14:paraId="072C73F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0083C3"/>
            <w:vAlign w:val="center"/>
          </w:tcPr>
          <w:p w14:paraId="3916ABD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0083C3"/>
            <w:vAlign w:val="center"/>
          </w:tcPr>
          <w:p w14:paraId="3FE2D22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1FEB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nil"/>
              <w:left w:val="nil"/>
              <w:bottom w:val="single" w:color="BFBFBF" w:sz="4" w:space="0"/>
              <w:right w:val="single" w:color="BFBFBF" w:sz="4" w:space="0"/>
            </w:tcBorders>
            <w:shd w:val="clear" w:color="auto" w:fill="F79646"/>
            <w:vAlign w:val="center"/>
          </w:tcPr>
          <w:p w14:paraId="140128D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7C87903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nil"/>
              <w:left w:val="single" w:color="BFBFBF" w:sz="4" w:space="0"/>
              <w:bottom w:val="single" w:color="BFBFBF" w:sz="4" w:space="0"/>
              <w:right w:val="single" w:color="BFBFBF" w:sz="4" w:space="0"/>
            </w:tcBorders>
            <w:vAlign w:val="center"/>
          </w:tcPr>
          <w:p w14:paraId="54D4420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nil"/>
              <w:left w:val="single" w:color="BFBFBF" w:sz="4" w:space="0"/>
              <w:bottom w:val="single" w:color="BFBFBF" w:sz="4" w:space="0"/>
              <w:right w:val="nil"/>
            </w:tcBorders>
            <w:vAlign w:val="center"/>
          </w:tcPr>
          <w:p w14:paraId="33034A3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157AF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76DE83EF">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6DA5ED0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BFBFBF" w:sz="4" w:space="0"/>
              <w:left w:val="single" w:color="BFBFBF" w:sz="4" w:space="0"/>
              <w:bottom w:val="single" w:color="BFBFBF" w:sz="4" w:space="0"/>
              <w:right w:val="single" w:color="BFBFBF" w:sz="4" w:space="0"/>
            </w:tcBorders>
            <w:vAlign w:val="center"/>
          </w:tcPr>
          <w:p w14:paraId="42C998B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BFBFBF" w:sz="4" w:space="0"/>
              <w:left w:val="single" w:color="BFBFBF" w:sz="4" w:space="0"/>
              <w:bottom w:val="single" w:color="BFBFBF" w:sz="4" w:space="0"/>
              <w:right w:val="nil"/>
            </w:tcBorders>
            <w:vAlign w:val="center"/>
          </w:tcPr>
          <w:p w14:paraId="215E5B8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302E1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6BC73547">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6209049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BFBFBF" w:sz="4" w:space="0"/>
              <w:left w:val="single" w:color="BFBFBF" w:sz="4" w:space="0"/>
              <w:bottom w:val="single" w:color="BFBFBF" w:sz="4" w:space="0"/>
              <w:right w:val="single" w:color="BFBFBF" w:sz="4" w:space="0"/>
            </w:tcBorders>
            <w:vAlign w:val="center"/>
          </w:tcPr>
          <w:p w14:paraId="605C871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23B36CB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65CFEDF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sz w:val="18"/>
          <w:szCs w:val="18"/>
          <w:lang w:eastAsia="zh-CN"/>
        </w:rPr>
        <w:t>{% if gene == ‘AXIN2’ or gene == ‘MLH3’ or gene == ‘MSH3’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4C2A1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0083C3"/>
            <w:vAlign w:val="center"/>
          </w:tcPr>
          <w:p w14:paraId="5D2A3EF8">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tcBorders>
              <w:top w:val="nil"/>
              <w:left w:val="single" w:color="FFFFFF" w:themeColor="background1" w:sz="18" w:space="0"/>
              <w:bottom w:val="nil"/>
              <w:right w:val="single" w:color="FFFFFF" w:themeColor="background1" w:sz="18" w:space="0"/>
            </w:tcBorders>
            <w:shd w:val="clear" w:color="auto" w:fill="0083C3"/>
            <w:vAlign w:val="center"/>
          </w:tcPr>
          <w:p w14:paraId="3312BA3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0083C3"/>
            <w:vAlign w:val="center"/>
          </w:tcPr>
          <w:p w14:paraId="44212345">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0083C3"/>
            <w:vAlign w:val="center"/>
          </w:tcPr>
          <w:p w14:paraId="75154F2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276C3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nil"/>
              <w:left w:val="nil"/>
              <w:bottom w:val="single" w:color="BFBFBF" w:sz="4" w:space="0"/>
              <w:right w:val="single" w:color="BFBFBF" w:sz="4" w:space="0"/>
            </w:tcBorders>
            <w:shd w:val="clear" w:color="auto" w:fill="auto"/>
            <w:vAlign w:val="center"/>
          </w:tcPr>
          <w:p w14:paraId="166019B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30D7107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nil"/>
              <w:left w:val="single" w:color="BFBFBF" w:sz="4" w:space="0"/>
              <w:bottom w:val="single" w:color="BFBFBF" w:sz="4" w:space="0"/>
              <w:right w:val="single" w:color="BFBFBF" w:sz="4" w:space="0"/>
            </w:tcBorders>
            <w:vAlign w:val="center"/>
          </w:tcPr>
          <w:p w14:paraId="24C4322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nil"/>
              <w:left w:val="single" w:color="BFBFBF" w:sz="4" w:space="0"/>
              <w:bottom w:val="single" w:color="BFBFBF" w:sz="4" w:space="0"/>
              <w:right w:val="nil"/>
            </w:tcBorders>
            <w:vAlign w:val="center"/>
          </w:tcPr>
          <w:p w14:paraId="47C42B4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13F5A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auto"/>
            <w:vAlign w:val="center"/>
          </w:tcPr>
          <w:p w14:paraId="352CF400">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5744775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BFBFBF" w:sz="4" w:space="0"/>
              <w:left w:val="single" w:color="BFBFBF" w:sz="4" w:space="0"/>
              <w:bottom w:val="single" w:color="BFBFBF" w:sz="4" w:space="0"/>
              <w:right w:val="single" w:color="BFBFBF" w:sz="4" w:space="0"/>
            </w:tcBorders>
            <w:vAlign w:val="center"/>
          </w:tcPr>
          <w:p w14:paraId="4B7658E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BFBFBF" w:sz="4" w:space="0"/>
              <w:left w:val="single" w:color="BFBFBF" w:sz="4" w:space="0"/>
              <w:bottom w:val="single" w:color="BFBFBF" w:sz="4" w:space="0"/>
              <w:right w:val="nil"/>
            </w:tcBorders>
            <w:vAlign w:val="center"/>
          </w:tcPr>
          <w:p w14:paraId="1DE2B35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29070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auto"/>
            <w:vAlign w:val="center"/>
          </w:tcPr>
          <w:p w14:paraId="0E6951D1">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59F22EC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BFBFBF" w:sz="4" w:space="0"/>
              <w:left w:val="single" w:color="BFBFBF" w:sz="4" w:space="0"/>
              <w:bottom w:val="single" w:color="BFBFBF" w:sz="4" w:space="0"/>
              <w:right w:val="single" w:color="BFBFBF" w:sz="4" w:space="0"/>
            </w:tcBorders>
            <w:vAlign w:val="center"/>
          </w:tcPr>
          <w:p w14:paraId="42B7782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0AF2871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2B6EF2B2">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‘POLD1’</w:t>
      </w:r>
      <w:r>
        <w:rPr>
          <w:rFonts w:hint="eastAsia" w:ascii="Times New Roman" w:hAnsi="Times New Roman" w:eastAsia="微软雅黑"/>
          <w:color w:val="000000"/>
          <w:spacing w:val="14"/>
          <w:sz w:val="18"/>
          <w:szCs w:val="18"/>
          <w:lang w:val="en-US" w:eastAsia="zh-CN"/>
        </w:rPr>
        <w:t xml:space="preserve"> or </w:t>
      </w:r>
      <w:r>
        <w:rPr>
          <w:rFonts w:hint="eastAsia" w:ascii="Times New Roman" w:hAnsi="Times New Roman" w:eastAsia="微软雅黑"/>
          <w:color w:val="000000"/>
          <w:spacing w:val="14"/>
          <w:sz w:val="18"/>
          <w:szCs w:val="18"/>
        </w:rPr>
        <w:t xml:space="preserve">gene == </w:t>
      </w:r>
      <w:r>
        <w:rPr>
          <w:rFonts w:ascii="Times New Roman" w:hAnsi="Times New Roman" w:eastAsia="微软雅黑"/>
          <w:color w:val="000000"/>
          <w:spacing w:val="14"/>
          <w:sz w:val="18"/>
          <w:szCs w:val="18"/>
        </w:rPr>
        <w:t>‘POLE’</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7DE02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0083C3"/>
            <w:vAlign w:val="center"/>
          </w:tcPr>
          <w:p w14:paraId="5ED048F7">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tcBorders>
              <w:top w:val="nil"/>
              <w:left w:val="single" w:color="FFFFFF" w:themeColor="background1" w:sz="18" w:space="0"/>
              <w:bottom w:val="nil"/>
              <w:right w:val="single" w:color="FFFFFF" w:themeColor="background1" w:sz="18" w:space="0"/>
            </w:tcBorders>
            <w:shd w:val="clear" w:color="auto" w:fill="0083C3"/>
            <w:vAlign w:val="center"/>
          </w:tcPr>
          <w:p w14:paraId="3902BEC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0083C3"/>
            <w:vAlign w:val="center"/>
          </w:tcPr>
          <w:p w14:paraId="5850878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0083C3"/>
            <w:vAlign w:val="center"/>
          </w:tcPr>
          <w:p w14:paraId="4CA16EB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1EF18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nil"/>
              <w:left w:val="nil"/>
              <w:bottom w:val="single" w:color="BFBFBF" w:sz="4" w:space="0"/>
              <w:right w:val="single" w:color="BFBFBF" w:sz="4" w:space="0"/>
            </w:tcBorders>
            <w:shd w:val="clear" w:color="auto" w:fill="F79646"/>
            <w:vAlign w:val="center"/>
          </w:tcPr>
          <w:p w14:paraId="520292A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08A0A74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nil"/>
              <w:left w:val="single" w:color="BFBFBF" w:sz="4" w:space="0"/>
              <w:bottom w:val="single" w:color="BFBFBF" w:sz="4" w:space="0"/>
              <w:right w:val="single" w:color="BFBFBF" w:sz="4" w:space="0"/>
            </w:tcBorders>
            <w:vAlign w:val="center"/>
          </w:tcPr>
          <w:p w14:paraId="50C898C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nil"/>
              <w:left w:val="single" w:color="BFBFBF" w:sz="4" w:space="0"/>
              <w:bottom w:val="single" w:color="BFBFBF" w:sz="4" w:space="0"/>
              <w:right w:val="nil"/>
            </w:tcBorders>
            <w:vAlign w:val="center"/>
          </w:tcPr>
          <w:p w14:paraId="45CADD1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0B24B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5E4E9BC7">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2F754CF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BFBFBF" w:sz="4" w:space="0"/>
              <w:left w:val="single" w:color="BFBFBF" w:sz="4" w:space="0"/>
              <w:bottom w:val="single" w:color="BFBFBF" w:sz="4" w:space="0"/>
              <w:right w:val="single" w:color="BFBFBF" w:sz="4" w:space="0"/>
            </w:tcBorders>
            <w:vAlign w:val="center"/>
          </w:tcPr>
          <w:p w14:paraId="07F9BFB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BFBFBF" w:sz="4" w:space="0"/>
              <w:left w:val="single" w:color="BFBFBF" w:sz="4" w:space="0"/>
              <w:bottom w:val="single" w:color="BFBFBF" w:sz="4" w:space="0"/>
              <w:right w:val="nil"/>
            </w:tcBorders>
            <w:vAlign w:val="center"/>
          </w:tcPr>
          <w:p w14:paraId="6C07292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211D8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0A06C1EC">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1492EC1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BFBFBF" w:sz="4" w:space="0"/>
              <w:left w:val="single" w:color="BFBFBF" w:sz="4" w:space="0"/>
              <w:bottom w:val="single" w:color="BFBFBF" w:sz="4" w:space="0"/>
              <w:right w:val="single" w:color="BFBFBF" w:sz="4" w:space="0"/>
            </w:tcBorders>
            <w:vAlign w:val="center"/>
          </w:tcPr>
          <w:p w14:paraId="10DE7DE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1B014FB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18B246E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kern w:val="0"/>
          <w:sz w:val="18"/>
          <w:szCs w:val="18"/>
        </w:rPr>
        <w:t xml:space="preserve">{% if gene == </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 xml:space="preserve"> and gene</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kern w:val="0"/>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4C09D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0083C3"/>
            <w:vAlign w:val="center"/>
          </w:tcPr>
          <w:p w14:paraId="4EAB60E9">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tcBorders>
              <w:top w:val="nil"/>
              <w:left w:val="single" w:color="FFFFFF" w:themeColor="background1" w:sz="18" w:space="0"/>
              <w:bottom w:val="nil"/>
              <w:right w:val="single" w:color="FFFFFF" w:themeColor="background1" w:sz="18" w:space="0"/>
            </w:tcBorders>
            <w:shd w:val="clear" w:color="auto" w:fill="0083C3"/>
            <w:vAlign w:val="center"/>
          </w:tcPr>
          <w:p w14:paraId="3EA860A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0083C3"/>
            <w:vAlign w:val="center"/>
          </w:tcPr>
          <w:p w14:paraId="0AB00A3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0083C3"/>
            <w:vAlign w:val="center"/>
          </w:tcPr>
          <w:p w14:paraId="3AEB33E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079D7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single" w:color="BFBFBF" w:sz="4" w:space="0"/>
              <w:right w:val="nil"/>
            </w:tcBorders>
            <w:shd w:val="clear" w:color="auto" w:fill="auto"/>
            <w:vAlign w:val="center"/>
          </w:tcPr>
          <w:p w14:paraId="2DF57416">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NTHL1双等位基因致病变异</w:t>
            </w:r>
          </w:p>
        </w:tc>
      </w:tr>
      <w:tr w14:paraId="77E65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nil"/>
              <w:left w:val="nil"/>
              <w:bottom w:val="single" w:color="BFBFBF" w:sz="4" w:space="0"/>
              <w:right w:val="single" w:color="BFBFBF" w:sz="4" w:space="0"/>
            </w:tcBorders>
            <w:shd w:val="clear" w:color="auto" w:fill="F79646"/>
            <w:vAlign w:val="center"/>
          </w:tcPr>
          <w:p w14:paraId="3F1A4A8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2CFEA29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nil"/>
              <w:left w:val="single" w:color="BFBFBF" w:sz="4" w:space="0"/>
              <w:bottom w:val="single" w:color="BFBFBF" w:sz="4" w:space="0"/>
              <w:right w:val="single" w:color="BFBFBF" w:sz="4" w:space="0"/>
            </w:tcBorders>
            <w:vAlign w:val="center"/>
          </w:tcPr>
          <w:p w14:paraId="1EF6C5D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nil"/>
              <w:left w:val="single" w:color="BFBFBF" w:sz="4" w:space="0"/>
              <w:bottom w:val="single" w:color="BFBFBF" w:sz="4" w:space="0"/>
              <w:right w:val="nil"/>
            </w:tcBorders>
            <w:vAlign w:val="center"/>
          </w:tcPr>
          <w:p w14:paraId="4DF6361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61A08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6F29E544">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2A40FD0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BFBFBF" w:sz="4" w:space="0"/>
              <w:left w:val="single" w:color="BFBFBF" w:sz="4" w:space="0"/>
              <w:bottom w:val="single" w:color="BFBFBF" w:sz="4" w:space="0"/>
              <w:right w:val="single" w:color="BFBFBF" w:sz="4" w:space="0"/>
            </w:tcBorders>
            <w:vAlign w:val="center"/>
          </w:tcPr>
          <w:p w14:paraId="0BFE895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BFBFBF" w:sz="4" w:space="0"/>
              <w:left w:val="single" w:color="BFBFBF" w:sz="4" w:space="0"/>
              <w:bottom w:val="single" w:color="BFBFBF" w:sz="4" w:space="0"/>
              <w:right w:val="nil"/>
            </w:tcBorders>
            <w:vAlign w:val="center"/>
          </w:tcPr>
          <w:p w14:paraId="717BEB7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6C11B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11A97727">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4EA4CF8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BFBFBF" w:sz="4" w:space="0"/>
              <w:left w:val="single" w:color="BFBFBF" w:sz="4" w:space="0"/>
              <w:bottom w:val="single" w:color="BFBFBF" w:sz="4" w:space="0"/>
              <w:right w:val="single" w:color="BFBFBF" w:sz="4" w:space="0"/>
            </w:tcBorders>
            <w:vAlign w:val="center"/>
          </w:tcPr>
          <w:p w14:paraId="2AC4C52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24786C9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38477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single" w:color="BFBFBF" w:sz="4" w:space="0"/>
              <w:left w:val="nil"/>
              <w:bottom w:val="single" w:color="BFBFBF" w:sz="4" w:space="0"/>
              <w:right w:val="single" w:color="BFBFBF" w:sz="4" w:space="0"/>
            </w:tcBorders>
            <w:shd w:val="clear" w:color="auto" w:fill="auto"/>
            <w:vAlign w:val="center"/>
          </w:tcPr>
          <w:p w14:paraId="2984927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70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AFA4510">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上消化道内镜检查</w:t>
            </w:r>
          </w:p>
        </w:tc>
        <w:tc>
          <w:tcPr>
            <w:tcW w:w="289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08340F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30-35岁开始</w:t>
            </w:r>
          </w:p>
        </w:tc>
        <w:tc>
          <w:tcPr>
            <w:tcW w:w="1290" w:type="dxa"/>
            <w:tcBorders>
              <w:top w:val="single" w:color="BFBFBF" w:sz="4" w:space="0"/>
              <w:left w:val="single" w:color="BFBFBF" w:sz="4" w:space="0"/>
              <w:bottom w:val="single" w:color="BFBFBF" w:sz="4" w:space="0"/>
              <w:right w:val="nil"/>
            </w:tcBorders>
            <w:shd w:val="clear" w:color="auto" w:fill="auto"/>
            <w:vAlign w:val="center"/>
          </w:tcPr>
          <w:p w14:paraId="0173A00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5A969A7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GALNT12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722C1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0083C3"/>
            <w:vAlign w:val="center"/>
          </w:tcPr>
          <w:p w14:paraId="7EC00866">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tcBorders>
              <w:top w:val="nil"/>
              <w:left w:val="single" w:color="FFFFFF" w:themeColor="background1" w:sz="18" w:space="0"/>
              <w:bottom w:val="nil"/>
              <w:right w:val="single" w:color="FFFFFF" w:themeColor="background1" w:sz="18" w:space="0"/>
            </w:tcBorders>
            <w:shd w:val="clear" w:color="auto" w:fill="0083C3"/>
            <w:vAlign w:val="center"/>
          </w:tcPr>
          <w:p w14:paraId="24FEEDC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0083C3"/>
            <w:vAlign w:val="center"/>
          </w:tcPr>
          <w:p w14:paraId="51F4066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0083C3"/>
            <w:vAlign w:val="center"/>
          </w:tcPr>
          <w:p w14:paraId="562D5AF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219DC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single" w:color="BFBFBF" w:sz="4" w:space="0"/>
              <w:right w:val="single" w:color="BFBFBF" w:sz="4" w:space="0"/>
            </w:tcBorders>
            <w:shd w:val="clear" w:color="auto" w:fill="auto"/>
            <w:vAlign w:val="center"/>
          </w:tcPr>
          <w:p w14:paraId="5F0F9F8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7C1C781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结直肠癌筛查</w:t>
            </w:r>
          </w:p>
        </w:tc>
        <w:tc>
          <w:tcPr>
            <w:tcW w:w="2895" w:type="dxa"/>
            <w:tcBorders>
              <w:top w:val="nil"/>
              <w:left w:val="single" w:color="BFBFBF" w:sz="4" w:space="0"/>
              <w:bottom w:val="single" w:color="BFBFBF" w:sz="4" w:space="0"/>
              <w:right w:val="single" w:color="BFBFBF" w:sz="4" w:space="0"/>
            </w:tcBorders>
            <w:vAlign w:val="center"/>
          </w:tcPr>
          <w:p w14:paraId="3F10C91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根据家族史处理</w:t>
            </w:r>
          </w:p>
        </w:tc>
        <w:tc>
          <w:tcPr>
            <w:tcW w:w="1290" w:type="dxa"/>
            <w:tcBorders>
              <w:top w:val="nil"/>
              <w:left w:val="single" w:color="BFBFBF" w:sz="4" w:space="0"/>
              <w:bottom w:val="single" w:color="BFBFBF" w:sz="4" w:space="0"/>
              <w:right w:val="nil"/>
            </w:tcBorders>
            <w:vAlign w:val="center"/>
          </w:tcPr>
          <w:p w14:paraId="7A559B1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5D0CB37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RNF43</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35CC3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0083C3"/>
            <w:vAlign w:val="center"/>
          </w:tcPr>
          <w:p w14:paraId="76B5A762">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tcBorders>
              <w:top w:val="nil"/>
              <w:left w:val="single" w:color="FFFFFF" w:themeColor="background1" w:sz="18" w:space="0"/>
              <w:bottom w:val="nil"/>
              <w:right w:val="single" w:color="FFFFFF" w:themeColor="background1" w:sz="18" w:space="0"/>
            </w:tcBorders>
            <w:shd w:val="clear" w:color="auto" w:fill="0083C3"/>
            <w:vAlign w:val="center"/>
          </w:tcPr>
          <w:p w14:paraId="5F1B6F35">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0083C3"/>
            <w:vAlign w:val="center"/>
          </w:tcPr>
          <w:p w14:paraId="6CE8FD1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0083C3"/>
            <w:vAlign w:val="center"/>
          </w:tcPr>
          <w:p w14:paraId="4E7814F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60D3F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single" w:color="BFBFBF" w:sz="4" w:space="0"/>
              <w:right w:val="single" w:color="BFBFBF" w:sz="4" w:space="0"/>
            </w:tcBorders>
            <w:shd w:val="clear" w:color="auto" w:fill="auto"/>
            <w:vAlign w:val="center"/>
          </w:tcPr>
          <w:p w14:paraId="476B5630">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01F17F7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895" w:type="dxa"/>
            <w:tcBorders>
              <w:top w:val="nil"/>
              <w:left w:val="single" w:color="BFBFBF" w:sz="4" w:space="0"/>
              <w:bottom w:val="single" w:color="BFBFBF" w:sz="4" w:space="0"/>
              <w:right w:val="single" w:color="BFBFBF" w:sz="4" w:space="0"/>
            </w:tcBorders>
            <w:vAlign w:val="center"/>
          </w:tcPr>
          <w:p w14:paraId="548C2CA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14:textFill>
                  <w14:solidFill>
                    <w14:schemeClr w14:val="tx1"/>
                  </w14:solidFill>
                </w14:textFill>
              </w:rPr>
              <w:t>40岁，</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或比家族中最早的结肠癌确诊年龄早10年起筛查</w:t>
            </w:r>
          </w:p>
        </w:tc>
        <w:tc>
          <w:tcPr>
            <w:tcW w:w="1290" w:type="dxa"/>
            <w:tcBorders>
              <w:top w:val="nil"/>
              <w:left w:val="single" w:color="BFBFBF" w:sz="4" w:space="0"/>
              <w:bottom w:val="single" w:color="BFBFBF" w:sz="4" w:space="0"/>
              <w:right w:val="nil"/>
            </w:tcBorders>
            <w:vAlign w:val="center"/>
          </w:tcPr>
          <w:p w14:paraId="5B0653A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7B1B6C0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MBD4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w:t>
      </w:r>
      <w:r>
        <w:rPr>
          <w:rFonts w:hint="eastAsia" w:ascii="Times New Roman" w:hAnsi="Times New Roman" w:eastAsia="微软雅黑"/>
          <w:color w:val="000000"/>
          <w:spacing w:val="14"/>
          <w:sz w:val="18"/>
          <w:szCs w:val="18"/>
          <w:lang w:eastAsia="zh-CN"/>
        </w:rPr>
        <w:t>肿瘤</w:t>
      </w:r>
      <w:r>
        <w:rPr>
          <w:rFonts w:ascii="Times New Roman" w:hAnsi="Times New Roman" w:eastAsia="微软雅黑"/>
          <w:color w:val="000000"/>
          <w:spacing w:val="14"/>
          <w:sz w:val="18"/>
          <w:szCs w:val="18"/>
        </w:rPr>
        <w:t>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12D97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0083C3"/>
            <w:vAlign w:val="center"/>
          </w:tcPr>
          <w:p w14:paraId="662B97C1">
            <w:pPr>
              <w:autoSpaceDE w:val="0"/>
              <w:autoSpaceDN w:val="0"/>
              <w:adjustRightInd w:val="0"/>
              <w:rPr>
                <w:rFonts w:hint="eastAsia" w:ascii="Times New Roman" w:hAnsi="Times New Roman" w:eastAsia="微软雅黑"/>
                <w:b/>
                <w:bCs/>
                <w:color w:val="FFFFFF" w:themeColor="background1"/>
                <w:spacing w:val="14"/>
                <w:lang w:eastAsia="zh-CN"/>
                <w14:textFill>
                  <w14:solidFill>
                    <w14:schemeClr w14:val="bg1"/>
                  </w14:solidFill>
                </w14:textFill>
              </w:rPr>
            </w:pPr>
            <w:r>
              <w:rPr>
                <w:rFonts w:hint="eastAsia" w:ascii="Times New Roman" w:hAnsi="Times New Roman" w:eastAsia="微软雅黑"/>
                <w:b/>
                <w:bCs/>
                <w:color w:val="FFFFFF" w:themeColor="background1"/>
                <w:spacing w:val="14"/>
                <w:lang w:eastAsia="zh-CN"/>
                <w14:textFill>
                  <w14:solidFill>
                    <w14:schemeClr w14:val="bg1"/>
                  </w14:solidFill>
                </w14:textFill>
              </w:rPr>
              <w:t>肿瘤</w:t>
            </w:r>
          </w:p>
        </w:tc>
        <w:tc>
          <w:tcPr>
            <w:tcW w:w="2700" w:type="dxa"/>
            <w:tcBorders>
              <w:top w:val="nil"/>
              <w:left w:val="single" w:color="FFFFFF" w:themeColor="background1" w:sz="18" w:space="0"/>
              <w:bottom w:val="nil"/>
              <w:right w:val="single" w:color="FFFFFF" w:themeColor="background1" w:sz="18" w:space="0"/>
            </w:tcBorders>
            <w:shd w:val="clear" w:color="auto" w:fill="0083C3"/>
            <w:vAlign w:val="center"/>
          </w:tcPr>
          <w:p w14:paraId="75427FC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0083C3"/>
            <w:vAlign w:val="center"/>
          </w:tcPr>
          <w:p w14:paraId="6CF3A9A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0083C3"/>
            <w:vAlign w:val="center"/>
          </w:tcPr>
          <w:p w14:paraId="2093471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4C445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nil"/>
              <w:right w:val="nil"/>
            </w:tcBorders>
            <w:shd w:val="clear" w:color="auto" w:fill="auto"/>
            <w:vAlign w:val="center"/>
          </w:tcPr>
          <w:p w14:paraId="4FAF8F04">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hint="default" w:ascii="Times New Roman" w:hAnsi="Times New Roman" w:eastAsia="微软雅黑"/>
                <w:color w:val="000000"/>
                <w:spacing w:val="14"/>
                <w:sz w:val="18"/>
                <w:szCs w:val="18"/>
                <w:lang w:val="en-US" w:eastAsia="zh-CN"/>
              </w:rPr>
              <w:t>MBD4</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6BD02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single" w:color="BFBFBF" w:sz="4" w:space="0"/>
              <w:right w:val="nil"/>
            </w:tcBorders>
            <w:shd w:val="clear" w:color="auto" w:fill="auto"/>
            <w:vAlign w:val="center"/>
          </w:tcPr>
          <w:p w14:paraId="1408ACD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MBD4双等位基因致病变异</w:t>
            </w:r>
          </w:p>
        </w:tc>
      </w:tr>
      <w:tr w14:paraId="42944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single" w:color="BFBFBF" w:sz="4" w:space="0"/>
              <w:left w:val="nil"/>
              <w:bottom w:val="single" w:color="BFBFBF" w:sz="4" w:space="0"/>
              <w:right w:val="single" w:color="BFBFBF" w:sz="4" w:space="0"/>
            </w:tcBorders>
            <w:shd w:val="clear" w:color="auto" w:fill="auto"/>
            <w:vAlign w:val="center"/>
          </w:tcPr>
          <w:p w14:paraId="00AC279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single" w:color="BFBFBF" w:sz="4" w:space="0"/>
              <w:left w:val="single" w:color="BFBFBF" w:sz="4" w:space="0"/>
              <w:bottom w:val="single" w:color="BFBFBF" w:sz="4" w:space="0"/>
              <w:right w:val="single" w:color="BFBFBF" w:sz="4" w:space="0"/>
            </w:tcBorders>
            <w:vAlign w:val="center"/>
          </w:tcPr>
          <w:p w14:paraId="5754C8B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895" w:type="dxa"/>
            <w:tcBorders>
              <w:top w:val="single" w:color="BFBFBF" w:sz="4" w:space="0"/>
              <w:left w:val="single" w:color="BFBFBF" w:sz="4" w:space="0"/>
              <w:bottom w:val="single" w:color="BFBFBF" w:sz="4" w:space="0"/>
              <w:right w:val="single" w:color="BFBFBF" w:sz="4" w:space="0"/>
            </w:tcBorders>
            <w:vAlign w:val="center"/>
          </w:tcPr>
          <w:p w14:paraId="5BF931F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18-20岁</w:t>
            </w:r>
          </w:p>
        </w:tc>
        <w:tc>
          <w:tcPr>
            <w:tcW w:w="1290" w:type="dxa"/>
            <w:tcBorders>
              <w:top w:val="single" w:color="BFBFBF" w:sz="4" w:space="0"/>
              <w:left w:val="single" w:color="BFBFBF" w:sz="4" w:space="0"/>
              <w:bottom w:val="single" w:color="BFBFBF" w:sz="4" w:space="0"/>
              <w:right w:val="nil"/>
            </w:tcBorders>
            <w:vAlign w:val="center"/>
          </w:tcPr>
          <w:p w14:paraId="2AF4D39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35B8A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single" w:color="BFBFBF" w:sz="4" w:space="0"/>
              <w:left w:val="nil"/>
              <w:bottom w:val="single" w:color="BFBFBF" w:sz="4" w:space="0"/>
              <w:right w:val="single" w:color="BFBFBF" w:sz="4" w:space="0"/>
            </w:tcBorders>
            <w:shd w:val="clear" w:color="auto" w:fill="auto"/>
            <w:vAlign w:val="center"/>
          </w:tcPr>
          <w:p w14:paraId="227CB0B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急性髓系白血病</w:t>
            </w:r>
          </w:p>
        </w:tc>
        <w:tc>
          <w:tcPr>
            <w:tcW w:w="2700" w:type="dxa"/>
            <w:tcBorders>
              <w:top w:val="single" w:color="BFBFBF" w:sz="4" w:space="0"/>
              <w:left w:val="single" w:color="BFBFBF" w:sz="4" w:space="0"/>
              <w:bottom w:val="single" w:color="BFBFBF" w:sz="4" w:space="0"/>
              <w:right w:val="single" w:color="BFBFBF" w:sz="4" w:space="0"/>
            </w:tcBorders>
            <w:vAlign w:val="center"/>
          </w:tcPr>
          <w:p w14:paraId="7F9B8E6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全血细胞计数（CBC）</w:t>
            </w:r>
          </w:p>
        </w:tc>
        <w:tc>
          <w:tcPr>
            <w:tcW w:w="2895" w:type="dxa"/>
            <w:tcBorders>
              <w:top w:val="single" w:color="BFBFBF" w:sz="4" w:space="0"/>
              <w:left w:val="single" w:color="BFBFBF" w:sz="4" w:space="0"/>
              <w:bottom w:val="single" w:color="BFBFBF" w:sz="4" w:space="0"/>
              <w:right w:val="single" w:color="BFBFBF" w:sz="4" w:space="0"/>
            </w:tcBorders>
            <w:vAlign w:val="center"/>
          </w:tcPr>
          <w:p w14:paraId="60073EB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3CCAC2F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5A0EF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single" w:color="BFBFBF" w:sz="4" w:space="0"/>
              <w:left w:val="nil"/>
              <w:bottom w:val="single" w:color="BFBFBF" w:sz="4" w:space="0"/>
              <w:right w:val="single" w:color="BFBFBF" w:sz="4" w:space="0"/>
            </w:tcBorders>
            <w:shd w:val="clear" w:color="auto" w:fill="auto"/>
            <w:vAlign w:val="center"/>
          </w:tcPr>
          <w:p w14:paraId="27C469C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700" w:type="dxa"/>
            <w:tcBorders>
              <w:top w:val="single" w:color="BFBFBF" w:sz="4" w:space="0"/>
              <w:left w:val="single" w:color="BFBFBF" w:sz="4" w:space="0"/>
              <w:bottom w:val="single" w:color="BFBFBF" w:sz="4" w:space="0"/>
              <w:right w:val="single" w:color="BFBFBF" w:sz="4" w:space="0"/>
            </w:tcBorders>
            <w:vAlign w:val="center"/>
          </w:tcPr>
          <w:p w14:paraId="5CA571A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眼科检测</w:t>
            </w:r>
          </w:p>
        </w:tc>
        <w:tc>
          <w:tcPr>
            <w:tcW w:w="2895" w:type="dxa"/>
            <w:tcBorders>
              <w:top w:val="single" w:color="BFBFBF" w:sz="4" w:space="0"/>
              <w:left w:val="single" w:color="BFBFBF" w:sz="4" w:space="0"/>
              <w:bottom w:val="single" w:color="BFBFBF" w:sz="4" w:space="0"/>
              <w:right w:val="single" w:color="BFBFBF" w:sz="4" w:space="0"/>
            </w:tcBorders>
            <w:vAlign w:val="center"/>
          </w:tcPr>
          <w:p w14:paraId="3E891AA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从诊断开始</w:t>
            </w:r>
          </w:p>
        </w:tc>
        <w:tc>
          <w:tcPr>
            <w:tcW w:w="1290" w:type="dxa"/>
            <w:tcBorders>
              <w:top w:val="single" w:color="BFBFBF" w:sz="4" w:space="0"/>
              <w:left w:val="single" w:color="BFBFBF" w:sz="4" w:space="0"/>
              <w:bottom w:val="single" w:color="BFBFBF" w:sz="4" w:space="0"/>
              <w:right w:val="nil"/>
            </w:tcBorders>
            <w:vAlign w:val="center"/>
          </w:tcPr>
          <w:p w14:paraId="16511D0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DD3D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single" w:color="BFBFBF" w:sz="4" w:space="0"/>
              <w:left w:val="nil"/>
              <w:bottom w:val="single" w:color="BFBFBF" w:sz="4" w:space="0"/>
              <w:right w:val="nil"/>
            </w:tcBorders>
            <w:shd w:val="clear" w:color="auto" w:fill="auto"/>
            <w:vAlign w:val="center"/>
          </w:tcPr>
          <w:p w14:paraId="7AE3D48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602B5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single" w:color="BFBFBF" w:sz="4" w:space="0"/>
              <w:left w:val="nil"/>
              <w:bottom w:val="single" w:color="BFBFBF" w:sz="4" w:space="0"/>
              <w:right w:val="nil"/>
            </w:tcBorders>
            <w:shd w:val="clear" w:color="auto" w:fill="auto"/>
            <w:vAlign w:val="center"/>
          </w:tcPr>
          <w:p w14:paraId="06F990C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MBD4杂合致病变异</w:t>
            </w:r>
          </w:p>
        </w:tc>
      </w:tr>
      <w:tr w14:paraId="23C5F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single" w:color="BFBFBF" w:sz="4" w:space="0"/>
              <w:left w:val="nil"/>
              <w:bottom w:val="single" w:color="BFBFBF" w:sz="4" w:space="0"/>
              <w:right w:val="single" w:color="BFBFBF" w:sz="4" w:space="0"/>
            </w:tcBorders>
            <w:shd w:val="clear" w:color="auto" w:fill="auto"/>
            <w:vAlign w:val="center"/>
          </w:tcPr>
          <w:p w14:paraId="5058015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700" w:type="dxa"/>
            <w:tcBorders>
              <w:top w:val="single" w:color="BFBFBF" w:sz="4" w:space="0"/>
              <w:left w:val="single" w:color="BFBFBF" w:sz="4" w:space="0"/>
              <w:bottom w:val="single" w:color="BFBFBF" w:sz="4" w:space="0"/>
              <w:right w:val="single" w:color="BFBFBF" w:sz="4" w:space="0"/>
            </w:tcBorders>
            <w:vAlign w:val="center"/>
          </w:tcPr>
          <w:p w14:paraId="0AA80BF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眼科检测</w:t>
            </w:r>
          </w:p>
        </w:tc>
        <w:tc>
          <w:tcPr>
            <w:tcW w:w="2895" w:type="dxa"/>
            <w:tcBorders>
              <w:top w:val="single" w:color="BFBFBF" w:sz="4" w:space="0"/>
              <w:left w:val="single" w:color="BFBFBF" w:sz="4" w:space="0"/>
              <w:bottom w:val="single" w:color="BFBFBF" w:sz="4" w:space="0"/>
              <w:right w:val="single" w:color="BFBFBF" w:sz="4" w:space="0"/>
            </w:tcBorders>
            <w:vAlign w:val="center"/>
          </w:tcPr>
          <w:p w14:paraId="53BCDFD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从诊断开始</w:t>
            </w:r>
          </w:p>
        </w:tc>
        <w:tc>
          <w:tcPr>
            <w:tcW w:w="1290" w:type="dxa"/>
            <w:tcBorders>
              <w:top w:val="single" w:color="BFBFBF" w:sz="4" w:space="0"/>
              <w:left w:val="single" w:color="BFBFBF" w:sz="4" w:space="0"/>
              <w:bottom w:val="single" w:color="BFBFBF" w:sz="4" w:space="0"/>
              <w:right w:val="nil"/>
            </w:tcBorders>
            <w:vAlign w:val="center"/>
          </w:tcPr>
          <w:p w14:paraId="3D96532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B155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single" w:color="BFBFBF" w:sz="4" w:space="0"/>
              <w:left w:val="nil"/>
              <w:bottom w:val="single" w:color="BFBFBF" w:sz="4" w:space="0"/>
              <w:right w:val="nil"/>
            </w:tcBorders>
            <w:shd w:val="clear" w:color="auto" w:fill="auto"/>
            <w:vAlign w:val="center"/>
          </w:tcPr>
          <w:p w14:paraId="62E535F6">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10516830">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 endfor %}</w:t>
      </w:r>
      <w:r>
        <w:rPr>
          <w:rFonts w:hint="eastAsia" w:ascii="Times New Roman" w:hAnsi="Times New Roman" w:eastAsia="微软雅黑"/>
          <w:spacing w:val="14"/>
          <w:sz w:val="18"/>
          <w:szCs w:val="18"/>
        </w:rPr>
        <w:t xml:space="preserve">{% if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r>
        <w:rPr>
          <w:rFonts w:hint="eastAsia" w:ascii="Times New Roman" w:hAnsi="Times New Roman" w:eastAsia="微软雅黑"/>
          <w:spacing w:val="14"/>
          <w:sz w:val="18"/>
          <w:szCs w:val="18"/>
        </w:rPr>
        <w:t>!= [] %}</w:t>
      </w:r>
    </w:p>
    <w:p w14:paraId="69B88411">
      <w:pPr>
        <w:widowControl/>
        <w:spacing w:line="300" w:lineRule="auto"/>
        <w:ind w:firstLine="37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6"/>
          <w:szCs w:val="16"/>
          <w:lang w:val="zh-CN"/>
        </w:rPr>
        <w:t>注：以上风险管理建议来源于NCCN指南和前沿的科学研究，具体风险管理措施请结合自身对生活质量的要求及其家族史情况慎重选择。</w:t>
      </w: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sz w:val="18"/>
          <w:szCs w:val="18"/>
          <w:lang w:val="zh-CN"/>
        </w:rPr>
        <w:t>{% endif %}</w:t>
      </w:r>
    </w:p>
    <w:p w14:paraId="5F719E2D">
      <w:pPr>
        <w:widowControl/>
        <w:spacing w:line="300" w:lineRule="auto"/>
        <w:rPr>
          <w:rFonts w:ascii="Times New Roman" w:hAnsi="Times New Roman" w:eastAsia="微软雅黑"/>
          <w:color w:val="000000"/>
          <w:spacing w:val="14"/>
          <w:sz w:val="18"/>
          <w:szCs w:val="18"/>
          <w:lang w:val="zh-CN"/>
        </w:rPr>
      </w:pPr>
    </w:p>
    <w:p w14:paraId="61A0AD8D">
      <w:pPr>
        <w:pStyle w:val="42"/>
        <w:keepNext w:val="0"/>
        <w:keepLines w:val="0"/>
        <w:pageBreakBefore w:val="0"/>
        <w:widowControl/>
        <w:kinsoku/>
        <w:wordWrap/>
        <w:overflowPunct/>
        <w:topLinePunct w:val="0"/>
        <w:autoSpaceDE w:val="0"/>
        <w:autoSpaceDN w:val="0"/>
        <w:bidi w:val="0"/>
        <w:adjustRightInd w:val="0"/>
        <w:snapToGrid/>
        <w:spacing w:before="57"/>
        <w:ind w:firstLine="552" w:firstLineChars="200"/>
        <w:textAlignment w:val="center"/>
        <w:rPr>
          <w:rFonts w:ascii="Times New Roman" w:hAnsi="Times New Roman" w:eastAsia="微软雅黑" w:cs="Times New Roman"/>
          <w:bCs/>
          <w:color w:val="32B200"/>
          <w:spacing w:val="18"/>
        </w:rPr>
      </w:pPr>
      <w:r>
        <w:rPr>
          <w:rFonts w:hint="eastAsia" w:ascii="微软雅黑" w:hAnsi="微软雅黑" w:eastAsia="微软雅黑" w:cs="微软雅黑"/>
          <w:bCs/>
          <w:color w:val="0083C3"/>
          <w:spacing w:val="18"/>
        </w:rPr>
        <w:t>您的家族其他成员风险管理</w:t>
      </w:r>
      <w:r>
        <w:rPr>
          <w:rFonts w:hint="eastAsia" w:ascii="Times New Roman" w:hAnsi="Times New Roman" w:eastAsia="微软雅黑" w:cs="Times New Roman"/>
          <w:spacing w:val="14"/>
          <w:sz w:val="18"/>
          <w:szCs w:val="18"/>
        </w:rPr>
        <w:t xml:space="preserve">{% if </w:t>
      </w:r>
      <w:r>
        <w:rPr>
          <w:rFonts w:ascii="Times New Roman" w:hAnsi="Times New Roman" w:eastAsia="微软雅黑" w:cs="Times New Roman"/>
          <w:spacing w:val="14"/>
          <w:sz w:val="18"/>
          <w:szCs w:val="18"/>
        </w:rPr>
        <w:t>cancerRiskGene</w:t>
      </w:r>
      <w:r>
        <w:rPr>
          <w:rFonts w:hint="eastAsia" w:ascii="Times New Roman" w:hAnsi="Times New Roman" w:eastAsia="微软雅黑" w:cs="Times New Roman"/>
          <w:spacing w:val="14"/>
          <w:sz w:val="18"/>
          <w:szCs w:val="18"/>
        </w:rPr>
        <w:t xml:space="preserve"> == [] %}</w:t>
      </w:r>
    </w:p>
    <w:p w14:paraId="3BF57644">
      <w:pPr>
        <w:widowControl/>
        <w:spacing w:line="288"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因为在您身上没有检测到致病/可能致病变异，大多数情况下，您的亲属不需要进行肿瘤基因检测。</w:t>
      </w:r>
    </w:p>
    <w:p w14:paraId="27BE57DC">
      <w:pPr>
        <w:widowControl/>
        <w:spacing w:line="288"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在某些情况下，为了提供更多的您家族遗传风险的信息，建议确诊为肿瘤的亲属接受基因检测。</w:t>
      </w:r>
    </w:p>
    <w:p w14:paraId="79140A6A">
      <w:pPr>
        <w:widowControl/>
        <w:spacing w:line="288" w:lineRule="auto"/>
        <w:ind w:firstLine="312" w:firstLineChars="150"/>
        <w:rPr>
          <w:rFonts w:ascii="Times New Roman" w:hAnsi="Times New Roman" w:eastAsia="微软雅黑"/>
          <w:spacing w:val="5"/>
          <w:sz w:val="18"/>
          <w:szCs w:val="18"/>
        </w:rPr>
      </w:pPr>
      <w:r>
        <w:rPr>
          <w:rFonts w:ascii="Times New Roman" w:hAnsi="Times New Roman" w:eastAsia="微软雅黑"/>
          <w:color w:val="000000"/>
          <w:spacing w:val="14"/>
          <w:sz w:val="18"/>
          <w:szCs w:val="18"/>
          <w:lang w:val="zh-CN"/>
        </w:rPr>
        <w:t>如果您对您的基因检测结果有任何疑问，请咨询热线电话和网站。</w:t>
      </w:r>
      <w:r>
        <w:rPr>
          <w:rFonts w:hint="eastAsia" w:ascii="Times New Roman" w:hAnsi="Times New Roman" w:eastAsia="微软雅黑"/>
          <w:color w:val="000000"/>
          <w:spacing w:val="14"/>
          <w:sz w:val="18"/>
          <w:szCs w:val="18"/>
          <w:lang w:val="zh-CN"/>
        </w:rPr>
        <w:t>{% else %}</w:t>
      </w:r>
    </w:p>
    <w:p w14:paraId="2B31288C">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基因变异是遗传性的，因为在您的基因中检测到了可能致病变异，所以：</w:t>
      </w:r>
    </w:p>
    <w:p w14:paraId="5439B7A0">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您的血亲（父母、子女、兄弟和姐妹）有50%的可能具有相同的变异。</w:t>
      </w:r>
    </w:p>
    <w:p w14:paraId="7889E3D7">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您的远亲（堂/表兄弟姐妹、叔伯姑舅姨等）也有可能具有相同的变异。</w:t>
      </w:r>
    </w:p>
    <w:p w14:paraId="0544AC23">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一般情况下，只会在有</w:t>
      </w:r>
      <w:r>
        <w:rPr>
          <w:rFonts w:hint="eastAsia" w:ascii="Times New Roman" w:hAnsi="Times New Roman" w:eastAsia="微软雅黑"/>
          <w:color w:val="000000"/>
          <w:spacing w:val="14"/>
          <w:sz w:val="18"/>
          <w:szCs w:val="18"/>
          <w:lang w:val="zh-CN"/>
        </w:rPr>
        <w:t>肿瘤</w:t>
      </w:r>
      <w:r>
        <w:rPr>
          <w:rFonts w:ascii="Times New Roman" w:hAnsi="Times New Roman" w:eastAsia="微软雅黑"/>
          <w:color w:val="000000"/>
          <w:spacing w:val="14"/>
          <w:sz w:val="18"/>
          <w:szCs w:val="18"/>
          <w:lang w:val="zh-CN"/>
        </w:rPr>
        <w:t>家族史的一方（父亲或母亲）中发现变异。</w:t>
      </w:r>
    </w:p>
    <w:p w14:paraId="49AF810C">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对基因检测感兴趣的亲属需要知道您的特异的变异。单个位点检测的费用要远远少于全面检测费用。</w:t>
      </w:r>
    </w:p>
    <w:p w14:paraId="484F23DF">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如果您的亲属：</w:t>
      </w:r>
    </w:p>
    <w:p w14:paraId="387036CD">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检测到该</w:t>
      </w:r>
      <w:r>
        <w:rPr>
          <w:rFonts w:ascii="Times New Roman" w:hAnsi="Times New Roman" w:eastAsia="微软雅黑"/>
          <w:color w:val="000000"/>
          <w:spacing w:val="14"/>
          <w:sz w:val="18"/>
          <w:szCs w:val="18"/>
        </w:rPr>
        <w:t>可能</w:t>
      </w:r>
      <w:r>
        <w:rPr>
          <w:rFonts w:ascii="Times New Roman" w:hAnsi="Times New Roman" w:eastAsia="微软雅黑"/>
          <w:color w:val="000000"/>
          <w:spacing w:val="14"/>
          <w:sz w:val="18"/>
          <w:szCs w:val="18"/>
          <w:lang w:val="zh-CN"/>
        </w:rPr>
        <w:t>致病变异，他/她相关</w:t>
      </w:r>
      <w:r>
        <w:rPr>
          <w:rFonts w:hint="eastAsia" w:ascii="Times New Roman" w:hAnsi="Times New Roman" w:eastAsia="微软雅黑"/>
          <w:color w:val="000000"/>
          <w:spacing w:val="14"/>
          <w:sz w:val="18"/>
          <w:szCs w:val="18"/>
          <w:lang w:val="zh-CN"/>
        </w:rPr>
        <w:t>肿瘤</w:t>
      </w:r>
      <w:r>
        <w:rPr>
          <w:rFonts w:ascii="Times New Roman" w:hAnsi="Times New Roman" w:eastAsia="微软雅黑"/>
          <w:color w:val="000000"/>
          <w:spacing w:val="14"/>
          <w:sz w:val="18"/>
          <w:szCs w:val="18"/>
          <w:lang w:val="zh-CN"/>
        </w:rPr>
        <w:t>的患病风险会增加，可以从适当的医疗管理中获益。</w:t>
      </w:r>
    </w:p>
    <w:p w14:paraId="124123AD">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没有检测到该</w:t>
      </w:r>
      <w:r>
        <w:rPr>
          <w:rFonts w:ascii="Times New Roman" w:hAnsi="Times New Roman" w:eastAsia="微软雅黑"/>
          <w:color w:val="000000"/>
          <w:spacing w:val="14"/>
          <w:sz w:val="18"/>
          <w:szCs w:val="18"/>
        </w:rPr>
        <w:t>可能</w:t>
      </w:r>
      <w:r>
        <w:rPr>
          <w:rFonts w:ascii="Times New Roman" w:hAnsi="Times New Roman" w:eastAsia="微软雅黑"/>
          <w:color w:val="000000"/>
          <w:spacing w:val="14"/>
          <w:sz w:val="18"/>
          <w:szCs w:val="18"/>
          <w:lang w:val="zh-CN"/>
        </w:rPr>
        <w:t>致病变异，他/她的</w:t>
      </w:r>
      <w:r>
        <w:rPr>
          <w:rFonts w:hint="eastAsia" w:ascii="Times New Roman" w:hAnsi="Times New Roman" w:eastAsia="微软雅黑"/>
          <w:color w:val="000000"/>
          <w:spacing w:val="14"/>
          <w:sz w:val="18"/>
          <w:szCs w:val="18"/>
          <w:lang w:val="zh-CN"/>
        </w:rPr>
        <w:t>肿瘤</w:t>
      </w:r>
      <w:r>
        <w:rPr>
          <w:rFonts w:ascii="Times New Roman" w:hAnsi="Times New Roman" w:eastAsia="微软雅黑"/>
          <w:color w:val="000000"/>
          <w:spacing w:val="14"/>
          <w:sz w:val="18"/>
          <w:szCs w:val="18"/>
          <w:lang w:val="zh-CN"/>
        </w:rPr>
        <w:t>的患病风险和普通人群一样，可以遵循一般的人群筛查指南。</w:t>
      </w:r>
      <w:r>
        <w:rPr>
          <w:rFonts w:hint="eastAsia" w:ascii="Times New Roman" w:hAnsi="Times New Roman" w:eastAsia="微软雅黑"/>
          <w:color w:val="000000"/>
          <w:spacing w:val="14"/>
          <w:sz w:val="18"/>
          <w:szCs w:val="18"/>
          <w:lang w:val="zh-CN"/>
        </w:rPr>
        <w:t>{% endif %}</w:t>
      </w:r>
    </w:p>
    <w:p w14:paraId="3B3EC005">
      <w:pPr>
        <w:ind w:firstLine="312" w:firstLineChars="150"/>
        <w:rPr>
          <w:rFonts w:ascii="微软雅黑" w:eastAsia="微软雅黑" w:cs="微软雅黑"/>
          <w:color w:val="000000"/>
          <w:spacing w:val="14"/>
          <w:sz w:val="18"/>
          <w:szCs w:val="18"/>
          <w:lang w:val="zh-CN"/>
        </w:rPr>
      </w:pPr>
    </w:p>
    <w:p w14:paraId="54FB51AA">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0"/>
        <w:rPr>
          <w:rFonts w:ascii="Times New Roman" w:hAnsi="Times New Roman"/>
          <w:color w:val="0083C3"/>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689984" behindDoc="0" locked="0" layoutInCell="1" allowOverlap="1">
            <wp:simplePos x="0" y="0"/>
            <wp:positionH relativeFrom="column">
              <wp:posOffset>34290</wp:posOffset>
            </wp:positionH>
            <wp:positionV relativeFrom="paragraph">
              <wp:posOffset>213995</wp:posOffset>
            </wp:positionV>
            <wp:extent cx="360045" cy="205105"/>
            <wp:effectExtent l="0" t="0" r="5715" b="8255"/>
            <wp:wrapSquare wrapText="bothSides"/>
            <wp:docPr id="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
                    <pic:cNvPicPr>
                      <a:picLocks noChangeAspect="1"/>
                    </pic:cNvPicPr>
                  </pic:nvPicPr>
                  <pic:blipFill>
                    <a:blip r:embed="rId9"/>
                    <a:stretch>
                      <a:fillRect/>
                    </a:stretch>
                  </pic:blipFill>
                  <pic:spPr>
                    <a:xfrm>
                      <a:off x="0" y="0"/>
                      <a:ext cx="360045" cy="205105"/>
                    </a:xfrm>
                    <a:prstGeom prst="rect">
                      <a:avLst/>
                    </a:prstGeom>
                  </pic:spPr>
                </pic:pic>
              </a:graphicData>
            </a:graphic>
          </wp:anchor>
        </w:drawing>
      </w:r>
      <w:r>
        <w:rPr>
          <w:rFonts w:ascii="Times New Roman" w:hAnsi="Times New Roman" w:eastAsia="微软雅黑" w:cs="黑体"/>
          <w:b/>
          <w:bCs/>
          <w:color w:val="0083C3"/>
          <w:sz w:val="32"/>
          <w:szCs w:val="32"/>
          <w:lang w:val="en-US" w:eastAsia="en-US" w:bidi="ar-SA"/>
        </w:rPr>
        <w:t>检测方法</w:t>
      </w:r>
    </w:p>
    <w:p w14:paraId="0715C3F2">
      <w:pPr>
        <w:widowControl/>
        <w:spacing w:line="300" w:lineRule="auto"/>
        <w:ind w:firstLine="416" w:firstLineChars="200"/>
        <w:rPr>
          <w:rFonts w:ascii="Times New Roman" w:hAnsi="Times New Roman" w:eastAsia="微软雅黑"/>
          <w:color w:val="000000"/>
          <w:spacing w:val="14"/>
          <w:sz w:val="18"/>
          <w:szCs w:val="18"/>
          <w:lang w:val="zh-CN"/>
        </w:rPr>
      </w:pPr>
      <w:r>
        <w:rPr>
          <w:rFonts w:hint="eastAsia" w:ascii="Times New Roman" w:hAnsi="Times New Roman" w:eastAsia="微软雅黑"/>
          <w:color w:val="000000"/>
          <w:spacing w:val="14"/>
          <w:sz w:val="18"/>
          <w:szCs w:val="18"/>
          <w:highlight w:val="none"/>
          <w:lang w:val="en-US" w:eastAsia="zh-CN"/>
        </w:rPr>
        <w:t>本产品</w:t>
      </w:r>
      <w:r>
        <w:rPr>
          <w:rFonts w:ascii="Times New Roman" w:hAnsi="Times New Roman" w:eastAsia="微软雅黑"/>
          <w:color w:val="000000"/>
          <w:spacing w:val="14"/>
          <w:sz w:val="18"/>
          <w:szCs w:val="18"/>
          <w:highlight w:val="none"/>
          <w:lang w:val="zh-CN"/>
        </w:rPr>
        <w:t>针对遗传性肿瘤易感性筛查，对目前已知与遗传性肿瘤患病风险相关的</w:t>
      </w:r>
      <w:r>
        <w:rPr>
          <w:rFonts w:hint="eastAsia" w:ascii="Times New Roman" w:hAnsi="Times New Roman" w:eastAsia="微软雅黑"/>
          <w:color w:val="000000"/>
          <w:spacing w:val="14"/>
          <w:sz w:val="18"/>
          <w:szCs w:val="18"/>
          <w:highlight w:val="none"/>
          <w:lang w:val="en-US" w:eastAsia="zh-CN"/>
        </w:rPr>
        <w:t>106个</w:t>
      </w:r>
      <w:r>
        <w:rPr>
          <w:rFonts w:ascii="Times New Roman" w:hAnsi="Times New Roman" w:eastAsia="微软雅黑"/>
          <w:color w:val="000000"/>
          <w:spacing w:val="14"/>
          <w:sz w:val="18"/>
          <w:szCs w:val="18"/>
          <w:highlight w:val="none"/>
          <w:lang w:val="zh-CN"/>
        </w:rPr>
        <w:t>基因进行</w:t>
      </w:r>
      <w:r>
        <w:rPr>
          <w:rFonts w:hint="eastAsia" w:ascii="Times New Roman" w:hAnsi="Times New Roman" w:eastAsia="微软雅黑"/>
          <w:color w:val="000000"/>
          <w:spacing w:val="14"/>
          <w:sz w:val="18"/>
          <w:szCs w:val="18"/>
          <w:highlight w:val="none"/>
          <w:lang w:val="zh-CN"/>
        </w:rPr>
        <w:t>高通量测序</w:t>
      </w:r>
      <w:r>
        <w:rPr>
          <w:rFonts w:ascii="Times New Roman" w:hAnsi="Times New Roman" w:eastAsia="微软雅黑"/>
          <w:color w:val="000000"/>
          <w:spacing w:val="14"/>
          <w:sz w:val="18"/>
          <w:szCs w:val="18"/>
          <w:highlight w:val="none"/>
          <w:lang w:val="zh-CN"/>
        </w:rPr>
        <w:t>，精确定位基因变异，结合最新研究进展对目前已知的变异进行注释，综合评估您患遗传性肿瘤的风险，并提供</w:t>
      </w:r>
      <w:r>
        <w:rPr>
          <w:rFonts w:ascii="Times New Roman" w:hAnsi="Times New Roman" w:eastAsia="微软雅黑"/>
          <w:color w:val="000000"/>
          <w:spacing w:val="14"/>
          <w:sz w:val="18"/>
          <w:szCs w:val="18"/>
          <w:lang w:val="zh-CN"/>
        </w:rPr>
        <w:t>生活及体检建议。本技术方法可检测变异包括遗传性肿瘤相关基因的外显子及其邻近±</w:t>
      </w:r>
      <w:r>
        <w:rPr>
          <w:rFonts w:ascii="Times New Roman" w:hAnsi="Times New Roman" w:eastAsia="微软雅黑"/>
          <w:color w:val="000000"/>
          <w:spacing w:val="14"/>
          <w:sz w:val="18"/>
          <w:szCs w:val="18"/>
        </w:rPr>
        <w:t>2</w:t>
      </w:r>
      <w:r>
        <w:rPr>
          <w:rFonts w:ascii="Times New Roman" w:hAnsi="Times New Roman" w:eastAsia="微软雅黑"/>
          <w:color w:val="000000"/>
          <w:spacing w:val="14"/>
          <w:sz w:val="18"/>
          <w:szCs w:val="18"/>
          <w:lang w:val="zh-CN"/>
        </w:rPr>
        <w:t>0bp内含子区所有变异（包括点突变、小片段插入缺失），不包括基因组结构变异（例如大片段杂合缺失、复制与倒位重排）、大片段杂合插入突变（如ALU介导的插入）及位于基因调节区或深度内含子区的突变。</w:t>
      </w:r>
    </w:p>
    <w:p w14:paraId="1F1ADF2D">
      <w:pPr>
        <w:widowControl/>
        <w:spacing w:line="300" w:lineRule="auto"/>
        <w:ind w:firstLine="416" w:firstLineChars="200"/>
        <w:rPr>
          <w:rFonts w:ascii="Times New Roman" w:hAnsi="Times New Roman" w:eastAsia="微软雅黑"/>
          <w:color w:val="000000"/>
          <w:spacing w:val="14"/>
          <w:sz w:val="18"/>
          <w:szCs w:val="18"/>
          <w:lang w:val="zh-CN"/>
        </w:rPr>
      </w:pPr>
    </w:p>
    <w:p w14:paraId="664EE9D7">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0"/>
        <w:rPr>
          <w:rFonts w:ascii="Times New Roman" w:hAnsi="Times New Roman"/>
          <w:color w:val="0083C3"/>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691008" behindDoc="0" locked="0" layoutInCell="1" allowOverlap="1">
            <wp:simplePos x="0" y="0"/>
            <wp:positionH relativeFrom="column">
              <wp:posOffset>15240</wp:posOffset>
            </wp:positionH>
            <wp:positionV relativeFrom="paragraph">
              <wp:posOffset>191135</wp:posOffset>
            </wp:positionV>
            <wp:extent cx="360045" cy="205105"/>
            <wp:effectExtent l="0" t="0" r="5715" b="8255"/>
            <wp:wrapSquare wrapText="bothSides"/>
            <wp:docPr id="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
                    <pic:cNvPicPr>
                      <a:picLocks noChangeAspect="1"/>
                    </pic:cNvPicPr>
                  </pic:nvPicPr>
                  <pic:blipFill>
                    <a:blip r:embed="rId9"/>
                    <a:stretch>
                      <a:fillRect/>
                    </a:stretch>
                  </pic:blipFill>
                  <pic:spPr>
                    <a:xfrm>
                      <a:off x="0" y="0"/>
                      <a:ext cx="360045" cy="205105"/>
                    </a:xfrm>
                    <a:prstGeom prst="rect">
                      <a:avLst/>
                    </a:prstGeom>
                  </pic:spPr>
                </pic:pic>
              </a:graphicData>
            </a:graphic>
          </wp:anchor>
        </w:drawing>
      </w:r>
      <w:r>
        <w:rPr>
          <w:rFonts w:ascii="Times New Roman" w:hAnsi="Times New Roman" w:eastAsia="微软雅黑" w:cs="黑体"/>
          <w:b/>
          <w:bCs/>
          <w:color w:val="0083C3"/>
          <w:sz w:val="32"/>
          <w:szCs w:val="32"/>
          <w:lang w:val="en-US" w:eastAsia="en-US" w:bidi="ar-SA"/>
        </w:rPr>
        <w:t>遗传信息解读</w:t>
      </w:r>
    </w:p>
    <w:p w14:paraId="1C33CB7B">
      <w:pPr>
        <w:widowControl/>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遗传信息解读规则参考美国医学遗传学和基因组学学院</w:t>
      </w:r>
      <w:r>
        <w:rPr>
          <w:rFonts w:ascii="Times New Roman" w:hAnsi="Times New Roman" w:eastAsia="微软雅黑"/>
          <w:color w:val="000000"/>
          <w:spacing w:val="14"/>
          <w:sz w:val="18"/>
          <w:szCs w:val="18"/>
        </w:rPr>
        <w:t>（American College of Medical Genetics and Genomics，ACMG）</w:t>
      </w:r>
      <w:r>
        <w:rPr>
          <w:rFonts w:ascii="Times New Roman" w:hAnsi="Times New Roman" w:eastAsia="微软雅黑"/>
          <w:color w:val="000000"/>
          <w:spacing w:val="14"/>
          <w:sz w:val="18"/>
          <w:szCs w:val="18"/>
          <w:lang w:val="zh-CN"/>
        </w:rPr>
        <w:t>相关指南。报告主要针对目前明确与疾病相关或可能与疾病相关的突变点。除非已有相关致病性报道，报告将不包括同义变异，内含子区域的非剪切和常见良性多态性变异。所有数据的解读基于我们目前对疾病与致病基因的了解认识。突变的注释参考公共频率dbSNP，1000Genome，HapMap、HGMD数据库以及公司自建中国人群数据库等。建议临床医生或相关医疗专业人员根据检测结果对受检者进行临床表型关联。随着科学研究的进展，对部分变异的归类和解释可能发生变化，我们将保持更新。检测结果为实验室检测数据，仅用于突变筛查之目的，不代表最终诊断结果，仅供临床参考。</w:t>
      </w:r>
    </w:p>
    <w:p w14:paraId="0184666F">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0"/>
        <w:rPr>
          <w:rFonts w:ascii="Times New Roman" w:hAnsi="Times New Roman" w:eastAsia="微软雅黑" w:cs="黑体"/>
          <w:b/>
          <w:bCs/>
          <w:color w:val="0083C3"/>
          <w:sz w:val="32"/>
          <w:szCs w:val="32"/>
          <w:lang w:val="en-US" w:eastAsia="en-US"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692032" behindDoc="0" locked="0" layoutInCell="1" allowOverlap="1">
            <wp:simplePos x="0" y="0"/>
            <wp:positionH relativeFrom="column">
              <wp:posOffset>5715</wp:posOffset>
            </wp:positionH>
            <wp:positionV relativeFrom="paragraph">
              <wp:posOffset>196850</wp:posOffset>
            </wp:positionV>
            <wp:extent cx="360045" cy="205105"/>
            <wp:effectExtent l="0" t="0" r="5715" b="8255"/>
            <wp:wrapSquare wrapText="bothSides"/>
            <wp:docPr id="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
                    <pic:cNvPicPr>
                      <a:picLocks noChangeAspect="1"/>
                    </pic:cNvPicPr>
                  </pic:nvPicPr>
                  <pic:blipFill>
                    <a:blip r:embed="rId9"/>
                    <a:stretch>
                      <a:fillRect/>
                    </a:stretch>
                  </pic:blipFill>
                  <pic:spPr>
                    <a:xfrm>
                      <a:off x="0" y="0"/>
                      <a:ext cx="360045" cy="205105"/>
                    </a:xfrm>
                    <a:prstGeom prst="rect">
                      <a:avLst/>
                    </a:prstGeom>
                  </pic:spPr>
                </pic:pic>
              </a:graphicData>
            </a:graphic>
          </wp:anchor>
        </w:drawing>
      </w:r>
      <w:r>
        <w:rPr>
          <w:rFonts w:ascii="Times New Roman" w:hAnsi="Times New Roman" w:eastAsia="微软雅黑" w:cs="黑体"/>
          <w:b/>
          <w:bCs/>
          <w:color w:val="0083C3"/>
          <w:sz w:val="32"/>
          <w:szCs w:val="32"/>
          <w:lang w:val="en-US" w:eastAsia="en-US" w:bidi="ar-SA"/>
        </w:rPr>
        <w:t>变异解读声明</w:t>
      </w:r>
    </w:p>
    <w:p w14:paraId="68A2EAC0">
      <w:pPr>
        <w:pStyle w:val="42"/>
        <w:widowControl/>
        <w:spacing w:line="300" w:lineRule="auto"/>
        <w:ind w:firstLine="363"/>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变异判读结果依据目前前沿的科学研究和国际公共数据库中变异信息，公共数据库收录的是多种人群的变异信息，因此最终致病性需要结合受检者的临床表现、家族史、中国人群特有大数据来解释。若公共数据库中提交的变异信息不精确或不匹配，不排除判读结果会有错误。遗传性肿瘤是一种复杂的多基因病，若检测结果和临床表现不匹配，可以考虑采取其他的检测方法来验证。报告中的检测结果为受检者进一步的临床检测、预防和监测提供参考。</w:t>
      </w:r>
    </w:p>
    <w:p w14:paraId="39235DF6">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3E28C12">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5AC9B00C">
        <w:tblPrEx>
          <w:tblCellMar>
            <w:top w:w="0" w:type="dxa"/>
            <w:left w:w="0" w:type="dxa"/>
            <w:bottom w:w="0" w:type="dxa"/>
            <w:right w:w="0" w:type="dxa"/>
          </w:tblCellMar>
        </w:tblPrEx>
        <w:trPr>
          <w:trHeight w:val="441" w:hRule="exact"/>
          <w:jc w:val="right"/>
        </w:trPr>
        <w:tc>
          <w:tcPr>
            <w:tcW w:w="1272" w:type="dxa"/>
            <w:vAlign w:val="center"/>
          </w:tcPr>
          <w:p w14:paraId="4FA1536D">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CA918B6">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705344"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4" name="组合 4"/>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9" name="组合 6"/>
                              <wpg:cNvGrpSpPr/>
                              <wpg:grpSpPr>
                                <a:xfrm>
                                  <a:off x="19211" y="18842"/>
                                  <a:ext cx="4816" cy="2273"/>
                                  <a:chOff x="19199" y="18902"/>
                                  <a:chExt cx="4816" cy="2273"/>
                                </a:xfrm>
                              </wpg:grpSpPr>
                              <pic:pic xmlns:pic="http://schemas.openxmlformats.org/drawingml/2006/picture">
                                <pic:nvPicPr>
                                  <pic:cNvPr id="28" name="图片 6" descr="蔡冬雪"/>
                                  <pic:cNvPicPr>
                                    <a:picLocks noChangeAspect="1"/>
                                  </pic:cNvPicPr>
                                </pic:nvPicPr>
                                <pic:blipFill>
                                  <a:blip r:embed="rId10">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9"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30" name="图片 4"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705344;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3+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">
                      <o:lock v:ext="edit" aspectratio="f"/>
                      <v:group id="组合 6" o:spid="_x0000_s1026" o:spt="203" style="position:absolute;left:19211;top:18842;height:2273;width:4816;" coordorigin="19199,18902" coordsize="4816,2273" o:gfxdata="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W/Q36+AAAA2g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e/tV17sAAADb&#10;AAAADwAAAGRycy9kb3ducmV2LnhtbEVPz2vCMBS+C/sfwhN207QOxFVTcYJseBm2g13fmmdb2rzU&#10;JGvdf78cBjt+fL93+7vpxUjOt5YVpMsEBHFldcu1go/ytNiA8AFZY2+ZFPyQh33+MNthpu3EFxqL&#10;UIsYwj5DBU0IQyalrxoy6Jd2II7c1TqDIUJXS+1wiuGml6skWUuDLceGBgc6NlR1xbdRMPlufC7H&#10;Y1o8lS9f5A6vt/fzp1KP8zTZggh0D//iP/ebVrCKY+OX+ANk/g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tV17sAAADb&#10;AAAADwAAAAAAAAABACAAAAAiAAAAZHJzL2Rvd25yZXYueG1sUEsBAhQAFAAAAAgAh07iQDMvBZ47&#10;AAAAOQAAABAAAAAAAAAAAQAgAAAACgEAAGRycy9zaGFwZXhtbC54bWxQSwUGAAAAAAYABgBbAQAA&#10;tAMAAAAA&#10;">
                          <v:fill on="f" focussize="0,0"/>
                          <v:stroke on="f"/>
                          <v:imagedata r:id="rId10"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ztk6oLwAAADb&#10;AAAADwAAAGRycy9kb3ducmV2LnhtbEWPQYvCMBSE7wv+h/AEb2uqgmjXKCIo4kFQi+jt0bxtq81L&#10;aaLVf28EweMwM98wk9nDlOJOtSssK+h1IxDEqdUFZwqSw/J3BMJ5ZI2lZVLwJAezaetngrG2De/o&#10;vveZCBB2MSrIva9iKV2ak0HXtRVx8P5tbdAHWWdS19gEuCllP4qG0mDBYSHHihY5pdf9zSi4zA/F&#10;mQfb42m7ua2bVZL44+CqVKfdi/5AeHr4b/jTXmsF/TG8v4QfIK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7ZOqC8AAAA&#10;2wAAAA8AAAAAAAAAAQAgAAAAIgAAAGRycy9kb3ducmV2LnhtbFBLAQIUABQAAAAIAIdO4kAzLwWe&#10;OwAAADkAAAAQAAAAAAAAAAEAIAAAAAsBAABkcnMvc2hhcGV4bWwueG1sUEsFBgAAAAAGAAYAWwEA&#10;ALUDAAAAAA==&#10;">
                          <v:fill on="f" focussize="0,0"/>
                          <v:stroke on="f"/>
                          <v:imagedata r:id="rId11"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a8skDrwAAADb&#10;AAAADwAAAGRycy9kb3ducmV2LnhtbEVPTWvCQBC9F/wPywi9iG40EDS6irQVWjyUqqDHITsm0exs&#10;yG6T9N+7B6HHx/tebXpTiZYaV1pWMJ1EIIgzq0vOFZyOu/EchPPIGivLpOCPHGzWg5cVptp2/EPt&#10;wecihLBLUUHhfZ1K6bKCDLqJrYkDd7WNQR9gk0vdYBfCTSVnUZRIgyWHhgJreisoux9+jQL9fUlo&#10;9/Vxo8W2MvtRcp69l7FSr8NptAThqff/4qf7UyuIw/rwJfwAuX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vLJA68AAAA&#10;2wAAAA8AAAAAAAAAAQAgAAAAIgAAAGRycy9kb3ducmV2LnhtbFBLAQIUABQAAAAIAIdO4kAzLwWe&#10;OwAAADkAAAAQAAAAAAAAAAEAIAAAAAsBAABkcnMvc2hhcGV4bWwueG1sUEsFBgAAAAAGAAYAWwEA&#10;ALUDAAAAAA==&#10;">
                        <v:fill on="f" focussize="0,0"/>
                        <v:stroke on="f"/>
                        <v:imagedata r:id="rId12" chromakey="#FFFFFF" o:title=""/>
                        <o:lock v:ext="edit" aspectratio="t"/>
                      </v:shape>
                    </v:group>
                  </w:pict>
                </mc:Fallback>
              </mc:AlternateContent>
            </w:r>
          </w:p>
        </w:tc>
        <w:tc>
          <w:tcPr>
            <w:tcW w:w="1166" w:type="dxa"/>
            <w:vAlign w:val="center"/>
          </w:tcPr>
          <w:p w14:paraId="08DDD67B">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5623B1">
            <w:pPr>
              <w:pStyle w:val="22"/>
              <w:spacing w:before="13"/>
              <w:ind w:right="15"/>
              <w:jc w:val="both"/>
              <w:rPr>
                <w:rFonts w:ascii="Times New Roman" w:hAnsi="Times New Roman" w:cs="Times New Roman"/>
                <w:b/>
                <w:sz w:val="24"/>
                <w:szCs w:val="24"/>
              </w:rPr>
            </w:pPr>
          </w:p>
        </w:tc>
      </w:tr>
      <w:tr w14:paraId="26481F22">
        <w:tblPrEx>
          <w:tblCellMar>
            <w:top w:w="0" w:type="dxa"/>
            <w:left w:w="0" w:type="dxa"/>
            <w:bottom w:w="0" w:type="dxa"/>
            <w:right w:w="0" w:type="dxa"/>
          </w:tblCellMar>
        </w:tblPrEx>
        <w:trPr>
          <w:trHeight w:val="457" w:hRule="exact"/>
          <w:jc w:val="right"/>
        </w:trPr>
        <w:tc>
          <w:tcPr>
            <w:tcW w:w="1272" w:type="dxa"/>
            <w:vAlign w:val="center"/>
          </w:tcPr>
          <w:p w14:paraId="0ADE46F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47B6AA28">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2018D732">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D0C52F8">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A94F56F">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3E070A3">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676681D5">
        <w:tblPrEx>
          <w:tblCellMar>
            <w:top w:w="0" w:type="dxa"/>
            <w:left w:w="0" w:type="dxa"/>
            <w:bottom w:w="0" w:type="dxa"/>
            <w:right w:w="0" w:type="dxa"/>
          </w:tblCellMar>
        </w:tblPrEx>
        <w:trPr>
          <w:trHeight w:val="441" w:hRule="exact"/>
          <w:jc w:val="right"/>
        </w:trPr>
        <w:tc>
          <w:tcPr>
            <w:tcW w:w="1272" w:type="dxa"/>
            <w:vAlign w:val="center"/>
          </w:tcPr>
          <w:p w14:paraId="3C865469">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1430A13">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706368"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57" name="组合 57"/>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60" name="组合 23"/>
                              <wpg:cNvGrpSpPr/>
                              <wpg:grpSpPr>
                                <a:xfrm>
                                  <a:off x="19199" y="20810"/>
                                  <a:ext cx="4936" cy="2273"/>
                                  <a:chOff x="19199" y="20810"/>
                                  <a:chExt cx="4936" cy="2273"/>
                                </a:xfrm>
                              </wpg:grpSpPr>
                              <pic:pic xmlns:pic="http://schemas.openxmlformats.org/drawingml/2006/picture">
                                <pic:nvPicPr>
                                  <pic:cNvPr id="61" name="图片 1"/>
                                  <pic:cNvPicPr>
                                    <a:picLocks noChangeAspect="1"/>
                                  </pic:cNvPicPr>
                                </pic:nvPicPr>
                                <pic:blipFill>
                                  <a:blip r:embed="rId13">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62"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63" name="图片 11"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706368;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">
                      <o:lock v:ext="edit" aspectratio="f"/>
                      <v:group id="组合 23" o:spid="_x0000_s1026" o:spt="203" style="position:absolute;left:19199;top:20810;height:2273;width:4936;" coordorigin="19199,20810" coordsize="4936,2273" o:gfxdata="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qgjiaLoAAADbAAAADwAAAAAAAAABACAAAAAiAAAAZHJzL2Rvd25yZXYueG1sUEsB&#10;AhQAFAAAAAgAh07iQDMvBZ47AAAAOQAAABUAAAAAAAAAAQAgAAAACQEAAGRycy9ncm91cHNoYXBl&#10;eG1sLnhtbFBLBQYAAAAABgAGAGABAADGAwAAAAA=&#10;">
                        <o:lock v:ext="edit" aspectratio="f"/>
                        <v:shape id="图片 1" o:spid="_x0000_s1026" o:spt="75" type="#_x0000_t75" style="position:absolute;left:19199;top:21203;height:901;width:1672;" filled="f" o:preferrelative="t" stroked="f" coordsize="21600,21600" o:gfxdata="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ruzDbgAAADbAAAA&#10;DwAAAAAAAAABACAAAAAiAAAAZHJzL2Rvd25yZXYueG1sUEsBAhQAFAAAAAgAh07iQDMvBZ47AAAA&#10;OQAAABAAAAAAAAAAAQAgAAAABwEAAGRycy9zaGFwZXhtbC54bWxQSwUGAAAAAAYABgBbAQAAsQMA&#10;AAAA&#10;">
                          <v:fill on="f" focussize="0,0"/>
                          <v:stroke on="f"/>
                          <v:imagedata r:id="rId13"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VhcREbsAAADb&#10;AAAADwAAAGRycy9kb3ducmV2LnhtbEWPQavCMBCE74L/IazgTVMVRKpRRPAh7yCoRfS2NGtbbTal&#10;iVb/vREEj8PMfMPMFk9TigfVrrCsYNCPQBCnVhecKUgO694EhPPIGkvLpOBFDhbzdmuGsbYN7+ix&#10;95kIEHYxKsi9r2IpXZqTQde3FXHwLrY26IOsM6lrbALclHIYRWNpsOCwkGNFq5zS2/5uFFyXh+LM&#10;o+3xtP2/b5q/JPHH0U2pbmcQTUF4evpf+NveaAXjIXy+hB8g5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hcREbsAAADb&#10;AAAADwAAAAAAAAABACAAAAAiAAAAZHJzL2Rvd25yZXYueG1sUEsBAhQAFAAAAAgAh07iQDMvBZ47&#10;AAAAOQAAABAAAAAAAAAAAQAgAAAACgEAAGRycy9zaGFwZXhtbC54bWxQSwUGAAAAAAYABgBbAQAA&#10;tAMAAAAA&#10;">
                          <v:fill on="f" focussize="0,0"/>
                          <v:stroke on="f"/>
                          <v:imagedata r:id="rId11"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iKqVZL8AAADb&#10;AAAADwAAAGRycy9kb3ducmV2LnhtbEWPT2vCQBTE74LfYXmFXkqzUSHYmFXEVlA8iLbQHh/ZZ7I1&#10;+zZkt/759q5Q8DjMzG+YYnaxjThR541jBYMkBUFcOm24UvD1uXwdg/ABWWPjmBRcycNs2u8VmGt3&#10;5h2d9qESEcI+RwV1CG0upS9rsugT1xJH7+A6iyHKrpK6w3OE20YO0zSTFg3HhRpbWtRUHvd/VoHe&#10;/mS0XH/80tu8sZuX7Hv4bkZKPT8N0gmIQJfwCP+3V1pBNoL7l/gD5PQ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iqlWS/&#10;AAAA2wAAAA8AAAAAAAAAAQAgAAAAIgAAAGRycy9kb3ducmV2LnhtbFBLAQIUABQAAAAIAIdO4kAz&#10;LwWeOwAAADkAAAAQAAAAAAAAAAEAIAAAAA4BAABkcnMvc2hhcGV4bWwueG1sUEsFBgAAAAAGAAYA&#10;WwEAALgDAAAAAA==&#10;">
                        <v:fill on="f" focussize="0,0"/>
                        <v:stroke on="f"/>
                        <v:imagedata r:id="rId12" chromakey="#FFFFFF" o:title=""/>
                        <o:lock v:ext="edit" aspectratio="t"/>
                      </v:shape>
                    </v:group>
                  </w:pict>
                </mc:Fallback>
              </mc:AlternateContent>
            </w:r>
          </w:p>
        </w:tc>
        <w:tc>
          <w:tcPr>
            <w:tcW w:w="1166" w:type="dxa"/>
            <w:vAlign w:val="center"/>
          </w:tcPr>
          <w:p w14:paraId="580F29BA">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A2E7C9A">
            <w:pPr>
              <w:pStyle w:val="22"/>
              <w:spacing w:before="13"/>
              <w:ind w:right="15"/>
              <w:jc w:val="both"/>
              <w:rPr>
                <w:rFonts w:ascii="Times New Roman" w:hAnsi="Times New Roman" w:cs="Times New Roman"/>
                <w:b/>
                <w:sz w:val="24"/>
                <w:szCs w:val="24"/>
              </w:rPr>
            </w:pPr>
          </w:p>
        </w:tc>
      </w:tr>
      <w:tr w14:paraId="09CC50FC">
        <w:tblPrEx>
          <w:tblCellMar>
            <w:top w:w="0" w:type="dxa"/>
            <w:left w:w="0" w:type="dxa"/>
            <w:bottom w:w="0" w:type="dxa"/>
            <w:right w:w="0" w:type="dxa"/>
          </w:tblCellMar>
        </w:tblPrEx>
        <w:trPr>
          <w:trHeight w:val="457" w:hRule="exact"/>
          <w:jc w:val="right"/>
        </w:trPr>
        <w:tc>
          <w:tcPr>
            <w:tcW w:w="1272" w:type="dxa"/>
            <w:vAlign w:val="center"/>
          </w:tcPr>
          <w:p w14:paraId="0A0CE35C">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05D56AC2">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2F4FBD63">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45B4A06">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340C72B">
      <w:pPr>
        <w:rPr>
          <w:rFonts w:ascii="Times New Roman" w:hAnsi="Times New Roman" w:eastAsia="微软雅黑 Bold"/>
          <w:b/>
          <w:bCs/>
          <w:color w:val="32B200"/>
          <w:spacing w:val="18"/>
        </w:rPr>
      </w:pPr>
      <w:r>
        <w:rPr>
          <w:rFonts w:hint="eastAsia" w:ascii="Times New Roman" w:hAnsi="Times New Roman" w:eastAsia="微软雅黑" w:cs="Times New Roman"/>
          <w:sz w:val="24"/>
          <w:szCs w:val="24"/>
          <w:lang w:eastAsia="zh-CN"/>
        </w:rPr>
        <w:t>{% endif %}</w:t>
      </w:r>
      <w:bookmarkStart w:id="11" w:name="_GoBack"/>
      <w:r>
        <w:rPr>
          <w:rFonts w:ascii="Times New Roman" w:hAnsi="Times New Roman" w:eastAsia="微软雅黑" w:cs="Times New Roman"/>
          <w:sz w:val="24"/>
          <w:szCs w:val="24"/>
          <w:lang w:eastAsia="zh-CN"/>
        </w:rPr>
        <w:drawing>
          <wp:anchor distT="0" distB="0" distL="114300" distR="114300" simplePos="0" relativeHeight="251708416" behindDoc="0" locked="0" layoutInCell="1" allowOverlap="1">
            <wp:simplePos x="0" y="0"/>
            <wp:positionH relativeFrom="column">
              <wp:posOffset>4379595</wp:posOffset>
            </wp:positionH>
            <wp:positionV relativeFrom="paragraph">
              <wp:posOffset>320040</wp:posOffset>
            </wp:positionV>
            <wp:extent cx="1666240" cy="1207135"/>
            <wp:effectExtent l="0" t="0" r="10160" b="0"/>
            <wp:wrapNone/>
            <wp:docPr id="13" name="图片 13" descr="尚宁检验-报告专用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尚宁检验-报告专用章"/>
                    <pic:cNvPicPr>
                      <a:picLocks noChangeAspect="1"/>
                    </pic:cNvPicPr>
                  </pic:nvPicPr>
                  <pic:blipFill>
                    <a:blip r:embed="rId14"/>
                    <a:stretch>
                      <a:fillRect/>
                    </a:stretch>
                  </pic:blipFill>
                  <pic:spPr>
                    <a:xfrm>
                      <a:off x="0" y="0"/>
                      <a:ext cx="1666240" cy="1207135"/>
                    </a:xfrm>
                    <a:prstGeom prst="rect">
                      <a:avLst/>
                    </a:prstGeom>
                  </pic:spPr>
                </pic:pic>
              </a:graphicData>
            </a:graphic>
          </wp:anchor>
        </w:drawing>
      </w:r>
      <w:bookmarkEnd w:id="11"/>
      <w:r>
        <w:rPr>
          <w:rFonts w:ascii="Times New Roman" w:hAnsi="Times New Roman" w:eastAsia="微软雅黑 Bold"/>
          <w:b/>
          <w:bCs/>
          <w:color w:val="32B200"/>
          <w:spacing w:val="18"/>
        </w:rPr>
        <w:br w:type="page"/>
      </w:r>
    </w:p>
    <w:p w14:paraId="491A837F">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0"/>
        <w:rPr>
          <w:rFonts w:ascii="Times New Roman" w:hAnsi="Times New Roman" w:eastAsia="微软雅黑" w:cs="黑体"/>
          <w:b/>
          <w:bCs/>
          <w:color w:val="0083C3"/>
          <w:sz w:val="32"/>
          <w:szCs w:val="32"/>
          <w:lang w:val="en-US" w:eastAsia="en-US"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693056" behindDoc="0" locked="0" layoutInCell="1" allowOverlap="1">
            <wp:simplePos x="0" y="0"/>
            <wp:positionH relativeFrom="column">
              <wp:posOffset>15240</wp:posOffset>
            </wp:positionH>
            <wp:positionV relativeFrom="paragraph">
              <wp:posOffset>109855</wp:posOffset>
            </wp:positionV>
            <wp:extent cx="360045" cy="205105"/>
            <wp:effectExtent l="0" t="0" r="5715" b="8255"/>
            <wp:wrapSquare wrapText="bothSides"/>
            <wp:docPr id="4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
                    <pic:cNvPicPr>
                      <a:picLocks noChangeAspect="1"/>
                    </pic:cNvPicPr>
                  </pic:nvPicPr>
                  <pic:blipFill>
                    <a:blip r:embed="rId9"/>
                    <a:stretch>
                      <a:fillRect/>
                    </a:stretch>
                  </pic:blipFill>
                  <pic:spPr>
                    <a:xfrm>
                      <a:off x="0" y="0"/>
                      <a:ext cx="360045" cy="205105"/>
                    </a:xfrm>
                    <a:prstGeom prst="rect">
                      <a:avLst/>
                    </a:prstGeom>
                  </pic:spPr>
                </pic:pic>
              </a:graphicData>
            </a:graphic>
          </wp:anchor>
        </w:drawing>
      </w:r>
      <w:r>
        <w:rPr>
          <w:rFonts w:ascii="Times New Roman" w:hAnsi="Times New Roman" w:eastAsia="微软雅黑" w:cs="黑体"/>
          <w:b/>
          <w:bCs/>
          <w:color w:val="0083C3"/>
          <w:sz w:val="32"/>
          <w:szCs w:val="32"/>
          <w:lang w:val="en-US" w:eastAsia="en-US" w:bidi="ar-SA"/>
        </w:rPr>
        <w:t>癌种背景介绍</w:t>
      </w:r>
    </w:p>
    <w:p w14:paraId="5AB409AE">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癌症对人类健康和生命的威胁很大。它和心血管疾患一起</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已成为医学上的两大难关。</w:t>
      </w:r>
      <w:r>
        <w:rPr>
          <w:rFonts w:ascii="Times New Roman" w:hAnsi="Times New Roman" w:eastAsia="微软雅黑" w:cs="Times New Roman"/>
          <w:spacing w:val="14"/>
          <w:sz w:val="18"/>
          <w:szCs w:val="18"/>
          <w:lang w:val="en-US" w:eastAsia="zh-CN"/>
        </w:rPr>
        <w:t>癌症</w:t>
      </w:r>
      <w:r>
        <w:rPr>
          <w:rFonts w:ascii="Times New Roman" w:hAnsi="Times New Roman" w:eastAsia="微软雅黑" w:cs="Times New Roman"/>
          <w:spacing w:val="14"/>
          <w:sz w:val="18"/>
          <w:szCs w:val="18"/>
          <w:lang w:eastAsia="zh-CN"/>
        </w:rPr>
        <w:t>的形成是多种因素共同作用的结果，如外界环境的污染、辐射接触、病毒感染、不良的生活方式等都会提高肿瘤患病概率。全世界</w:t>
      </w:r>
      <w:r>
        <w:rPr>
          <w:rFonts w:ascii="Times New Roman" w:hAnsi="Times New Roman" w:eastAsia="微软雅黑" w:cs="Times New Roman"/>
          <w:spacing w:val="14"/>
          <w:sz w:val="18"/>
          <w:szCs w:val="18"/>
          <w:lang w:val="en-US" w:eastAsia="zh-CN"/>
        </w:rPr>
        <w:t>79</w:t>
      </w:r>
      <w:r>
        <w:rPr>
          <w:rFonts w:ascii="Times New Roman" w:hAnsi="Times New Roman" w:eastAsia="微软雅黑" w:cs="Times New Roman"/>
          <w:spacing w:val="14"/>
          <w:sz w:val="18"/>
          <w:szCs w:val="18"/>
          <w:lang w:eastAsia="zh-CN"/>
        </w:rPr>
        <w:t>亿人口中，2020年全球新发癌症病例1929万例，其中男性1006万例，女性923万例，2020年全球癌症死亡病例996万例，其中男性553万例，女性443万例。近年来，我国癌症的发病率呈上升趋势，恶性肿瘤居城市人口死因的首位。2020年中国新发癌症病例457万例，其中男性248万例，女性209万例，2020年中国癌症死亡病例300万例，其中男性182万例，女性118万例。世界卫生组织认为，肿瘤是可以预防的，并提出了肿瘤三级预防建议。一级预防是消除或减少可能致癌的因素，防止癌症的发生，包括改善生活习惯（如戒烟戒酒），注意环境污染后的自我保护，疫苗接种等；二级预防是肿瘤的早期发现、早期诊断、早期治疗，对高发区和高危人群进行定期检查；三级预防是治疗后的康复，提高生存质量，减轻痛苦，延长生命。</w:t>
      </w:r>
    </w:p>
    <w:p w14:paraId="75194A65">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随着医学的进步和发展，诊断方法不断进步可以使大约80-90%的癌症得到确诊，而且，1／3的癌症患者能在早期发现。世界卫生组织作出的最新权威性结论：癌症患者如果能早期发现，治愈率可达80％以上。因此，早期肿瘤诊断已成为全世界医务人员长期以来极尽全力研究的热门课题。</w:t>
      </w:r>
    </w:p>
    <w:p w14:paraId="0C7C0CB5">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常见的肿瘤筛查方式包括：基因检测，肿瘤标志物筛查，PET/CT等，三者各有所长。</w:t>
      </w:r>
    </w:p>
    <w:p w14:paraId="7B1B73C7">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从人出生开始便可以进行基因检测，确定患癌风险，针对特定的癌症进行预防。</w:t>
      </w:r>
    </w:p>
    <w:p w14:paraId="4A0151B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肿瘤标志物可以应用于肿瘤早期，及时预防或者治疗。</w:t>
      </w:r>
    </w:p>
    <w:p w14:paraId="69D6C3DC">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PET/CT可应用于已有肿瘤出现时，及时发现并治疗。</w:t>
      </w:r>
    </w:p>
    <w:p w14:paraId="455114F9">
      <w:pPr>
        <w:adjustRightInd w:val="0"/>
        <w:snapToGrid w:val="0"/>
        <w:spacing w:line="300" w:lineRule="auto"/>
        <w:ind w:right="264" w:rightChars="120"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随着人类基因组的解密，肿瘤预防的对象可由群体到个人，实现个人肿瘤患病率的风险预测，将一级预防和二级预防有机的整合在一起，迎接一种全新的疾病防治方式。</w:t>
      </w:r>
    </w:p>
    <w:p w14:paraId="3F607367">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eastAsia="zh-CN"/>
        </w:rPr>
        <w:t>如果检测出您患某种肿瘤具有高风险，只是说明与人群群体相比，您在遗传层面更容易罹患肿瘤，并不能说明您一定会得，请您不要过分紧张，更无需造成任何压力，只需适当重视，进行早期预防。现代研究发现，即使携带肿瘤的易感基因，只要早发现、早处理、早预防，还是能够延缓或者避免肿瘤的发生的。建议您可以参考我们给出的针对性预防措施进行预防，比如改变生活习惯、避免接触可能刺激肿瘤发生的有害因素、定期做相应临床检查等。</w:t>
      </w:r>
    </w:p>
    <w:p w14:paraId="16C70AD9">
      <w:pPr>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br w:type="page"/>
      </w:r>
    </w:p>
    <w:p w14:paraId="219EAF85">
      <w:pPr>
        <w:pStyle w:val="3"/>
        <w:numPr>
          <w:ilvl w:val="0"/>
          <w:numId w:val="0"/>
        </w:numPr>
        <w:jc w:val="both"/>
        <w:outlineLvl w:val="1"/>
        <w:rPr>
          <w:rFonts w:hint="eastAsia" w:ascii="微软雅黑" w:hAnsi="微软雅黑" w:eastAsia="微软雅黑" w:cs="微软雅黑"/>
          <w:b/>
          <w:bCs/>
          <w:color w:val="0083C3"/>
          <w:spacing w:val="14"/>
          <w:sz w:val="28"/>
          <w:szCs w:val="28"/>
        </w:rPr>
      </w:pPr>
      <w:r>
        <w:rPr>
          <w:rFonts w:hint="eastAsia" w:ascii="微软雅黑" w:hAnsi="微软雅黑" w:eastAsia="微软雅黑" w:cs="微软雅黑"/>
          <w:b/>
          <w:bCs/>
          <w:color w:val="0083C3"/>
          <w:spacing w:val="14"/>
          <w:sz w:val="28"/>
          <w:szCs w:val="28"/>
        </w:rPr>
        <w:t>前列腺癌</w:t>
      </w:r>
    </w:p>
    <w:tbl>
      <w:tblPr>
        <w:tblStyle w:val="43"/>
        <w:tblW w:w="9854"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79"/>
        <w:gridCol w:w="975"/>
        <w:gridCol w:w="975"/>
        <w:gridCol w:w="975"/>
        <w:gridCol w:w="975"/>
        <w:gridCol w:w="975"/>
        <w:gridCol w:w="975"/>
        <w:gridCol w:w="975"/>
        <w:gridCol w:w="975"/>
        <w:gridCol w:w="975"/>
      </w:tblGrid>
      <w:tr w14:paraId="4B6F0D1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9" w:type="dxa"/>
            <w:vMerge w:val="restart"/>
            <w:tcBorders>
              <w:top w:val="nil"/>
              <w:left w:val="nil"/>
              <w:right w:val="nil"/>
              <w:insideV w:val="nil"/>
            </w:tcBorders>
            <w:shd w:val="clear" w:color="auto" w:fill="0083C3"/>
            <w:vAlign w:val="center"/>
          </w:tcPr>
          <w:p w14:paraId="71F2CF3C">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前列腺癌</w:t>
            </w:r>
          </w:p>
          <w:p w14:paraId="390B557E">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9</w:t>
            </w:r>
            <w:r>
              <w:rPr>
                <w:rFonts w:ascii="Times New Roman" w:hAnsi="Times New Roman" w:eastAsia="微软雅黑"/>
                <w:b/>
                <w:bCs/>
                <w:color w:val="FFFFFF" w:themeColor="background1"/>
                <w:sz w:val="18"/>
                <w:szCs w:val="18"/>
                <w14:textFill>
                  <w14:solidFill>
                    <w14:schemeClr w14:val="bg1"/>
                  </w14:solidFill>
                </w14:textFill>
              </w:rPr>
              <w:t>基因</w:t>
            </w:r>
          </w:p>
        </w:tc>
        <w:tc>
          <w:tcPr>
            <w:tcW w:w="975" w:type="dxa"/>
            <w:tcBorders>
              <w:top w:val="single" w:color="BFBFBF" w:sz="4" w:space="0"/>
              <w:left w:val="nil"/>
              <w:bottom w:val="single" w:color="BFBFBF" w:sz="4" w:space="0"/>
              <w:right w:val="single" w:color="BFBFBF" w:sz="4" w:space="0"/>
              <w:insideV w:val="nil"/>
            </w:tcBorders>
            <w:shd w:val="clear" w:color="auto" w:fill="auto"/>
            <w:vAlign w:val="center"/>
          </w:tcPr>
          <w:p w14:paraId="093FF60A">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ABRAXAS1</w:t>
            </w:r>
          </w:p>
        </w:tc>
        <w:tc>
          <w:tcPr>
            <w:tcW w:w="975" w:type="dxa"/>
            <w:tcBorders>
              <w:top w:val="single" w:color="BFBFBF" w:sz="4" w:space="0"/>
              <w:left w:val="single" w:color="BFBFBF" w:sz="4" w:space="0"/>
              <w:bottom w:val="single" w:color="BFBFBF" w:sz="4" w:space="0"/>
              <w:right w:val="nil"/>
              <w:insideV w:val="nil"/>
            </w:tcBorders>
            <w:shd w:val="clear" w:color="auto" w:fill="auto"/>
            <w:vAlign w:val="center"/>
          </w:tcPr>
          <w:p w14:paraId="127B99CC">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ATM</w:t>
            </w:r>
          </w:p>
        </w:tc>
        <w:tc>
          <w:tcPr>
            <w:tcW w:w="975" w:type="dxa"/>
            <w:tcBorders>
              <w:top w:val="single" w:color="BFBFBF" w:sz="4" w:space="0"/>
              <w:left w:val="single" w:color="BFBFBF" w:sz="4" w:space="0"/>
              <w:bottom w:val="single" w:color="BFBFBF" w:sz="4" w:space="0"/>
              <w:right w:val="nil"/>
              <w:insideV w:val="nil"/>
            </w:tcBorders>
            <w:shd w:val="clear" w:color="auto" w:fill="auto"/>
            <w:vAlign w:val="center"/>
          </w:tcPr>
          <w:p w14:paraId="40EE5C2D">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ATR</w:t>
            </w:r>
          </w:p>
        </w:tc>
        <w:tc>
          <w:tcPr>
            <w:tcW w:w="975" w:type="dxa"/>
            <w:tcBorders>
              <w:top w:val="single" w:color="BFBFBF" w:sz="4" w:space="0"/>
              <w:left w:val="single" w:color="BFBFBF" w:sz="4" w:space="0"/>
              <w:bottom w:val="single" w:color="BFBFBF" w:sz="4" w:space="0"/>
              <w:right w:val="nil"/>
              <w:insideV w:val="nil"/>
            </w:tcBorders>
            <w:shd w:val="clear" w:color="auto" w:fill="auto"/>
            <w:vAlign w:val="center"/>
          </w:tcPr>
          <w:p w14:paraId="69009C27">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BARD1</w:t>
            </w:r>
          </w:p>
        </w:tc>
        <w:tc>
          <w:tcPr>
            <w:tcW w:w="975" w:type="dxa"/>
            <w:tcBorders>
              <w:top w:val="single" w:color="BFBFBF" w:sz="4" w:space="0"/>
              <w:left w:val="single" w:color="BFBFBF" w:sz="4" w:space="0"/>
              <w:bottom w:val="single" w:color="BFBFBF" w:sz="4" w:space="0"/>
              <w:right w:val="nil"/>
              <w:insideV w:val="nil"/>
            </w:tcBorders>
            <w:shd w:val="clear" w:color="auto" w:fill="auto"/>
            <w:vAlign w:val="center"/>
          </w:tcPr>
          <w:p w14:paraId="02A396B3">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BLM</w:t>
            </w:r>
          </w:p>
        </w:tc>
        <w:tc>
          <w:tcPr>
            <w:tcW w:w="975" w:type="dxa"/>
            <w:tcBorders>
              <w:top w:val="single" w:color="BFBFBF" w:sz="4" w:space="0"/>
              <w:left w:val="single" w:color="BFBFBF" w:sz="4" w:space="0"/>
              <w:bottom w:val="single" w:color="BFBFBF" w:sz="4" w:space="0"/>
              <w:right w:val="nil"/>
              <w:insideV w:val="nil"/>
            </w:tcBorders>
            <w:shd w:val="clear" w:color="auto" w:fill="auto"/>
            <w:vAlign w:val="center"/>
          </w:tcPr>
          <w:p w14:paraId="634FEBC0">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BRCA1</w:t>
            </w:r>
          </w:p>
        </w:tc>
        <w:tc>
          <w:tcPr>
            <w:tcW w:w="975" w:type="dxa"/>
            <w:tcBorders>
              <w:top w:val="single" w:color="BFBFBF" w:sz="4" w:space="0"/>
              <w:left w:val="single" w:color="BFBFBF" w:sz="4" w:space="0"/>
              <w:bottom w:val="single" w:color="BFBFBF" w:sz="4" w:space="0"/>
              <w:right w:val="nil"/>
              <w:insideV w:val="nil"/>
            </w:tcBorders>
            <w:shd w:val="clear" w:color="auto" w:fill="auto"/>
            <w:vAlign w:val="center"/>
          </w:tcPr>
          <w:p w14:paraId="3CCB4809">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BRCA2</w:t>
            </w:r>
          </w:p>
        </w:tc>
        <w:tc>
          <w:tcPr>
            <w:tcW w:w="975" w:type="dxa"/>
            <w:tcBorders>
              <w:top w:val="single" w:color="BFBFBF" w:sz="4" w:space="0"/>
              <w:left w:val="single" w:color="BFBFBF" w:sz="4" w:space="0"/>
              <w:bottom w:val="single" w:color="BFBFBF" w:sz="4" w:space="0"/>
              <w:right w:val="nil"/>
              <w:insideV w:val="nil"/>
            </w:tcBorders>
            <w:shd w:val="clear" w:color="auto" w:fill="auto"/>
            <w:vAlign w:val="center"/>
          </w:tcPr>
          <w:p w14:paraId="7A616B14">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BRIP1</w:t>
            </w:r>
          </w:p>
        </w:tc>
        <w:tc>
          <w:tcPr>
            <w:tcW w:w="975"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3A5F7079">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CDK12</w:t>
            </w:r>
          </w:p>
        </w:tc>
      </w:tr>
      <w:tr w14:paraId="20814E4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9" w:type="dxa"/>
            <w:vMerge w:val="continue"/>
            <w:tcBorders>
              <w:left w:val="nil"/>
              <w:right w:val="nil"/>
              <w:tl2br w:val="nil"/>
              <w:tr2bl w:val="nil"/>
            </w:tcBorders>
            <w:shd w:val="clear" w:color="auto" w:fill="0083C3"/>
            <w:vAlign w:val="center"/>
          </w:tcPr>
          <w:p w14:paraId="38232A52">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75" w:type="dxa"/>
            <w:tcBorders>
              <w:top w:val="single" w:color="BFBFBF" w:sz="4" w:space="0"/>
              <w:left w:val="nil"/>
              <w:bottom w:val="single" w:color="BFBFBF" w:sz="4" w:space="0"/>
              <w:right w:val="single" w:color="BFBFBF" w:sz="4" w:space="0"/>
            </w:tcBorders>
            <w:vAlign w:val="center"/>
          </w:tcPr>
          <w:p w14:paraId="0ED2EA38">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CHEK1</w:t>
            </w:r>
          </w:p>
        </w:tc>
        <w:tc>
          <w:tcPr>
            <w:tcW w:w="975" w:type="dxa"/>
            <w:tcBorders>
              <w:top w:val="single" w:color="BFBFBF" w:sz="4" w:space="0"/>
              <w:left w:val="single" w:color="BFBFBF" w:sz="4" w:space="0"/>
              <w:bottom w:val="single" w:color="BFBFBF" w:sz="4" w:space="0"/>
              <w:right w:val="single" w:color="BFBFBF" w:sz="4" w:space="0"/>
            </w:tcBorders>
            <w:vAlign w:val="center"/>
          </w:tcPr>
          <w:p w14:paraId="7D4FAC1D">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CHEK2</w:t>
            </w:r>
          </w:p>
        </w:tc>
        <w:tc>
          <w:tcPr>
            <w:tcW w:w="975" w:type="dxa"/>
            <w:tcBorders>
              <w:top w:val="single" w:color="BFBFBF" w:sz="4" w:space="0"/>
              <w:left w:val="single" w:color="BFBFBF" w:sz="4" w:space="0"/>
              <w:bottom w:val="single" w:color="BFBFBF" w:sz="4" w:space="0"/>
              <w:right w:val="single" w:color="BFBFBF" w:sz="4" w:space="0"/>
            </w:tcBorders>
            <w:vAlign w:val="center"/>
          </w:tcPr>
          <w:p w14:paraId="707B467E">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EPCAM</w:t>
            </w:r>
          </w:p>
        </w:tc>
        <w:tc>
          <w:tcPr>
            <w:tcW w:w="975" w:type="dxa"/>
            <w:tcBorders>
              <w:top w:val="single" w:color="BFBFBF" w:sz="4" w:space="0"/>
              <w:left w:val="single" w:color="BFBFBF" w:sz="4" w:space="0"/>
              <w:bottom w:val="single" w:color="BFBFBF" w:sz="4" w:space="0"/>
              <w:right w:val="single" w:color="BFBFBF" w:sz="4" w:space="0"/>
            </w:tcBorders>
            <w:vAlign w:val="center"/>
          </w:tcPr>
          <w:p w14:paraId="5603A303">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FANCA</w:t>
            </w:r>
          </w:p>
        </w:tc>
        <w:tc>
          <w:tcPr>
            <w:tcW w:w="975" w:type="dxa"/>
            <w:tcBorders>
              <w:top w:val="single" w:color="BFBFBF" w:sz="4" w:space="0"/>
              <w:left w:val="single" w:color="BFBFBF" w:sz="4" w:space="0"/>
              <w:bottom w:val="single" w:color="BFBFBF" w:sz="4" w:space="0"/>
              <w:right w:val="single" w:color="BFBFBF" w:sz="4" w:space="0"/>
            </w:tcBorders>
            <w:vAlign w:val="center"/>
          </w:tcPr>
          <w:p w14:paraId="5B6F70D9">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FANCL</w:t>
            </w:r>
          </w:p>
        </w:tc>
        <w:tc>
          <w:tcPr>
            <w:tcW w:w="975" w:type="dxa"/>
            <w:tcBorders>
              <w:top w:val="single" w:color="BFBFBF" w:sz="4" w:space="0"/>
              <w:left w:val="single" w:color="BFBFBF" w:sz="4" w:space="0"/>
              <w:bottom w:val="single" w:color="BFBFBF" w:sz="4" w:space="0"/>
              <w:right w:val="single" w:color="BFBFBF" w:sz="4" w:space="0"/>
            </w:tcBorders>
            <w:vAlign w:val="center"/>
          </w:tcPr>
          <w:p w14:paraId="5D00DC84">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GEN1</w:t>
            </w:r>
          </w:p>
        </w:tc>
        <w:tc>
          <w:tcPr>
            <w:tcW w:w="975" w:type="dxa"/>
            <w:tcBorders>
              <w:top w:val="single" w:color="BFBFBF" w:sz="4" w:space="0"/>
              <w:left w:val="single" w:color="BFBFBF" w:sz="4" w:space="0"/>
              <w:bottom w:val="single" w:color="BFBFBF" w:sz="4" w:space="0"/>
              <w:right w:val="single" w:color="BFBFBF" w:sz="4" w:space="0"/>
            </w:tcBorders>
            <w:vAlign w:val="center"/>
          </w:tcPr>
          <w:p w14:paraId="5CE5A1C4">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HOXB13</w:t>
            </w:r>
          </w:p>
        </w:tc>
        <w:tc>
          <w:tcPr>
            <w:tcW w:w="975" w:type="dxa"/>
            <w:tcBorders>
              <w:top w:val="single" w:color="BFBFBF" w:sz="4" w:space="0"/>
              <w:left w:val="single" w:color="BFBFBF" w:sz="4" w:space="0"/>
              <w:bottom w:val="single" w:color="BFBFBF" w:sz="4" w:space="0"/>
              <w:right w:val="single" w:color="BFBFBF" w:sz="4" w:space="0"/>
            </w:tcBorders>
            <w:vAlign w:val="center"/>
          </w:tcPr>
          <w:p w14:paraId="3D8F5E99">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MLH1</w:t>
            </w:r>
          </w:p>
        </w:tc>
        <w:tc>
          <w:tcPr>
            <w:tcW w:w="975" w:type="dxa"/>
            <w:tcBorders>
              <w:top w:val="single" w:color="BFBFBF" w:sz="4" w:space="0"/>
              <w:left w:val="single" w:color="BFBFBF" w:sz="4" w:space="0"/>
              <w:bottom w:val="single" w:color="BFBFBF" w:sz="4" w:space="0"/>
              <w:right w:val="single" w:color="BFBFBF" w:sz="4" w:space="0"/>
            </w:tcBorders>
            <w:vAlign w:val="center"/>
          </w:tcPr>
          <w:p w14:paraId="7929AC38">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MRE11</w:t>
            </w:r>
          </w:p>
        </w:tc>
      </w:tr>
      <w:tr w14:paraId="0DD8680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9" w:type="dxa"/>
            <w:vMerge w:val="continue"/>
            <w:tcBorders>
              <w:left w:val="nil"/>
              <w:right w:val="nil"/>
              <w:tl2br w:val="nil"/>
              <w:tr2bl w:val="nil"/>
            </w:tcBorders>
            <w:shd w:val="clear" w:color="auto" w:fill="0083C3"/>
            <w:vAlign w:val="center"/>
          </w:tcPr>
          <w:p w14:paraId="17551282">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75" w:type="dxa"/>
            <w:tcBorders>
              <w:top w:val="single" w:color="BFBFBF" w:sz="4" w:space="0"/>
              <w:left w:val="nil"/>
              <w:bottom w:val="single" w:color="BFBFBF" w:sz="4" w:space="0"/>
              <w:right w:val="single" w:color="BFBFBF" w:sz="4" w:space="0"/>
            </w:tcBorders>
            <w:vAlign w:val="center"/>
          </w:tcPr>
          <w:p w14:paraId="11C8D081">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MSH2</w:t>
            </w:r>
          </w:p>
        </w:tc>
        <w:tc>
          <w:tcPr>
            <w:tcW w:w="975" w:type="dxa"/>
            <w:tcBorders>
              <w:top w:val="single" w:color="BFBFBF" w:sz="4" w:space="0"/>
              <w:left w:val="single" w:color="BFBFBF" w:sz="4" w:space="0"/>
              <w:bottom w:val="single" w:color="BFBFBF" w:sz="4" w:space="0"/>
              <w:right w:val="single" w:color="BFBFBF" w:sz="4" w:space="0"/>
            </w:tcBorders>
            <w:vAlign w:val="center"/>
          </w:tcPr>
          <w:p w14:paraId="262F8F61">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MSH6</w:t>
            </w:r>
          </w:p>
        </w:tc>
        <w:tc>
          <w:tcPr>
            <w:tcW w:w="975" w:type="dxa"/>
            <w:tcBorders>
              <w:top w:val="single" w:color="BFBFBF" w:sz="4" w:space="0"/>
              <w:left w:val="single" w:color="BFBFBF" w:sz="4" w:space="0"/>
              <w:bottom w:val="single" w:color="BFBFBF" w:sz="4" w:space="0"/>
              <w:right w:val="single" w:color="BFBFBF" w:sz="4" w:space="0"/>
            </w:tcBorders>
            <w:vAlign w:val="center"/>
          </w:tcPr>
          <w:p w14:paraId="5E253B7A">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MUTYH</w:t>
            </w:r>
          </w:p>
        </w:tc>
        <w:tc>
          <w:tcPr>
            <w:tcW w:w="975" w:type="dxa"/>
            <w:tcBorders>
              <w:top w:val="single" w:color="BFBFBF" w:sz="4" w:space="0"/>
              <w:left w:val="single" w:color="BFBFBF" w:sz="4" w:space="0"/>
              <w:bottom w:val="single" w:color="BFBFBF" w:sz="4" w:space="0"/>
              <w:right w:val="single" w:color="BFBFBF" w:sz="4" w:space="0"/>
            </w:tcBorders>
            <w:vAlign w:val="center"/>
          </w:tcPr>
          <w:p w14:paraId="0D343BD5">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NBN</w:t>
            </w:r>
          </w:p>
        </w:tc>
        <w:tc>
          <w:tcPr>
            <w:tcW w:w="975" w:type="dxa"/>
            <w:tcBorders>
              <w:top w:val="single" w:color="BFBFBF" w:sz="4" w:space="0"/>
              <w:left w:val="single" w:color="BFBFBF" w:sz="4" w:space="0"/>
              <w:bottom w:val="single" w:color="BFBFBF" w:sz="4" w:space="0"/>
              <w:right w:val="single" w:color="BFBFBF" w:sz="4" w:space="0"/>
            </w:tcBorders>
            <w:vAlign w:val="center"/>
          </w:tcPr>
          <w:p w14:paraId="69994A6D">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PALB2</w:t>
            </w:r>
          </w:p>
        </w:tc>
        <w:tc>
          <w:tcPr>
            <w:tcW w:w="975" w:type="dxa"/>
            <w:tcBorders>
              <w:top w:val="single" w:color="BFBFBF" w:sz="4" w:space="0"/>
              <w:left w:val="single" w:color="BFBFBF" w:sz="4" w:space="0"/>
              <w:bottom w:val="single" w:color="BFBFBF" w:sz="4" w:space="0"/>
              <w:right w:val="single" w:color="BFBFBF" w:sz="4" w:space="0"/>
            </w:tcBorders>
            <w:vAlign w:val="center"/>
          </w:tcPr>
          <w:p w14:paraId="0C459E02">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PMS2</w:t>
            </w:r>
          </w:p>
        </w:tc>
        <w:tc>
          <w:tcPr>
            <w:tcW w:w="975" w:type="dxa"/>
            <w:tcBorders>
              <w:top w:val="single" w:color="BFBFBF" w:sz="4" w:space="0"/>
              <w:left w:val="single" w:color="BFBFBF" w:sz="4" w:space="0"/>
              <w:bottom w:val="single" w:color="BFBFBF" w:sz="4" w:space="0"/>
              <w:right w:val="single" w:color="BFBFBF" w:sz="4" w:space="0"/>
            </w:tcBorders>
            <w:vAlign w:val="center"/>
          </w:tcPr>
          <w:p w14:paraId="2E860B09">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RAD51B</w:t>
            </w:r>
          </w:p>
        </w:tc>
        <w:tc>
          <w:tcPr>
            <w:tcW w:w="975" w:type="dxa"/>
            <w:tcBorders>
              <w:top w:val="single" w:color="BFBFBF" w:sz="4" w:space="0"/>
              <w:left w:val="single" w:color="BFBFBF" w:sz="4" w:space="0"/>
              <w:bottom w:val="single" w:color="BFBFBF" w:sz="4" w:space="0"/>
              <w:right w:val="single" w:color="BFBFBF" w:sz="4" w:space="0"/>
            </w:tcBorders>
            <w:vAlign w:val="center"/>
          </w:tcPr>
          <w:p w14:paraId="4A10876E">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RAD51C</w:t>
            </w:r>
          </w:p>
        </w:tc>
        <w:tc>
          <w:tcPr>
            <w:tcW w:w="975" w:type="dxa"/>
            <w:tcBorders>
              <w:top w:val="single" w:color="BFBFBF" w:sz="4" w:space="0"/>
              <w:left w:val="single" w:color="BFBFBF" w:sz="4" w:space="0"/>
              <w:bottom w:val="single" w:color="BFBFBF" w:sz="4" w:space="0"/>
              <w:right w:val="single" w:color="BFBFBF" w:sz="4" w:space="0"/>
            </w:tcBorders>
            <w:vAlign w:val="center"/>
          </w:tcPr>
          <w:p w14:paraId="6D70E520">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RAD51D</w:t>
            </w:r>
          </w:p>
        </w:tc>
      </w:tr>
      <w:tr w14:paraId="0664FE6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9" w:type="dxa"/>
            <w:vMerge w:val="continue"/>
            <w:tcBorders>
              <w:left w:val="nil"/>
              <w:bottom w:val="nil"/>
              <w:right w:val="nil"/>
              <w:tl2br w:val="nil"/>
              <w:tr2bl w:val="nil"/>
            </w:tcBorders>
            <w:shd w:val="clear" w:color="auto" w:fill="0083C3"/>
            <w:vAlign w:val="center"/>
          </w:tcPr>
          <w:p w14:paraId="7AACADEB">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75" w:type="dxa"/>
            <w:tcBorders>
              <w:top w:val="single" w:color="BFBFBF" w:sz="4" w:space="0"/>
              <w:left w:val="nil"/>
              <w:bottom w:val="single" w:color="BFBFBF" w:sz="4" w:space="0"/>
              <w:right w:val="single" w:color="BFBFBF" w:sz="4" w:space="0"/>
            </w:tcBorders>
            <w:vAlign w:val="center"/>
          </w:tcPr>
          <w:p w14:paraId="7A0DBC67">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RNASEL</w:t>
            </w:r>
          </w:p>
        </w:tc>
        <w:tc>
          <w:tcPr>
            <w:tcW w:w="975" w:type="dxa"/>
            <w:tcBorders>
              <w:top w:val="single" w:color="BFBFBF" w:sz="4" w:space="0"/>
              <w:left w:val="single" w:color="BFBFBF" w:sz="4" w:space="0"/>
              <w:bottom w:val="single" w:color="BFBFBF" w:sz="4" w:space="0"/>
              <w:right w:val="single" w:color="BFBFBF" w:sz="4" w:space="0"/>
            </w:tcBorders>
            <w:vAlign w:val="center"/>
          </w:tcPr>
          <w:p w14:paraId="3E7E879F">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TP53</w:t>
            </w:r>
          </w:p>
        </w:tc>
        <w:tc>
          <w:tcPr>
            <w:tcW w:w="975" w:type="dxa"/>
            <w:tcBorders>
              <w:top w:val="single" w:color="BFBFBF" w:sz="4" w:space="0"/>
              <w:left w:val="single" w:color="BFBFBF" w:sz="4" w:space="0"/>
              <w:bottom w:val="nil"/>
              <w:right w:val="nil"/>
            </w:tcBorders>
            <w:vAlign w:val="center"/>
          </w:tcPr>
          <w:p w14:paraId="407F2BA7">
            <w:pPr>
              <w:jc w:val="center"/>
              <w:rPr>
                <w:rFonts w:ascii="Times New Roman" w:hAnsi="Times New Roman" w:eastAsia="微软雅黑"/>
                <w:b w:val="0"/>
                <w:bCs w:val="0"/>
                <w:i/>
                <w:iCs/>
                <w:color w:val="595959"/>
                <w:sz w:val="16"/>
                <w:szCs w:val="16"/>
              </w:rPr>
            </w:pPr>
          </w:p>
        </w:tc>
        <w:tc>
          <w:tcPr>
            <w:tcW w:w="975" w:type="dxa"/>
            <w:tcBorders>
              <w:top w:val="single" w:color="BFBFBF" w:sz="4" w:space="0"/>
              <w:left w:val="nil"/>
              <w:bottom w:val="nil"/>
              <w:right w:val="nil"/>
            </w:tcBorders>
            <w:vAlign w:val="center"/>
          </w:tcPr>
          <w:p w14:paraId="19F0E8E6">
            <w:pPr>
              <w:jc w:val="center"/>
              <w:rPr>
                <w:rFonts w:ascii="Times New Roman" w:hAnsi="Times New Roman" w:eastAsia="微软雅黑"/>
                <w:b w:val="0"/>
                <w:bCs w:val="0"/>
                <w:i/>
                <w:iCs/>
                <w:color w:val="595959"/>
                <w:sz w:val="16"/>
                <w:szCs w:val="16"/>
              </w:rPr>
            </w:pPr>
          </w:p>
        </w:tc>
        <w:tc>
          <w:tcPr>
            <w:tcW w:w="975" w:type="dxa"/>
            <w:tcBorders>
              <w:top w:val="single" w:color="BFBFBF" w:sz="4" w:space="0"/>
              <w:left w:val="nil"/>
              <w:bottom w:val="nil"/>
              <w:right w:val="nil"/>
            </w:tcBorders>
            <w:vAlign w:val="center"/>
          </w:tcPr>
          <w:p w14:paraId="74DD660C">
            <w:pPr>
              <w:jc w:val="center"/>
              <w:rPr>
                <w:rFonts w:ascii="Times New Roman" w:hAnsi="Times New Roman" w:eastAsia="微软雅黑"/>
                <w:b w:val="0"/>
                <w:bCs w:val="0"/>
                <w:i/>
                <w:iCs/>
                <w:color w:val="595959"/>
                <w:sz w:val="16"/>
                <w:szCs w:val="16"/>
              </w:rPr>
            </w:pPr>
          </w:p>
        </w:tc>
        <w:tc>
          <w:tcPr>
            <w:tcW w:w="975" w:type="dxa"/>
            <w:tcBorders>
              <w:top w:val="single" w:color="BFBFBF" w:sz="4" w:space="0"/>
              <w:left w:val="nil"/>
              <w:bottom w:val="nil"/>
              <w:right w:val="nil"/>
            </w:tcBorders>
            <w:vAlign w:val="center"/>
          </w:tcPr>
          <w:p w14:paraId="03476437">
            <w:pPr>
              <w:jc w:val="center"/>
              <w:rPr>
                <w:rFonts w:ascii="Times New Roman" w:hAnsi="Times New Roman" w:eastAsia="微软雅黑"/>
                <w:b w:val="0"/>
                <w:bCs w:val="0"/>
                <w:i/>
                <w:iCs/>
                <w:color w:val="595959"/>
                <w:sz w:val="16"/>
                <w:szCs w:val="16"/>
              </w:rPr>
            </w:pPr>
          </w:p>
        </w:tc>
        <w:tc>
          <w:tcPr>
            <w:tcW w:w="975" w:type="dxa"/>
            <w:tcBorders>
              <w:top w:val="single" w:color="BFBFBF" w:sz="4" w:space="0"/>
              <w:left w:val="nil"/>
              <w:bottom w:val="nil"/>
              <w:right w:val="nil"/>
            </w:tcBorders>
            <w:vAlign w:val="center"/>
          </w:tcPr>
          <w:p w14:paraId="79723543">
            <w:pPr>
              <w:jc w:val="center"/>
              <w:rPr>
                <w:rFonts w:ascii="Times New Roman" w:hAnsi="Times New Roman" w:eastAsia="微软雅黑"/>
                <w:b w:val="0"/>
                <w:bCs w:val="0"/>
                <w:i/>
                <w:iCs/>
                <w:color w:val="595959"/>
                <w:sz w:val="16"/>
                <w:szCs w:val="16"/>
              </w:rPr>
            </w:pPr>
          </w:p>
        </w:tc>
        <w:tc>
          <w:tcPr>
            <w:tcW w:w="975" w:type="dxa"/>
            <w:tcBorders>
              <w:top w:val="single" w:color="BFBFBF" w:sz="4" w:space="0"/>
              <w:left w:val="nil"/>
              <w:bottom w:val="nil"/>
              <w:right w:val="nil"/>
            </w:tcBorders>
            <w:vAlign w:val="center"/>
          </w:tcPr>
          <w:p w14:paraId="28A195A6">
            <w:pPr>
              <w:jc w:val="center"/>
              <w:rPr>
                <w:rFonts w:ascii="Times New Roman" w:hAnsi="Times New Roman" w:eastAsia="微软雅黑"/>
                <w:b w:val="0"/>
                <w:bCs w:val="0"/>
                <w:i/>
                <w:iCs/>
                <w:color w:val="595959"/>
                <w:sz w:val="16"/>
                <w:szCs w:val="16"/>
              </w:rPr>
            </w:pPr>
          </w:p>
        </w:tc>
        <w:tc>
          <w:tcPr>
            <w:tcW w:w="975" w:type="dxa"/>
            <w:tcBorders>
              <w:top w:val="single" w:color="BFBFBF" w:sz="4" w:space="0"/>
              <w:left w:val="nil"/>
              <w:bottom w:val="nil"/>
              <w:right w:val="nil"/>
            </w:tcBorders>
            <w:vAlign w:val="center"/>
          </w:tcPr>
          <w:p w14:paraId="3475D672">
            <w:pPr>
              <w:jc w:val="center"/>
              <w:rPr>
                <w:rFonts w:ascii="Times New Roman" w:hAnsi="Times New Roman" w:eastAsia="微软雅黑"/>
                <w:b w:val="0"/>
                <w:bCs w:val="0"/>
                <w:i/>
                <w:iCs/>
                <w:color w:val="595959"/>
                <w:sz w:val="16"/>
                <w:szCs w:val="16"/>
              </w:rPr>
            </w:pPr>
          </w:p>
        </w:tc>
      </w:tr>
    </w:tbl>
    <w:p w14:paraId="322AC6C1">
      <w:pPr>
        <w:spacing w:line="300" w:lineRule="auto"/>
        <w:ind w:firstLine="416" w:firstLineChars="200"/>
        <w:rPr>
          <w:rFonts w:ascii="Times New Roman" w:hAnsi="Times New Roman" w:eastAsia="微软雅黑"/>
          <w:spacing w:val="14"/>
          <w:sz w:val="18"/>
          <w:szCs w:val="18"/>
        </w:rPr>
      </w:pPr>
    </w:p>
    <w:p w14:paraId="1A9EF6FF">
      <w:pPr>
        <w:spacing w:line="300" w:lineRule="auto"/>
        <w:ind w:firstLine="480" w:firstLineChars="200"/>
        <w:rPr>
          <w:rFonts w:ascii="Times New Roman" w:hAnsi="Times New Roman" w:eastAsia="微软雅黑"/>
          <w:color w:val="000000"/>
          <w:spacing w:val="14"/>
          <w:sz w:val="18"/>
          <w:szCs w:val="18"/>
          <w:lang w:val="zh-CN" w:eastAsia="zh-CN"/>
        </w:rPr>
      </w:pPr>
      <w:r>
        <w:rPr>
          <w:rFonts w:ascii="Times New Roman" w:hAnsi="Times New Roman" w:eastAsia="微软雅黑"/>
          <w:sz w:val="24"/>
          <w:szCs w:val="24"/>
        </w:rPr>
        <w:drawing>
          <wp:anchor distT="0" distB="0" distL="114300" distR="114300" simplePos="0" relativeHeight="251664384" behindDoc="0" locked="0" layoutInCell="1" allowOverlap="1">
            <wp:simplePos x="0" y="0"/>
            <wp:positionH relativeFrom="column">
              <wp:posOffset>4256405</wp:posOffset>
            </wp:positionH>
            <wp:positionV relativeFrom="paragraph">
              <wp:posOffset>37465</wp:posOffset>
            </wp:positionV>
            <wp:extent cx="2022475" cy="1800225"/>
            <wp:effectExtent l="0" t="0" r="4445" b="13335"/>
            <wp:wrapSquare wrapText="bothSides"/>
            <wp:docPr id="5"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IMG_256"/>
                    <pic:cNvPicPr>
                      <a:picLocks noChangeAspect="1"/>
                    </pic:cNvPicPr>
                  </pic:nvPicPr>
                  <pic:blipFill>
                    <a:blip r:embed="rId15"/>
                    <a:srcRect l="6057" t="7073" r="5701" b="8016"/>
                    <a:stretch>
                      <a:fillRect/>
                    </a:stretch>
                  </pic:blipFill>
                  <pic:spPr>
                    <a:xfrm>
                      <a:off x="0" y="0"/>
                      <a:ext cx="2022475" cy="1800225"/>
                    </a:xfrm>
                    <a:prstGeom prst="rect">
                      <a:avLst/>
                    </a:prstGeom>
                    <a:noFill/>
                    <a:ln w="9525">
                      <a:noFill/>
                    </a:ln>
                  </pic:spPr>
                </pic:pic>
              </a:graphicData>
            </a:graphic>
          </wp:anchor>
        </w:drawing>
      </w:r>
      <w:r>
        <w:rPr>
          <w:rFonts w:ascii="Times New Roman" w:hAnsi="Times New Roman" w:eastAsia="微软雅黑"/>
          <w:spacing w:val="14"/>
          <w:sz w:val="18"/>
          <w:szCs w:val="18"/>
          <w:lang w:eastAsia="zh-CN"/>
        </w:rPr>
        <w:t>前列腺癌是指发生在前列腺的上皮性恶性肿瘤。2004年WHO《泌尿系统及男性生殖器官肿瘤病理学和遗传学》中前列腺癌病理类型上包括腺癌（腺泡腺癌）、导管腺癌、尿路上皮癌、鳞状细胞癌、腺鳞癌。其中前列腺腺癌占95%以上，因此，通常我们所说的前列腺癌就是指前列腺腺癌。2012年我国肿瘤登记地区前列腺癌发病率为9.92/10万，列男性恶性肿瘤发病率的第6位。发病年龄在55岁前处于较低水平，55岁后逐渐升高，发病率随着年龄的增长而增长，高峰年龄是70～80岁。家族遗传型前列腺癌患者发病年龄稍早，年龄≤55岁的患者占43%。</w:t>
      </w:r>
    </w:p>
    <w:p w14:paraId="1FCD2395">
      <w:p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val="zh-CN" w:eastAsia="zh-CN"/>
        </w:rPr>
        <w:t>前列腺癌早期常无症状，随着肿瘤的发展，前列腺癌引起的症状可概括为两大类：</w:t>
      </w:r>
      <w:r>
        <w:rPr>
          <w:rFonts w:ascii="Times New Roman" w:hAnsi="Times New Roman" w:eastAsia="微软雅黑"/>
          <w:color w:val="000000"/>
          <w:spacing w:val="14"/>
          <w:sz w:val="18"/>
          <w:szCs w:val="18"/>
          <w:lang w:eastAsia="zh-CN"/>
        </w:rPr>
        <w:t>1. 压迫症状。逐渐增大的前列腺腺体压迫尿道可引起进行性排尿困难，表现为尿线细、射程短、尿流缓慢、尿流中断、尿后滴沥、排尿不尽、排尿费力，此外，还有尿频、尿急、夜尿增多、甚至尿失禁。2. 转移症状。前列腺癌可侵及膀胱、精囊、血管神经束，引起血尿、血精、阳痿。盆腔淋巴结转移可引起双下肢水肿。前列腺癌常易发生骨转移，引起骨痛或病理性骨折、截瘫。</w:t>
      </w:r>
    </w:p>
    <w:p w14:paraId="3EBC3F85">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前列腺</w:t>
      </w:r>
      <w:r>
        <w:rPr>
          <w:rFonts w:ascii="Times New Roman" w:hAnsi="Times New Roman" w:eastAsia="微软雅黑"/>
          <w:b/>
          <w:color w:val="000000"/>
          <w:spacing w:val="14"/>
          <w:sz w:val="18"/>
          <w:szCs w:val="18"/>
          <w:lang w:val="zh-CN" w:eastAsia="zh-CN"/>
        </w:rPr>
        <w:t xml:space="preserve">癌预防： </w:t>
      </w:r>
    </w:p>
    <w:p w14:paraId="4921AA09">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有研究结果显示番茄和其他含番茄红素的食物对预防前列腺癌可能有效。两项大规模的前列腺癌预防试验结果显示，应用非那雄胺或度他雄胺（治疗前列腺增生的药物）可使前列腺癌的患病率降低25%，但可能增加患高分级前列腺癌的风险。</w:t>
      </w:r>
    </w:p>
    <w:p w14:paraId="531F2E08">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前列腺</w:t>
      </w:r>
      <w:r>
        <w:rPr>
          <w:rFonts w:ascii="Times New Roman" w:hAnsi="Times New Roman" w:eastAsia="微软雅黑"/>
          <w:b/>
          <w:color w:val="000000"/>
          <w:spacing w:val="14"/>
          <w:sz w:val="18"/>
          <w:szCs w:val="18"/>
          <w:lang w:val="zh-CN" w:eastAsia="zh-CN"/>
        </w:rPr>
        <w:t>癌</w:t>
      </w:r>
      <w:r>
        <w:rPr>
          <w:rFonts w:ascii="Times New Roman" w:hAnsi="Times New Roman" w:eastAsia="微软雅黑"/>
          <w:b/>
          <w:color w:val="000000"/>
          <w:spacing w:val="14"/>
          <w:sz w:val="18"/>
          <w:szCs w:val="18"/>
          <w:lang w:eastAsia="zh-CN"/>
        </w:rPr>
        <w:t>治疗</w:t>
      </w:r>
      <w:r>
        <w:rPr>
          <w:rFonts w:ascii="Times New Roman" w:hAnsi="Times New Roman" w:eastAsia="微软雅黑"/>
          <w:b/>
          <w:color w:val="000000"/>
          <w:spacing w:val="14"/>
          <w:sz w:val="18"/>
          <w:szCs w:val="18"/>
          <w:lang w:val="zh-CN" w:eastAsia="zh-CN"/>
        </w:rPr>
        <w:t xml:space="preserve">： </w:t>
      </w:r>
    </w:p>
    <w:p w14:paraId="578D8C6D">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早期（肿瘤仅位于前列腺包膜以内）前列腺癌患者可以通过根治性手术或者根治性放疗等方式，达到良好的治疗效果，甚至得以治愈。局部进展期（肿瘤突破前列腺包膜但未发生转移）和转移性前列腺癌，一般选择雄激素去除治疗，以期延长患者生存期，改善生活质量；部分患者可选择手术切除，或在放疗基础上进行多手段综合性治疗。</w:t>
      </w:r>
    </w:p>
    <w:p w14:paraId="45A35D26">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近年来，针对程序性死亡受体（PD-1）或程序性死亡配体（PD-L1）信号通路和CTLA-4的免疫检查点阻断疗法引起了广泛的关注。通过对免疫检查点信号通路的阻断，能够在一定程度上缓解前列腺癌，具有治疗前列腺癌的潜力。此外，个性化多肽疫苗是前列腺癌疫苗的新概念，能够降低患者的前列腺特异性抗原（PSA）水平，且个性化多肽疫苗和地塞米松联合治疗的效果，显著高于单用地塞米松的对照组，总体生存期也显著提高。</w:t>
      </w:r>
    </w:p>
    <w:p w14:paraId="47046CF2">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34301A8F">
      <w:pPr>
        <w:pStyle w:val="3"/>
        <w:numPr>
          <w:ilvl w:val="0"/>
          <w:numId w:val="0"/>
        </w:numPr>
        <w:jc w:val="both"/>
        <w:outlineLvl w:val="1"/>
        <w:rPr>
          <w:rFonts w:ascii="Times New Roman" w:hAnsi="Times New Roman"/>
          <w:color w:val="0083C3"/>
          <w:spacing w:val="14"/>
          <w:sz w:val="28"/>
          <w:szCs w:val="28"/>
        </w:rPr>
      </w:pPr>
      <w:r>
        <w:rPr>
          <w:rFonts w:ascii="Times New Roman" w:hAnsi="Times New Roman"/>
          <w:color w:val="0083C3"/>
          <w:spacing w:val="14"/>
          <w:sz w:val="28"/>
          <w:szCs w:val="28"/>
        </w:rPr>
        <w:t>乳腺癌</w:t>
      </w:r>
    </w:p>
    <w:tbl>
      <w:tblPr>
        <w:tblStyle w:val="43"/>
        <w:tblW w:w="9833"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71"/>
        <w:gridCol w:w="914"/>
        <w:gridCol w:w="981"/>
        <w:gridCol w:w="981"/>
        <w:gridCol w:w="981"/>
        <w:gridCol w:w="981"/>
        <w:gridCol w:w="981"/>
        <w:gridCol w:w="981"/>
        <w:gridCol w:w="981"/>
        <w:gridCol w:w="981"/>
      </w:tblGrid>
      <w:tr w14:paraId="25C3D11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1" w:type="dxa"/>
            <w:vMerge w:val="restart"/>
            <w:tcBorders>
              <w:top w:val="nil"/>
              <w:left w:val="nil"/>
              <w:bottom w:val="nil"/>
              <w:right w:val="nil"/>
              <w:insideV w:val="nil"/>
              <w:tl2br w:val="nil"/>
              <w:tr2bl w:val="nil"/>
            </w:tcBorders>
            <w:shd w:val="clear" w:color="auto" w:fill="0083C3"/>
            <w:vAlign w:val="center"/>
          </w:tcPr>
          <w:p w14:paraId="5D835FBC">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乳腺癌</w:t>
            </w:r>
          </w:p>
          <w:p w14:paraId="49509BB9">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6</w:t>
            </w:r>
            <w:r>
              <w:rPr>
                <w:rFonts w:ascii="Times New Roman" w:hAnsi="Times New Roman" w:eastAsia="微软雅黑"/>
                <w:b/>
                <w:bCs/>
                <w:color w:val="FFFFFF" w:themeColor="background1"/>
                <w:sz w:val="18"/>
                <w:szCs w:val="18"/>
                <w14:textFill>
                  <w14:solidFill>
                    <w14:schemeClr w14:val="bg1"/>
                  </w14:solidFill>
                </w14:textFill>
              </w:rPr>
              <w:t>基因</w:t>
            </w:r>
          </w:p>
        </w:tc>
        <w:tc>
          <w:tcPr>
            <w:tcW w:w="914" w:type="dxa"/>
            <w:tcBorders>
              <w:top w:val="single" w:color="BFBFBF" w:sz="4" w:space="0"/>
              <w:left w:val="nil"/>
              <w:bottom w:val="single" w:color="BFBFBF" w:sz="4" w:space="0"/>
              <w:right w:val="single" w:color="BFBFBF" w:sz="4" w:space="0"/>
              <w:insideV w:val="nil"/>
            </w:tcBorders>
            <w:shd w:val="clear" w:color="auto" w:fill="auto"/>
            <w:vAlign w:val="center"/>
          </w:tcPr>
          <w:p w14:paraId="4DE1AB68">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ATM</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67521851">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BARD1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56A4C76C">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BRCA1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37EDBF37">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BRCA2</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2B7E43B2">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BRIP1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41C5A41B">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CDH1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455C27C5">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CHEK2</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48E257CE">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EPCAM</w:t>
            </w:r>
          </w:p>
        </w:tc>
        <w:tc>
          <w:tcPr>
            <w:tcW w:w="981"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341DB694">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MLH1</w:t>
            </w:r>
          </w:p>
        </w:tc>
      </w:tr>
      <w:tr w14:paraId="0D888B7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1" w:type="dxa"/>
            <w:vMerge w:val="continue"/>
            <w:tcBorders>
              <w:top w:val="nil"/>
              <w:left w:val="nil"/>
              <w:bottom w:val="nil"/>
              <w:right w:val="nil"/>
              <w:tl2br w:val="nil"/>
              <w:tr2bl w:val="nil"/>
            </w:tcBorders>
            <w:shd w:val="clear" w:color="auto" w:fill="0083C3"/>
            <w:vAlign w:val="center"/>
          </w:tcPr>
          <w:p w14:paraId="1781D205">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14" w:type="dxa"/>
            <w:tcBorders>
              <w:top w:val="single" w:color="BFBFBF" w:sz="4" w:space="0"/>
              <w:left w:val="nil"/>
              <w:bottom w:val="single" w:color="BFBFBF" w:sz="4" w:space="0"/>
              <w:right w:val="single" w:color="BFBFBF" w:sz="4" w:space="0"/>
            </w:tcBorders>
            <w:vAlign w:val="center"/>
          </w:tcPr>
          <w:p w14:paraId="3E832B07">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MRE11</w:t>
            </w:r>
          </w:p>
        </w:tc>
        <w:tc>
          <w:tcPr>
            <w:tcW w:w="981" w:type="dxa"/>
            <w:tcBorders>
              <w:top w:val="single" w:color="BFBFBF" w:sz="4" w:space="0"/>
              <w:left w:val="single" w:color="BFBFBF" w:sz="4" w:space="0"/>
              <w:bottom w:val="single" w:color="BFBFBF" w:sz="4" w:space="0"/>
              <w:right w:val="single" w:color="BFBFBF" w:sz="4" w:space="0"/>
            </w:tcBorders>
            <w:vAlign w:val="center"/>
          </w:tcPr>
          <w:p w14:paraId="0E703788">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MSH2</w:t>
            </w:r>
          </w:p>
        </w:tc>
        <w:tc>
          <w:tcPr>
            <w:tcW w:w="981" w:type="dxa"/>
            <w:tcBorders>
              <w:top w:val="single" w:color="BFBFBF" w:sz="4" w:space="0"/>
              <w:left w:val="single" w:color="BFBFBF" w:sz="4" w:space="0"/>
              <w:bottom w:val="single" w:color="BFBFBF" w:sz="4" w:space="0"/>
              <w:right w:val="single" w:color="BFBFBF" w:sz="4" w:space="0"/>
            </w:tcBorders>
            <w:vAlign w:val="center"/>
          </w:tcPr>
          <w:p w14:paraId="15D9EE5E">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MSH6</w:t>
            </w:r>
          </w:p>
        </w:tc>
        <w:tc>
          <w:tcPr>
            <w:tcW w:w="981" w:type="dxa"/>
            <w:tcBorders>
              <w:top w:val="single" w:color="BFBFBF" w:sz="4" w:space="0"/>
              <w:left w:val="single" w:color="BFBFBF" w:sz="4" w:space="0"/>
              <w:bottom w:val="single" w:color="BFBFBF" w:sz="4" w:space="0"/>
              <w:right w:val="single" w:color="BFBFBF" w:sz="4" w:space="0"/>
            </w:tcBorders>
            <w:vAlign w:val="center"/>
          </w:tcPr>
          <w:p w14:paraId="79B79167">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MUTYH</w:t>
            </w:r>
          </w:p>
        </w:tc>
        <w:tc>
          <w:tcPr>
            <w:tcW w:w="981" w:type="dxa"/>
            <w:tcBorders>
              <w:top w:val="single" w:color="BFBFBF" w:sz="4" w:space="0"/>
              <w:left w:val="single" w:color="BFBFBF" w:sz="4" w:space="0"/>
              <w:bottom w:val="single" w:color="BFBFBF" w:sz="4" w:space="0"/>
              <w:right w:val="single" w:color="BFBFBF" w:sz="4" w:space="0"/>
            </w:tcBorders>
            <w:vAlign w:val="center"/>
          </w:tcPr>
          <w:p w14:paraId="76F38D1F">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NBN</w:t>
            </w:r>
          </w:p>
        </w:tc>
        <w:tc>
          <w:tcPr>
            <w:tcW w:w="981" w:type="dxa"/>
            <w:tcBorders>
              <w:top w:val="single" w:color="BFBFBF" w:sz="4" w:space="0"/>
              <w:left w:val="single" w:color="BFBFBF" w:sz="4" w:space="0"/>
              <w:bottom w:val="single" w:color="BFBFBF" w:sz="4" w:space="0"/>
              <w:right w:val="single" w:color="BFBFBF" w:sz="4" w:space="0"/>
            </w:tcBorders>
            <w:vAlign w:val="center"/>
          </w:tcPr>
          <w:p w14:paraId="4703AD74">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NF1</w:t>
            </w:r>
          </w:p>
        </w:tc>
        <w:tc>
          <w:tcPr>
            <w:tcW w:w="981" w:type="dxa"/>
            <w:tcBorders>
              <w:top w:val="single" w:color="BFBFBF" w:sz="4" w:space="0"/>
              <w:left w:val="single" w:color="BFBFBF" w:sz="4" w:space="0"/>
              <w:bottom w:val="single" w:color="BFBFBF" w:sz="4" w:space="0"/>
              <w:right w:val="single" w:color="BFBFBF" w:sz="4" w:space="0"/>
            </w:tcBorders>
            <w:vAlign w:val="center"/>
          </w:tcPr>
          <w:p w14:paraId="414E2005">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PALB2</w:t>
            </w:r>
          </w:p>
        </w:tc>
        <w:tc>
          <w:tcPr>
            <w:tcW w:w="981" w:type="dxa"/>
            <w:tcBorders>
              <w:top w:val="single" w:color="BFBFBF" w:sz="4" w:space="0"/>
              <w:left w:val="single" w:color="BFBFBF" w:sz="4" w:space="0"/>
              <w:bottom w:val="single" w:color="BFBFBF" w:sz="4" w:space="0"/>
              <w:right w:val="single" w:color="BFBFBF" w:sz="4" w:space="0"/>
            </w:tcBorders>
            <w:vAlign w:val="center"/>
          </w:tcPr>
          <w:p w14:paraId="64F0CED4">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PMS2</w:t>
            </w:r>
          </w:p>
        </w:tc>
        <w:tc>
          <w:tcPr>
            <w:tcW w:w="981" w:type="dxa"/>
            <w:tcBorders>
              <w:top w:val="single" w:color="BFBFBF" w:sz="4" w:space="0"/>
              <w:left w:val="single" w:color="BFBFBF" w:sz="4" w:space="0"/>
              <w:bottom w:val="single" w:color="BFBFBF" w:sz="4" w:space="0"/>
              <w:right w:val="single" w:color="BFBFBF" w:sz="4" w:space="0"/>
            </w:tcBorders>
            <w:vAlign w:val="center"/>
          </w:tcPr>
          <w:p w14:paraId="0E2DA450">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PTEN</w:t>
            </w:r>
          </w:p>
        </w:tc>
      </w:tr>
      <w:tr w14:paraId="088CF59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1" w:type="dxa"/>
            <w:vMerge w:val="continue"/>
            <w:tcBorders>
              <w:top w:val="nil"/>
              <w:left w:val="nil"/>
              <w:bottom w:val="nil"/>
              <w:right w:val="nil"/>
              <w:tl2br w:val="nil"/>
              <w:tr2bl w:val="nil"/>
            </w:tcBorders>
            <w:shd w:val="clear" w:color="auto" w:fill="0083C3"/>
            <w:vAlign w:val="center"/>
          </w:tcPr>
          <w:p w14:paraId="00AAC4A1">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14" w:type="dxa"/>
            <w:tcBorders>
              <w:top w:val="single" w:color="BFBFBF" w:sz="4" w:space="0"/>
              <w:left w:val="nil"/>
              <w:bottom w:val="single" w:color="BFBFBF" w:sz="4" w:space="0"/>
              <w:right w:val="single" w:color="BFBFBF" w:sz="4" w:space="0"/>
            </w:tcBorders>
            <w:vAlign w:val="center"/>
          </w:tcPr>
          <w:p w14:paraId="2E985335">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RAD50</w:t>
            </w:r>
          </w:p>
        </w:tc>
        <w:tc>
          <w:tcPr>
            <w:tcW w:w="981" w:type="dxa"/>
            <w:tcBorders>
              <w:top w:val="single" w:color="BFBFBF" w:sz="4" w:space="0"/>
              <w:left w:val="single" w:color="BFBFBF" w:sz="4" w:space="0"/>
              <w:bottom w:val="single" w:color="BFBFBF" w:sz="4" w:space="0"/>
              <w:right w:val="single" w:color="BFBFBF" w:sz="4" w:space="0"/>
            </w:tcBorders>
            <w:vAlign w:val="center"/>
          </w:tcPr>
          <w:p w14:paraId="0B966221">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RAD51C</w:t>
            </w:r>
          </w:p>
        </w:tc>
        <w:tc>
          <w:tcPr>
            <w:tcW w:w="981" w:type="dxa"/>
            <w:tcBorders>
              <w:top w:val="single" w:color="BFBFBF" w:sz="4" w:space="0"/>
              <w:left w:val="single" w:color="BFBFBF" w:sz="4" w:space="0"/>
              <w:bottom w:val="single" w:color="BFBFBF" w:sz="4" w:space="0"/>
              <w:right w:val="single" w:color="BFBFBF" w:sz="4" w:space="0"/>
            </w:tcBorders>
            <w:vAlign w:val="center"/>
          </w:tcPr>
          <w:p w14:paraId="01EC888A">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RAD51D</w:t>
            </w:r>
          </w:p>
        </w:tc>
        <w:tc>
          <w:tcPr>
            <w:tcW w:w="981" w:type="dxa"/>
            <w:tcBorders>
              <w:top w:val="single" w:color="BFBFBF" w:sz="4" w:space="0"/>
              <w:left w:val="single" w:color="BFBFBF" w:sz="4" w:space="0"/>
              <w:bottom w:val="single" w:color="BFBFBF" w:sz="4" w:space="0"/>
              <w:right w:val="single" w:color="BFBFBF" w:sz="4" w:space="0"/>
            </w:tcBorders>
            <w:vAlign w:val="center"/>
          </w:tcPr>
          <w:p w14:paraId="453FA5D0">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SMARCA4</w:t>
            </w:r>
          </w:p>
        </w:tc>
        <w:tc>
          <w:tcPr>
            <w:tcW w:w="981" w:type="dxa"/>
            <w:tcBorders>
              <w:top w:val="single" w:color="BFBFBF" w:sz="4" w:space="0"/>
              <w:left w:val="single" w:color="BFBFBF" w:sz="4" w:space="0"/>
              <w:bottom w:val="single" w:color="BFBFBF" w:sz="4" w:space="0"/>
              <w:right w:val="single" w:color="BFBFBF" w:sz="4" w:space="0"/>
            </w:tcBorders>
            <w:vAlign w:val="center"/>
          </w:tcPr>
          <w:p w14:paraId="591C9A9E">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STK11</w:t>
            </w:r>
          </w:p>
        </w:tc>
        <w:tc>
          <w:tcPr>
            <w:tcW w:w="981" w:type="dxa"/>
            <w:tcBorders>
              <w:top w:val="single" w:color="BFBFBF" w:sz="4" w:space="0"/>
              <w:left w:val="single" w:color="BFBFBF" w:sz="4" w:space="0"/>
              <w:bottom w:val="single" w:color="BFBFBF" w:sz="4" w:space="0"/>
              <w:right w:val="single" w:color="BFBFBF" w:sz="4" w:space="0"/>
            </w:tcBorders>
            <w:vAlign w:val="center"/>
          </w:tcPr>
          <w:p w14:paraId="6F754064">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TP53</w:t>
            </w:r>
          </w:p>
        </w:tc>
        <w:tc>
          <w:tcPr>
            <w:tcW w:w="981" w:type="dxa"/>
            <w:tcBorders>
              <w:top w:val="single" w:color="BFBFBF" w:sz="4" w:space="0"/>
              <w:left w:val="single" w:color="BFBFBF" w:sz="4" w:space="0"/>
              <w:bottom w:val="single" w:color="BFBFBF" w:sz="4" w:space="0"/>
              <w:right w:val="single" w:color="BFBFBF" w:sz="4" w:space="0"/>
            </w:tcBorders>
            <w:vAlign w:val="center"/>
          </w:tcPr>
          <w:p w14:paraId="4F080742">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w:t>
            </w:r>
          </w:p>
        </w:tc>
        <w:tc>
          <w:tcPr>
            <w:tcW w:w="981" w:type="dxa"/>
            <w:tcBorders>
              <w:top w:val="single" w:color="BFBFBF" w:sz="4" w:space="0"/>
              <w:left w:val="single" w:color="BFBFBF" w:sz="4" w:space="0"/>
              <w:bottom w:val="single" w:color="BFBFBF" w:sz="4" w:space="0"/>
              <w:right w:val="single" w:color="BFBFBF" w:sz="4" w:space="0"/>
            </w:tcBorders>
            <w:vAlign w:val="center"/>
          </w:tcPr>
          <w:p w14:paraId="1C961FF8">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RAD54L</w:t>
            </w:r>
          </w:p>
        </w:tc>
        <w:tc>
          <w:tcPr>
            <w:tcW w:w="981" w:type="dxa"/>
            <w:tcBorders>
              <w:top w:val="single" w:color="BFBFBF" w:sz="4" w:space="0"/>
              <w:left w:val="single" w:color="BFBFBF" w:sz="4" w:space="0"/>
              <w:bottom w:val="nil"/>
              <w:right w:val="nil"/>
            </w:tcBorders>
            <w:vAlign w:val="center"/>
          </w:tcPr>
          <w:p w14:paraId="79D4834E">
            <w:pPr>
              <w:jc w:val="center"/>
              <w:rPr>
                <w:rFonts w:ascii="Times New Roman" w:hAnsi="Times New Roman" w:eastAsia="微软雅黑"/>
                <w:b w:val="0"/>
                <w:bCs w:val="0"/>
                <w:i/>
                <w:iCs/>
                <w:color w:val="595959"/>
                <w:sz w:val="16"/>
                <w:szCs w:val="16"/>
              </w:rPr>
            </w:pPr>
          </w:p>
        </w:tc>
      </w:tr>
    </w:tbl>
    <w:p w14:paraId="08D92026">
      <w:pPr>
        <w:spacing w:line="300" w:lineRule="auto"/>
        <w:rPr>
          <w:rFonts w:ascii="Times New Roman" w:hAnsi="Times New Roman" w:eastAsia="微软雅黑"/>
          <w:b/>
          <w:color w:val="000000"/>
          <w:spacing w:val="14"/>
          <w:sz w:val="18"/>
          <w:szCs w:val="18"/>
          <w:lang w:val="zh-CN"/>
        </w:rPr>
      </w:pPr>
    </w:p>
    <w:p w14:paraId="2D21112F">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62336" behindDoc="0" locked="0" layoutInCell="1" allowOverlap="1">
            <wp:simplePos x="0" y="0"/>
            <wp:positionH relativeFrom="column">
              <wp:posOffset>4187825</wp:posOffset>
            </wp:positionH>
            <wp:positionV relativeFrom="paragraph">
              <wp:posOffset>57150</wp:posOffset>
            </wp:positionV>
            <wp:extent cx="2027555" cy="1440180"/>
            <wp:effectExtent l="0" t="0" r="14605" b="7620"/>
            <wp:wrapSquare wrapText="bothSides"/>
            <wp:docPr id="26" name="图片 23" descr="C:\Users\CANDY\Desktop\breast_m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3" descr="C:\Users\CANDY\Desktop\breast_man.jpg"/>
                    <pic:cNvPicPr>
                      <a:picLocks noChangeAspect="1"/>
                    </pic:cNvPicPr>
                  </pic:nvPicPr>
                  <pic:blipFill>
                    <a:blip r:embed="rId16"/>
                    <a:stretch>
                      <a:fillRect/>
                    </a:stretch>
                  </pic:blipFill>
                  <pic:spPr>
                    <a:xfrm>
                      <a:off x="0" y="0"/>
                      <a:ext cx="2027555" cy="1440180"/>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男性乳腺癌</w:t>
      </w:r>
      <w:r>
        <w:rPr>
          <w:rFonts w:ascii="Times New Roman" w:hAnsi="Times New Roman" w:eastAsia="微软雅黑" w:cs="Times New Roman"/>
          <w:spacing w:val="14"/>
          <w:sz w:val="16"/>
          <w:szCs w:val="16"/>
          <w:lang w:val="en-US" w:eastAsia="zh-CN"/>
        </w:rPr>
        <w:t>（</w:t>
      </w:r>
      <w:r>
        <w:rPr>
          <w:rFonts w:ascii="Times New Roman" w:hAnsi="Times New Roman" w:eastAsia="微软雅黑" w:cs="Times New Roman"/>
          <w:spacing w:val="14"/>
          <w:sz w:val="18"/>
          <w:szCs w:val="18"/>
          <w:lang w:eastAsia="zh-CN"/>
        </w:rPr>
        <w:t>MBC</w:t>
      </w:r>
      <w:r>
        <w:rPr>
          <w:rFonts w:ascii="Times New Roman" w:hAnsi="Times New Roman" w:eastAsia="微软雅黑" w:cs="Times New Roman"/>
          <w:spacing w:val="14"/>
          <w:sz w:val="16"/>
          <w:szCs w:val="16"/>
          <w:lang w:val="en-US" w:eastAsia="zh-CN"/>
        </w:rPr>
        <w:t>）</w:t>
      </w:r>
      <w:r>
        <w:rPr>
          <w:rFonts w:ascii="Times New Roman" w:hAnsi="Times New Roman" w:eastAsia="微软雅黑" w:cs="Times New Roman"/>
          <w:spacing w:val="14"/>
          <w:sz w:val="18"/>
          <w:szCs w:val="18"/>
          <w:lang w:eastAsia="zh-CN"/>
        </w:rPr>
        <w:t>在临床上较为少见，在全部乳腺癌中所占比例＜1%，在男性恶性肿瘤中所占比例也＜1%。由于其发病率较低以及乳腺癌的性别特征，通常容易被病人和医生忽视。与女性乳腺癌比较，男性乳腺癌有发病年龄较大、病理恶性程度较高、病死率高等特点。近年来，随着男性乳腺癌发病率增高，逐渐引起人们的关注。</w:t>
      </w:r>
    </w:p>
    <w:p w14:paraId="648090B1">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早期乳腺癌可无任何自觉症状，病变晚期可出现乳腺种块，质地硬韧，边界不甚清晰，无包膜感，推之移动性小，多数无明显疼痛，乳头出现回缩、偏位，乳头溢流黄水或血水，癌性湿疹样改变。</w:t>
      </w:r>
    </w:p>
    <w:p w14:paraId="49F7D5BA">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有研究显示，乳腺癌家族史会使MBC的发病率增加约2.5倍，MBC患者的一级亲属中约20%会发生乳腺癌。遗传易感性与乳腺癌易感基因</w:t>
      </w:r>
      <w:r>
        <w:rPr>
          <w:rFonts w:ascii="Times New Roman" w:hAnsi="Times New Roman" w:eastAsia="微软雅黑"/>
          <w:i/>
          <w:iCs/>
          <w:color w:val="000000"/>
          <w:spacing w:val="14"/>
          <w:sz w:val="18"/>
          <w:szCs w:val="18"/>
          <w:lang w:val="zh-CN" w:eastAsia="zh-CN"/>
        </w:rPr>
        <w:t>BRCA1</w:t>
      </w:r>
      <w:r>
        <w:rPr>
          <w:rFonts w:ascii="Times New Roman" w:hAnsi="Times New Roman" w:eastAsia="微软雅黑"/>
          <w:color w:val="000000"/>
          <w:spacing w:val="14"/>
          <w:sz w:val="18"/>
          <w:szCs w:val="18"/>
          <w:lang w:val="zh-CN" w:eastAsia="zh-CN"/>
        </w:rPr>
        <w:t>和</w:t>
      </w:r>
      <w:r>
        <w:rPr>
          <w:rFonts w:ascii="Times New Roman" w:hAnsi="Times New Roman" w:eastAsia="微软雅黑"/>
          <w:i/>
          <w:iCs/>
          <w:color w:val="000000"/>
          <w:spacing w:val="14"/>
          <w:sz w:val="18"/>
          <w:szCs w:val="18"/>
          <w:lang w:val="zh-CN" w:eastAsia="zh-CN"/>
        </w:rPr>
        <w:t>BRCA2</w:t>
      </w:r>
      <w:r>
        <w:rPr>
          <w:rFonts w:ascii="Times New Roman" w:hAnsi="Times New Roman" w:eastAsia="微软雅黑"/>
          <w:color w:val="000000"/>
          <w:spacing w:val="14"/>
          <w:sz w:val="18"/>
          <w:szCs w:val="18"/>
          <w:lang w:val="zh-CN" w:eastAsia="zh-CN"/>
        </w:rPr>
        <w:t>变异相关性较高，其中以</w:t>
      </w:r>
      <w:r>
        <w:rPr>
          <w:rFonts w:ascii="Times New Roman" w:hAnsi="Times New Roman" w:eastAsia="微软雅黑"/>
          <w:i/>
          <w:iCs/>
          <w:color w:val="000000"/>
          <w:spacing w:val="14"/>
          <w:sz w:val="18"/>
          <w:szCs w:val="18"/>
          <w:lang w:val="zh-CN" w:eastAsia="zh-CN"/>
        </w:rPr>
        <w:t>BRCA2</w:t>
      </w:r>
      <w:r>
        <w:rPr>
          <w:rFonts w:ascii="Times New Roman" w:hAnsi="Times New Roman" w:eastAsia="微软雅黑"/>
          <w:color w:val="000000"/>
          <w:spacing w:val="14"/>
          <w:sz w:val="18"/>
          <w:szCs w:val="18"/>
          <w:lang w:val="zh-CN" w:eastAsia="zh-CN"/>
        </w:rPr>
        <w:t>变异为常见。因此，对</w:t>
      </w:r>
      <w:r>
        <w:rPr>
          <w:rFonts w:ascii="Times New Roman" w:hAnsi="Times New Roman" w:eastAsia="微软雅黑"/>
          <w:i/>
          <w:iCs/>
          <w:color w:val="000000"/>
          <w:spacing w:val="14"/>
          <w:sz w:val="18"/>
          <w:szCs w:val="18"/>
          <w:lang w:val="zh-CN" w:eastAsia="zh-CN"/>
        </w:rPr>
        <w:t>BRCA1</w:t>
      </w:r>
      <w:r>
        <w:rPr>
          <w:rFonts w:ascii="Times New Roman" w:hAnsi="Times New Roman" w:eastAsia="微软雅黑"/>
          <w:color w:val="000000"/>
          <w:spacing w:val="14"/>
          <w:sz w:val="18"/>
          <w:szCs w:val="18"/>
          <w:lang w:val="zh-CN" w:eastAsia="zh-CN"/>
        </w:rPr>
        <w:t>/</w:t>
      </w:r>
      <w:r>
        <w:rPr>
          <w:rFonts w:ascii="Times New Roman" w:hAnsi="Times New Roman" w:eastAsia="微软雅黑"/>
          <w:i/>
          <w:iCs/>
          <w:color w:val="000000"/>
          <w:spacing w:val="14"/>
          <w:sz w:val="18"/>
          <w:szCs w:val="18"/>
          <w:lang w:val="zh-CN" w:eastAsia="zh-CN"/>
        </w:rPr>
        <w:t>2</w:t>
      </w:r>
      <w:r>
        <w:rPr>
          <w:rFonts w:ascii="Times New Roman" w:hAnsi="Times New Roman" w:eastAsia="微软雅黑"/>
          <w:color w:val="000000"/>
          <w:spacing w:val="14"/>
          <w:sz w:val="18"/>
          <w:szCs w:val="18"/>
          <w:lang w:val="zh-CN" w:eastAsia="zh-CN"/>
        </w:rPr>
        <w:t>基因突变进行检测，能够对乳腺癌的发生进行比较准确的预测，尤其是具有乳腺癌家族史的个体。</w:t>
      </w:r>
    </w:p>
    <w:p w14:paraId="3B05CF6D">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val="zh-CN" w:eastAsia="zh-CN"/>
        </w:rPr>
        <w:t>乳腺癌风险预防建议</w:t>
      </w:r>
      <w:r>
        <w:rPr>
          <w:rFonts w:ascii="Times New Roman" w:hAnsi="Times New Roman" w:eastAsia="微软雅黑"/>
          <w:b/>
          <w:bCs/>
          <w:color w:val="000000"/>
          <w:spacing w:val="14"/>
          <w:sz w:val="18"/>
          <w:szCs w:val="18"/>
          <w:lang w:val="zh-CN" w:eastAsia="zh-CN"/>
        </w:rPr>
        <w:t>:</w:t>
      </w:r>
    </w:p>
    <w:p w14:paraId="74F3559B">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1. 建立良好的生活方式，调整好生活节奏，保持心情舒畅。</w:t>
      </w:r>
    </w:p>
    <w:p w14:paraId="11342CC9">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2. 坚持体育锻炼，积极参加社交活动，避免和减少精神、心理紧张因素，保持心态平和。</w:t>
      </w:r>
    </w:p>
    <w:p w14:paraId="79893ED7">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3. 养成良好的饮食习惯。婴幼儿时期注意营养均衡，提倡母乳喂养；儿童发育期减少摄入过量的高蛋白和低纤维饮食；青春期不要大量摄入脂肪和动物蛋白，加强身体锻炼；绝经后控制总热量的摄入，避免肥胖。</w:t>
      </w:r>
    </w:p>
    <w:p w14:paraId="01D428C8">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4. 积极治疗乳腺疾病。</w:t>
      </w:r>
    </w:p>
    <w:p w14:paraId="5C7C4556">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5. 不乱用外源性雌激素。</w:t>
      </w:r>
    </w:p>
    <w:p w14:paraId="2BEA4ABB">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6. 不长期过量饮酒。</w:t>
      </w:r>
    </w:p>
    <w:p w14:paraId="3E0E4B0A">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7. 在乳腺癌高危人群中开展基因检测和药物性预防。</w:t>
      </w:r>
    </w:p>
    <w:p w14:paraId="1A09EA95">
      <w:pPr>
        <w:spacing w:line="300" w:lineRule="auto"/>
        <w:ind w:firstLine="416" w:firstLineChars="200"/>
        <w:rPr>
          <w:rFonts w:ascii="Times New Roman" w:hAnsi="Times New Roman" w:eastAsia="微软雅黑"/>
          <w:b/>
          <w:bCs/>
          <w:color w:val="000000"/>
          <w:spacing w:val="14"/>
          <w:sz w:val="18"/>
          <w:szCs w:val="18"/>
          <w:lang w:val="zh-CN" w:eastAsia="zh-CN"/>
        </w:rPr>
      </w:pPr>
      <w:r>
        <w:rPr>
          <w:rFonts w:ascii="Times New Roman" w:hAnsi="Times New Roman" w:eastAsia="微软雅黑"/>
          <w:b/>
          <w:bCs/>
          <w:color w:val="000000"/>
          <w:spacing w:val="14"/>
          <w:sz w:val="18"/>
          <w:szCs w:val="18"/>
          <w:lang w:val="zh-CN" w:eastAsia="zh-CN"/>
        </w:rPr>
        <w:t>乳腺癌常见标志物检测：</w:t>
      </w:r>
    </w:p>
    <w:p w14:paraId="2A9B3A2F">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临床常用乳腺癌肿瘤标志物：CA153、CEA；补充标志物有：CA549、hCG、降钙素、铁蛋白等。</w:t>
      </w:r>
    </w:p>
    <w:p w14:paraId="6B1ABC43">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1. 癌胚抗原（CEA）：CEA的正常参考值为：﹤3.4 ng/ml；临界警示值为：＞25ng/ml。</w:t>
      </w:r>
    </w:p>
    <w:p w14:paraId="701A4FDD">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临床意义：CEA是一种肿瘤相关抗原，CEA明显升高时常见结肠癌、胃癌、肺癌、胆管癌，对于多数肿瘤来说都可以引起CEA升高。</w:t>
      </w:r>
    </w:p>
    <w:p w14:paraId="1463FC6C">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2. 糖类抗原（CA153）：CA153的正常参考值为：﹤25 U/ml</w:t>
      </w:r>
      <w:r>
        <w:rPr>
          <w:rFonts w:hint="eastAsia" w:ascii="Times New Roman" w:hAnsi="Times New Roman" w:eastAsia="微软雅黑"/>
          <w:color w:val="000000"/>
          <w:spacing w:val="14"/>
          <w:sz w:val="18"/>
          <w:szCs w:val="18"/>
          <w:lang w:val="zh-CN" w:eastAsia="zh-CN"/>
        </w:rPr>
        <w:t>；</w:t>
      </w:r>
      <w:r>
        <w:rPr>
          <w:rFonts w:ascii="Times New Roman" w:hAnsi="Times New Roman" w:eastAsia="微软雅黑"/>
          <w:color w:val="000000"/>
          <w:spacing w:val="14"/>
          <w:sz w:val="18"/>
          <w:szCs w:val="18"/>
          <w:lang w:val="zh-CN" w:eastAsia="zh-CN"/>
        </w:rPr>
        <w:t>临界警示值：＞50U/ml 。</w:t>
      </w:r>
    </w:p>
    <w:p w14:paraId="4166D73E">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临床意义：CA153可用于乳腺癌患者的诊断，尤其对转移性乳腺癌早期诊断有很重要的价值。</w:t>
      </w:r>
    </w:p>
    <w:p w14:paraId="3BCB3CFF">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6B8E751F">
      <w:pPr>
        <w:pStyle w:val="3"/>
        <w:numPr>
          <w:ilvl w:val="0"/>
          <w:numId w:val="0"/>
        </w:numPr>
        <w:jc w:val="both"/>
        <w:outlineLvl w:val="1"/>
        <w:rPr>
          <w:rFonts w:ascii="Times New Roman" w:hAnsi="Times New Roman"/>
          <w:color w:val="0083C3"/>
          <w:spacing w:val="14"/>
          <w:sz w:val="28"/>
          <w:szCs w:val="28"/>
        </w:rPr>
      </w:pPr>
      <w:r>
        <w:rPr>
          <w:rFonts w:ascii="Times New Roman" w:hAnsi="Times New Roman"/>
          <w:color w:val="0083C3"/>
          <w:spacing w:val="14"/>
          <w:sz w:val="28"/>
          <w:szCs w:val="28"/>
        </w:rPr>
        <w:t>结直肠癌</w:t>
      </w:r>
    </w:p>
    <w:tbl>
      <w:tblPr>
        <w:tblStyle w:val="43"/>
        <w:tblW w:w="9818"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63"/>
        <w:gridCol w:w="907"/>
        <w:gridCol w:w="981"/>
        <w:gridCol w:w="981"/>
        <w:gridCol w:w="981"/>
        <w:gridCol w:w="981"/>
        <w:gridCol w:w="981"/>
        <w:gridCol w:w="981"/>
        <w:gridCol w:w="981"/>
        <w:gridCol w:w="981"/>
      </w:tblGrid>
      <w:tr w14:paraId="404DF53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63" w:type="dxa"/>
            <w:vMerge w:val="restart"/>
            <w:tcBorders>
              <w:top w:val="nil"/>
              <w:left w:val="nil"/>
              <w:bottom w:val="nil"/>
              <w:right w:val="nil"/>
              <w:insideV w:val="nil"/>
              <w:tl2br w:val="nil"/>
              <w:tr2bl w:val="nil"/>
            </w:tcBorders>
            <w:shd w:val="clear" w:color="auto" w:fill="0083C3"/>
            <w:vAlign w:val="center"/>
          </w:tcPr>
          <w:p w14:paraId="628DEC01">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结直肠癌</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25</w:t>
            </w:r>
            <w:r>
              <w:rPr>
                <w:rFonts w:ascii="Times New Roman" w:hAnsi="Times New Roman" w:eastAsia="微软雅黑"/>
                <w:b/>
                <w:bCs/>
                <w:color w:val="FFFFFF" w:themeColor="background1"/>
                <w:sz w:val="18"/>
                <w:szCs w:val="18"/>
                <w14:textFill>
                  <w14:solidFill>
                    <w14:schemeClr w14:val="bg1"/>
                  </w14:solidFill>
                </w14:textFill>
              </w:rPr>
              <w:t>基因</w:t>
            </w:r>
          </w:p>
        </w:tc>
        <w:tc>
          <w:tcPr>
            <w:tcW w:w="907" w:type="dxa"/>
            <w:tcBorders>
              <w:top w:val="single" w:color="BFBFBF" w:sz="4" w:space="0"/>
              <w:left w:val="nil"/>
              <w:bottom w:val="single" w:color="BFBFBF" w:sz="4" w:space="0"/>
              <w:right w:val="single" w:color="BFBFBF" w:sz="4" w:space="0"/>
              <w:insideV w:val="nil"/>
            </w:tcBorders>
            <w:shd w:val="clear" w:color="auto" w:fill="auto"/>
            <w:vAlign w:val="center"/>
          </w:tcPr>
          <w:p w14:paraId="411069B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APC</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256855B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ATM</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5B93943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AXIN2</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6B38644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BLM</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0925143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BMPR1A</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3380CE5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CDH1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7DD5ECB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CHEK2</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5E2D49C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981"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3191C91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GALNT12</w:t>
            </w:r>
          </w:p>
        </w:tc>
      </w:tr>
      <w:tr w14:paraId="3520B50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63" w:type="dxa"/>
            <w:vMerge w:val="continue"/>
            <w:tcBorders>
              <w:top w:val="nil"/>
              <w:left w:val="nil"/>
              <w:bottom w:val="nil"/>
              <w:right w:val="nil"/>
              <w:tl2br w:val="nil"/>
              <w:tr2bl w:val="nil"/>
            </w:tcBorders>
            <w:shd w:val="clear" w:color="auto" w:fill="0083C3"/>
            <w:vAlign w:val="center"/>
          </w:tcPr>
          <w:p w14:paraId="25ADCA1D">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07" w:type="dxa"/>
            <w:tcBorders>
              <w:top w:val="single" w:color="BFBFBF" w:sz="4" w:space="0"/>
              <w:left w:val="nil"/>
              <w:bottom w:val="single" w:color="BFBFBF" w:sz="4" w:space="0"/>
              <w:right w:val="single" w:color="BFBFBF" w:sz="4" w:space="0"/>
            </w:tcBorders>
            <w:vAlign w:val="center"/>
          </w:tcPr>
          <w:p w14:paraId="73D10FB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GREM1</w:t>
            </w:r>
          </w:p>
        </w:tc>
        <w:tc>
          <w:tcPr>
            <w:tcW w:w="981" w:type="dxa"/>
            <w:tcBorders>
              <w:top w:val="single" w:color="BFBFBF" w:sz="4" w:space="0"/>
              <w:left w:val="single" w:color="BFBFBF" w:sz="4" w:space="0"/>
              <w:bottom w:val="single" w:color="BFBFBF" w:sz="4" w:space="0"/>
              <w:right w:val="single" w:color="BFBFBF" w:sz="4" w:space="0"/>
            </w:tcBorders>
            <w:vAlign w:val="center"/>
          </w:tcPr>
          <w:p w14:paraId="6CFCCFF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981" w:type="dxa"/>
            <w:tcBorders>
              <w:top w:val="single" w:color="BFBFBF" w:sz="4" w:space="0"/>
              <w:left w:val="single" w:color="BFBFBF" w:sz="4" w:space="0"/>
              <w:bottom w:val="single" w:color="BFBFBF" w:sz="4" w:space="0"/>
              <w:right w:val="single" w:color="BFBFBF" w:sz="4" w:space="0"/>
            </w:tcBorders>
            <w:vAlign w:val="center"/>
          </w:tcPr>
          <w:p w14:paraId="0C9F047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MLH3</w:t>
            </w:r>
          </w:p>
        </w:tc>
        <w:tc>
          <w:tcPr>
            <w:tcW w:w="981" w:type="dxa"/>
            <w:tcBorders>
              <w:top w:val="single" w:color="BFBFBF" w:sz="4" w:space="0"/>
              <w:left w:val="single" w:color="BFBFBF" w:sz="4" w:space="0"/>
              <w:bottom w:val="single" w:color="BFBFBF" w:sz="4" w:space="0"/>
              <w:right w:val="single" w:color="BFBFBF" w:sz="4" w:space="0"/>
            </w:tcBorders>
            <w:vAlign w:val="center"/>
          </w:tcPr>
          <w:p w14:paraId="2EF3A6F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981" w:type="dxa"/>
            <w:tcBorders>
              <w:top w:val="single" w:color="BFBFBF" w:sz="4" w:space="0"/>
              <w:left w:val="single" w:color="BFBFBF" w:sz="4" w:space="0"/>
              <w:bottom w:val="single" w:color="BFBFBF" w:sz="4" w:space="0"/>
              <w:right w:val="single" w:color="BFBFBF" w:sz="4" w:space="0"/>
            </w:tcBorders>
            <w:vAlign w:val="center"/>
          </w:tcPr>
          <w:p w14:paraId="0D70646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MSH3</w:t>
            </w:r>
          </w:p>
        </w:tc>
        <w:tc>
          <w:tcPr>
            <w:tcW w:w="981" w:type="dxa"/>
            <w:tcBorders>
              <w:top w:val="single" w:color="BFBFBF" w:sz="4" w:space="0"/>
              <w:left w:val="single" w:color="BFBFBF" w:sz="4" w:space="0"/>
              <w:bottom w:val="single" w:color="BFBFBF" w:sz="4" w:space="0"/>
              <w:right w:val="single" w:color="BFBFBF" w:sz="4" w:space="0"/>
            </w:tcBorders>
            <w:vAlign w:val="center"/>
          </w:tcPr>
          <w:p w14:paraId="17D423A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981" w:type="dxa"/>
            <w:tcBorders>
              <w:top w:val="single" w:color="BFBFBF" w:sz="4" w:space="0"/>
              <w:left w:val="single" w:color="BFBFBF" w:sz="4" w:space="0"/>
              <w:bottom w:val="single" w:color="BFBFBF" w:sz="4" w:space="0"/>
              <w:right w:val="single" w:color="BFBFBF" w:sz="4" w:space="0"/>
            </w:tcBorders>
            <w:vAlign w:val="center"/>
          </w:tcPr>
          <w:p w14:paraId="77DBE20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MUTYH</w:t>
            </w:r>
          </w:p>
        </w:tc>
        <w:tc>
          <w:tcPr>
            <w:tcW w:w="981" w:type="dxa"/>
            <w:tcBorders>
              <w:top w:val="single" w:color="BFBFBF" w:sz="4" w:space="0"/>
              <w:left w:val="single" w:color="BFBFBF" w:sz="4" w:space="0"/>
              <w:bottom w:val="single" w:color="BFBFBF" w:sz="4" w:space="0"/>
              <w:right w:val="single" w:color="BFBFBF" w:sz="4" w:space="0"/>
            </w:tcBorders>
            <w:vAlign w:val="center"/>
          </w:tcPr>
          <w:p w14:paraId="63600EB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NTHL1</w:t>
            </w:r>
          </w:p>
        </w:tc>
        <w:tc>
          <w:tcPr>
            <w:tcW w:w="981" w:type="dxa"/>
            <w:tcBorders>
              <w:top w:val="single" w:color="BFBFBF" w:sz="4" w:space="0"/>
              <w:left w:val="single" w:color="BFBFBF" w:sz="4" w:space="0"/>
              <w:bottom w:val="single" w:color="BFBFBF" w:sz="4" w:space="0"/>
              <w:right w:val="single" w:color="BFBFBF" w:sz="4" w:space="0"/>
            </w:tcBorders>
            <w:vAlign w:val="center"/>
          </w:tcPr>
          <w:p w14:paraId="7570378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r>
      <w:tr w14:paraId="262121F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63" w:type="dxa"/>
            <w:vMerge w:val="continue"/>
            <w:tcBorders>
              <w:top w:val="nil"/>
              <w:left w:val="nil"/>
              <w:bottom w:val="nil"/>
              <w:right w:val="nil"/>
              <w:tl2br w:val="nil"/>
              <w:tr2bl w:val="nil"/>
            </w:tcBorders>
            <w:shd w:val="clear" w:color="auto" w:fill="0083C3"/>
            <w:vAlign w:val="center"/>
          </w:tcPr>
          <w:p w14:paraId="0EDF1B1F">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07" w:type="dxa"/>
            <w:tcBorders>
              <w:top w:val="single" w:color="BFBFBF" w:sz="4" w:space="0"/>
              <w:left w:val="nil"/>
              <w:right w:val="single" w:color="BFBFBF" w:sz="4" w:space="0"/>
            </w:tcBorders>
            <w:vAlign w:val="center"/>
          </w:tcPr>
          <w:p w14:paraId="19A7828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POLD1</w:t>
            </w:r>
          </w:p>
        </w:tc>
        <w:tc>
          <w:tcPr>
            <w:tcW w:w="981" w:type="dxa"/>
            <w:tcBorders>
              <w:top w:val="single" w:color="BFBFBF" w:sz="4" w:space="0"/>
              <w:left w:val="single" w:color="BFBFBF" w:sz="4" w:space="0"/>
              <w:bottom w:val="single" w:color="BFBFBF" w:sz="4" w:space="0"/>
              <w:right w:val="single" w:color="BFBFBF" w:sz="4" w:space="0"/>
            </w:tcBorders>
            <w:vAlign w:val="center"/>
          </w:tcPr>
          <w:p w14:paraId="6D7939E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POLE</w:t>
            </w:r>
          </w:p>
        </w:tc>
        <w:tc>
          <w:tcPr>
            <w:tcW w:w="981" w:type="dxa"/>
            <w:tcBorders>
              <w:top w:val="single" w:color="BFBFBF" w:sz="4" w:space="0"/>
              <w:left w:val="single" w:color="BFBFBF" w:sz="4" w:space="0"/>
              <w:bottom w:val="single" w:color="BFBFBF" w:sz="4" w:space="0"/>
              <w:right w:val="single" w:color="BFBFBF" w:sz="4" w:space="0"/>
            </w:tcBorders>
            <w:vAlign w:val="center"/>
          </w:tcPr>
          <w:p w14:paraId="52567D9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PTEN</w:t>
            </w:r>
          </w:p>
        </w:tc>
        <w:tc>
          <w:tcPr>
            <w:tcW w:w="981" w:type="dxa"/>
            <w:tcBorders>
              <w:top w:val="single" w:color="BFBFBF" w:sz="4" w:space="0"/>
              <w:left w:val="single" w:color="BFBFBF" w:sz="4" w:space="0"/>
              <w:bottom w:val="single" w:color="BFBFBF" w:sz="4" w:space="0"/>
              <w:right w:val="single" w:color="BFBFBF" w:sz="4" w:space="0"/>
            </w:tcBorders>
            <w:vAlign w:val="center"/>
          </w:tcPr>
          <w:p w14:paraId="48BC897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RNF43</w:t>
            </w:r>
          </w:p>
        </w:tc>
        <w:tc>
          <w:tcPr>
            <w:tcW w:w="981" w:type="dxa"/>
            <w:tcBorders>
              <w:top w:val="single" w:color="BFBFBF" w:sz="4" w:space="0"/>
              <w:left w:val="single" w:color="BFBFBF" w:sz="4" w:space="0"/>
              <w:bottom w:val="single" w:color="BFBFBF" w:sz="4" w:space="0"/>
              <w:right w:val="single" w:color="BFBFBF" w:sz="4" w:space="0"/>
            </w:tcBorders>
            <w:vAlign w:val="center"/>
          </w:tcPr>
          <w:p w14:paraId="104EF10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SMAD4</w:t>
            </w:r>
          </w:p>
        </w:tc>
        <w:tc>
          <w:tcPr>
            <w:tcW w:w="981" w:type="dxa"/>
            <w:tcBorders>
              <w:top w:val="single" w:color="BFBFBF" w:sz="4" w:space="0"/>
              <w:left w:val="single" w:color="BFBFBF" w:sz="4" w:space="0"/>
              <w:bottom w:val="single" w:color="BFBFBF" w:sz="4" w:space="0"/>
              <w:right w:val="single" w:color="BFBFBF" w:sz="4" w:space="0"/>
            </w:tcBorders>
            <w:vAlign w:val="center"/>
          </w:tcPr>
          <w:p w14:paraId="4397BCB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STK11</w:t>
            </w:r>
          </w:p>
        </w:tc>
        <w:tc>
          <w:tcPr>
            <w:tcW w:w="981" w:type="dxa"/>
            <w:tcBorders>
              <w:top w:val="single" w:color="BFBFBF" w:sz="4" w:space="0"/>
              <w:left w:val="single" w:color="BFBFBF" w:sz="4" w:space="0"/>
              <w:bottom w:val="single" w:color="BFBFBF" w:sz="4" w:space="0"/>
              <w:right w:val="single" w:color="BFBFBF" w:sz="4" w:space="0"/>
            </w:tcBorders>
            <w:vAlign w:val="center"/>
          </w:tcPr>
          <w:p w14:paraId="61C6C2B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c>
          <w:tcPr>
            <w:tcW w:w="981" w:type="dxa"/>
            <w:tcBorders>
              <w:top w:val="single" w:color="BFBFBF" w:sz="4" w:space="0"/>
              <w:left w:val="single" w:color="BFBFBF" w:sz="4" w:space="0"/>
              <w:bottom w:val="nil"/>
              <w:right w:val="nil"/>
            </w:tcBorders>
            <w:vAlign w:val="center"/>
          </w:tcPr>
          <w:p w14:paraId="279218AD">
            <w:pPr>
              <w:jc w:val="center"/>
              <w:rPr>
                <w:rFonts w:hint="eastAsia" w:ascii="Times New Roman" w:hAnsi="Times New Roman" w:eastAsia="微软雅黑"/>
                <w:b w:val="0"/>
                <w:bCs w:val="0"/>
                <w:i/>
                <w:iCs/>
                <w:color w:val="595959"/>
                <w:sz w:val="16"/>
                <w:szCs w:val="16"/>
                <w:lang w:val="en-US" w:eastAsia="zh-CN"/>
              </w:rPr>
            </w:pPr>
          </w:p>
        </w:tc>
        <w:tc>
          <w:tcPr>
            <w:tcW w:w="981" w:type="dxa"/>
            <w:tcBorders>
              <w:top w:val="single" w:color="BFBFBF" w:sz="4" w:space="0"/>
              <w:left w:val="nil"/>
              <w:bottom w:val="nil"/>
              <w:right w:val="nil"/>
            </w:tcBorders>
            <w:vAlign w:val="center"/>
          </w:tcPr>
          <w:p w14:paraId="7AAA41F3">
            <w:pPr>
              <w:jc w:val="center"/>
              <w:rPr>
                <w:rFonts w:hint="eastAsia" w:ascii="Times New Roman" w:hAnsi="Times New Roman" w:eastAsia="微软雅黑"/>
                <w:b w:val="0"/>
                <w:bCs w:val="0"/>
                <w:i/>
                <w:iCs/>
                <w:color w:val="595959"/>
                <w:sz w:val="16"/>
                <w:szCs w:val="16"/>
                <w:lang w:val="en-US" w:eastAsia="zh-CN"/>
              </w:rPr>
            </w:pPr>
          </w:p>
        </w:tc>
      </w:tr>
    </w:tbl>
    <w:p w14:paraId="06AB8DED">
      <w:pPr>
        <w:spacing w:line="300" w:lineRule="auto"/>
        <w:rPr>
          <w:rFonts w:ascii="Times New Roman" w:hAnsi="Times New Roman" w:eastAsia="微软雅黑"/>
          <w:b/>
          <w:color w:val="000000"/>
          <w:spacing w:val="14"/>
          <w:sz w:val="18"/>
          <w:szCs w:val="18"/>
          <w:lang w:val="zh-CN"/>
        </w:rPr>
      </w:pPr>
    </w:p>
    <w:p w14:paraId="3D2B3B1A">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75648" behindDoc="0" locked="0" layoutInCell="1" allowOverlap="1">
            <wp:simplePos x="0" y="0"/>
            <wp:positionH relativeFrom="column">
              <wp:posOffset>4295775</wp:posOffset>
            </wp:positionH>
            <wp:positionV relativeFrom="paragraph">
              <wp:posOffset>78105</wp:posOffset>
            </wp:positionV>
            <wp:extent cx="1920240" cy="1440180"/>
            <wp:effectExtent l="0" t="0" r="0" b="7620"/>
            <wp:wrapSquare wrapText="bothSides"/>
            <wp:docPr id="7" name="图片 15" descr="C:\Users\Administrator\Desktop\1017385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 descr="C:\Users\Administrator\Desktop\101738585.jpg"/>
                    <pic:cNvPicPr>
                      <a:picLocks noChangeAspect="1"/>
                    </pic:cNvPicPr>
                  </pic:nvPicPr>
                  <pic:blipFill>
                    <a:blip r:embed="rId17"/>
                    <a:stretch>
                      <a:fillRect/>
                    </a:stretch>
                  </pic:blipFill>
                  <pic:spPr>
                    <a:xfrm>
                      <a:off x="0" y="0"/>
                      <a:ext cx="1920240" cy="1440180"/>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大肠癌是常见的恶性肿瘤，包括结肠癌和直肠癌。大肠癌的发病率从高到低依次为直肠、乙状结肠、盲肠、升结肠、降结肠及横结肠，近年有向近端（右半结肠）发展的趋势。其发病与生活方式、遗传、大肠腺瘤等关系密切。发病年龄趋老年化，男女之比为1.65：1。</w:t>
      </w:r>
    </w:p>
    <w:p w14:paraId="609880AE">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在全球范围内，结直肠癌新发病例高达93万，在我国每年新发病例高达13-16万人，已经成为中国五大癌症之一。我国结直肠癌发病有一个明显的特点：结直肠癌多发生在中年以上的男性，发病年龄以40-60岁之间居多，30岁以下的结直肠癌患者比欧美更为多见。在结直肠癌患者中，约20%左右的患者有家族史，《NCCN临床实践指南》提出：所有的大肠癌患者都应该询问家族史，疑似遗传性大肠癌的应当进行相应遗传学检测，做到早发现早预防，早诊断早治疗。</w:t>
      </w:r>
    </w:p>
    <w:p w14:paraId="20AD2914">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林奇综合征（Lynch Syndrome）是一种常染色体显性遗传疾病，是由错配修复基因突变引起的个体对结肠直肠癌及某些其他癌症如子宫内膜癌、胃癌的遗传易感性增高。已经证实的林奇综合征基因中，</w:t>
      </w:r>
      <w:r>
        <w:rPr>
          <w:rFonts w:ascii="Times New Roman" w:hAnsi="Times New Roman" w:eastAsia="微软雅黑" w:cs="Times New Roman"/>
          <w:i/>
          <w:iCs/>
          <w:spacing w:val="14"/>
          <w:sz w:val="18"/>
          <w:szCs w:val="18"/>
          <w:lang w:eastAsia="zh-CN"/>
        </w:rPr>
        <w:t>MLH1</w:t>
      </w:r>
      <w:r>
        <w:rPr>
          <w:rFonts w:ascii="Times New Roman" w:hAnsi="Times New Roman" w:eastAsia="微软雅黑" w:cs="Times New Roman"/>
          <w:spacing w:val="14"/>
          <w:sz w:val="18"/>
          <w:szCs w:val="18"/>
          <w:lang w:eastAsia="zh-CN"/>
        </w:rPr>
        <w:t>约占突变的50%，</w:t>
      </w:r>
      <w:r>
        <w:rPr>
          <w:rFonts w:ascii="Times New Roman" w:hAnsi="Times New Roman" w:eastAsia="微软雅黑" w:cs="Times New Roman"/>
          <w:i/>
          <w:iCs/>
          <w:spacing w:val="14"/>
          <w:sz w:val="18"/>
          <w:szCs w:val="18"/>
          <w:lang w:eastAsia="zh-CN"/>
        </w:rPr>
        <w:t>MSH2</w:t>
      </w:r>
      <w:r>
        <w:rPr>
          <w:rFonts w:ascii="Times New Roman" w:hAnsi="Times New Roman" w:eastAsia="微软雅黑" w:cs="Times New Roman"/>
          <w:spacing w:val="14"/>
          <w:sz w:val="18"/>
          <w:szCs w:val="18"/>
          <w:lang w:eastAsia="zh-CN"/>
        </w:rPr>
        <w:t>约占突变的40%，</w:t>
      </w:r>
      <w:r>
        <w:rPr>
          <w:rFonts w:ascii="Times New Roman" w:hAnsi="Times New Roman" w:eastAsia="微软雅黑" w:cs="Times New Roman"/>
          <w:i/>
          <w:iCs/>
          <w:spacing w:val="14"/>
          <w:sz w:val="18"/>
          <w:szCs w:val="18"/>
          <w:lang w:eastAsia="zh-CN"/>
        </w:rPr>
        <w:t>MSH6</w:t>
      </w:r>
      <w:r>
        <w:rPr>
          <w:rFonts w:ascii="Times New Roman" w:hAnsi="Times New Roman" w:eastAsia="微软雅黑" w:cs="Times New Roman"/>
          <w:spacing w:val="14"/>
          <w:sz w:val="18"/>
          <w:szCs w:val="18"/>
          <w:lang w:eastAsia="zh-CN"/>
        </w:rPr>
        <w:t>约占7-10%。在本项检测中，检测基因包括</w:t>
      </w:r>
      <w:r>
        <w:rPr>
          <w:rFonts w:ascii="Times New Roman" w:hAnsi="Times New Roman" w:eastAsia="微软雅黑" w:cs="Times New Roman"/>
          <w:i/>
          <w:iCs/>
          <w:spacing w:val="14"/>
          <w:sz w:val="18"/>
          <w:szCs w:val="18"/>
          <w:lang w:eastAsia="zh-CN"/>
        </w:rPr>
        <w:t>MLH1</w:t>
      </w:r>
      <w:r>
        <w:rPr>
          <w:rFonts w:hint="eastAsia" w:ascii="Times New Roman" w:hAnsi="Times New Roman" w:eastAsia="微软雅黑" w:cs="Times New Roman"/>
          <w:spacing w:val="14"/>
          <w:sz w:val="18"/>
          <w:szCs w:val="18"/>
          <w:lang w:eastAsia="zh-CN"/>
        </w:rPr>
        <w:t>，</w:t>
      </w:r>
      <w:r>
        <w:rPr>
          <w:rFonts w:ascii="Times New Roman" w:hAnsi="Times New Roman" w:eastAsia="微软雅黑" w:cs="Times New Roman"/>
          <w:i/>
          <w:iCs/>
          <w:spacing w:val="14"/>
          <w:sz w:val="18"/>
          <w:szCs w:val="18"/>
          <w:lang w:eastAsia="zh-CN"/>
        </w:rPr>
        <w:t>MSH2</w:t>
      </w:r>
      <w:r>
        <w:rPr>
          <w:rFonts w:hint="eastAsia" w:ascii="Times New Roman" w:hAnsi="Times New Roman" w:eastAsia="微软雅黑" w:cs="Times New Roman"/>
          <w:spacing w:val="14"/>
          <w:sz w:val="18"/>
          <w:szCs w:val="18"/>
          <w:lang w:eastAsia="zh-CN"/>
        </w:rPr>
        <w:t>，</w:t>
      </w:r>
      <w:r>
        <w:rPr>
          <w:rFonts w:ascii="Times New Roman" w:hAnsi="Times New Roman" w:eastAsia="微软雅黑" w:cs="Times New Roman"/>
          <w:i/>
          <w:iCs/>
          <w:spacing w:val="14"/>
          <w:sz w:val="18"/>
          <w:szCs w:val="18"/>
          <w:lang w:eastAsia="zh-CN"/>
        </w:rPr>
        <w:t>MSH6</w:t>
      </w:r>
      <w:r>
        <w:rPr>
          <w:rFonts w:hint="eastAsia" w:ascii="Times New Roman" w:hAnsi="Times New Roman" w:eastAsia="微软雅黑" w:cs="Times New Roman"/>
          <w:spacing w:val="14"/>
          <w:sz w:val="18"/>
          <w:szCs w:val="18"/>
          <w:lang w:eastAsia="zh-CN"/>
        </w:rPr>
        <w:t>，</w:t>
      </w:r>
      <w:r>
        <w:rPr>
          <w:rFonts w:ascii="Times New Roman" w:hAnsi="Times New Roman" w:eastAsia="微软雅黑" w:cs="Times New Roman"/>
          <w:i/>
          <w:iCs/>
          <w:spacing w:val="14"/>
          <w:sz w:val="18"/>
          <w:szCs w:val="18"/>
          <w:lang w:eastAsia="zh-CN"/>
        </w:rPr>
        <w:t>PMS2</w:t>
      </w:r>
      <w:r>
        <w:rPr>
          <w:rFonts w:hint="eastAsia" w:ascii="Times New Roman" w:hAnsi="Times New Roman" w:eastAsia="微软雅黑" w:cs="Times New Roman"/>
          <w:spacing w:val="14"/>
          <w:sz w:val="18"/>
          <w:szCs w:val="18"/>
          <w:lang w:eastAsia="zh-CN"/>
        </w:rPr>
        <w:t>，</w:t>
      </w:r>
      <w:r>
        <w:rPr>
          <w:rFonts w:ascii="Times New Roman" w:hAnsi="Times New Roman" w:eastAsia="微软雅黑" w:cs="Times New Roman"/>
          <w:i/>
          <w:iCs/>
          <w:spacing w:val="14"/>
          <w:sz w:val="18"/>
          <w:szCs w:val="18"/>
          <w:lang w:eastAsia="zh-CN"/>
        </w:rPr>
        <w:t>EPCAM</w:t>
      </w:r>
      <w:r>
        <w:rPr>
          <w:rFonts w:ascii="Times New Roman" w:hAnsi="Times New Roman" w:eastAsia="微软雅黑" w:cs="Times New Roman"/>
          <w:spacing w:val="14"/>
          <w:sz w:val="18"/>
          <w:szCs w:val="18"/>
          <w:lang w:eastAsia="zh-CN"/>
        </w:rPr>
        <w:t>等。</w:t>
      </w:r>
    </w:p>
    <w:p w14:paraId="0D56305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i/>
          <w:iCs/>
          <w:spacing w:val="14"/>
          <w:sz w:val="18"/>
          <w:szCs w:val="18"/>
          <w:lang w:eastAsia="zh-CN"/>
        </w:rPr>
        <w:t>APC</w:t>
      </w:r>
      <w:r>
        <w:rPr>
          <w:rFonts w:ascii="Times New Roman" w:hAnsi="Times New Roman" w:eastAsia="微软雅黑" w:cs="Times New Roman"/>
          <w:spacing w:val="14"/>
          <w:sz w:val="18"/>
          <w:szCs w:val="18"/>
          <w:lang w:eastAsia="zh-CN"/>
        </w:rPr>
        <w:t>基因致病突变导致FAP（家族性腺瘤息肉）：Familial adenomatous polyposis</w:t>
      </w:r>
      <w:r>
        <w:rPr>
          <w:rFonts w:hint="eastAsia" w:ascii="Times New Roman" w:hAnsi="Times New Roman" w:eastAsia="微软雅黑" w:cs="Times New Roman"/>
          <w:spacing w:val="14"/>
          <w:sz w:val="18"/>
          <w:szCs w:val="18"/>
          <w:lang w:eastAsia="zh-CN"/>
        </w:rPr>
        <w:t>，</w:t>
      </w:r>
      <w:r>
        <w:rPr>
          <w:rFonts w:ascii="Times New Roman" w:hAnsi="Times New Roman" w:eastAsia="微软雅黑" w:cs="Times New Roman"/>
          <w:spacing w:val="14"/>
          <w:sz w:val="18"/>
          <w:szCs w:val="18"/>
          <w:lang w:eastAsia="zh-CN"/>
        </w:rPr>
        <w:t>AFAP（衰减型家族性腺瘤息肉）：attenuated FAP。</w:t>
      </w:r>
      <w:r>
        <w:rPr>
          <w:rFonts w:ascii="Times New Roman" w:hAnsi="Times New Roman" w:eastAsia="微软雅黑" w:cs="Times New Roman"/>
          <w:i/>
          <w:iCs/>
          <w:spacing w:val="14"/>
          <w:sz w:val="18"/>
          <w:szCs w:val="18"/>
          <w:lang w:eastAsia="zh-CN"/>
        </w:rPr>
        <w:t>APC</w:t>
      </w:r>
      <w:r>
        <w:rPr>
          <w:rFonts w:ascii="Times New Roman" w:hAnsi="Times New Roman" w:eastAsia="微软雅黑" w:cs="Times New Roman"/>
          <w:spacing w:val="14"/>
          <w:sz w:val="18"/>
          <w:szCs w:val="18"/>
          <w:lang w:eastAsia="zh-CN"/>
        </w:rPr>
        <w:t>基因常见于家族性腺瘤性息肉病（FAP)，同时也涉及到非FAP的散发性结直肠肿瘤。APC蛋白是一个多功能蛋白，是Wnt信号转导途径的一个重要组成部分，是一个抑癌基因，其突变可导致</w:t>
      </w:r>
      <w:r>
        <w:rPr>
          <w:rFonts w:ascii="Times New Roman" w:hAnsi="Times New Roman" w:eastAsia="微软雅黑" w:cs="Times New Roman"/>
          <w:spacing w:val="14"/>
          <w:sz w:val="18"/>
          <w:szCs w:val="18"/>
        </w:rPr>
        <w:t>β</w:t>
      </w:r>
      <w:r>
        <w:rPr>
          <w:rFonts w:ascii="Times New Roman" w:hAnsi="Times New Roman" w:eastAsia="微软雅黑" w:cs="Times New Roman"/>
          <w:spacing w:val="14"/>
          <w:sz w:val="18"/>
          <w:szCs w:val="18"/>
          <w:lang w:eastAsia="zh-CN"/>
        </w:rPr>
        <w:t>-catenin降解过程受阻，使得细胞发生癌变。</w:t>
      </w:r>
    </w:p>
    <w:p w14:paraId="6729E08B">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i/>
          <w:iCs/>
          <w:spacing w:val="14"/>
          <w:sz w:val="18"/>
          <w:szCs w:val="18"/>
          <w:lang w:eastAsia="zh-CN"/>
        </w:rPr>
        <w:t>MUTYH</w:t>
      </w:r>
      <w:r>
        <w:rPr>
          <w:rFonts w:ascii="Times New Roman" w:hAnsi="Times New Roman" w:eastAsia="微软雅黑" w:cs="Times New Roman"/>
          <w:spacing w:val="14"/>
          <w:sz w:val="18"/>
          <w:szCs w:val="18"/>
          <w:lang w:eastAsia="zh-CN"/>
        </w:rPr>
        <w:t>基因致病突变导致MAP（MUTYH相关性息肉），MYH-associated polyposis，检测基因为</w:t>
      </w:r>
      <w:r>
        <w:rPr>
          <w:rFonts w:ascii="Times New Roman" w:hAnsi="Times New Roman" w:eastAsia="微软雅黑" w:cs="Times New Roman"/>
          <w:i/>
          <w:iCs/>
          <w:spacing w:val="14"/>
          <w:sz w:val="18"/>
          <w:szCs w:val="18"/>
          <w:lang w:eastAsia="zh-CN"/>
        </w:rPr>
        <w:t>MUTYH</w:t>
      </w:r>
      <w:r>
        <w:rPr>
          <w:rFonts w:ascii="Times New Roman" w:hAnsi="Times New Roman" w:eastAsia="微软雅黑" w:cs="Times New Roman"/>
          <w:spacing w:val="14"/>
          <w:sz w:val="18"/>
          <w:szCs w:val="18"/>
          <w:lang w:eastAsia="zh-CN"/>
        </w:rPr>
        <w:t>。</w:t>
      </w:r>
      <w:r>
        <w:rPr>
          <w:rFonts w:ascii="Times New Roman" w:hAnsi="Times New Roman" w:eastAsia="微软雅黑" w:cs="Times New Roman"/>
          <w:i/>
          <w:iCs/>
          <w:spacing w:val="14"/>
          <w:sz w:val="18"/>
          <w:szCs w:val="18"/>
          <w:lang w:eastAsia="zh-CN"/>
        </w:rPr>
        <w:t>MUTYH</w:t>
      </w:r>
      <w:r>
        <w:rPr>
          <w:rFonts w:ascii="Times New Roman" w:hAnsi="Times New Roman" w:eastAsia="微软雅黑" w:cs="Times New Roman"/>
          <w:spacing w:val="14"/>
          <w:sz w:val="18"/>
          <w:szCs w:val="18"/>
          <w:lang w:eastAsia="zh-CN"/>
        </w:rPr>
        <w:t>基因编码一种特异的腺嘌呤转葡糖基酶，在碱基切除修复途径中起重要作用，其突变后引起的基因突变频率增加能导致肿瘤发生。</w:t>
      </w:r>
    </w:p>
    <w:p w14:paraId="2E375044">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val="zh-CN" w:eastAsia="zh-CN"/>
        </w:rPr>
        <w:t>遗传结直肠癌风险管理措施</w:t>
      </w:r>
    </w:p>
    <w:p w14:paraId="63F1AD93">
      <w:pPr>
        <w:pStyle w:val="42"/>
        <w:numPr>
          <w:ilvl w:val="0"/>
          <w:numId w:val="7"/>
        </w:numPr>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增加体检频率：针对结直肠癌，从20-25岁开始，每隔1-2年做一次结肠镜检查；针对子宫内膜癌或者卵巢癌，从25-35岁开始，每隔1-2年做一次妇科检查、阴道超声检查，CA-125检查等。</w:t>
      </w:r>
    </w:p>
    <w:p w14:paraId="437EAF64">
      <w:pPr>
        <w:pStyle w:val="42"/>
        <w:numPr>
          <w:ilvl w:val="0"/>
          <w:numId w:val="7"/>
        </w:numPr>
        <w:spacing w:line="300" w:lineRule="auto"/>
        <w:ind w:firstLine="416" w:firstLineChars="200"/>
        <w:rPr>
          <w:rFonts w:hint="eastAsia"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改变生活方式：目前已知结直肠癌的发生除与年龄和基因相关外，吸烟、饮酒、高脂肪饮食、炎性肠病等都是结直肠癌发病的潜在危险因素。注意远离这些诱导结直肠癌发病的潜在危险因素，养成良好生活习惯，可预防或延缓结直肠癌的发生</w:t>
      </w:r>
      <w:r>
        <w:rPr>
          <w:rFonts w:hint="eastAsia" w:ascii="Times New Roman" w:hAnsi="Times New Roman" w:eastAsia="微软雅黑" w:cs="Times New Roman"/>
          <w:spacing w:val="14"/>
          <w:sz w:val="18"/>
          <w:szCs w:val="18"/>
          <w:lang w:eastAsia="zh-CN"/>
        </w:rPr>
        <w:t>。</w:t>
      </w:r>
    </w:p>
    <w:p w14:paraId="1835710A">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2BB48D33">
      <w:pPr>
        <w:pStyle w:val="3"/>
        <w:numPr>
          <w:ilvl w:val="0"/>
          <w:numId w:val="0"/>
        </w:numPr>
        <w:jc w:val="both"/>
        <w:outlineLvl w:val="1"/>
        <w:rPr>
          <w:rFonts w:ascii="Times New Roman" w:hAnsi="Times New Roman"/>
          <w:color w:val="0083C3"/>
          <w:spacing w:val="14"/>
          <w:sz w:val="28"/>
          <w:szCs w:val="28"/>
        </w:rPr>
      </w:pPr>
      <w:r>
        <w:rPr>
          <w:rFonts w:ascii="Times New Roman" w:hAnsi="Times New Roman"/>
          <w:color w:val="0083C3"/>
          <w:spacing w:val="14"/>
          <w:sz w:val="28"/>
          <w:szCs w:val="28"/>
        </w:rPr>
        <w:t>胃癌</w:t>
      </w:r>
    </w:p>
    <w:tbl>
      <w:tblPr>
        <w:tblStyle w:val="43"/>
        <w:tblW w:w="9848"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93"/>
        <w:gridCol w:w="907"/>
        <w:gridCol w:w="981"/>
        <w:gridCol w:w="981"/>
        <w:gridCol w:w="981"/>
        <w:gridCol w:w="981"/>
        <w:gridCol w:w="981"/>
        <w:gridCol w:w="981"/>
        <w:gridCol w:w="981"/>
        <w:gridCol w:w="981"/>
      </w:tblGrid>
      <w:tr w14:paraId="588412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93" w:type="dxa"/>
            <w:vMerge w:val="restart"/>
            <w:tcBorders>
              <w:top w:val="nil"/>
              <w:left w:val="nil"/>
              <w:bottom w:val="nil"/>
              <w:right w:val="nil"/>
              <w:insideV w:val="nil"/>
              <w:tl2br w:val="nil"/>
              <w:tr2bl w:val="nil"/>
            </w:tcBorders>
            <w:shd w:val="clear" w:color="auto" w:fill="0083C3"/>
            <w:vAlign w:val="center"/>
          </w:tcPr>
          <w:p w14:paraId="490D9A21">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胃癌</w:t>
            </w:r>
          </w:p>
          <w:p w14:paraId="37CCD216">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1</w:t>
            </w:r>
            <w:r>
              <w:rPr>
                <w:rFonts w:ascii="Times New Roman" w:hAnsi="Times New Roman" w:eastAsia="微软雅黑"/>
                <w:b/>
                <w:bCs/>
                <w:color w:val="FFFFFF" w:themeColor="background1"/>
                <w:sz w:val="18"/>
                <w:szCs w:val="18"/>
                <w14:textFill>
                  <w14:solidFill>
                    <w14:schemeClr w14:val="bg1"/>
                  </w14:solidFill>
                </w14:textFill>
              </w:rPr>
              <w:t>基因</w:t>
            </w:r>
          </w:p>
        </w:tc>
        <w:tc>
          <w:tcPr>
            <w:tcW w:w="907" w:type="dxa"/>
            <w:tcBorders>
              <w:top w:val="single" w:color="BFBFBF" w:sz="4" w:space="0"/>
              <w:left w:val="nil"/>
              <w:bottom w:val="single" w:color="BFBFBF" w:sz="4" w:space="0"/>
              <w:right w:val="single" w:color="BFBFBF" w:sz="4" w:space="0"/>
              <w:insideV w:val="nil"/>
            </w:tcBorders>
            <w:shd w:val="clear" w:color="auto" w:fill="auto"/>
            <w:vAlign w:val="center"/>
          </w:tcPr>
          <w:p w14:paraId="6908298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APC</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5AC8461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ATM</w:t>
            </w:r>
          </w:p>
        </w:tc>
        <w:tc>
          <w:tcPr>
            <w:tcW w:w="981" w:type="dxa"/>
            <w:tcBorders>
              <w:top w:val="single" w:color="BFBFBF" w:sz="4" w:space="0"/>
              <w:bottom w:val="single" w:color="BFBFBF" w:sz="4" w:space="0"/>
              <w:right w:val="nil"/>
              <w:insideV w:val="nil"/>
            </w:tcBorders>
            <w:shd w:val="clear" w:color="auto" w:fill="auto"/>
            <w:vAlign w:val="center"/>
          </w:tcPr>
          <w:p w14:paraId="2886106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BLM</w:t>
            </w:r>
          </w:p>
        </w:tc>
        <w:tc>
          <w:tcPr>
            <w:tcW w:w="981" w:type="dxa"/>
            <w:tcBorders>
              <w:top w:val="single" w:color="BFBFBF" w:sz="4" w:space="0"/>
              <w:bottom w:val="single" w:color="BFBFBF" w:sz="4" w:space="0"/>
              <w:right w:val="nil"/>
              <w:insideV w:val="nil"/>
            </w:tcBorders>
            <w:shd w:val="clear" w:color="auto" w:fill="auto"/>
            <w:vAlign w:val="center"/>
          </w:tcPr>
          <w:p w14:paraId="194C795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BMPR1A</w:t>
            </w:r>
          </w:p>
        </w:tc>
        <w:tc>
          <w:tcPr>
            <w:tcW w:w="981" w:type="dxa"/>
            <w:tcBorders>
              <w:top w:val="single" w:color="BFBFBF" w:sz="4" w:space="0"/>
              <w:bottom w:val="single" w:color="BFBFBF" w:sz="4" w:space="0"/>
              <w:right w:val="nil"/>
              <w:insideV w:val="nil"/>
            </w:tcBorders>
            <w:shd w:val="clear" w:color="auto" w:fill="auto"/>
            <w:vAlign w:val="center"/>
          </w:tcPr>
          <w:p w14:paraId="68056FD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BRCA1</w:t>
            </w:r>
          </w:p>
        </w:tc>
        <w:tc>
          <w:tcPr>
            <w:tcW w:w="981" w:type="dxa"/>
            <w:tcBorders>
              <w:top w:val="single" w:color="BFBFBF" w:sz="4" w:space="0"/>
              <w:bottom w:val="single" w:color="BFBFBF" w:sz="4" w:space="0"/>
              <w:right w:val="nil"/>
              <w:insideV w:val="nil"/>
            </w:tcBorders>
            <w:shd w:val="clear" w:color="auto" w:fill="auto"/>
            <w:vAlign w:val="center"/>
          </w:tcPr>
          <w:p w14:paraId="4E4A756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BRCA2</w:t>
            </w:r>
          </w:p>
        </w:tc>
        <w:tc>
          <w:tcPr>
            <w:tcW w:w="981" w:type="dxa"/>
            <w:tcBorders>
              <w:top w:val="single" w:color="BFBFBF" w:sz="4" w:space="0"/>
              <w:bottom w:val="single" w:color="BFBFBF" w:sz="4" w:space="0"/>
              <w:right w:val="nil"/>
              <w:insideV w:val="nil"/>
            </w:tcBorders>
            <w:shd w:val="clear" w:color="auto" w:fill="auto"/>
            <w:vAlign w:val="center"/>
          </w:tcPr>
          <w:p w14:paraId="1E8F251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CDH1</w:t>
            </w:r>
          </w:p>
        </w:tc>
        <w:tc>
          <w:tcPr>
            <w:tcW w:w="981" w:type="dxa"/>
            <w:tcBorders>
              <w:top w:val="single" w:color="BFBFBF" w:sz="4" w:space="0"/>
              <w:bottom w:val="single" w:color="BFBFBF" w:sz="4" w:space="0"/>
              <w:right w:val="nil"/>
              <w:insideV w:val="nil"/>
            </w:tcBorders>
            <w:shd w:val="clear" w:color="auto" w:fill="auto"/>
            <w:vAlign w:val="center"/>
          </w:tcPr>
          <w:p w14:paraId="491C274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CTNNA1</w:t>
            </w:r>
          </w:p>
        </w:tc>
        <w:tc>
          <w:tcPr>
            <w:tcW w:w="981" w:type="dxa"/>
            <w:tcBorders>
              <w:top w:val="single" w:color="BFBFBF" w:sz="4" w:space="0"/>
              <w:bottom w:val="single" w:color="BFBFBF" w:sz="4" w:space="0"/>
              <w:right w:val="single" w:color="BFBFBF" w:sz="4" w:space="0"/>
              <w:insideV w:val="nil"/>
            </w:tcBorders>
            <w:shd w:val="clear" w:color="auto" w:fill="auto"/>
            <w:vAlign w:val="center"/>
          </w:tcPr>
          <w:p w14:paraId="00480E1F">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r>
      <w:tr w14:paraId="2A22F1B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93" w:type="dxa"/>
            <w:vMerge w:val="continue"/>
            <w:tcBorders>
              <w:top w:val="nil"/>
              <w:left w:val="nil"/>
              <w:bottom w:val="nil"/>
              <w:right w:val="nil"/>
              <w:tl2br w:val="nil"/>
              <w:tr2bl w:val="nil"/>
            </w:tcBorders>
            <w:shd w:val="clear" w:color="auto" w:fill="0083C3"/>
            <w:vAlign w:val="center"/>
          </w:tcPr>
          <w:p w14:paraId="4D69B50C">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07" w:type="dxa"/>
            <w:tcBorders>
              <w:top w:val="single" w:color="BFBFBF" w:sz="4" w:space="0"/>
              <w:left w:val="nil"/>
              <w:bottom w:val="single" w:color="BFBFBF" w:sz="4" w:space="0"/>
              <w:right w:val="single" w:color="BFBFBF" w:sz="4" w:space="0"/>
            </w:tcBorders>
            <w:vAlign w:val="center"/>
          </w:tcPr>
          <w:p w14:paraId="445BBB1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981" w:type="dxa"/>
            <w:tcBorders>
              <w:top w:val="single" w:color="BFBFBF" w:sz="4" w:space="0"/>
              <w:left w:val="single" w:color="BFBFBF" w:sz="4" w:space="0"/>
              <w:bottom w:val="single" w:color="BFBFBF" w:sz="4" w:space="0"/>
            </w:tcBorders>
            <w:vAlign w:val="center"/>
          </w:tcPr>
          <w:p w14:paraId="24F2FB3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981" w:type="dxa"/>
            <w:tcBorders>
              <w:top w:val="single" w:color="BFBFBF" w:sz="4" w:space="0"/>
              <w:bottom w:val="single" w:color="BFBFBF" w:sz="4" w:space="0"/>
            </w:tcBorders>
            <w:vAlign w:val="center"/>
          </w:tcPr>
          <w:p w14:paraId="084E782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981" w:type="dxa"/>
            <w:tcBorders>
              <w:top w:val="single" w:color="BFBFBF" w:sz="4" w:space="0"/>
              <w:bottom w:val="single" w:color="BFBFBF" w:sz="4" w:space="0"/>
            </w:tcBorders>
            <w:vAlign w:val="center"/>
          </w:tcPr>
          <w:p w14:paraId="61D7DCB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MUTYH</w:t>
            </w:r>
          </w:p>
        </w:tc>
        <w:tc>
          <w:tcPr>
            <w:tcW w:w="981" w:type="dxa"/>
            <w:tcBorders>
              <w:top w:val="single" w:color="BFBFBF" w:sz="4" w:space="0"/>
              <w:bottom w:val="single" w:color="BFBFBF" w:sz="4" w:space="0"/>
            </w:tcBorders>
            <w:vAlign w:val="center"/>
          </w:tcPr>
          <w:p w14:paraId="050AF3B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NF1</w:t>
            </w:r>
          </w:p>
        </w:tc>
        <w:tc>
          <w:tcPr>
            <w:tcW w:w="981" w:type="dxa"/>
            <w:tcBorders>
              <w:top w:val="single" w:color="BFBFBF" w:sz="4" w:space="0"/>
              <w:bottom w:val="single" w:color="BFBFBF" w:sz="4" w:space="0"/>
            </w:tcBorders>
            <w:vAlign w:val="center"/>
          </w:tcPr>
          <w:p w14:paraId="3B11443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PALB2</w:t>
            </w:r>
          </w:p>
        </w:tc>
        <w:tc>
          <w:tcPr>
            <w:tcW w:w="981" w:type="dxa"/>
            <w:tcBorders>
              <w:top w:val="single" w:color="BFBFBF" w:sz="4" w:space="0"/>
              <w:bottom w:val="single" w:color="BFBFBF" w:sz="4" w:space="0"/>
            </w:tcBorders>
            <w:vAlign w:val="center"/>
          </w:tcPr>
          <w:p w14:paraId="2FA5E9B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c>
          <w:tcPr>
            <w:tcW w:w="981" w:type="dxa"/>
            <w:tcBorders>
              <w:top w:val="single" w:color="BFBFBF" w:sz="4" w:space="0"/>
              <w:bottom w:val="single" w:color="BFBFBF" w:sz="4" w:space="0"/>
            </w:tcBorders>
            <w:vAlign w:val="center"/>
          </w:tcPr>
          <w:p w14:paraId="27915AA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PTEN</w:t>
            </w:r>
          </w:p>
        </w:tc>
        <w:tc>
          <w:tcPr>
            <w:tcW w:w="981" w:type="dxa"/>
            <w:tcBorders>
              <w:top w:val="single" w:color="BFBFBF" w:sz="4" w:space="0"/>
              <w:bottom w:val="single" w:color="BFBFBF" w:sz="4" w:space="0"/>
              <w:right w:val="single" w:color="BFBFBF" w:sz="4" w:space="0"/>
            </w:tcBorders>
            <w:vAlign w:val="center"/>
          </w:tcPr>
          <w:p w14:paraId="2CB7A5E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SDHB</w:t>
            </w:r>
          </w:p>
        </w:tc>
      </w:tr>
      <w:tr w14:paraId="6DD997B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93" w:type="dxa"/>
            <w:vMerge w:val="continue"/>
            <w:tcBorders>
              <w:top w:val="nil"/>
              <w:left w:val="nil"/>
              <w:bottom w:val="nil"/>
              <w:right w:val="nil"/>
              <w:tl2br w:val="nil"/>
              <w:tr2bl w:val="nil"/>
            </w:tcBorders>
            <w:shd w:val="clear" w:color="auto" w:fill="0083C3"/>
            <w:vAlign w:val="center"/>
          </w:tcPr>
          <w:p w14:paraId="44118D18">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07" w:type="dxa"/>
            <w:tcBorders>
              <w:top w:val="single" w:color="BFBFBF" w:sz="4" w:space="0"/>
              <w:left w:val="nil"/>
              <w:right w:val="single" w:color="BFBFBF" w:sz="4" w:space="0"/>
            </w:tcBorders>
            <w:vAlign w:val="center"/>
          </w:tcPr>
          <w:p w14:paraId="179D407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SMAD4</w:t>
            </w:r>
          </w:p>
        </w:tc>
        <w:tc>
          <w:tcPr>
            <w:tcW w:w="981" w:type="dxa"/>
            <w:tcBorders>
              <w:top w:val="single" w:color="BFBFBF" w:sz="4" w:space="0"/>
              <w:left w:val="single" w:color="BFBFBF" w:sz="4" w:space="0"/>
              <w:bottom w:val="single" w:color="BFBFBF" w:sz="4" w:space="0"/>
              <w:right w:val="single" w:color="BFBFBF" w:sz="4" w:space="0"/>
            </w:tcBorders>
            <w:vAlign w:val="center"/>
          </w:tcPr>
          <w:p w14:paraId="1D44785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STK11</w:t>
            </w:r>
          </w:p>
        </w:tc>
        <w:tc>
          <w:tcPr>
            <w:tcW w:w="981" w:type="dxa"/>
            <w:tcBorders>
              <w:top w:val="single" w:color="BFBFBF" w:sz="4" w:space="0"/>
              <w:left w:val="single" w:color="BFBFBF" w:sz="4" w:space="0"/>
              <w:bottom w:val="single" w:color="BFBFBF" w:sz="4" w:space="0"/>
              <w:right w:val="single" w:color="BFBFBF" w:sz="4" w:space="0"/>
            </w:tcBorders>
            <w:vAlign w:val="center"/>
          </w:tcPr>
          <w:p w14:paraId="571057D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c>
          <w:tcPr>
            <w:tcW w:w="981" w:type="dxa"/>
            <w:tcBorders>
              <w:top w:val="single" w:color="BFBFBF" w:sz="4" w:space="0"/>
              <w:left w:val="single" w:color="BFBFBF" w:sz="4" w:space="0"/>
              <w:bottom w:val="nil"/>
              <w:right w:val="nil"/>
            </w:tcBorders>
            <w:vAlign w:val="center"/>
          </w:tcPr>
          <w:p w14:paraId="51B9AFCF">
            <w:pPr>
              <w:jc w:val="center"/>
              <w:rPr>
                <w:rFonts w:hint="eastAsia" w:ascii="Times New Roman" w:hAnsi="Times New Roman" w:eastAsia="微软雅黑"/>
                <w:b w:val="0"/>
                <w:bCs w:val="0"/>
                <w:i/>
                <w:iCs/>
                <w:color w:val="595959"/>
                <w:sz w:val="16"/>
                <w:szCs w:val="16"/>
                <w:lang w:val="en-US" w:eastAsia="zh-CN"/>
              </w:rPr>
            </w:pPr>
          </w:p>
        </w:tc>
        <w:tc>
          <w:tcPr>
            <w:tcW w:w="981" w:type="dxa"/>
            <w:tcBorders>
              <w:top w:val="single" w:color="BFBFBF" w:sz="4" w:space="0"/>
              <w:left w:val="nil"/>
              <w:bottom w:val="nil"/>
              <w:right w:val="nil"/>
            </w:tcBorders>
            <w:vAlign w:val="center"/>
          </w:tcPr>
          <w:p w14:paraId="754D3889">
            <w:pPr>
              <w:jc w:val="center"/>
              <w:rPr>
                <w:rFonts w:hint="eastAsia" w:ascii="Times New Roman" w:hAnsi="Times New Roman" w:eastAsia="微软雅黑"/>
                <w:b w:val="0"/>
                <w:bCs w:val="0"/>
                <w:i/>
                <w:iCs/>
                <w:color w:val="595959"/>
                <w:sz w:val="16"/>
                <w:szCs w:val="16"/>
                <w:lang w:val="en-US" w:eastAsia="zh-CN"/>
              </w:rPr>
            </w:pPr>
          </w:p>
        </w:tc>
        <w:tc>
          <w:tcPr>
            <w:tcW w:w="981" w:type="dxa"/>
            <w:tcBorders>
              <w:top w:val="single" w:color="BFBFBF" w:sz="4" w:space="0"/>
              <w:left w:val="nil"/>
              <w:bottom w:val="nil"/>
              <w:right w:val="nil"/>
            </w:tcBorders>
            <w:vAlign w:val="center"/>
          </w:tcPr>
          <w:p w14:paraId="559BE91F">
            <w:pPr>
              <w:jc w:val="center"/>
              <w:rPr>
                <w:rFonts w:hint="eastAsia" w:ascii="Times New Roman" w:hAnsi="Times New Roman" w:eastAsia="微软雅黑"/>
                <w:b w:val="0"/>
                <w:bCs w:val="0"/>
                <w:i/>
                <w:iCs/>
                <w:color w:val="595959"/>
                <w:sz w:val="16"/>
                <w:szCs w:val="16"/>
                <w:lang w:val="en-US" w:eastAsia="zh-CN"/>
              </w:rPr>
            </w:pPr>
          </w:p>
        </w:tc>
        <w:tc>
          <w:tcPr>
            <w:tcW w:w="981" w:type="dxa"/>
            <w:tcBorders>
              <w:top w:val="single" w:color="BFBFBF" w:sz="4" w:space="0"/>
              <w:left w:val="nil"/>
              <w:bottom w:val="nil"/>
              <w:right w:val="nil"/>
            </w:tcBorders>
            <w:vAlign w:val="center"/>
          </w:tcPr>
          <w:p w14:paraId="60FA1D41">
            <w:pPr>
              <w:jc w:val="center"/>
              <w:rPr>
                <w:rFonts w:hint="eastAsia" w:ascii="Times New Roman" w:hAnsi="Times New Roman" w:eastAsia="微软雅黑"/>
                <w:b w:val="0"/>
                <w:bCs w:val="0"/>
                <w:i/>
                <w:iCs/>
                <w:color w:val="595959"/>
                <w:sz w:val="16"/>
                <w:szCs w:val="16"/>
                <w:lang w:val="en-US" w:eastAsia="zh-CN"/>
              </w:rPr>
            </w:pPr>
          </w:p>
        </w:tc>
        <w:tc>
          <w:tcPr>
            <w:tcW w:w="981" w:type="dxa"/>
            <w:tcBorders>
              <w:top w:val="single" w:color="BFBFBF" w:sz="4" w:space="0"/>
              <w:left w:val="nil"/>
              <w:bottom w:val="nil"/>
              <w:right w:val="nil"/>
            </w:tcBorders>
            <w:vAlign w:val="center"/>
          </w:tcPr>
          <w:p w14:paraId="2AD8AC63">
            <w:pPr>
              <w:jc w:val="center"/>
              <w:rPr>
                <w:rFonts w:hint="eastAsia" w:ascii="Times New Roman" w:hAnsi="Times New Roman" w:eastAsia="微软雅黑"/>
                <w:b w:val="0"/>
                <w:bCs w:val="0"/>
                <w:i/>
                <w:iCs/>
                <w:color w:val="595959"/>
                <w:sz w:val="16"/>
                <w:szCs w:val="16"/>
                <w:lang w:val="en-US" w:eastAsia="zh-CN"/>
              </w:rPr>
            </w:pPr>
          </w:p>
        </w:tc>
        <w:tc>
          <w:tcPr>
            <w:tcW w:w="981" w:type="dxa"/>
            <w:tcBorders>
              <w:top w:val="single" w:color="BFBFBF" w:sz="4" w:space="0"/>
              <w:left w:val="nil"/>
              <w:bottom w:val="nil"/>
              <w:right w:val="nil"/>
            </w:tcBorders>
            <w:vAlign w:val="center"/>
          </w:tcPr>
          <w:p w14:paraId="6C0261D4">
            <w:pPr>
              <w:jc w:val="center"/>
              <w:rPr>
                <w:rFonts w:hint="eastAsia" w:ascii="Times New Roman" w:hAnsi="Times New Roman" w:eastAsia="微软雅黑"/>
                <w:b w:val="0"/>
                <w:bCs w:val="0"/>
                <w:i/>
                <w:iCs/>
                <w:color w:val="595959"/>
                <w:sz w:val="16"/>
                <w:szCs w:val="16"/>
                <w:lang w:val="en-US" w:eastAsia="zh-CN"/>
              </w:rPr>
            </w:pPr>
          </w:p>
        </w:tc>
      </w:tr>
    </w:tbl>
    <w:p w14:paraId="13AE45EB">
      <w:pPr>
        <w:spacing w:line="300" w:lineRule="auto"/>
        <w:rPr>
          <w:rFonts w:ascii="Times New Roman" w:hAnsi="Times New Roman" w:eastAsia="微软雅黑"/>
          <w:b/>
          <w:color w:val="000000"/>
          <w:spacing w:val="14"/>
          <w:sz w:val="18"/>
          <w:szCs w:val="18"/>
          <w:lang w:val="zh-CN"/>
        </w:rPr>
      </w:pPr>
    </w:p>
    <w:p w14:paraId="53AAD1D4">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63360" behindDoc="0" locked="0" layoutInCell="1" allowOverlap="1">
            <wp:simplePos x="0" y="0"/>
            <wp:positionH relativeFrom="column">
              <wp:posOffset>4224020</wp:posOffset>
            </wp:positionH>
            <wp:positionV relativeFrom="paragraph">
              <wp:posOffset>50800</wp:posOffset>
            </wp:positionV>
            <wp:extent cx="1920240" cy="1440180"/>
            <wp:effectExtent l="0" t="0" r="0" b="7620"/>
            <wp:wrapSquare wrapText="bothSides"/>
            <wp:docPr id="6" name="图片 1" descr="http://img.medscape.com/news/2014/dt_140820_gastric_stomach_cancer_800x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http://img.medscape.com/news/2014/dt_140820_gastric_stomach_cancer_800x600.jpg"/>
                    <pic:cNvPicPr>
                      <a:picLocks noChangeAspect="1"/>
                    </pic:cNvPicPr>
                  </pic:nvPicPr>
                  <pic:blipFill>
                    <a:blip r:embed="rId18"/>
                    <a:stretch>
                      <a:fillRect/>
                    </a:stretch>
                  </pic:blipFill>
                  <pic:spPr>
                    <a:xfrm>
                      <a:off x="0" y="0"/>
                      <a:ext cx="1920240" cy="1440180"/>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胃癌（gastric cancer）是胃上皮来源的恶性肿瘤</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世界上胃癌发病率约</w:t>
      </w:r>
      <w:r>
        <w:rPr>
          <w:rFonts w:ascii="Times New Roman" w:hAnsi="Times New Roman" w:eastAsia="微软雅黑" w:cs="Times New Roman"/>
          <w:spacing w:val="14"/>
          <w:sz w:val="18"/>
          <w:szCs w:val="18"/>
          <w:lang w:val="en-US" w:eastAsia="zh-CN"/>
        </w:rPr>
        <w:t>17. 6/10</w:t>
      </w:r>
      <w:r>
        <w:rPr>
          <w:rFonts w:ascii="Times New Roman" w:hAnsi="Times New Roman" w:eastAsia="微软雅黑" w:cs="Times New Roman"/>
          <w:spacing w:val="14"/>
          <w:sz w:val="18"/>
          <w:szCs w:val="18"/>
          <w:lang w:eastAsia="zh-CN"/>
        </w:rPr>
        <w:t>万</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据统计占我国消化道恶性肿瘤的首位</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在全身癌</w:t>
      </w:r>
      <w:r>
        <w:rPr>
          <w:rFonts w:ascii="Times New Roman" w:hAnsi="Times New Roman" w:eastAsia="微软雅黑" w:cs="Times New Roman"/>
          <w:spacing w:val="14"/>
          <w:sz w:val="18"/>
          <w:szCs w:val="18"/>
          <w:lang w:val="en-US" w:eastAsia="zh-CN"/>
        </w:rPr>
        <w:t>种</w:t>
      </w:r>
      <w:r>
        <w:rPr>
          <w:rFonts w:ascii="Times New Roman" w:hAnsi="Times New Roman" w:eastAsia="微软雅黑" w:cs="Times New Roman"/>
          <w:spacing w:val="14"/>
          <w:sz w:val="18"/>
          <w:szCs w:val="18"/>
          <w:lang w:eastAsia="zh-CN"/>
        </w:rPr>
        <w:t>中占第三位。男性居多，男女患者比例为2～3：1。发病年龄多在40岁以上。据世界卫生组织2000年的统计，42%的胃癌患者在我国，其原因可能与饮食习惯、生活环境、幽门螺旋杆菌（HP）感染、遗传等因素有关。</w:t>
      </w:r>
    </w:p>
    <w:p w14:paraId="31E9A3E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胃癌是全世界范围内发病率最高的癌症之一，5年相对生存期在20%左右。胃癌指源于胃黏膜上皮畑胞的恶性肿瘤，主要是胃腺癌。早期胃癌无明显症状，随病情进展逐渐出现消化不良等胃部不适症状。晚期主要表现为疼痛、呕吐，甚至呕血、黑便，也可以出现腹部肿块、上腹压痛、脾肿大和黄疸，以及远处淋巴结转移、盆腔转移等体征。</w:t>
      </w:r>
    </w:p>
    <w:p w14:paraId="49E34EE2">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遗传性胃癌是一种罕见的遗传性疾病，约占胃癌的1%~3%，根据Lauren分型，可分为遗传性弥漫型胃癌和遗传性肠型胃癌。目前作为遗传性弥漫型胃癌易感基因得到世界公认的是E-Cadherin基因（</w:t>
      </w:r>
      <w:r>
        <w:rPr>
          <w:rFonts w:ascii="Times New Roman" w:hAnsi="Times New Roman" w:eastAsia="微软雅黑" w:cs="Times New Roman"/>
          <w:i/>
          <w:iCs/>
          <w:spacing w:val="14"/>
          <w:sz w:val="18"/>
          <w:szCs w:val="18"/>
          <w:lang w:eastAsia="zh-CN"/>
        </w:rPr>
        <w:t>CDH1</w:t>
      </w:r>
      <w:r>
        <w:rPr>
          <w:rFonts w:ascii="Times New Roman" w:hAnsi="Times New Roman" w:eastAsia="微软雅黑" w:cs="Times New Roman"/>
          <w:spacing w:val="14"/>
          <w:sz w:val="18"/>
          <w:szCs w:val="18"/>
          <w:lang w:eastAsia="zh-CN"/>
        </w:rPr>
        <w:t>）。此外，微卫星不稳定性（microsatellite instability, MSI）及幽门螺旋杆菌（Hp）感染也被认为与遗传性胃癌有关。</w:t>
      </w:r>
    </w:p>
    <w:p w14:paraId="76129F38">
      <w:pPr>
        <w:pStyle w:val="42"/>
        <w:spacing w:line="300" w:lineRule="auto"/>
        <w:ind w:firstLine="416" w:firstLineChars="200"/>
        <w:rPr>
          <w:rFonts w:ascii="Times New Roman" w:hAnsi="Times New Roman" w:eastAsia="微软雅黑" w:cs="Times New Roman"/>
          <w:b/>
          <w:bCs/>
          <w:spacing w:val="14"/>
          <w:sz w:val="18"/>
          <w:szCs w:val="18"/>
          <w:lang w:eastAsia="zh-CN"/>
        </w:rPr>
      </w:pPr>
      <w:r>
        <w:rPr>
          <w:rFonts w:ascii="Times New Roman" w:hAnsi="Times New Roman" w:eastAsia="微软雅黑" w:cs="Times New Roman"/>
          <w:b/>
          <w:bCs/>
          <w:spacing w:val="14"/>
          <w:sz w:val="18"/>
          <w:szCs w:val="18"/>
          <w:lang w:eastAsia="zh-CN"/>
        </w:rPr>
        <w:t>胃癌</w:t>
      </w:r>
      <w:r>
        <w:rPr>
          <w:rFonts w:ascii="Times New Roman" w:hAnsi="Times New Roman" w:eastAsia="微软雅黑" w:cs="Times New Roman"/>
          <w:b/>
          <w:bCs/>
          <w:spacing w:val="14"/>
          <w:sz w:val="18"/>
          <w:szCs w:val="18"/>
          <w:lang w:val="en-US" w:eastAsia="zh-CN"/>
        </w:rPr>
        <w:t>体检筛查</w:t>
      </w:r>
      <w:r>
        <w:rPr>
          <w:rFonts w:ascii="Times New Roman" w:hAnsi="Times New Roman" w:eastAsia="微软雅黑" w:cs="Times New Roman"/>
          <w:b/>
          <w:bCs/>
          <w:spacing w:val="14"/>
          <w:sz w:val="18"/>
          <w:szCs w:val="18"/>
          <w:lang w:eastAsia="zh-CN"/>
        </w:rPr>
        <w:t>：</w:t>
      </w:r>
    </w:p>
    <w:p w14:paraId="4139AA01">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《NCCN胃癌临床实践指南》(2015年V1版)指出：</w:t>
      </w:r>
    </w:p>
    <w:p w14:paraId="5728A6E8">
      <w:pPr>
        <w:pStyle w:val="42"/>
        <w:numPr>
          <w:ilvl w:val="0"/>
          <w:numId w:val="8"/>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家族中有相关胃癌基因突变，有1名小于40 岁的家族成员诊断为胃癌。在一级或者二级亲属中2名家族成员诊断为胃癌，其中一名小于50岁。在一级或者二级亲属有3名诊断为胃癌。有1名小于50岁的家族亲属中有同时诊断为胃癌和乳腺癌者为高发人群，需胃癌筛查。</w:t>
      </w:r>
    </w:p>
    <w:p w14:paraId="633B2DE2">
      <w:pPr>
        <w:pStyle w:val="42"/>
        <w:numPr>
          <w:ilvl w:val="0"/>
          <w:numId w:val="8"/>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早期胃癌的表现：在适当加压或双重对比下，隆起型常显示小的充盈缺损，表面多不光整，基部稍宽，附近粘膜增粗，紊乱，可与良性息肉鉴别。</w:t>
      </w:r>
    </w:p>
    <w:p w14:paraId="7E642E1E">
      <w:pPr>
        <w:pStyle w:val="42"/>
        <w:numPr>
          <w:ilvl w:val="0"/>
          <w:numId w:val="8"/>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中晚期胃癌的X线表现：溃疡型，主要表现为龛影，溃疡口不规则，有指压迹征与环堤征，周围皱裳呈结节状增生，有时至环堤处突然中断，混合型者常见以溃疡为主，伴有增生，浸润性改变。</w:t>
      </w:r>
    </w:p>
    <w:p w14:paraId="3036D721">
      <w:pPr>
        <w:pStyle w:val="42"/>
        <w:numPr>
          <w:ilvl w:val="0"/>
          <w:numId w:val="8"/>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内镜检查：可直接观察胃内各部位，对胃癌，尤其对早期胃癌的诊断价值很大。</w:t>
      </w:r>
    </w:p>
    <w:p w14:paraId="77A64F20">
      <w:pPr>
        <w:pStyle w:val="42"/>
        <w:numPr>
          <w:ilvl w:val="0"/>
          <w:numId w:val="8"/>
        </w:numPr>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生物学与生物化学检查：包括癌的免疫学反应，本内特殊化学成分的测定及酶反应等，血如血清胃蛋白酯原I及胃蛋白酯原1/n之比CEA</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CA19-9</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CA125等癌胚抗原及单克隆抗体的检测等，但这些检查假阳性与假阳性均较高，特异性不强。</w:t>
      </w:r>
    </w:p>
    <w:p w14:paraId="2EBB9C9D">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79D8A5E8">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遗传性副神经节瘤-嗜铬细胞瘤综合征</w:t>
      </w:r>
    </w:p>
    <w:tbl>
      <w:tblPr>
        <w:tblStyle w:val="43"/>
        <w:tblW w:w="9854"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34"/>
        <w:gridCol w:w="975"/>
        <w:gridCol w:w="975"/>
        <w:gridCol w:w="975"/>
        <w:gridCol w:w="975"/>
        <w:gridCol w:w="975"/>
        <w:gridCol w:w="975"/>
        <w:gridCol w:w="975"/>
        <w:gridCol w:w="975"/>
        <w:gridCol w:w="920"/>
      </w:tblGrid>
      <w:tr w14:paraId="39F3B4C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34" w:type="dxa"/>
            <w:vMerge w:val="restart"/>
            <w:tcBorders>
              <w:top w:val="nil"/>
              <w:left w:val="nil"/>
              <w:right w:val="nil"/>
              <w:insideV w:val="nil"/>
              <w:tl2br w:val="nil"/>
              <w:tr2bl w:val="nil"/>
            </w:tcBorders>
            <w:shd w:val="clear" w:color="auto" w:fill="0083C3"/>
            <w:vAlign w:val="center"/>
          </w:tcPr>
          <w:p w14:paraId="60066C99">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嗜铬细胞瘤</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20</w:t>
            </w:r>
            <w:r>
              <w:rPr>
                <w:rFonts w:ascii="Times New Roman" w:hAnsi="Times New Roman" w:eastAsia="微软雅黑"/>
                <w:b/>
                <w:bCs/>
                <w:color w:val="FFFFFF" w:themeColor="background1"/>
                <w:sz w:val="18"/>
                <w:szCs w:val="18"/>
                <w14:textFill>
                  <w14:solidFill>
                    <w14:schemeClr w14:val="bg1"/>
                  </w14:solidFill>
                </w14:textFill>
              </w:rPr>
              <w:t>基因</w:t>
            </w:r>
          </w:p>
        </w:tc>
        <w:tc>
          <w:tcPr>
            <w:tcW w:w="975" w:type="dxa"/>
            <w:tcBorders>
              <w:top w:val="single" w:color="BFBFBF" w:sz="4" w:space="0"/>
              <w:left w:val="nil"/>
              <w:bottom w:val="single" w:color="BFBFBF" w:sz="4" w:space="0"/>
              <w:right w:val="single" w:color="BFBFBF" w:sz="4" w:space="0"/>
              <w:insideV w:val="nil"/>
            </w:tcBorders>
            <w:shd w:val="clear" w:color="auto" w:fill="auto"/>
            <w:vAlign w:val="center"/>
          </w:tcPr>
          <w:p w14:paraId="35425A2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ACVRL1</w:t>
            </w:r>
          </w:p>
        </w:tc>
        <w:tc>
          <w:tcPr>
            <w:tcW w:w="975" w:type="dxa"/>
            <w:tcBorders>
              <w:top w:val="single" w:color="BFBFBF" w:sz="4" w:space="0"/>
              <w:left w:val="single" w:color="BFBFBF" w:sz="4" w:space="0"/>
              <w:bottom w:val="single" w:color="BFBFBF" w:sz="4" w:space="0"/>
              <w:right w:val="nil"/>
              <w:insideV w:val="nil"/>
            </w:tcBorders>
            <w:shd w:val="clear" w:color="auto" w:fill="auto"/>
            <w:vAlign w:val="center"/>
          </w:tcPr>
          <w:p w14:paraId="1F51E2C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DLST</w:t>
            </w:r>
          </w:p>
        </w:tc>
        <w:tc>
          <w:tcPr>
            <w:tcW w:w="975" w:type="dxa"/>
            <w:tcBorders>
              <w:top w:val="single" w:color="BFBFBF" w:sz="4" w:space="0"/>
              <w:bottom w:val="single" w:color="BFBFBF" w:sz="4" w:space="0"/>
              <w:right w:val="nil"/>
              <w:insideV w:val="nil"/>
            </w:tcBorders>
            <w:shd w:val="clear" w:color="auto" w:fill="auto"/>
            <w:vAlign w:val="center"/>
          </w:tcPr>
          <w:p w14:paraId="459D6A9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EGLN1</w:t>
            </w:r>
          </w:p>
        </w:tc>
        <w:tc>
          <w:tcPr>
            <w:tcW w:w="975" w:type="dxa"/>
            <w:tcBorders>
              <w:top w:val="single" w:color="BFBFBF" w:sz="4" w:space="0"/>
              <w:bottom w:val="single" w:color="BFBFBF" w:sz="4" w:space="0"/>
              <w:right w:val="nil"/>
              <w:insideV w:val="nil"/>
            </w:tcBorders>
            <w:shd w:val="clear" w:color="auto" w:fill="auto"/>
            <w:vAlign w:val="center"/>
          </w:tcPr>
          <w:p w14:paraId="3C2A093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ENG</w:t>
            </w:r>
          </w:p>
        </w:tc>
        <w:tc>
          <w:tcPr>
            <w:tcW w:w="975" w:type="dxa"/>
            <w:tcBorders>
              <w:top w:val="single" w:color="BFBFBF" w:sz="4" w:space="0"/>
              <w:bottom w:val="single" w:color="BFBFBF" w:sz="4" w:space="0"/>
              <w:right w:val="nil"/>
              <w:insideV w:val="nil"/>
            </w:tcBorders>
            <w:shd w:val="clear" w:color="auto" w:fill="auto"/>
            <w:vAlign w:val="center"/>
          </w:tcPr>
          <w:p w14:paraId="3E7D07C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FH</w:t>
            </w:r>
          </w:p>
        </w:tc>
        <w:tc>
          <w:tcPr>
            <w:tcW w:w="975" w:type="dxa"/>
            <w:tcBorders>
              <w:top w:val="single" w:color="BFBFBF" w:sz="4" w:space="0"/>
              <w:bottom w:val="single" w:color="BFBFBF" w:sz="4" w:space="0"/>
              <w:right w:val="nil"/>
              <w:insideV w:val="nil"/>
            </w:tcBorders>
            <w:shd w:val="clear" w:color="auto" w:fill="auto"/>
            <w:vAlign w:val="center"/>
          </w:tcPr>
          <w:p w14:paraId="1BBB7C9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KIF1B</w:t>
            </w:r>
          </w:p>
        </w:tc>
        <w:tc>
          <w:tcPr>
            <w:tcW w:w="975" w:type="dxa"/>
            <w:tcBorders>
              <w:top w:val="single" w:color="BFBFBF" w:sz="4" w:space="0"/>
              <w:bottom w:val="single" w:color="BFBFBF" w:sz="4" w:space="0"/>
              <w:right w:val="nil"/>
              <w:insideV w:val="nil"/>
            </w:tcBorders>
            <w:shd w:val="clear" w:color="auto" w:fill="auto"/>
            <w:vAlign w:val="center"/>
          </w:tcPr>
          <w:p w14:paraId="38B1E9B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MAX</w:t>
            </w:r>
          </w:p>
        </w:tc>
        <w:tc>
          <w:tcPr>
            <w:tcW w:w="975" w:type="dxa"/>
            <w:tcBorders>
              <w:top w:val="single" w:color="BFBFBF" w:sz="4" w:space="0"/>
              <w:bottom w:val="single" w:color="BFBFBF" w:sz="4" w:space="0"/>
              <w:right w:val="nil"/>
              <w:insideV w:val="nil"/>
            </w:tcBorders>
            <w:shd w:val="clear" w:color="auto" w:fill="auto"/>
            <w:vAlign w:val="center"/>
          </w:tcPr>
          <w:p w14:paraId="70147B4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MDH2</w:t>
            </w:r>
          </w:p>
        </w:tc>
        <w:tc>
          <w:tcPr>
            <w:tcW w:w="920" w:type="dxa"/>
            <w:tcBorders>
              <w:top w:val="single" w:color="BFBFBF" w:sz="4" w:space="0"/>
              <w:bottom w:val="single" w:color="BFBFBF" w:sz="4" w:space="0"/>
              <w:right w:val="single" w:color="BFBFBF" w:sz="4" w:space="0"/>
              <w:insideV w:val="nil"/>
            </w:tcBorders>
            <w:shd w:val="clear" w:color="auto" w:fill="auto"/>
            <w:vAlign w:val="center"/>
          </w:tcPr>
          <w:p w14:paraId="36B95C5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MEN1</w:t>
            </w:r>
          </w:p>
        </w:tc>
      </w:tr>
      <w:tr w14:paraId="629F138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34" w:type="dxa"/>
            <w:vMerge w:val="continue"/>
            <w:tcBorders>
              <w:left w:val="nil"/>
              <w:right w:val="nil"/>
              <w:tl2br w:val="nil"/>
              <w:tr2bl w:val="nil"/>
            </w:tcBorders>
            <w:shd w:val="clear" w:color="auto" w:fill="0083C3"/>
            <w:vAlign w:val="center"/>
          </w:tcPr>
          <w:p w14:paraId="13C8743E">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75" w:type="dxa"/>
            <w:tcBorders>
              <w:top w:val="single" w:color="BFBFBF" w:sz="4" w:space="0"/>
              <w:left w:val="nil"/>
              <w:bottom w:val="single" w:color="BFBFBF" w:sz="4" w:space="0"/>
              <w:right w:val="single" w:color="BFBFBF" w:sz="4" w:space="0"/>
            </w:tcBorders>
            <w:vAlign w:val="center"/>
          </w:tcPr>
          <w:p w14:paraId="6CF64B2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NF1</w:t>
            </w:r>
          </w:p>
        </w:tc>
        <w:tc>
          <w:tcPr>
            <w:tcW w:w="975" w:type="dxa"/>
            <w:tcBorders>
              <w:top w:val="single" w:color="BFBFBF" w:sz="4" w:space="0"/>
              <w:left w:val="single" w:color="BFBFBF" w:sz="4" w:space="0"/>
              <w:bottom w:val="single" w:color="BFBFBF" w:sz="4" w:space="0"/>
            </w:tcBorders>
            <w:vAlign w:val="center"/>
          </w:tcPr>
          <w:p w14:paraId="0BBC2BD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RET</w:t>
            </w:r>
          </w:p>
        </w:tc>
        <w:tc>
          <w:tcPr>
            <w:tcW w:w="975" w:type="dxa"/>
            <w:tcBorders>
              <w:top w:val="single" w:color="BFBFBF" w:sz="4" w:space="0"/>
              <w:bottom w:val="single" w:color="BFBFBF" w:sz="4" w:space="0"/>
            </w:tcBorders>
            <w:vAlign w:val="center"/>
          </w:tcPr>
          <w:p w14:paraId="5A1FB3B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SDHA</w:t>
            </w:r>
          </w:p>
        </w:tc>
        <w:tc>
          <w:tcPr>
            <w:tcW w:w="975" w:type="dxa"/>
            <w:tcBorders>
              <w:top w:val="single" w:color="BFBFBF" w:sz="4" w:space="0"/>
              <w:bottom w:val="single" w:color="BFBFBF" w:sz="4" w:space="0"/>
            </w:tcBorders>
            <w:vAlign w:val="center"/>
          </w:tcPr>
          <w:p w14:paraId="1E26660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SDHAF2</w:t>
            </w:r>
          </w:p>
        </w:tc>
        <w:tc>
          <w:tcPr>
            <w:tcW w:w="975" w:type="dxa"/>
            <w:tcBorders>
              <w:top w:val="single" w:color="BFBFBF" w:sz="4" w:space="0"/>
              <w:bottom w:val="single" w:color="BFBFBF" w:sz="4" w:space="0"/>
            </w:tcBorders>
            <w:vAlign w:val="center"/>
          </w:tcPr>
          <w:p w14:paraId="7EECC2B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SDHB</w:t>
            </w:r>
          </w:p>
        </w:tc>
        <w:tc>
          <w:tcPr>
            <w:tcW w:w="975" w:type="dxa"/>
            <w:tcBorders>
              <w:top w:val="single" w:color="BFBFBF" w:sz="4" w:space="0"/>
              <w:bottom w:val="single" w:color="BFBFBF" w:sz="4" w:space="0"/>
              <w:right w:val="single" w:color="BFBFBF" w:sz="4" w:space="0"/>
            </w:tcBorders>
            <w:vAlign w:val="center"/>
          </w:tcPr>
          <w:p w14:paraId="3C2CB9F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SDHC</w:t>
            </w:r>
          </w:p>
        </w:tc>
        <w:tc>
          <w:tcPr>
            <w:tcW w:w="975" w:type="dxa"/>
            <w:tcBorders>
              <w:top w:val="single" w:color="BFBFBF" w:sz="4" w:space="0"/>
              <w:left w:val="single" w:color="BFBFBF" w:sz="4" w:space="0"/>
              <w:bottom w:val="single" w:color="BFBFBF" w:sz="4" w:space="0"/>
              <w:right w:val="single" w:color="BFBFBF" w:sz="4" w:space="0"/>
            </w:tcBorders>
            <w:vAlign w:val="center"/>
          </w:tcPr>
          <w:p w14:paraId="60C78BE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SDHD</w:t>
            </w:r>
          </w:p>
        </w:tc>
        <w:tc>
          <w:tcPr>
            <w:tcW w:w="975" w:type="dxa"/>
            <w:tcBorders>
              <w:top w:val="single" w:color="BFBFBF" w:sz="4" w:space="0"/>
              <w:left w:val="single" w:color="BFBFBF" w:sz="4" w:space="0"/>
              <w:bottom w:val="single" w:color="BFBFBF" w:sz="4" w:space="0"/>
              <w:right w:val="single" w:color="BFBFBF" w:sz="4" w:space="0"/>
            </w:tcBorders>
            <w:vAlign w:val="center"/>
          </w:tcPr>
          <w:p w14:paraId="25192ADF">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SLC25A11</w:t>
            </w:r>
          </w:p>
        </w:tc>
        <w:tc>
          <w:tcPr>
            <w:tcW w:w="920" w:type="dxa"/>
            <w:tcBorders>
              <w:top w:val="single" w:color="BFBFBF" w:sz="4" w:space="0"/>
              <w:left w:val="single" w:color="BFBFBF" w:sz="4" w:space="0"/>
              <w:bottom w:val="single" w:color="BFBFBF" w:sz="4" w:space="0"/>
              <w:right w:val="single" w:color="BFBFBF" w:sz="4" w:space="0"/>
            </w:tcBorders>
            <w:vAlign w:val="center"/>
          </w:tcPr>
          <w:p w14:paraId="041B734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SMAD4</w:t>
            </w:r>
          </w:p>
        </w:tc>
      </w:tr>
      <w:tr w14:paraId="1B36BDD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34" w:type="dxa"/>
            <w:vMerge w:val="continue"/>
            <w:tcBorders>
              <w:left w:val="nil"/>
              <w:bottom w:val="nil"/>
              <w:right w:val="nil"/>
              <w:tl2br w:val="nil"/>
              <w:tr2bl w:val="nil"/>
            </w:tcBorders>
            <w:shd w:val="clear" w:color="auto" w:fill="0083C3"/>
            <w:vAlign w:val="center"/>
          </w:tcPr>
          <w:p w14:paraId="3ABF88D6">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75" w:type="dxa"/>
            <w:tcBorders>
              <w:top w:val="single" w:color="BFBFBF" w:sz="4" w:space="0"/>
              <w:left w:val="nil"/>
              <w:right w:val="single" w:color="BFBFBF" w:sz="4" w:space="0"/>
            </w:tcBorders>
            <w:vAlign w:val="center"/>
          </w:tcPr>
          <w:p w14:paraId="341D278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TMEM127</w:t>
            </w:r>
          </w:p>
        </w:tc>
        <w:tc>
          <w:tcPr>
            <w:tcW w:w="975" w:type="dxa"/>
            <w:tcBorders>
              <w:top w:val="single" w:color="BFBFBF" w:sz="4" w:space="0"/>
              <w:left w:val="single" w:color="BFBFBF" w:sz="4" w:space="0"/>
            </w:tcBorders>
            <w:vAlign w:val="center"/>
          </w:tcPr>
          <w:p w14:paraId="27830DA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VHL</w:t>
            </w:r>
          </w:p>
        </w:tc>
        <w:tc>
          <w:tcPr>
            <w:tcW w:w="975" w:type="dxa"/>
            <w:tcBorders>
              <w:top w:val="single" w:color="BFBFBF" w:sz="4" w:space="0"/>
              <w:bottom w:val="nil"/>
              <w:right w:val="nil"/>
            </w:tcBorders>
            <w:vAlign w:val="center"/>
          </w:tcPr>
          <w:p w14:paraId="360C9324">
            <w:pPr>
              <w:jc w:val="center"/>
              <w:rPr>
                <w:rFonts w:hint="eastAsia" w:ascii="Times New Roman" w:hAnsi="Times New Roman" w:eastAsia="微软雅黑"/>
                <w:b w:val="0"/>
                <w:bCs w:val="0"/>
                <w:i/>
                <w:iCs/>
                <w:color w:val="595959"/>
                <w:sz w:val="16"/>
                <w:szCs w:val="16"/>
                <w:lang w:val="en-US" w:eastAsia="zh-CN"/>
              </w:rPr>
            </w:pPr>
          </w:p>
        </w:tc>
        <w:tc>
          <w:tcPr>
            <w:tcW w:w="975" w:type="dxa"/>
            <w:tcBorders>
              <w:top w:val="single" w:color="BFBFBF" w:sz="4" w:space="0"/>
              <w:left w:val="nil"/>
              <w:bottom w:val="nil"/>
              <w:right w:val="nil"/>
            </w:tcBorders>
            <w:vAlign w:val="center"/>
          </w:tcPr>
          <w:p w14:paraId="76B7FA28">
            <w:pPr>
              <w:jc w:val="center"/>
              <w:rPr>
                <w:rFonts w:hint="eastAsia" w:ascii="Times New Roman" w:hAnsi="Times New Roman" w:eastAsia="微软雅黑"/>
                <w:b w:val="0"/>
                <w:bCs w:val="0"/>
                <w:i/>
                <w:iCs/>
                <w:color w:val="595959"/>
                <w:sz w:val="16"/>
                <w:szCs w:val="16"/>
                <w:lang w:val="en-US" w:eastAsia="zh-CN"/>
              </w:rPr>
            </w:pPr>
          </w:p>
        </w:tc>
        <w:tc>
          <w:tcPr>
            <w:tcW w:w="975" w:type="dxa"/>
            <w:tcBorders>
              <w:top w:val="single" w:color="BFBFBF" w:sz="4" w:space="0"/>
              <w:left w:val="nil"/>
              <w:bottom w:val="nil"/>
              <w:right w:val="nil"/>
            </w:tcBorders>
            <w:vAlign w:val="center"/>
          </w:tcPr>
          <w:p w14:paraId="547F9D41">
            <w:pPr>
              <w:jc w:val="center"/>
              <w:rPr>
                <w:rFonts w:hint="eastAsia" w:ascii="Times New Roman" w:hAnsi="Times New Roman" w:eastAsia="微软雅黑"/>
                <w:b w:val="0"/>
                <w:bCs w:val="0"/>
                <w:i/>
                <w:iCs/>
                <w:color w:val="595959"/>
                <w:sz w:val="16"/>
                <w:szCs w:val="16"/>
                <w:lang w:val="en-US" w:eastAsia="zh-CN"/>
              </w:rPr>
            </w:pPr>
          </w:p>
        </w:tc>
        <w:tc>
          <w:tcPr>
            <w:tcW w:w="975" w:type="dxa"/>
            <w:tcBorders>
              <w:top w:val="single" w:color="BFBFBF" w:sz="4" w:space="0"/>
              <w:left w:val="nil"/>
              <w:bottom w:val="nil"/>
              <w:right w:val="nil"/>
            </w:tcBorders>
            <w:vAlign w:val="center"/>
          </w:tcPr>
          <w:p w14:paraId="23A32AF3">
            <w:pPr>
              <w:jc w:val="center"/>
              <w:rPr>
                <w:rFonts w:hint="eastAsia" w:ascii="Times New Roman" w:hAnsi="Times New Roman" w:eastAsia="微软雅黑"/>
                <w:b w:val="0"/>
                <w:bCs w:val="0"/>
                <w:i/>
                <w:iCs/>
                <w:color w:val="595959"/>
                <w:sz w:val="16"/>
                <w:szCs w:val="16"/>
                <w:lang w:val="en-US" w:eastAsia="zh-CN"/>
              </w:rPr>
            </w:pPr>
          </w:p>
        </w:tc>
        <w:tc>
          <w:tcPr>
            <w:tcW w:w="975" w:type="dxa"/>
            <w:tcBorders>
              <w:top w:val="single" w:color="BFBFBF" w:sz="4" w:space="0"/>
              <w:left w:val="nil"/>
              <w:bottom w:val="nil"/>
              <w:right w:val="nil"/>
            </w:tcBorders>
            <w:vAlign w:val="center"/>
          </w:tcPr>
          <w:p w14:paraId="5AD7A48E">
            <w:pPr>
              <w:jc w:val="center"/>
              <w:rPr>
                <w:rFonts w:hint="eastAsia" w:ascii="Times New Roman" w:hAnsi="Times New Roman" w:eastAsia="微软雅黑"/>
                <w:b w:val="0"/>
                <w:bCs w:val="0"/>
                <w:i/>
                <w:iCs/>
                <w:color w:val="595959"/>
                <w:sz w:val="16"/>
                <w:szCs w:val="16"/>
                <w:lang w:val="en-US" w:eastAsia="zh-CN"/>
              </w:rPr>
            </w:pPr>
          </w:p>
        </w:tc>
        <w:tc>
          <w:tcPr>
            <w:tcW w:w="975" w:type="dxa"/>
            <w:tcBorders>
              <w:top w:val="single" w:color="BFBFBF" w:sz="4" w:space="0"/>
              <w:left w:val="nil"/>
              <w:bottom w:val="nil"/>
              <w:right w:val="nil"/>
            </w:tcBorders>
            <w:vAlign w:val="center"/>
          </w:tcPr>
          <w:p w14:paraId="37040863">
            <w:pPr>
              <w:jc w:val="center"/>
              <w:rPr>
                <w:rFonts w:hint="eastAsia" w:ascii="Times New Roman" w:hAnsi="Times New Roman" w:eastAsia="微软雅黑"/>
                <w:b w:val="0"/>
                <w:bCs w:val="0"/>
                <w:i/>
                <w:iCs/>
                <w:color w:val="595959"/>
                <w:sz w:val="16"/>
                <w:szCs w:val="16"/>
                <w:lang w:val="en-US" w:eastAsia="zh-CN"/>
              </w:rPr>
            </w:pPr>
          </w:p>
        </w:tc>
        <w:tc>
          <w:tcPr>
            <w:tcW w:w="920" w:type="dxa"/>
            <w:tcBorders>
              <w:top w:val="single" w:color="BFBFBF" w:sz="4" w:space="0"/>
              <w:left w:val="nil"/>
              <w:bottom w:val="nil"/>
              <w:right w:val="nil"/>
            </w:tcBorders>
            <w:vAlign w:val="center"/>
          </w:tcPr>
          <w:p w14:paraId="5D7CA038">
            <w:pPr>
              <w:jc w:val="center"/>
              <w:rPr>
                <w:rFonts w:hint="eastAsia" w:ascii="Times New Roman" w:hAnsi="Times New Roman" w:eastAsia="微软雅黑"/>
                <w:b w:val="0"/>
                <w:bCs w:val="0"/>
                <w:i/>
                <w:iCs/>
                <w:color w:val="595959"/>
                <w:sz w:val="16"/>
                <w:szCs w:val="16"/>
                <w:lang w:val="en-US" w:eastAsia="zh-CN"/>
              </w:rPr>
            </w:pPr>
          </w:p>
        </w:tc>
      </w:tr>
    </w:tbl>
    <w:p w14:paraId="49F4867C">
      <w:pPr>
        <w:spacing w:line="300" w:lineRule="auto"/>
        <w:rPr>
          <w:rFonts w:ascii="Times New Roman" w:hAnsi="Times New Roman" w:eastAsia="微软雅黑"/>
          <w:b/>
          <w:color w:val="000000"/>
          <w:spacing w:val="14"/>
          <w:sz w:val="18"/>
          <w:szCs w:val="18"/>
          <w:lang w:val="zh-CN"/>
        </w:rPr>
      </w:pPr>
    </w:p>
    <w:p w14:paraId="4BD18BB0">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rPr>
        <w:drawing>
          <wp:anchor distT="0" distB="0" distL="114300" distR="114300" simplePos="0" relativeHeight="251676672" behindDoc="0" locked="0" layoutInCell="1" allowOverlap="1">
            <wp:simplePos x="0" y="0"/>
            <wp:positionH relativeFrom="column">
              <wp:posOffset>4180840</wp:posOffset>
            </wp:positionH>
            <wp:positionV relativeFrom="paragraph">
              <wp:posOffset>83185</wp:posOffset>
            </wp:positionV>
            <wp:extent cx="2094865" cy="1979930"/>
            <wp:effectExtent l="0" t="0" r="0" b="1270"/>
            <wp:wrapSquare wrapText="bothSides"/>
            <wp:docPr id="21" name="图片 16" descr="http://www.pheo-para-alliance.org/media/1001/kidneyswithtum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descr="http://www.pheo-para-alliance.org/media/1001/kidneyswithtumor.png"/>
                    <pic:cNvPicPr>
                      <a:picLocks noChangeAspect="1"/>
                    </pic:cNvPicPr>
                  </pic:nvPicPr>
                  <pic:blipFill>
                    <a:blip r:embed="rId19"/>
                    <a:stretch>
                      <a:fillRect/>
                    </a:stretch>
                  </pic:blipFill>
                  <pic:spPr>
                    <a:xfrm>
                      <a:off x="0" y="0"/>
                      <a:ext cx="2094865" cy="197993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eastAsia="zh-CN"/>
        </w:rPr>
        <w:t xml:space="preserve">嗜铬细胞瘤是一种少见的内分泌疾病，约占高血压患者的0.05%~0.010%。嗜铬细胞瘤可发生在任何年龄，以40-60岁多见，女性稍高于男性。目前国内尚缺乏嗜铬细胞瘤发病率或患病率的数据。嗜铬细胞瘤多发生于肾上腺髓质的嗜铬细胞，国外报道，72%~82%发生在单侧肾上腺，3%~11%发生在双侧肾上腺，9%~19%发生在肾上腺外，恶性嗜铬细胞瘤占75~15%。其主要临床表现为高儿茶酚胺分泌所致的高血压及其并发症，且患者的临床变现不同。除高血压外，头痛、心悸、多汗是嗜铬细胞瘤高血压发作时最常见的三联征。 </w:t>
      </w:r>
    </w:p>
    <w:p w14:paraId="36DA9D8D">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嗜铬细胞瘤患者中约有10%具有遗传性，其发病与多种基因的突变有关。原癌基因</w:t>
      </w:r>
      <w:r>
        <w:rPr>
          <w:rFonts w:ascii="Times New Roman" w:hAnsi="Times New Roman" w:eastAsia="微软雅黑" w:cs="Times New Roman"/>
          <w:i/>
          <w:iCs/>
          <w:spacing w:val="14"/>
          <w:sz w:val="18"/>
          <w:szCs w:val="18"/>
          <w:lang w:val="en-US" w:eastAsia="zh-CN"/>
        </w:rPr>
        <w:t>RET</w:t>
      </w:r>
      <w:r>
        <w:rPr>
          <w:rFonts w:ascii="Times New Roman" w:hAnsi="Times New Roman" w:eastAsia="微软雅黑" w:cs="Times New Roman"/>
          <w:spacing w:val="14"/>
          <w:sz w:val="18"/>
          <w:szCs w:val="18"/>
          <w:lang w:val="en-US" w:eastAsia="zh-CN"/>
        </w:rPr>
        <w:t>的突变导致2型多发性内分泌腺瘤（MEN2）的发生，而高达50%的MEN2患者发生嗜铬细胞瘤；大约50%的家族性或双侧嗜铬细胞瘤中存在</w:t>
      </w:r>
      <w:r>
        <w:rPr>
          <w:rFonts w:ascii="Times New Roman" w:hAnsi="Times New Roman" w:eastAsia="微软雅黑" w:cs="Times New Roman"/>
          <w:i/>
          <w:iCs/>
          <w:spacing w:val="14"/>
          <w:sz w:val="18"/>
          <w:szCs w:val="18"/>
          <w:lang w:val="en-US" w:eastAsia="zh-CN"/>
        </w:rPr>
        <w:t>VHL</w:t>
      </w:r>
      <w:r>
        <w:rPr>
          <w:rFonts w:ascii="Times New Roman" w:hAnsi="Times New Roman" w:eastAsia="微软雅黑" w:cs="Times New Roman"/>
          <w:spacing w:val="14"/>
          <w:sz w:val="18"/>
          <w:szCs w:val="18"/>
          <w:lang w:val="en-US" w:eastAsia="zh-CN"/>
        </w:rPr>
        <w:t>基因的突变；</w:t>
      </w:r>
      <w:r>
        <w:rPr>
          <w:rFonts w:ascii="Times New Roman" w:hAnsi="Times New Roman" w:eastAsia="微软雅黑" w:cs="Times New Roman"/>
          <w:i/>
          <w:iCs/>
          <w:spacing w:val="14"/>
          <w:sz w:val="18"/>
          <w:szCs w:val="18"/>
          <w:lang w:val="en-US" w:eastAsia="zh-CN"/>
        </w:rPr>
        <w:t>NF1</w:t>
      </w:r>
      <w:r>
        <w:rPr>
          <w:rFonts w:ascii="Times New Roman" w:hAnsi="Times New Roman" w:eastAsia="微软雅黑" w:cs="Times New Roman"/>
          <w:spacing w:val="14"/>
          <w:sz w:val="18"/>
          <w:szCs w:val="18"/>
          <w:lang w:val="en-US" w:eastAsia="zh-CN"/>
        </w:rPr>
        <w:t>基因突变可引发神经纤维瘤1型疾病，在伴发高血压的神经纤维瘤1型患者中，嗜铬细胞瘤的发生率可达20%~50%。除此之外，</w:t>
      </w:r>
      <w:r>
        <w:rPr>
          <w:rFonts w:ascii="Times New Roman" w:hAnsi="Times New Roman" w:eastAsia="微软雅黑" w:cs="Times New Roman"/>
          <w:i/>
          <w:iCs/>
          <w:spacing w:val="14"/>
          <w:sz w:val="18"/>
          <w:szCs w:val="18"/>
          <w:lang w:val="en-US" w:eastAsia="zh-CN"/>
        </w:rPr>
        <w:t>SDHB</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i/>
          <w:iCs/>
          <w:spacing w:val="14"/>
          <w:sz w:val="18"/>
          <w:szCs w:val="18"/>
          <w:lang w:val="en-US" w:eastAsia="zh-CN"/>
        </w:rPr>
        <w:t>SDHD</w:t>
      </w:r>
      <w:r>
        <w:rPr>
          <w:rFonts w:ascii="Times New Roman" w:hAnsi="Times New Roman" w:eastAsia="微软雅黑" w:cs="Times New Roman"/>
          <w:spacing w:val="14"/>
          <w:sz w:val="18"/>
          <w:szCs w:val="18"/>
          <w:lang w:val="en-US" w:eastAsia="zh-CN"/>
        </w:rPr>
        <w:t>基因的突变也与嗜铬细胞瘤的发生有关。</w:t>
      </w:r>
    </w:p>
    <w:p w14:paraId="5DC5E71F">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铬细胞瘤和副神经节瘤（pheochromocytoma and paraganglioma,PPGL）是分别起源于肾上腺髓质和肾上腺外交感神经链的嗜铬组织的肿瘤，肿瘤位于肾上腺称为嗜铬细胞瘤（PCC），位于肾上腺外称为副神经节瘤（PGL），二者合称为PPGL。《嗜铬细胞瘤和副神经节瘤诊断治疗的专家共识（2016年版）》推荐以下人群进行PPGL的筛查：1. 有PPGL症状或体征，尤其有阵发性高血压发作的患者；2. 使用DA D2受体拮抗剂、拟交感神经类、阿片类、NE或5-羟色胺再摄取抑制剂、单胺氧化酶抑制剂等药物可诱发PPGL发作的患者；3. 肾上腺意外瘤伴有或不伴有高血压的患者；4. 有PPGL家族史或相关的遗传综合征家族史的患者；5. 有既往史的PPGL患者。</w:t>
      </w:r>
    </w:p>
    <w:p w14:paraId="0204338C">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PPGL患者基因检测，可根据患者的肿瘤定位和CA生化表型选择不同类型的基因检测。建议对所有恶性PPGL检测</w:t>
      </w:r>
      <w:r>
        <w:rPr>
          <w:rFonts w:ascii="Times New Roman" w:hAnsi="Times New Roman" w:eastAsia="微软雅黑" w:cs="Times New Roman"/>
          <w:i/>
          <w:iCs/>
          <w:spacing w:val="14"/>
          <w:sz w:val="18"/>
          <w:szCs w:val="18"/>
          <w:lang w:val="en-US" w:eastAsia="zh-CN"/>
        </w:rPr>
        <w:t>SDHB</w:t>
      </w:r>
      <w:r>
        <w:rPr>
          <w:rFonts w:ascii="Times New Roman" w:hAnsi="Times New Roman" w:eastAsia="微软雅黑" w:cs="Times New Roman"/>
          <w:spacing w:val="14"/>
          <w:sz w:val="18"/>
          <w:szCs w:val="18"/>
          <w:lang w:val="en-US" w:eastAsia="zh-CN"/>
        </w:rPr>
        <w:t>基因；对有PPGL阳性家族史和遗传综合征表现的患者可以直接检测相应的致病基因突变。</w:t>
      </w:r>
    </w:p>
    <w:p w14:paraId="59DF21C6">
      <w:pPr>
        <w:spacing w:line="300" w:lineRule="auto"/>
        <w:ind w:firstLine="416" w:firstLineChars="200"/>
        <w:rPr>
          <w:rFonts w:ascii="Times New Roman" w:hAnsi="Times New Roman" w:eastAsia="微软雅黑"/>
          <w:b/>
          <w:color w:val="000000"/>
          <w:spacing w:val="14"/>
          <w:sz w:val="18"/>
          <w:szCs w:val="18"/>
          <w:lang w:eastAsia="zh-CN"/>
        </w:rPr>
      </w:pPr>
      <w:r>
        <w:rPr>
          <w:rFonts w:ascii="Times New Roman" w:hAnsi="Times New Roman" w:eastAsia="微软雅黑"/>
          <w:b/>
          <w:color w:val="000000"/>
          <w:spacing w:val="14"/>
          <w:sz w:val="18"/>
          <w:szCs w:val="18"/>
          <w:lang w:eastAsia="zh-CN"/>
        </w:rPr>
        <w:t>嗜铬细胞瘤预防：</w:t>
      </w:r>
    </w:p>
    <w:p w14:paraId="3D1C842F">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散发型嗜铬细胞瘤的病因仍不清楚。所以无明确的相关预防家族型嗜铬细胞瘤则与遗传有关可做相关遗传学方面的检查。</w:t>
      </w:r>
    </w:p>
    <w:p w14:paraId="76182B23">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1. 在对高血压患者的诊断治疗中要高度警惕该病的可能性，应掌握其临床特点才可做到早期诊断尽量减少漏诊和误诊。</w:t>
      </w:r>
    </w:p>
    <w:p w14:paraId="256B587F">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2. 一旦确诊该病首选手术治疗根治。</w:t>
      </w:r>
    </w:p>
    <w:p w14:paraId="0EB6C07B">
      <w:pPr>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3. 在对该病的治疗中注意保持血压的相对稳定以免发生意外。</w:t>
      </w:r>
    </w:p>
    <w:p w14:paraId="1DCAA104">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660A73C2">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肾癌</w:t>
      </w:r>
    </w:p>
    <w:tbl>
      <w:tblPr>
        <w:tblStyle w:val="43"/>
        <w:tblW w:w="9809"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59"/>
        <w:gridCol w:w="975"/>
        <w:gridCol w:w="908"/>
        <w:gridCol w:w="981"/>
        <w:gridCol w:w="981"/>
        <w:gridCol w:w="981"/>
        <w:gridCol w:w="981"/>
        <w:gridCol w:w="981"/>
        <w:gridCol w:w="981"/>
        <w:gridCol w:w="981"/>
      </w:tblGrid>
      <w:tr w14:paraId="287CABA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59" w:type="dxa"/>
            <w:vMerge w:val="restart"/>
            <w:tcBorders>
              <w:top w:val="nil"/>
              <w:left w:val="nil"/>
              <w:bottom w:val="nil"/>
              <w:right w:val="nil"/>
              <w:insideV w:val="nil"/>
              <w:tl2br w:val="nil"/>
              <w:tr2bl w:val="nil"/>
            </w:tcBorders>
            <w:shd w:val="clear" w:color="auto" w:fill="0083C3"/>
            <w:vAlign w:val="center"/>
          </w:tcPr>
          <w:p w14:paraId="419CEEE6">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肾癌</w:t>
            </w:r>
          </w:p>
          <w:p w14:paraId="09B2E39E">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18基因</w:t>
            </w:r>
          </w:p>
        </w:tc>
        <w:tc>
          <w:tcPr>
            <w:tcW w:w="975" w:type="dxa"/>
            <w:tcBorders>
              <w:top w:val="single" w:color="BFBFBF" w:sz="4" w:space="0"/>
              <w:left w:val="nil"/>
              <w:bottom w:val="single" w:color="BFBFBF" w:sz="4" w:space="0"/>
              <w:right w:val="single" w:color="BFBFBF" w:sz="4" w:space="0"/>
              <w:insideV w:val="nil"/>
            </w:tcBorders>
            <w:shd w:val="clear" w:color="auto" w:fill="auto"/>
            <w:vAlign w:val="center"/>
          </w:tcPr>
          <w:p w14:paraId="093D878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BAP1</w:t>
            </w:r>
          </w:p>
        </w:tc>
        <w:tc>
          <w:tcPr>
            <w:tcW w:w="908" w:type="dxa"/>
            <w:tcBorders>
              <w:top w:val="single" w:color="BFBFBF" w:sz="4" w:space="0"/>
              <w:left w:val="single" w:color="BFBFBF" w:sz="4" w:space="0"/>
              <w:bottom w:val="single" w:color="BFBFBF" w:sz="4" w:space="0"/>
              <w:right w:val="nil"/>
              <w:insideV w:val="nil"/>
            </w:tcBorders>
            <w:shd w:val="clear" w:color="auto" w:fill="auto"/>
            <w:vAlign w:val="center"/>
          </w:tcPr>
          <w:p w14:paraId="036C281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981" w:type="dxa"/>
            <w:tcBorders>
              <w:top w:val="single" w:color="BFBFBF" w:sz="4" w:space="0"/>
              <w:bottom w:val="single" w:color="BFBFBF" w:sz="4" w:space="0"/>
              <w:right w:val="nil"/>
              <w:insideV w:val="nil"/>
            </w:tcBorders>
            <w:shd w:val="clear" w:color="auto" w:fill="auto"/>
            <w:vAlign w:val="center"/>
          </w:tcPr>
          <w:p w14:paraId="1687BA5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FH</w:t>
            </w:r>
          </w:p>
        </w:tc>
        <w:tc>
          <w:tcPr>
            <w:tcW w:w="981" w:type="dxa"/>
            <w:tcBorders>
              <w:top w:val="single" w:color="BFBFBF" w:sz="4" w:space="0"/>
              <w:bottom w:val="single" w:color="BFBFBF" w:sz="4" w:space="0"/>
              <w:right w:val="nil"/>
              <w:insideV w:val="nil"/>
            </w:tcBorders>
            <w:shd w:val="clear" w:color="auto" w:fill="auto"/>
            <w:vAlign w:val="center"/>
          </w:tcPr>
          <w:p w14:paraId="162F6EBF">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FLCN</w:t>
            </w:r>
          </w:p>
        </w:tc>
        <w:tc>
          <w:tcPr>
            <w:tcW w:w="981" w:type="dxa"/>
            <w:tcBorders>
              <w:top w:val="single" w:color="BFBFBF" w:sz="4" w:space="0"/>
              <w:bottom w:val="single" w:color="BFBFBF" w:sz="4" w:space="0"/>
              <w:right w:val="nil"/>
              <w:insideV w:val="nil"/>
            </w:tcBorders>
            <w:shd w:val="clear" w:color="auto" w:fill="auto"/>
            <w:vAlign w:val="center"/>
          </w:tcPr>
          <w:p w14:paraId="6E831C3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MET</w:t>
            </w:r>
          </w:p>
        </w:tc>
        <w:tc>
          <w:tcPr>
            <w:tcW w:w="981" w:type="dxa"/>
            <w:tcBorders>
              <w:top w:val="single" w:color="BFBFBF" w:sz="4" w:space="0"/>
              <w:bottom w:val="single" w:color="BFBFBF" w:sz="4" w:space="0"/>
              <w:right w:val="nil"/>
              <w:insideV w:val="nil"/>
            </w:tcBorders>
            <w:shd w:val="clear" w:color="auto" w:fill="auto"/>
            <w:vAlign w:val="center"/>
          </w:tcPr>
          <w:p w14:paraId="70497B1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981" w:type="dxa"/>
            <w:tcBorders>
              <w:top w:val="single" w:color="BFBFBF" w:sz="4" w:space="0"/>
              <w:bottom w:val="single" w:color="BFBFBF" w:sz="4" w:space="0"/>
              <w:right w:val="nil"/>
              <w:insideV w:val="nil"/>
            </w:tcBorders>
            <w:shd w:val="clear" w:color="auto" w:fill="auto"/>
            <w:vAlign w:val="center"/>
          </w:tcPr>
          <w:p w14:paraId="45FA830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981" w:type="dxa"/>
            <w:tcBorders>
              <w:top w:val="single" w:color="BFBFBF" w:sz="4" w:space="0"/>
              <w:bottom w:val="single" w:color="BFBFBF" w:sz="4" w:space="0"/>
              <w:right w:val="nil"/>
              <w:insideV w:val="nil"/>
            </w:tcBorders>
            <w:shd w:val="clear" w:color="auto" w:fill="auto"/>
            <w:vAlign w:val="center"/>
          </w:tcPr>
          <w:p w14:paraId="3D95FC7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981" w:type="dxa"/>
            <w:tcBorders>
              <w:top w:val="single" w:color="BFBFBF" w:sz="4" w:space="0"/>
              <w:bottom w:val="single" w:color="BFBFBF" w:sz="4" w:space="0"/>
              <w:right w:val="single" w:color="BFBFBF" w:sz="4" w:space="0"/>
              <w:insideV w:val="nil"/>
            </w:tcBorders>
            <w:shd w:val="clear" w:color="auto" w:fill="auto"/>
            <w:vAlign w:val="center"/>
          </w:tcPr>
          <w:p w14:paraId="5E2525B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r>
      <w:tr w14:paraId="345A18D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59" w:type="dxa"/>
            <w:vMerge w:val="continue"/>
            <w:tcBorders>
              <w:top w:val="nil"/>
              <w:left w:val="nil"/>
              <w:bottom w:val="nil"/>
              <w:right w:val="nil"/>
              <w:tl2br w:val="nil"/>
              <w:tr2bl w:val="nil"/>
            </w:tcBorders>
            <w:shd w:val="clear" w:color="auto" w:fill="0083C3"/>
            <w:vAlign w:val="center"/>
          </w:tcPr>
          <w:p w14:paraId="207C5790">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75" w:type="dxa"/>
            <w:tcBorders>
              <w:top w:val="single" w:color="BFBFBF" w:sz="4" w:space="0"/>
              <w:left w:val="nil"/>
              <w:right w:val="single" w:color="BFBFBF" w:sz="4" w:space="0"/>
            </w:tcBorders>
            <w:vAlign w:val="center"/>
          </w:tcPr>
          <w:p w14:paraId="28E470C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PTEN</w:t>
            </w:r>
          </w:p>
        </w:tc>
        <w:tc>
          <w:tcPr>
            <w:tcW w:w="908" w:type="dxa"/>
            <w:tcBorders>
              <w:top w:val="single" w:color="BFBFBF" w:sz="4" w:space="0"/>
              <w:left w:val="single" w:color="BFBFBF" w:sz="4" w:space="0"/>
            </w:tcBorders>
            <w:vAlign w:val="center"/>
          </w:tcPr>
          <w:p w14:paraId="16A4B17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SDHA</w:t>
            </w:r>
          </w:p>
        </w:tc>
        <w:tc>
          <w:tcPr>
            <w:tcW w:w="981" w:type="dxa"/>
            <w:tcBorders>
              <w:top w:val="single" w:color="BFBFBF" w:sz="4" w:space="0"/>
            </w:tcBorders>
            <w:vAlign w:val="center"/>
          </w:tcPr>
          <w:p w14:paraId="4A83EE3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SDHB</w:t>
            </w:r>
          </w:p>
        </w:tc>
        <w:tc>
          <w:tcPr>
            <w:tcW w:w="981" w:type="dxa"/>
            <w:tcBorders>
              <w:top w:val="single" w:color="BFBFBF" w:sz="4" w:space="0"/>
            </w:tcBorders>
            <w:vAlign w:val="center"/>
          </w:tcPr>
          <w:p w14:paraId="697C283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SDHC</w:t>
            </w:r>
          </w:p>
        </w:tc>
        <w:tc>
          <w:tcPr>
            <w:tcW w:w="981" w:type="dxa"/>
            <w:tcBorders>
              <w:top w:val="single" w:color="BFBFBF" w:sz="4" w:space="0"/>
            </w:tcBorders>
            <w:vAlign w:val="center"/>
          </w:tcPr>
          <w:p w14:paraId="27F943D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SDHD</w:t>
            </w:r>
          </w:p>
        </w:tc>
        <w:tc>
          <w:tcPr>
            <w:tcW w:w="981" w:type="dxa"/>
            <w:tcBorders>
              <w:top w:val="single" w:color="BFBFBF" w:sz="4" w:space="0"/>
            </w:tcBorders>
            <w:vAlign w:val="center"/>
          </w:tcPr>
          <w:p w14:paraId="25AEEBC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c>
          <w:tcPr>
            <w:tcW w:w="981" w:type="dxa"/>
            <w:tcBorders>
              <w:top w:val="single" w:color="BFBFBF" w:sz="4" w:space="0"/>
            </w:tcBorders>
            <w:vAlign w:val="center"/>
          </w:tcPr>
          <w:p w14:paraId="609B699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TSC1</w:t>
            </w:r>
          </w:p>
        </w:tc>
        <w:tc>
          <w:tcPr>
            <w:tcW w:w="981" w:type="dxa"/>
            <w:tcBorders>
              <w:top w:val="single" w:color="BFBFBF" w:sz="4" w:space="0"/>
            </w:tcBorders>
            <w:vAlign w:val="center"/>
          </w:tcPr>
          <w:p w14:paraId="6CD23EA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TSC2</w:t>
            </w:r>
          </w:p>
        </w:tc>
        <w:tc>
          <w:tcPr>
            <w:tcW w:w="981" w:type="dxa"/>
            <w:tcBorders>
              <w:top w:val="single" w:color="BFBFBF" w:sz="4" w:space="0"/>
              <w:right w:val="single" w:color="BFBFBF" w:sz="4" w:space="0"/>
            </w:tcBorders>
            <w:vAlign w:val="center"/>
          </w:tcPr>
          <w:p w14:paraId="3E467C2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VHL</w:t>
            </w:r>
          </w:p>
        </w:tc>
      </w:tr>
    </w:tbl>
    <w:p w14:paraId="4476EAD6">
      <w:pPr>
        <w:spacing w:line="300" w:lineRule="auto"/>
        <w:rPr>
          <w:rFonts w:ascii="Times New Roman" w:hAnsi="Times New Roman" w:eastAsia="微软雅黑"/>
          <w:b/>
          <w:color w:val="000000"/>
          <w:spacing w:val="14"/>
          <w:sz w:val="18"/>
          <w:szCs w:val="18"/>
          <w:lang w:val="zh-CN"/>
        </w:rPr>
      </w:pPr>
    </w:p>
    <w:p w14:paraId="7963E042">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60288" behindDoc="0" locked="0" layoutInCell="1" allowOverlap="1">
            <wp:simplePos x="0" y="0"/>
            <wp:positionH relativeFrom="column">
              <wp:posOffset>4291965</wp:posOffset>
            </wp:positionH>
            <wp:positionV relativeFrom="paragraph">
              <wp:posOffset>90170</wp:posOffset>
            </wp:positionV>
            <wp:extent cx="1947545" cy="1440180"/>
            <wp:effectExtent l="0" t="0" r="3175" b="7620"/>
            <wp:wrapSquare wrapText="bothSides"/>
            <wp:docPr id="8" name="图片 3" descr="http://www.urologyfortmyers.com/estero/images/kidney_cancer_este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http://www.urologyfortmyers.com/estero/images/kidney_cancer_estero.jpg"/>
                    <pic:cNvPicPr>
                      <a:picLocks noChangeAspect="1"/>
                    </pic:cNvPicPr>
                  </pic:nvPicPr>
                  <pic:blipFill>
                    <a:blip r:embed="rId20"/>
                    <a:srcRect l="12338" r="10185"/>
                    <a:stretch>
                      <a:fillRect/>
                    </a:stretch>
                  </pic:blipFill>
                  <pic:spPr>
                    <a:xfrm>
                      <a:off x="0" y="0"/>
                      <a:ext cx="1947545" cy="1440180"/>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肾癌是起源于肾实质泌尿小管上皮系统的恶性肿瘤，学术名词全称为肾细胞癌，又称肾腺癌，简称为肾癌。包括起源于泌尿小管不同部位的各种肾细胞癌亚型，但不包括来源于肾间质的肿瘤和肾盂肿瘤。早在1883年德国的病理学家Grawitz根据显微镜下看癌细胞形态类似于肾上腺细胞，提出肾癌是残存于肾脏内的肾上腺组织起源学说。</w:t>
      </w:r>
    </w:p>
    <w:p w14:paraId="1347575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肾癌约占成人恶性肿瘤的2%～3%，占成人肾脏恶性肿瘤的80%～90%。世界范围内各国或各地区的发病率各不相同，总体上发达国家发病率高于发展中国家，城市地区高于农村地区，男性多于女性，男女患者比例约为2∶1，发病年龄可见于各年龄段，高发年龄50～70岁。据全国肿瘤防治研究办公室和卫生部卫生统计信息中心统计我国试点市、县肿瘤发病及死亡资料显示我国肾癌发病率呈逐年上升趋势，至2008年已经成为我国男性恶性肿瘤发病率第10位。肾癌的病因未明。已经明确的与肾癌发病相关因素有遗传、吸烟、肥胖、高血压等有关。</w:t>
      </w:r>
    </w:p>
    <w:p w14:paraId="266C6EF9">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val="zh-CN" w:eastAsia="zh-CN"/>
        </w:rPr>
        <w:t>肾癌预防：</w:t>
      </w:r>
    </w:p>
    <w:p w14:paraId="40135603">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1. 禁止吸烟：大量的前瞻性观察发现吸烟与肾癌发病正相关。吸烟者发生肾癌的相对危险因素（RR）=2，且吸烟30年以上、吸无过滤嘴香烟的人患肾癌的危险性上升。</w:t>
      </w:r>
    </w:p>
    <w:p w14:paraId="2F489838">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2. 防止肥胖和高血压：发表在2000年11月2日出版的新英格兰医学杂志上的一项前瞻性研究表明，高体重指数（BMI）和高血压是与男性肾癌危险性升高相关的两个独立因素。</w:t>
      </w:r>
    </w:p>
    <w:p w14:paraId="5AC449E3">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3. 职业：有报道接触金属铺的工人、报业印刷工人、焦炭工人、干洗业和石油化工产品工作者肾癌发病和死亡危险性增加。</w:t>
      </w:r>
    </w:p>
    <w:p w14:paraId="616F33F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4. 远离放射元素：有统计使用过一种弱的</w:t>
      </w:r>
      <w:r>
        <w:rPr>
          <w:rFonts w:ascii="Times New Roman" w:hAnsi="Times New Roman" w:eastAsia="微软雅黑" w:cs="Times New Roman"/>
          <w:spacing w:val="14"/>
          <w:sz w:val="18"/>
          <w:szCs w:val="18"/>
        </w:rPr>
        <w:t>α</w:t>
      </w:r>
      <w:r>
        <w:rPr>
          <w:rFonts w:ascii="Times New Roman" w:hAnsi="Times New Roman" w:eastAsia="微软雅黑" w:cs="Times New Roman"/>
          <w:spacing w:val="14"/>
          <w:sz w:val="18"/>
          <w:szCs w:val="18"/>
          <w:lang w:eastAsia="zh-CN"/>
        </w:rPr>
        <w:t>颗粒辐射源导致的124例肿瘤中有26例局限在肾，但是未见放射工作者和原子弹爆炸受害者的放射暴露与肾癌的相关报道。</w:t>
      </w:r>
    </w:p>
    <w:p w14:paraId="50A52568">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5. 避免家族遗传：有一些家族内肾癌，在进行染色体检查时发现。肾癌高发生率的人中第三对染色体上有缺陷。多数家族性肾癌发病年龄比较早，趋于多病灶和双侧性。有一种罕见的遗传性疾病——遗传性斑痞性错构瘤（VHP）病的患者发生肾癌者多达28%~45% 。</w:t>
      </w:r>
    </w:p>
    <w:p w14:paraId="4582064E">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6. 食品和药物注意：调查发现高摄入乳制品、动物蛋白、脂肪，低摄入水果、蔬菜是肾癌的危险因素。在动物实验中，由于女性激素（雌激素）而致肾癌已得到证明，但在人体尚无直接的证据。滥用解热镇痛药尤其是含非那西丁的药物可增加肾孟癌危险性。利尿剂也可能是促进肾癌发生的因素。</w:t>
      </w:r>
    </w:p>
    <w:p w14:paraId="2DC831AF">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7. 其他疾病造成的肾癌：在进行长期维持性血液透析的患者，萎缩的肾脏内发生囊性变（获得性囊性病）进而又发现肾癌的病例有增多的现象。因此透析超过3年者应每年B超检查肾脏。有报告糖尿病患者更容易发生肾癌。肾癌患者中14%患有糖尿病，是正常人群患糖尿病的5倍。</w:t>
      </w:r>
    </w:p>
    <w:p w14:paraId="1F0FC1E8">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7B032694">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胰腺癌</w:t>
      </w:r>
    </w:p>
    <w:tbl>
      <w:tblPr>
        <w:tblStyle w:val="43"/>
        <w:tblW w:w="9871"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20"/>
        <w:gridCol w:w="903"/>
        <w:gridCol w:w="981"/>
        <w:gridCol w:w="981"/>
        <w:gridCol w:w="981"/>
        <w:gridCol w:w="981"/>
        <w:gridCol w:w="981"/>
        <w:gridCol w:w="981"/>
        <w:gridCol w:w="981"/>
        <w:gridCol w:w="981"/>
      </w:tblGrid>
      <w:tr w14:paraId="52BA6F2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20" w:type="dxa"/>
            <w:vMerge w:val="restart"/>
            <w:tcBorders>
              <w:top w:val="nil"/>
              <w:left w:val="nil"/>
              <w:bottom w:val="nil"/>
              <w:right w:val="nil"/>
              <w:insideV w:val="nil"/>
              <w:tl2br w:val="nil"/>
              <w:tr2bl w:val="nil"/>
            </w:tcBorders>
            <w:shd w:val="clear" w:color="auto" w:fill="0083C3"/>
            <w:vAlign w:val="center"/>
          </w:tcPr>
          <w:p w14:paraId="353D5FE1">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胰腺癌</w:t>
            </w:r>
          </w:p>
          <w:p w14:paraId="5EB543AA">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8</w:t>
            </w:r>
            <w:r>
              <w:rPr>
                <w:rFonts w:ascii="Times New Roman" w:hAnsi="Times New Roman" w:eastAsia="微软雅黑"/>
                <w:b/>
                <w:bCs/>
                <w:color w:val="FFFFFF" w:themeColor="background1"/>
                <w:sz w:val="18"/>
                <w:szCs w:val="18"/>
                <w14:textFill>
                  <w14:solidFill>
                    <w14:schemeClr w14:val="bg1"/>
                  </w14:solidFill>
                </w14:textFill>
              </w:rPr>
              <w:t>基因</w:t>
            </w:r>
          </w:p>
        </w:tc>
        <w:tc>
          <w:tcPr>
            <w:tcW w:w="903" w:type="dxa"/>
            <w:tcBorders>
              <w:top w:val="single" w:color="BFBFBF" w:sz="4" w:space="0"/>
              <w:left w:val="nil"/>
              <w:bottom w:val="single" w:color="BFBFBF" w:sz="4" w:space="0"/>
              <w:right w:val="single" w:color="BFBFBF" w:sz="4" w:space="0"/>
              <w:insideV w:val="nil"/>
            </w:tcBorders>
            <w:shd w:val="clear" w:color="auto" w:fill="auto"/>
            <w:vAlign w:val="center"/>
          </w:tcPr>
          <w:p w14:paraId="14C49DD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APC</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4977921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ATM</w:t>
            </w:r>
          </w:p>
        </w:tc>
        <w:tc>
          <w:tcPr>
            <w:tcW w:w="981" w:type="dxa"/>
            <w:tcBorders>
              <w:top w:val="single" w:color="BFBFBF" w:sz="4" w:space="0"/>
              <w:bottom w:val="single" w:color="BFBFBF" w:sz="4" w:space="0"/>
              <w:right w:val="nil"/>
              <w:insideV w:val="nil"/>
            </w:tcBorders>
            <w:shd w:val="clear" w:color="auto" w:fill="auto"/>
            <w:vAlign w:val="center"/>
          </w:tcPr>
          <w:p w14:paraId="705790F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BRCA1</w:t>
            </w:r>
          </w:p>
        </w:tc>
        <w:tc>
          <w:tcPr>
            <w:tcW w:w="981" w:type="dxa"/>
            <w:tcBorders>
              <w:top w:val="single" w:color="BFBFBF" w:sz="4" w:space="0"/>
              <w:bottom w:val="single" w:color="BFBFBF" w:sz="4" w:space="0"/>
              <w:right w:val="nil"/>
              <w:insideV w:val="nil"/>
            </w:tcBorders>
            <w:shd w:val="clear" w:color="auto" w:fill="auto"/>
            <w:vAlign w:val="center"/>
          </w:tcPr>
          <w:p w14:paraId="5E374E9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BRCA2</w:t>
            </w:r>
          </w:p>
        </w:tc>
        <w:tc>
          <w:tcPr>
            <w:tcW w:w="981" w:type="dxa"/>
            <w:tcBorders>
              <w:top w:val="single" w:color="BFBFBF" w:sz="4" w:space="0"/>
              <w:bottom w:val="single" w:color="BFBFBF" w:sz="4" w:space="0"/>
              <w:right w:val="nil"/>
              <w:insideV w:val="nil"/>
            </w:tcBorders>
            <w:shd w:val="clear" w:color="auto" w:fill="auto"/>
            <w:vAlign w:val="center"/>
          </w:tcPr>
          <w:p w14:paraId="10723A9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CDKN2A</w:t>
            </w:r>
          </w:p>
        </w:tc>
        <w:tc>
          <w:tcPr>
            <w:tcW w:w="981" w:type="dxa"/>
            <w:tcBorders>
              <w:top w:val="single" w:color="BFBFBF" w:sz="4" w:space="0"/>
              <w:bottom w:val="single" w:color="BFBFBF" w:sz="4" w:space="0"/>
              <w:right w:val="nil"/>
              <w:insideV w:val="nil"/>
            </w:tcBorders>
            <w:shd w:val="clear" w:color="auto" w:fill="auto"/>
            <w:vAlign w:val="center"/>
          </w:tcPr>
          <w:p w14:paraId="1839FA8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CFTR</w:t>
            </w:r>
          </w:p>
        </w:tc>
        <w:tc>
          <w:tcPr>
            <w:tcW w:w="981" w:type="dxa"/>
            <w:tcBorders>
              <w:top w:val="single" w:color="BFBFBF" w:sz="4" w:space="0"/>
              <w:bottom w:val="single" w:color="BFBFBF" w:sz="4" w:space="0"/>
              <w:right w:val="nil"/>
              <w:insideV w:val="nil"/>
            </w:tcBorders>
            <w:shd w:val="clear" w:color="auto" w:fill="auto"/>
            <w:vAlign w:val="center"/>
          </w:tcPr>
          <w:p w14:paraId="4463D7A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981" w:type="dxa"/>
            <w:tcBorders>
              <w:top w:val="single" w:color="BFBFBF" w:sz="4" w:space="0"/>
              <w:bottom w:val="single" w:color="BFBFBF" w:sz="4" w:space="0"/>
              <w:right w:val="nil"/>
              <w:insideV w:val="nil"/>
            </w:tcBorders>
            <w:shd w:val="clear" w:color="auto" w:fill="auto"/>
            <w:vAlign w:val="center"/>
          </w:tcPr>
          <w:p w14:paraId="1523882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FANCC</w:t>
            </w:r>
          </w:p>
        </w:tc>
        <w:tc>
          <w:tcPr>
            <w:tcW w:w="981" w:type="dxa"/>
            <w:tcBorders>
              <w:top w:val="single" w:color="BFBFBF" w:sz="4" w:space="0"/>
              <w:bottom w:val="single" w:color="BFBFBF" w:sz="4" w:space="0"/>
              <w:right w:val="single" w:color="BFBFBF" w:sz="4" w:space="0"/>
              <w:insideV w:val="nil"/>
            </w:tcBorders>
            <w:shd w:val="clear" w:color="auto" w:fill="auto"/>
            <w:vAlign w:val="center"/>
          </w:tcPr>
          <w:p w14:paraId="3048DCC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FANCG</w:t>
            </w:r>
          </w:p>
        </w:tc>
      </w:tr>
      <w:tr w14:paraId="3EEFA78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20" w:type="dxa"/>
            <w:vMerge w:val="continue"/>
            <w:tcBorders>
              <w:top w:val="nil"/>
              <w:left w:val="nil"/>
              <w:bottom w:val="nil"/>
              <w:right w:val="nil"/>
              <w:tl2br w:val="nil"/>
              <w:tr2bl w:val="nil"/>
            </w:tcBorders>
            <w:shd w:val="clear" w:color="auto" w:fill="0083C3"/>
            <w:vAlign w:val="center"/>
          </w:tcPr>
          <w:p w14:paraId="6274E248">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03" w:type="dxa"/>
            <w:tcBorders>
              <w:top w:val="single" w:color="BFBFBF" w:sz="4" w:space="0"/>
              <w:left w:val="nil"/>
              <w:right w:val="single" w:color="BFBFBF" w:sz="4" w:space="0"/>
            </w:tcBorders>
            <w:vAlign w:val="center"/>
          </w:tcPr>
          <w:p w14:paraId="3ADA2EA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981" w:type="dxa"/>
            <w:tcBorders>
              <w:top w:val="single" w:color="BFBFBF" w:sz="4" w:space="0"/>
              <w:left w:val="single" w:color="BFBFBF" w:sz="4" w:space="0"/>
            </w:tcBorders>
            <w:vAlign w:val="center"/>
          </w:tcPr>
          <w:p w14:paraId="410AD9B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981" w:type="dxa"/>
            <w:tcBorders>
              <w:top w:val="single" w:color="BFBFBF" w:sz="4" w:space="0"/>
            </w:tcBorders>
            <w:vAlign w:val="center"/>
          </w:tcPr>
          <w:p w14:paraId="3DB15DF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981" w:type="dxa"/>
            <w:tcBorders>
              <w:top w:val="single" w:color="BFBFBF" w:sz="4" w:space="0"/>
            </w:tcBorders>
            <w:vAlign w:val="center"/>
          </w:tcPr>
          <w:p w14:paraId="17403AA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PALB2</w:t>
            </w:r>
          </w:p>
        </w:tc>
        <w:tc>
          <w:tcPr>
            <w:tcW w:w="981" w:type="dxa"/>
            <w:tcBorders>
              <w:top w:val="single" w:color="BFBFBF" w:sz="4" w:space="0"/>
            </w:tcBorders>
            <w:vAlign w:val="center"/>
          </w:tcPr>
          <w:p w14:paraId="7691715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c>
          <w:tcPr>
            <w:tcW w:w="981" w:type="dxa"/>
            <w:tcBorders>
              <w:top w:val="single" w:color="BFBFBF" w:sz="4" w:space="0"/>
            </w:tcBorders>
            <w:vAlign w:val="center"/>
          </w:tcPr>
          <w:p w14:paraId="28C2750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PRSS1</w:t>
            </w:r>
          </w:p>
        </w:tc>
        <w:tc>
          <w:tcPr>
            <w:tcW w:w="981" w:type="dxa"/>
            <w:tcBorders>
              <w:top w:val="single" w:color="BFBFBF" w:sz="4" w:space="0"/>
            </w:tcBorders>
            <w:vAlign w:val="center"/>
          </w:tcPr>
          <w:p w14:paraId="4A9C84B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SPINK1</w:t>
            </w:r>
          </w:p>
        </w:tc>
        <w:tc>
          <w:tcPr>
            <w:tcW w:w="981" w:type="dxa"/>
            <w:tcBorders>
              <w:top w:val="single" w:color="BFBFBF" w:sz="4" w:space="0"/>
              <w:bottom w:val="single" w:color="BFBFBF" w:sz="4" w:space="0"/>
              <w:right w:val="single" w:color="BFBFBF" w:sz="4" w:space="0"/>
            </w:tcBorders>
            <w:vAlign w:val="center"/>
          </w:tcPr>
          <w:p w14:paraId="093EDFB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STK11</w:t>
            </w:r>
          </w:p>
        </w:tc>
        <w:tc>
          <w:tcPr>
            <w:tcW w:w="981" w:type="dxa"/>
            <w:tcBorders>
              <w:top w:val="single" w:color="BFBFBF" w:sz="4" w:space="0"/>
              <w:left w:val="single" w:color="BFBFBF" w:sz="4" w:space="0"/>
              <w:bottom w:val="single" w:color="BFBFBF" w:sz="4" w:space="0"/>
              <w:right w:val="single" w:color="BFBFBF" w:sz="4" w:space="0"/>
            </w:tcBorders>
            <w:vAlign w:val="center"/>
          </w:tcPr>
          <w:p w14:paraId="26ACEC9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r>
    </w:tbl>
    <w:p w14:paraId="34AFEEDE">
      <w:pPr>
        <w:pStyle w:val="42"/>
        <w:spacing w:line="300" w:lineRule="auto"/>
        <w:rPr>
          <w:rFonts w:ascii="Times New Roman" w:hAnsi="Times New Roman" w:eastAsia="微软雅黑" w:cs="Times New Roman"/>
          <w:spacing w:val="14"/>
          <w:sz w:val="18"/>
          <w:szCs w:val="18"/>
        </w:rPr>
      </w:pPr>
    </w:p>
    <w:p w14:paraId="00A349E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61312" behindDoc="0" locked="0" layoutInCell="1" allowOverlap="1">
            <wp:simplePos x="0" y="0"/>
            <wp:positionH relativeFrom="column">
              <wp:posOffset>4177030</wp:posOffset>
            </wp:positionH>
            <wp:positionV relativeFrom="paragraph">
              <wp:posOffset>45085</wp:posOffset>
            </wp:positionV>
            <wp:extent cx="2066925" cy="1440180"/>
            <wp:effectExtent l="0" t="0" r="5715" b="7620"/>
            <wp:wrapSquare wrapText="bothSides"/>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21"/>
                    <a:stretch>
                      <a:fillRect/>
                    </a:stretch>
                  </pic:blipFill>
                  <pic:spPr>
                    <a:xfrm>
                      <a:off x="0" y="0"/>
                      <a:ext cx="2066925" cy="1440180"/>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胰腺癌是一种恶性程度很高，诊断和治疗都很困难的消化道恶性肿瘤，约90%为起源于腺管上皮的导管腺癌。其发病率和死亡率近年来明显上升。5年生存率&lt;1%，是预后最差的恶性肿瘤之一。胰腺癌早期的确诊率不高，手术死亡率较高，而治愈率很低。本病发病率男性高于女性，男女之比为1.5～2:1，男性患者远较绝经前的妇女多见，绝经后妇女的发病率与男性相仿。</w:t>
      </w:r>
    </w:p>
    <w:p w14:paraId="0800DA6D">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胰腺癌预防：</w:t>
      </w:r>
    </w:p>
    <w:p w14:paraId="3DCEB04D">
      <w:pPr>
        <w:numPr>
          <w:ilvl w:val="0"/>
          <w:numId w:val="9"/>
        </w:numPr>
        <w:spacing w:line="300" w:lineRule="auto"/>
        <w:ind w:firstLine="416" w:firstLineChars="200"/>
        <w:rPr>
          <w:rFonts w:ascii="Times New Roman" w:hAnsi="Times New Roman" w:eastAsia="微软雅黑"/>
          <w:spacing w:val="14"/>
          <w:sz w:val="18"/>
          <w:szCs w:val="18"/>
          <w:lang w:val="zh-CN" w:eastAsia="zh-CN"/>
        </w:rPr>
      </w:pPr>
      <w:r>
        <w:rPr>
          <w:rFonts w:ascii="Times New Roman" w:hAnsi="Times New Roman" w:eastAsia="微软雅黑"/>
          <w:spacing w:val="14"/>
          <w:sz w:val="18"/>
          <w:szCs w:val="18"/>
          <w:lang w:val="zh-CN" w:eastAsia="zh-CN"/>
        </w:rPr>
        <w:t>戒酒：尽管目前对饮酒是否会引起胰腺癌尚无定论，但是减少饮酒，尤其少饮和不饮高酒精含量饮料可避免发生胰腺炎，也可能会避免或减少发生胰腺癌的可能性。此外，要避免吸烟、饮酒和摄入高脂肪、高蛋白质饮食的综合作用。</w:t>
      </w:r>
    </w:p>
    <w:p w14:paraId="51BD0BCA">
      <w:pPr>
        <w:numPr>
          <w:ilvl w:val="0"/>
          <w:numId w:val="9"/>
        </w:numPr>
        <w:spacing w:line="300" w:lineRule="auto"/>
        <w:ind w:firstLine="416" w:firstLineChars="200"/>
        <w:rPr>
          <w:rFonts w:ascii="Times New Roman" w:hAnsi="Times New Roman" w:eastAsia="微软雅黑"/>
          <w:spacing w:val="14"/>
          <w:sz w:val="18"/>
          <w:szCs w:val="18"/>
          <w:lang w:val="zh-CN" w:eastAsia="zh-CN"/>
        </w:rPr>
      </w:pPr>
      <w:r>
        <w:rPr>
          <w:rFonts w:ascii="Times New Roman" w:hAnsi="Times New Roman" w:eastAsia="微软雅黑"/>
          <w:spacing w:val="14"/>
          <w:sz w:val="18"/>
          <w:szCs w:val="18"/>
          <w:lang w:val="zh-CN" w:eastAsia="zh-CN"/>
        </w:rPr>
        <w:t>戒烟：尤其要教育青少年不吸烟。每天吸烟量和烟龄长短与胰腺癌发生成正相关，从少年时期即开始吸烟者更易患胰腺癌。</w:t>
      </w:r>
    </w:p>
    <w:p w14:paraId="455B5843">
      <w:pPr>
        <w:numPr>
          <w:ilvl w:val="0"/>
          <w:numId w:val="9"/>
        </w:numPr>
        <w:spacing w:line="300" w:lineRule="auto"/>
        <w:ind w:firstLine="416" w:firstLineChars="200"/>
        <w:rPr>
          <w:rFonts w:ascii="Times New Roman" w:hAnsi="Times New Roman" w:eastAsia="微软雅黑"/>
          <w:spacing w:val="14"/>
          <w:sz w:val="18"/>
          <w:szCs w:val="18"/>
          <w:lang w:val="zh-CN" w:eastAsia="zh-CN"/>
        </w:rPr>
      </w:pPr>
      <w:r>
        <w:rPr>
          <w:rFonts w:ascii="Times New Roman" w:hAnsi="Times New Roman" w:eastAsia="微软雅黑"/>
          <w:spacing w:val="14"/>
          <w:sz w:val="18"/>
          <w:szCs w:val="18"/>
          <w:lang w:val="zh-CN" w:eastAsia="zh-CN"/>
        </w:rPr>
        <w:t>提倡低脂肪、低蛋白质、高纤维素和高维生素饮食：Gold等发现新鲜水果和蔬菜可预防胰腺癌的发生。Correa等在洛杉矶所作的调查也表明：水果或橘汁(含维生素C)能显著减少胰腺癌发生率。Farrow和Davis的研究则认为：水果、蔬菜和维生素A、C与胰腺癌的发病率无关，而增加钙的摄入则可减少发生胰腺癌的几率，尤其是对65岁以上的男性作用更明显。有资料表明：大量增加饮食中糖类的比重所致的高热卡饮食与胰腺癌的发生成正相关，而长期进高纤维素饮食则与胰腺癌的发生成负相关。</w:t>
      </w:r>
    </w:p>
    <w:p w14:paraId="7C6B7BFF">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此外，要减少咖啡的消耗量，尤其要避免饮用去咖啡因咖啡。</w:t>
      </w:r>
    </w:p>
    <w:p w14:paraId="4A1477C3">
      <w:pPr>
        <w:pStyle w:val="42"/>
        <w:numPr>
          <w:ilvl w:val="0"/>
          <w:numId w:val="9"/>
        </w:numPr>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减少环境致病因素：良好的环境因素对预防胰腺癌具有重要作用。应减少或避免接触放射性物质，对从事放射性工作的人员应采取良好的防护措施。应减少病毒感染的机会，尤其是流行性病毒感染。避免长期接触与胰腺癌发生有关的物质，如某些金属、焦炭、煤气、石棉、祛脂剂、</w:t>
      </w:r>
      <w:r>
        <w:rPr>
          <w:rFonts w:ascii="Times New Roman" w:hAnsi="Times New Roman" w:eastAsia="微软雅黑" w:cs="Times New Roman"/>
          <w:spacing w:val="14"/>
          <w:sz w:val="18"/>
          <w:szCs w:val="18"/>
        </w:rPr>
        <w:t>β</w:t>
      </w:r>
      <w:r>
        <w:rPr>
          <w:rFonts w:ascii="Times New Roman" w:hAnsi="Times New Roman" w:eastAsia="微软雅黑" w:cs="Times New Roman"/>
          <w:spacing w:val="14"/>
          <w:sz w:val="18"/>
          <w:szCs w:val="18"/>
          <w:lang w:eastAsia="zh-CN"/>
        </w:rPr>
        <w:t>-萘酚胺、联苯胺、甲基胆蒽、N-亚硝基甲胺、乙酰氨基芴和烃化物等，并尽可能采取良好的防护措施。</w:t>
      </w:r>
    </w:p>
    <w:p w14:paraId="3D3FF369">
      <w:pPr>
        <w:pStyle w:val="42"/>
        <w:numPr>
          <w:ilvl w:val="0"/>
          <w:numId w:val="9"/>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eastAsia="zh-CN"/>
        </w:rPr>
        <w:t>减少或防止相关性疾病发生：为减少胰腺癌的发生，应采取相应措施防止发生糖尿病、慢性胰腺炎和胆石症。提高妇女卫生保健工作，避免多次流产、卵巢切除和子宫内膜增生等疾病。</w:t>
      </w:r>
      <w:r>
        <w:rPr>
          <w:rFonts w:ascii="Times New Roman" w:hAnsi="Times New Roman" w:eastAsia="微软雅黑" w:cs="Times New Roman"/>
          <w:spacing w:val="14"/>
          <w:sz w:val="18"/>
          <w:szCs w:val="18"/>
        </w:rPr>
        <w:t>及时纠正各种内分泌紊乱。</w:t>
      </w:r>
    </w:p>
    <w:p w14:paraId="48385D49">
      <w:pPr>
        <w:rPr>
          <w:rFonts w:ascii="Times New Roman" w:hAnsi="Times New Roman" w:eastAsia="微软雅黑"/>
          <w:b/>
          <w:color w:val="32B200"/>
          <w:spacing w:val="14"/>
          <w:sz w:val="24"/>
          <w:szCs w:val="24"/>
        </w:rPr>
      </w:pPr>
      <w:r>
        <w:rPr>
          <w:rFonts w:ascii="Times New Roman" w:hAnsi="Times New Roman" w:eastAsia="微软雅黑"/>
          <w:b/>
          <w:color w:val="32B200"/>
          <w:spacing w:val="14"/>
          <w:sz w:val="24"/>
          <w:szCs w:val="24"/>
        </w:rPr>
        <w:br w:type="page"/>
      </w:r>
    </w:p>
    <w:p w14:paraId="32F6203A">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尿路上皮癌</w:t>
      </w:r>
    </w:p>
    <w:tbl>
      <w:tblPr>
        <w:tblStyle w:val="43"/>
        <w:tblW w:w="9845"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69"/>
        <w:gridCol w:w="964"/>
        <w:gridCol w:w="964"/>
        <w:gridCol w:w="964"/>
        <w:gridCol w:w="964"/>
        <w:gridCol w:w="964"/>
        <w:gridCol w:w="964"/>
        <w:gridCol w:w="964"/>
        <w:gridCol w:w="964"/>
        <w:gridCol w:w="964"/>
      </w:tblGrid>
      <w:tr w14:paraId="177A41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69" w:type="dxa"/>
            <w:vMerge w:val="restart"/>
            <w:tcBorders>
              <w:top w:val="nil"/>
              <w:left w:val="nil"/>
              <w:bottom w:val="nil"/>
              <w:right w:val="nil"/>
              <w:insideV w:val="nil"/>
              <w:tl2br w:val="nil"/>
              <w:tr2bl w:val="nil"/>
            </w:tcBorders>
            <w:shd w:val="clear" w:color="auto" w:fill="0083C3"/>
            <w:vAlign w:val="center"/>
          </w:tcPr>
          <w:p w14:paraId="2A0A1B97">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尿路上皮癌</w:t>
            </w:r>
          </w:p>
          <w:p w14:paraId="54AB48B0">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10基因</w:t>
            </w:r>
          </w:p>
        </w:tc>
        <w:tc>
          <w:tcPr>
            <w:tcW w:w="964" w:type="dxa"/>
            <w:tcBorders>
              <w:top w:val="single" w:color="BFBFBF" w:sz="4" w:space="0"/>
              <w:left w:val="nil"/>
              <w:bottom w:val="single" w:color="BFBFBF" w:sz="4" w:space="0"/>
              <w:right w:val="single" w:color="BFBFBF" w:sz="4" w:space="0"/>
              <w:insideV w:val="nil"/>
            </w:tcBorders>
            <w:shd w:val="clear" w:color="auto" w:fill="auto"/>
            <w:vAlign w:val="center"/>
          </w:tcPr>
          <w:p w14:paraId="2886C1D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APC</w:t>
            </w:r>
          </w:p>
        </w:tc>
        <w:tc>
          <w:tcPr>
            <w:tcW w:w="964" w:type="dxa"/>
            <w:tcBorders>
              <w:top w:val="single" w:color="BFBFBF" w:sz="4" w:space="0"/>
              <w:left w:val="single" w:color="BFBFBF" w:sz="4" w:space="0"/>
              <w:bottom w:val="single" w:color="BFBFBF" w:sz="4" w:space="0"/>
              <w:right w:val="nil"/>
              <w:insideV w:val="nil"/>
            </w:tcBorders>
            <w:shd w:val="clear" w:color="auto" w:fill="auto"/>
            <w:vAlign w:val="center"/>
          </w:tcPr>
          <w:p w14:paraId="05D1B7D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ATM</w:t>
            </w:r>
          </w:p>
        </w:tc>
        <w:tc>
          <w:tcPr>
            <w:tcW w:w="964" w:type="dxa"/>
            <w:tcBorders>
              <w:top w:val="single" w:color="BFBFBF" w:sz="4" w:space="0"/>
              <w:bottom w:val="single" w:color="BFBFBF" w:sz="4" w:space="0"/>
              <w:right w:val="nil"/>
              <w:insideV w:val="nil"/>
            </w:tcBorders>
            <w:shd w:val="clear" w:color="auto" w:fill="auto"/>
            <w:vAlign w:val="center"/>
          </w:tcPr>
          <w:p w14:paraId="229E586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CDH1</w:t>
            </w:r>
          </w:p>
        </w:tc>
        <w:tc>
          <w:tcPr>
            <w:tcW w:w="964" w:type="dxa"/>
            <w:tcBorders>
              <w:top w:val="single" w:color="BFBFBF" w:sz="4" w:space="0"/>
              <w:bottom w:val="single" w:color="BFBFBF" w:sz="4" w:space="0"/>
              <w:right w:val="nil"/>
              <w:insideV w:val="nil"/>
            </w:tcBorders>
            <w:shd w:val="clear" w:color="auto" w:fill="auto"/>
            <w:vAlign w:val="center"/>
          </w:tcPr>
          <w:p w14:paraId="4696925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964" w:type="dxa"/>
            <w:tcBorders>
              <w:top w:val="single" w:color="BFBFBF" w:sz="4" w:space="0"/>
              <w:bottom w:val="single" w:color="BFBFBF" w:sz="4" w:space="0"/>
              <w:right w:val="nil"/>
              <w:insideV w:val="nil"/>
            </w:tcBorders>
            <w:shd w:val="clear" w:color="auto" w:fill="auto"/>
            <w:vAlign w:val="center"/>
          </w:tcPr>
          <w:p w14:paraId="2AE55BE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964" w:type="dxa"/>
            <w:tcBorders>
              <w:top w:val="single" w:color="BFBFBF" w:sz="4" w:space="0"/>
              <w:bottom w:val="single" w:color="BFBFBF" w:sz="4" w:space="0"/>
              <w:right w:val="nil"/>
              <w:insideV w:val="nil"/>
            </w:tcBorders>
            <w:shd w:val="clear" w:color="auto" w:fill="auto"/>
            <w:vAlign w:val="center"/>
          </w:tcPr>
          <w:p w14:paraId="0953104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964" w:type="dxa"/>
            <w:tcBorders>
              <w:top w:val="single" w:color="BFBFBF" w:sz="4" w:space="0"/>
              <w:bottom w:val="single" w:color="BFBFBF" w:sz="4" w:space="0"/>
              <w:right w:val="nil"/>
              <w:insideV w:val="nil"/>
            </w:tcBorders>
            <w:shd w:val="clear" w:color="auto" w:fill="auto"/>
            <w:vAlign w:val="center"/>
          </w:tcPr>
          <w:p w14:paraId="1F1EF40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964" w:type="dxa"/>
            <w:tcBorders>
              <w:top w:val="single" w:color="BFBFBF" w:sz="4" w:space="0"/>
              <w:bottom w:val="single" w:color="BFBFBF" w:sz="4" w:space="0"/>
              <w:right w:val="nil"/>
              <w:insideV w:val="nil"/>
            </w:tcBorders>
            <w:shd w:val="clear" w:color="auto" w:fill="auto"/>
            <w:vAlign w:val="center"/>
          </w:tcPr>
          <w:p w14:paraId="6255628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MUTYH</w:t>
            </w:r>
          </w:p>
        </w:tc>
        <w:tc>
          <w:tcPr>
            <w:tcW w:w="964" w:type="dxa"/>
            <w:tcBorders>
              <w:top w:val="single" w:color="BFBFBF" w:sz="4" w:space="0"/>
              <w:bottom w:val="single" w:color="BFBFBF" w:sz="4" w:space="0"/>
              <w:right w:val="single" w:color="BFBFBF" w:sz="4" w:space="0"/>
              <w:insideV w:val="nil"/>
            </w:tcBorders>
            <w:shd w:val="clear" w:color="auto" w:fill="auto"/>
            <w:vAlign w:val="center"/>
          </w:tcPr>
          <w:p w14:paraId="2B30423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r>
      <w:tr w14:paraId="32F61B4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69" w:type="dxa"/>
            <w:vMerge w:val="continue"/>
            <w:tcBorders>
              <w:top w:val="nil"/>
              <w:left w:val="nil"/>
              <w:bottom w:val="nil"/>
              <w:right w:val="nil"/>
              <w:tl2br w:val="nil"/>
              <w:tr2bl w:val="nil"/>
            </w:tcBorders>
            <w:shd w:val="clear" w:color="auto" w:fill="0083C3"/>
            <w:vAlign w:val="center"/>
          </w:tcPr>
          <w:p w14:paraId="2436370E">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64" w:type="dxa"/>
            <w:tcBorders>
              <w:top w:val="single" w:color="BFBFBF" w:sz="4" w:space="0"/>
              <w:left w:val="nil"/>
              <w:right w:val="single" w:color="BFBFBF" w:sz="4" w:space="0"/>
            </w:tcBorders>
            <w:vAlign w:val="center"/>
          </w:tcPr>
          <w:p w14:paraId="78F28C8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c>
          <w:tcPr>
            <w:tcW w:w="964" w:type="dxa"/>
            <w:tcBorders>
              <w:top w:val="single" w:color="BFBFBF" w:sz="4" w:space="0"/>
              <w:left w:val="single" w:color="BFBFBF" w:sz="4" w:space="0"/>
              <w:bottom w:val="nil"/>
              <w:right w:val="nil"/>
            </w:tcBorders>
            <w:vAlign w:val="center"/>
          </w:tcPr>
          <w:p w14:paraId="7E272B57">
            <w:pPr>
              <w:jc w:val="center"/>
              <w:rPr>
                <w:rFonts w:hint="eastAsia" w:ascii="Times New Roman" w:hAnsi="Times New Roman" w:eastAsia="微软雅黑"/>
                <w:b w:val="0"/>
                <w:bCs w:val="0"/>
                <w:i/>
                <w:iCs/>
                <w:color w:val="595959"/>
                <w:sz w:val="16"/>
                <w:szCs w:val="16"/>
                <w:lang w:val="en-US" w:eastAsia="zh-CN"/>
              </w:rPr>
            </w:pPr>
          </w:p>
        </w:tc>
        <w:tc>
          <w:tcPr>
            <w:tcW w:w="964" w:type="dxa"/>
            <w:tcBorders>
              <w:top w:val="single" w:color="BFBFBF" w:sz="4" w:space="0"/>
              <w:left w:val="nil"/>
              <w:bottom w:val="nil"/>
              <w:right w:val="nil"/>
            </w:tcBorders>
            <w:vAlign w:val="center"/>
          </w:tcPr>
          <w:p w14:paraId="727F104C">
            <w:pPr>
              <w:jc w:val="center"/>
              <w:rPr>
                <w:rFonts w:hint="eastAsia" w:ascii="Times New Roman" w:hAnsi="Times New Roman" w:eastAsia="微软雅黑"/>
                <w:b w:val="0"/>
                <w:bCs w:val="0"/>
                <w:i/>
                <w:iCs/>
                <w:color w:val="595959"/>
                <w:sz w:val="16"/>
                <w:szCs w:val="16"/>
                <w:lang w:val="en-US" w:eastAsia="zh-CN"/>
              </w:rPr>
            </w:pPr>
          </w:p>
        </w:tc>
        <w:tc>
          <w:tcPr>
            <w:tcW w:w="964" w:type="dxa"/>
            <w:tcBorders>
              <w:top w:val="single" w:color="BFBFBF" w:sz="4" w:space="0"/>
              <w:left w:val="nil"/>
              <w:bottom w:val="nil"/>
              <w:right w:val="nil"/>
            </w:tcBorders>
            <w:vAlign w:val="center"/>
          </w:tcPr>
          <w:p w14:paraId="55ADE74C">
            <w:pPr>
              <w:jc w:val="center"/>
              <w:rPr>
                <w:rFonts w:hint="eastAsia" w:ascii="Times New Roman" w:hAnsi="Times New Roman" w:eastAsia="微软雅黑"/>
                <w:b w:val="0"/>
                <w:bCs w:val="0"/>
                <w:i/>
                <w:iCs/>
                <w:color w:val="595959"/>
                <w:sz w:val="16"/>
                <w:szCs w:val="16"/>
                <w:lang w:val="en-US" w:eastAsia="zh-CN"/>
              </w:rPr>
            </w:pPr>
          </w:p>
        </w:tc>
        <w:tc>
          <w:tcPr>
            <w:tcW w:w="964" w:type="dxa"/>
            <w:tcBorders>
              <w:top w:val="single" w:color="BFBFBF" w:sz="4" w:space="0"/>
              <w:left w:val="nil"/>
              <w:bottom w:val="nil"/>
              <w:right w:val="nil"/>
            </w:tcBorders>
            <w:vAlign w:val="center"/>
          </w:tcPr>
          <w:p w14:paraId="4536D155">
            <w:pPr>
              <w:jc w:val="center"/>
              <w:rPr>
                <w:rFonts w:hint="eastAsia" w:ascii="Times New Roman" w:hAnsi="Times New Roman" w:eastAsia="微软雅黑"/>
                <w:b w:val="0"/>
                <w:bCs w:val="0"/>
                <w:i/>
                <w:iCs/>
                <w:color w:val="595959"/>
                <w:sz w:val="16"/>
                <w:szCs w:val="16"/>
                <w:lang w:val="en-US" w:eastAsia="zh-CN"/>
              </w:rPr>
            </w:pPr>
          </w:p>
        </w:tc>
        <w:tc>
          <w:tcPr>
            <w:tcW w:w="964" w:type="dxa"/>
            <w:tcBorders>
              <w:top w:val="single" w:color="BFBFBF" w:sz="4" w:space="0"/>
              <w:left w:val="nil"/>
              <w:bottom w:val="nil"/>
              <w:right w:val="nil"/>
            </w:tcBorders>
            <w:vAlign w:val="center"/>
          </w:tcPr>
          <w:p w14:paraId="01067F49">
            <w:pPr>
              <w:jc w:val="center"/>
              <w:rPr>
                <w:rFonts w:hint="eastAsia" w:ascii="Times New Roman" w:hAnsi="Times New Roman" w:eastAsia="微软雅黑"/>
                <w:b w:val="0"/>
                <w:bCs w:val="0"/>
                <w:i/>
                <w:iCs/>
                <w:color w:val="595959"/>
                <w:sz w:val="16"/>
                <w:szCs w:val="16"/>
                <w:lang w:val="en-US" w:eastAsia="zh-CN"/>
              </w:rPr>
            </w:pPr>
          </w:p>
        </w:tc>
        <w:tc>
          <w:tcPr>
            <w:tcW w:w="964" w:type="dxa"/>
            <w:tcBorders>
              <w:top w:val="single" w:color="BFBFBF" w:sz="4" w:space="0"/>
              <w:left w:val="nil"/>
              <w:bottom w:val="nil"/>
              <w:right w:val="nil"/>
            </w:tcBorders>
            <w:vAlign w:val="center"/>
          </w:tcPr>
          <w:p w14:paraId="08B82A43">
            <w:pPr>
              <w:jc w:val="center"/>
              <w:rPr>
                <w:rFonts w:hint="eastAsia" w:ascii="Times New Roman" w:hAnsi="Times New Roman" w:eastAsia="微软雅黑"/>
                <w:b w:val="0"/>
                <w:bCs w:val="0"/>
                <w:i/>
                <w:iCs/>
                <w:color w:val="595959"/>
                <w:sz w:val="16"/>
                <w:szCs w:val="16"/>
                <w:lang w:val="en-US" w:eastAsia="zh-CN"/>
              </w:rPr>
            </w:pPr>
          </w:p>
        </w:tc>
        <w:tc>
          <w:tcPr>
            <w:tcW w:w="964" w:type="dxa"/>
            <w:tcBorders>
              <w:top w:val="single" w:color="BFBFBF" w:sz="4" w:space="0"/>
              <w:left w:val="nil"/>
              <w:bottom w:val="nil"/>
              <w:right w:val="nil"/>
            </w:tcBorders>
            <w:vAlign w:val="center"/>
          </w:tcPr>
          <w:p w14:paraId="69CA5B2F">
            <w:pPr>
              <w:jc w:val="center"/>
              <w:rPr>
                <w:rFonts w:hint="eastAsia" w:ascii="Times New Roman" w:hAnsi="Times New Roman" w:eastAsia="微软雅黑"/>
                <w:b w:val="0"/>
                <w:bCs w:val="0"/>
                <w:i/>
                <w:iCs/>
                <w:color w:val="595959"/>
                <w:sz w:val="16"/>
                <w:szCs w:val="16"/>
                <w:lang w:val="en-US" w:eastAsia="zh-CN"/>
              </w:rPr>
            </w:pPr>
          </w:p>
        </w:tc>
        <w:tc>
          <w:tcPr>
            <w:tcW w:w="964" w:type="dxa"/>
            <w:tcBorders>
              <w:top w:val="single" w:color="BFBFBF" w:sz="4" w:space="0"/>
              <w:left w:val="nil"/>
              <w:bottom w:val="nil"/>
              <w:right w:val="nil"/>
            </w:tcBorders>
            <w:vAlign w:val="center"/>
          </w:tcPr>
          <w:p w14:paraId="590950DB">
            <w:pPr>
              <w:jc w:val="center"/>
              <w:rPr>
                <w:rFonts w:hint="eastAsia" w:ascii="Times New Roman" w:hAnsi="Times New Roman" w:eastAsia="微软雅黑"/>
                <w:b w:val="0"/>
                <w:bCs w:val="0"/>
                <w:i/>
                <w:iCs/>
                <w:color w:val="595959"/>
                <w:sz w:val="16"/>
                <w:szCs w:val="16"/>
                <w:lang w:val="en-US" w:eastAsia="zh-CN"/>
              </w:rPr>
            </w:pPr>
          </w:p>
        </w:tc>
      </w:tr>
    </w:tbl>
    <w:p w14:paraId="140275F5">
      <w:pPr>
        <w:rPr>
          <w:rFonts w:ascii="Times New Roman" w:hAnsi="Times New Roman" w:eastAsia="微软雅黑"/>
          <w:b/>
          <w:color w:val="000000"/>
          <w:spacing w:val="14"/>
          <w:sz w:val="18"/>
          <w:szCs w:val="18"/>
          <w:lang w:val="zh-CN"/>
        </w:rPr>
      </w:pPr>
    </w:p>
    <w:p w14:paraId="71BAC208">
      <w:pPr>
        <w:pStyle w:val="42"/>
        <w:spacing w:before="113" w:after="57" w:line="300" w:lineRule="auto"/>
        <w:ind w:firstLine="480"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lang w:val="en-US"/>
        </w:rPr>
        <w:drawing>
          <wp:anchor distT="0" distB="0" distL="114300" distR="114300" simplePos="0" relativeHeight="251670528" behindDoc="0" locked="0" layoutInCell="1" allowOverlap="1">
            <wp:simplePos x="0" y="0"/>
            <wp:positionH relativeFrom="column">
              <wp:posOffset>4147820</wp:posOffset>
            </wp:positionH>
            <wp:positionV relativeFrom="paragraph">
              <wp:posOffset>116205</wp:posOffset>
            </wp:positionV>
            <wp:extent cx="2103120" cy="2943225"/>
            <wp:effectExtent l="0" t="0" r="0" b="13335"/>
            <wp:wrapSquare wrapText="bothSides"/>
            <wp:docPr id="3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0" descr="IMG_256"/>
                    <pic:cNvPicPr>
                      <a:picLocks noChangeAspect="1"/>
                    </pic:cNvPicPr>
                  </pic:nvPicPr>
                  <pic:blipFill>
                    <a:blip r:embed="rId22"/>
                    <a:stretch>
                      <a:fillRect/>
                    </a:stretch>
                  </pic:blipFill>
                  <pic:spPr>
                    <a:xfrm>
                      <a:off x="0" y="0"/>
                      <a:ext cx="2103120" cy="2943225"/>
                    </a:xfrm>
                    <a:prstGeom prst="rect">
                      <a:avLst/>
                    </a:prstGeom>
                    <a:noFill/>
                    <a:ln w="9525">
                      <a:noFill/>
                    </a:ln>
                  </pic:spPr>
                </pic:pic>
              </a:graphicData>
            </a:graphic>
          </wp:anchor>
        </w:drawing>
      </w:r>
      <w:r>
        <w:rPr>
          <w:rFonts w:ascii="Times New Roman" w:hAnsi="Times New Roman" w:eastAsia="微软雅黑" w:cs="Times New Roman"/>
          <w:spacing w:val="14"/>
          <w:sz w:val="18"/>
          <w:szCs w:val="18"/>
          <w:lang w:eastAsia="zh-CN"/>
        </w:rPr>
        <w:t>尿路上皮癌是世界范围内常见的恶性肿瘤，其发病率及死亡率均占男性泌尿生殖系统肿瘤的首位，且呈逐年上升的趋势。超过90%尿路上皮肿瘤起源于膀胱，70%以上的浅表膀胱癌在初次治疗后会复发，约15%发展为浸润性癌，复发和浸润转移是影响膀胱癌患者长期生存的重要因素。目前对于经过一线化疗失败的晚期尿路上皮癌患者没有有效的手段。</w:t>
      </w:r>
    </w:p>
    <w:p w14:paraId="744F0C18">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临床表现：80%到90%的尿路上皮癌患者仅仅表现为血尿，可以是肉眼血尿或者镜下血尿。有20%的患者才会有明显的症状，如尿频、腰疼、乏力、消瘦、咳嗽。最早期、最容易被发现的症状就是血尿，所以在日常生活中如果发现自己的尿液颜色变深就要提高警惕，及时去医院就医检查。</w:t>
      </w:r>
    </w:p>
    <w:p w14:paraId="01BAB594">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eastAsia="zh-CN"/>
        </w:rPr>
        <w:t>引发尿路上皮癌的原因，主要是尿液中的成分发生了改变。引发尿液改变</w:t>
      </w:r>
      <w:r>
        <w:rPr>
          <w:rFonts w:ascii="Times New Roman" w:hAnsi="Times New Roman" w:eastAsia="微软雅黑" w:cs="Times New Roman"/>
          <w:spacing w:val="14"/>
          <w:sz w:val="18"/>
          <w:szCs w:val="18"/>
          <w:lang w:val="en-US" w:eastAsia="zh-CN"/>
        </w:rPr>
        <w:t>的物质包括：</w:t>
      </w:r>
    </w:p>
    <w:p w14:paraId="07A936C3">
      <w:pPr>
        <w:pStyle w:val="42"/>
        <w:numPr>
          <w:ilvl w:val="0"/>
          <w:numId w:val="10"/>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尼古丁</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尼古丁与膀胱癌也密切相关。据统计，长期吸烟的人群发生尿路上皮癌的几率相比一般人会增加三到四倍，最高的有增加七倍的可能。</w:t>
      </w:r>
    </w:p>
    <w:p w14:paraId="112CC2FA">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2. 化学制剂</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膀胱肿瘤的高危人群会长期接触一些氨、苯、氯、醛等有机化合物，这些化合物进入人体以后会改变人的遗传物质，让DNA发生突变致癌。当然，这些化合物致癌是需要达到一定的量和一定的作用时间的，也与每个人的个体敏感性有关，在日常生活中我们要尽可能的避免，早发现早治疗。</w:t>
      </w:r>
    </w:p>
    <w:p w14:paraId="302F8EF2">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尿路上皮癌</w:t>
      </w:r>
      <w:r>
        <w:rPr>
          <w:rFonts w:ascii="Times New Roman" w:hAnsi="Times New Roman" w:eastAsia="微软雅黑"/>
          <w:b/>
          <w:color w:val="000000"/>
          <w:spacing w:val="14"/>
          <w:sz w:val="18"/>
          <w:szCs w:val="18"/>
          <w:lang w:val="zh-CN" w:eastAsia="zh-CN"/>
        </w:rPr>
        <w:t>预防：</w:t>
      </w:r>
    </w:p>
    <w:p w14:paraId="4C9949A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 xml:space="preserve">1. </w:t>
      </w:r>
      <w:r>
        <w:rPr>
          <w:rFonts w:ascii="Times New Roman" w:hAnsi="Times New Roman" w:eastAsia="微软雅黑" w:cs="Times New Roman"/>
          <w:spacing w:val="14"/>
          <w:sz w:val="18"/>
          <w:szCs w:val="18"/>
          <w:lang w:val="en-US" w:eastAsia="zh-CN"/>
        </w:rPr>
        <w:t>多喝水</w:t>
      </w:r>
      <w:r>
        <w:rPr>
          <w:rFonts w:ascii="Times New Roman" w:hAnsi="Times New Roman" w:eastAsia="微软雅黑" w:cs="Times New Roman"/>
          <w:spacing w:val="14"/>
          <w:sz w:val="18"/>
          <w:szCs w:val="18"/>
          <w:lang w:eastAsia="zh-CN"/>
        </w:rPr>
        <w:t>：</w:t>
      </w:r>
    </w:p>
    <w:p w14:paraId="0F711BD8">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一个正常人每天最低的尿量是600毫升才能把毒素排出体外；不过1000到1200毫升是相对合理的每日尿量；爱出汗爱健身的人应该保证每日尿量在1500毫升左右；肾结石或者容易感染的患者建议每日尿量在2000毫升左右；想要预防结石或者已有结石想要预防形成的每日尿量至少在3000毫升。</w:t>
      </w:r>
    </w:p>
    <w:p w14:paraId="4CCE936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 xml:space="preserve">2. </w:t>
      </w:r>
      <w:r>
        <w:rPr>
          <w:rFonts w:ascii="Times New Roman" w:hAnsi="Times New Roman" w:eastAsia="微软雅黑" w:cs="Times New Roman"/>
          <w:spacing w:val="14"/>
          <w:sz w:val="18"/>
          <w:szCs w:val="18"/>
          <w:lang w:val="en-US" w:eastAsia="zh-CN"/>
        </w:rPr>
        <w:t>蔓越莓</w:t>
      </w:r>
      <w:r>
        <w:rPr>
          <w:rFonts w:ascii="Times New Roman" w:hAnsi="Times New Roman" w:eastAsia="微软雅黑" w:cs="Times New Roman"/>
          <w:spacing w:val="14"/>
          <w:sz w:val="18"/>
          <w:szCs w:val="18"/>
          <w:lang w:eastAsia="zh-CN"/>
        </w:rPr>
        <w:t>：</w:t>
      </w:r>
    </w:p>
    <w:p w14:paraId="5CA7ED9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每天喝300毫升的蔓越莓水能够减少大肠杆菌在尿道的附着，有效预防大肠杆菌的感染。另外，除了蔓越莓，像蓝莓也有一定的效果，因为它们都含有类似花青素的成分，在理论上效果是一样的。</w:t>
      </w:r>
    </w:p>
    <w:p w14:paraId="355C9FF7">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3. 乐观心态，健康生活：</w:t>
      </w:r>
    </w:p>
    <w:p w14:paraId="1AFD479A">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乐观的心态以及健康的生活方式非常重要，是日常保养身体最好的方法。</w:t>
      </w:r>
    </w:p>
    <w:p w14:paraId="443B6C15">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3E9C6911">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黑色素瘤</w:t>
      </w:r>
    </w:p>
    <w:tbl>
      <w:tblPr>
        <w:tblStyle w:val="43"/>
        <w:tblW w:w="9830"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084"/>
        <w:gridCol w:w="945"/>
        <w:gridCol w:w="934"/>
        <w:gridCol w:w="981"/>
        <w:gridCol w:w="981"/>
        <w:gridCol w:w="981"/>
        <w:gridCol w:w="981"/>
        <w:gridCol w:w="981"/>
        <w:gridCol w:w="981"/>
        <w:gridCol w:w="981"/>
      </w:tblGrid>
      <w:tr w14:paraId="4E0B7DA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84" w:type="dxa"/>
            <w:tcBorders>
              <w:top w:val="nil"/>
              <w:left w:val="nil"/>
              <w:bottom w:val="nil"/>
              <w:right w:val="nil"/>
              <w:insideV w:val="nil"/>
              <w:tl2br w:val="nil"/>
              <w:tr2bl w:val="nil"/>
            </w:tcBorders>
            <w:shd w:val="clear" w:color="auto" w:fill="0083C3"/>
            <w:vAlign w:val="center"/>
          </w:tcPr>
          <w:p w14:paraId="6CB11C7D">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黑色素瘤</w:t>
            </w:r>
          </w:p>
          <w:p w14:paraId="3DF77C23">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9</w:t>
            </w:r>
            <w:r>
              <w:rPr>
                <w:rFonts w:ascii="Times New Roman" w:hAnsi="Times New Roman" w:eastAsia="微软雅黑"/>
                <w:b/>
                <w:bCs/>
                <w:color w:val="FFFFFF" w:themeColor="background1"/>
                <w:sz w:val="18"/>
                <w:szCs w:val="18"/>
                <w14:textFill>
                  <w14:solidFill>
                    <w14:schemeClr w14:val="bg1"/>
                  </w14:solidFill>
                </w14:textFill>
              </w:rPr>
              <w:t>基因</w:t>
            </w:r>
          </w:p>
        </w:tc>
        <w:tc>
          <w:tcPr>
            <w:tcW w:w="945" w:type="dxa"/>
            <w:tcBorders>
              <w:top w:val="single" w:color="BFBFBF" w:sz="4" w:space="0"/>
              <w:bottom w:val="single" w:color="BFBFBF" w:sz="4" w:space="0"/>
              <w:right w:val="nil"/>
              <w:insideV w:val="nil"/>
            </w:tcBorders>
            <w:shd w:val="clear" w:color="auto" w:fill="auto"/>
            <w:vAlign w:val="center"/>
          </w:tcPr>
          <w:p w14:paraId="7C20C63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CDKN2A</w:t>
            </w:r>
          </w:p>
        </w:tc>
        <w:tc>
          <w:tcPr>
            <w:tcW w:w="934" w:type="dxa"/>
            <w:tcBorders>
              <w:top w:val="single" w:color="BFBFBF" w:sz="4" w:space="0"/>
              <w:left w:val="single" w:color="BFBFBF" w:sz="4" w:space="0"/>
              <w:bottom w:val="single" w:color="BFBFBF" w:sz="4" w:space="0"/>
              <w:right w:val="nil"/>
              <w:insideV w:val="nil"/>
            </w:tcBorders>
            <w:shd w:val="clear" w:color="auto" w:fill="auto"/>
            <w:vAlign w:val="center"/>
          </w:tcPr>
          <w:p w14:paraId="48E4E3C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CDK4</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57A5041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BAP1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32F7113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BRCA2</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6C26736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MBD4</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4E3D1BB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MC1R</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212DCB8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MITF</w:t>
            </w:r>
          </w:p>
        </w:tc>
        <w:tc>
          <w:tcPr>
            <w:tcW w:w="981"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4BACF10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NF1</w:t>
            </w:r>
          </w:p>
        </w:tc>
        <w:tc>
          <w:tcPr>
            <w:tcW w:w="981"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74ABF04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PTEN</w:t>
            </w:r>
          </w:p>
        </w:tc>
      </w:tr>
    </w:tbl>
    <w:p w14:paraId="4C24C5D4">
      <w:pPr>
        <w:pStyle w:val="42"/>
        <w:spacing w:line="300" w:lineRule="auto"/>
        <w:ind w:firstLine="416" w:firstLineChars="200"/>
        <w:rPr>
          <w:rFonts w:ascii="Times New Roman" w:hAnsi="Times New Roman" w:eastAsia="微软雅黑" w:cs="Times New Roman"/>
          <w:spacing w:val="14"/>
          <w:sz w:val="18"/>
          <w:szCs w:val="18"/>
          <w:lang w:val="en-US"/>
        </w:rPr>
      </w:pPr>
    </w:p>
    <w:p w14:paraId="104D3880">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rPr>
        <w:drawing>
          <wp:anchor distT="0" distB="0" distL="114300" distR="114300" simplePos="0" relativeHeight="251665408" behindDoc="0" locked="0" layoutInCell="1" allowOverlap="1">
            <wp:simplePos x="0" y="0"/>
            <wp:positionH relativeFrom="column">
              <wp:posOffset>3669030</wp:posOffset>
            </wp:positionH>
            <wp:positionV relativeFrom="paragraph">
              <wp:posOffset>86360</wp:posOffset>
            </wp:positionV>
            <wp:extent cx="2458720" cy="1871980"/>
            <wp:effectExtent l="0" t="0" r="10160" b="2540"/>
            <wp:wrapSquare wrapText="bothSides"/>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3"/>
                    <a:stretch>
                      <a:fillRect/>
                    </a:stretch>
                  </pic:blipFill>
                  <pic:spPr>
                    <a:xfrm>
                      <a:off x="0" y="0"/>
                      <a:ext cx="2458720" cy="187198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eastAsia="zh-CN"/>
        </w:rPr>
        <w:t>黑色素瘤（Melanoma）是临床上较为常见的恶性肿瘤之一，也是发病率增长最快的恶性肿瘤之一。2010年全球黑色素瘤新发病例199627例，死亡例数为46372例。我国黑色素瘤发病率较低，据中国肿瘤防治办公室统计，2011年新发病例约6505人。国内黑色素瘤总发病率为0.48/10万，死亡率为0.20/10万；20岁~85岁的患者发病率随着年龄的增长呈现上升趋势。恶性黑素瘤是由皮肤和其他器官黑素细胞产生的肿瘤。恶性黑素瘤大多发生于成人，巨大性先天性色素痣继发癌变的病例多见于儿童。</w:t>
      </w:r>
    </w:p>
    <w:p w14:paraId="2EF641C6">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皮肤黑色素瘤的病因目前唯一有证据的就是与过度接受紫外线照射相关。日光中的紫外线灼伤皮肤并诱导DNA突变。紫外线中的UVA和UVB都能诱导黑色素瘤的发生，但是UVB是对黑色素细胞中诱导基因突变并导致发病的主要原因。已确证不同基因改变与黑色素瘤发生相关。例如</w:t>
      </w:r>
      <w:r>
        <w:rPr>
          <w:rFonts w:ascii="Times New Roman" w:hAnsi="Times New Roman" w:eastAsia="微软雅黑" w:cs="Times New Roman"/>
          <w:i/>
          <w:iCs/>
          <w:spacing w:val="14"/>
          <w:sz w:val="18"/>
          <w:szCs w:val="18"/>
          <w:lang w:val="en-US" w:eastAsia="zh-CN"/>
        </w:rPr>
        <w:t>CDKN2A</w:t>
      </w:r>
      <w:r>
        <w:rPr>
          <w:rFonts w:ascii="Times New Roman" w:hAnsi="Times New Roman" w:eastAsia="微软雅黑" w:cs="Times New Roman"/>
          <w:spacing w:val="14"/>
          <w:sz w:val="18"/>
          <w:szCs w:val="18"/>
          <w:lang w:val="en-US" w:eastAsia="zh-CN"/>
        </w:rPr>
        <w:t>基因突变、有丝裂原活化蛋白激酶级联反应通路的突变、</w:t>
      </w:r>
      <w:r>
        <w:rPr>
          <w:rFonts w:ascii="Times New Roman" w:hAnsi="Times New Roman" w:eastAsia="微软雅黑" w:cs="Times New Roman"/>
          <w:i/>
          <w:iCs/>
          <w:spacing w:val="14"/>
          <w:sz w:val="18"/>
          <w:szCs w:val="18"/>
          <w:lang w:val="en-US" w:eastAsia="zh-CN"/>
        </w:rPr>
        <w:t>BRAF</w:t>
      </w:r>
      <w:r>
        <w:rPr>
          <w:rFonts w:ascii="Times New Roman" w:hAnsi="Times New Roman" w:eastAsia="微软雅黑" w:cs="Times New Roman"/>
          <w:spacing w:val="14"/>
          <w:sz w:val="18"/>
          <w:szCs w:val="18"/>
          <w:lang w:val="en-US" w:eastAsia="zh-CN"/>
        </w:rPr>
        <w:t>和</w:t>
      </w:r>
      <w:r>
        <w:rPr>
          <w:rFonts w:ascii="Times New Roman" w:hAnsi="Times New Roman" w:eastAsia="微软雅黑" w:cs="Times New Roman"/>
          <w:i/>
          <w:iCs/>
          <w:spacing w:val="14"/>
          <w:sz w:val="18"/>
          <w:szCs w:val="18"/>
          <w:lang w:val="en-US" w:eastAsia="zh-CN"/>
        </w:rPr>
        <w:t>NRAS</w:t>
      </w:r>
      <w:r>
        <w:rPr>
          <w:rFonts w:ascii="Times New Roman" w:hAnsi="Times New Roman" w:eastAsia="微软雅黑" w:cs="Times New Roman"/>
          <w:spacing w:val="14"/>
          <w:sz w:val="18"/>
          <w:szCs w:val="18"/>
          <w:lang w:val="en-US" w:eastAsia="zh-CN"/>
        </w:rPr>
        <w:t>突变、</w:t>
      </w:r>
      <w:r>
        <w:rPr>
          <w:rFonts w:ascii="Times New Roman" w:hAnsi="Times New Roman" w:eastAsia="微软雅黑" w:cs="Times New Roman"/>
          <w:i/>
          <w:iCs/>
          <w:spacing w:val="14"/>
          <w:sz w:val="18"/>
          <w:szCs w:val="18"/>
          <w:lang w:val="en-US" w:eastAsia="zh-CN"/>
        </w:rPr>
        <w:t>KIT</w:t>
      </w:r>
      <w:r>
        <w:rPr>
          <w:rFonts w:ascii="Times New Roman" w:hAnsi="Times New Roman" w:eastAsia="微软雅黑" w:cs="Times New Roman"/>
          <w:spacing w:val="14"/>
          <w:sz w:val="18"/>
          <w:szCs w:val="18"/>
          <w:lang w:val="en-US" w:eastAsia="zh-CN"/>
        </w:rPr>
        <w:t>突变、</w:t>
      </w:r>
      <w:r>
        <w:rPr>
          <w:rFonts w:ascii="Times New Roman" w:hAnsi="Times New Roman" w:eastAsia="微软雅黑" w:cs="Times New Roman"/>
          <w:i/>
          <w:iCs/>
          <w:spacing w:val="14"/>
          <w:sz w:val="18"/>
          <w:szCs w:val="18"/>
          <w:lang w:val="en-US" w:eastAsia="zh-CN"/>
        </w:rPr>
        <w:t>PTEN</w:t>
      </w:r>
      <w:r>
        <w:rPr>
          <w:rFonts w:ascii="Times New Roman" w:hAnsi="Times New Roman" w:eastAsia="微软雅黑" w:cs="Times New Roman"/>
          <w:spacing w:val="14"/>
          <w:sz w:val="18"/>
          <w:szCs w:val="18"/>
          <w:lang w:val="en-US" w:eastAsia="zh-CN"/>
        </w:rPr>
        <w:t>和</w:t>
      </w:r>
      <w:r>
        <w:rPr>
          <w:rFonts w:ascii="Times New Roman" w:hAnsi="Times New Roman" w:eastAsia="微软雅黑" w:cs="Times New Roman"/>
          <w:i/>
          <w:iCs/>
          <w:spacing w:val="14"/>
          <w:sz w:val="18"/>
          <w:szCs w:val="18"/>
          <w:lang w:val="en-US" w:eastAsia="zh-CN"/>
        </w:rPr>
        <w:t>TP53</w:t>
      </w:r>
      <w:r>
        <w:rPr>
          <w:rFonts w:ascii="Times New Roman" w:hAnsi="Times New Roman" w:eastAsia="微软雅黑" w:cs="Times New Roman"/>
          <w:spacing w:val="14"/>
          <w:sz w:val="18"/>
          <w:szCs w:val="18"/>
          <w:lang w:val="en-US" w:eastAsia="zh-CN"/>
        </w:rPr>
        <w:t>突变。UVA可以抑制免疫系统的功能，从而加速肿瘤形成。光敏型皮肤易生雀斑，有大量普通痣或发育异常的痣，皮肤癌家族史等认为是高危因素。</w:t>
      </w:r>
    </w:p>
    <w:p w14:paraId="286B8305">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NCCN的黑色素瘤临床实践指南（2016）指出，黑色素瘤的风险因素为：1. 阳性家族史；2. 既往黑色素瘤病史；3. 不典型的或发育异常的痣；4. 罕见的遗传突变：CSCO黑色素瘤专家委员会在《中国黑色素瘤诊治指南（2015年）》提到，临床上黑色素瘤诊断常根据典型的临床表现和查体体征。少数不典型者，要靠病理检查证实。间接免疫荧光标记黑色素组织、双PAP免疫酶标记法标记测定及色素原检查有助于诊断，对“无色素”或少色素黑色素瘤的诊断以及鉴别良性痣细胞瘤及其是否恶变均有帮助。</w:t>
      </w:r>
    </w:p>
    <w:p w14:paraId="470EB1E5">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黑色素瘤预防：</w:t>
      </w:r>
    </w:p>
    <w:p w14:paraId="3D54ACAC">
      <w:pPr>
        <w:pStyle w:val="42"/>
        <w:numPr>
          <w:ilvl w:val="0"/>
          <w:numId w:val="11"/>
        </w:numPr>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对发生在容易摩擦部位的色素痣，应取活组织病理检查，如儿童大毛痣在腰部，常受腰带的摩擦和挤压，应尽早全部切除，以防恶变，每次切除的标本必须送病理检查，若有恶变，应全部切除，行植皮术。</w:t>
      </w:r>
    </w:p>
    <w:p w14:paraId="5936BC9F">
      <w:pPr>
        <w:pStyle w:val="42"/>
        <w:numPr>
          <w:ilvl w:val="0"/>
          <w:numId w:val="11"/>
        </w:numPr>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不宜用腐蚀药物或彻底的冷冻等方法刺激黑痣，一次冷冻不掉而反复数次，是有危险性的，因为黑痣常因外伤刺激而发生恶变，冷冻结合切除，力求一次完成，切除的标本应送病理检查。</w:t>
      </w:r>
    </w:p>
    <w:p w14:paraId="02B5D9D2">
      <w:pPr>
        <w:pStyle w:val="42"/>
        <w:numPr>
          <w:ilvl w:val="0"/>
          <w:numId w:val="11"/>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色痣恶变的信息：</w:t>
      </w:r>
    </w:p>
    <w:p w14:paraId="2B41213B">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(1)色痣体积增大，色素或深或变浅。色痣呈放射状向周围扩展。</w:t>
      </w:r>
    </w:p>
    <w:p w14:paraId="0723ECC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(2)色痣无故疼痛或不适，表面有少量的渗出物。色痣区域淋巴结肿大，隐约可见蓝黑色。</w:t>
      </w:r>
    </w:p>
    <w:p w14:paraId="3E44B8CC">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5721CBAB">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胃肠道间质瘤</w:t>
      </w:r>
    </w:p>
    <w:tbl>
      <w:tblPr>
        <w:tblStyle w:val="43"/>
        <w:tblW w:w="9813"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551"/>
        <w:gridCol w:w="918"/>
        <w:gridCol w:w="918"/>
        <w:gridCol w:w="918"/>
        <w:gridCol w:w="918"/>
        <w:gridCol w:w="918"/>
        <w:gridCol w:w="918"/>
        <w:gridCol w:w="918"/>
        <w:gridCol w:w="918"/>
        <w:gridCol w:w="918"/>
      </w:tblGrid>
      <w:tr w14:paraId="46071FF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551" w:type="dxa"/>
            <w:tcBorders>
              <w:top w:val="nil"/>
              <w:left w:val="nil"/>
              <w:bottom w:val="nil"/>
              <w:right w:val="nil"/>
              <w:insideV w:val="nil"/>
              <w:tl2br w:val="nil"/>
              <w:tr2bl w:val="nil"/>
            </w:tcBorders>
            <w:shd w:val="clear" w:color="auto" w:fill="0083C3"/>
            <w:vAlign w:val="center"/>
          </w:tcPr>
          <w:p w14:paraId="54B35014">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胃肠道间质瘤</w:t>
            </w:r>
          </w:p>
          <w:p w14:paraId="444F42D8">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7</w:t>
            </w:r>
            <w:r>
              <w:rPr>
                <w:rFonts w:ascii="Times New Roman" w:hAnsi="Times New Roman" w:eastAsia="微软雅黑"/>
                <w:b/>
                <w:bCs/>
                <w:color w:val="FFFFFF" w:themeColor="background1"/>
                <w:sz w:val="18"/>
                <w:szCs w:val="18"/>
                <w14:textFill>
                  <w14:solidFill>
                    <w14:schemeClr w14:val="bg1"/>
                  </w14:solidFill>
                </w14:textFill>
              </w:rPr>
              <w:t>基因</w:t>
            </w:r>
          </w:p>
        </w:tc>
        <w:tc>
          <w:tcPr>
            <w:tcW w:w="918" w:type="dxa"/>
            <w:tcBorders>
              <w:top w:val="single" w:color="BFBFBF" w:sz="4" w:space="0"/>
              <w:bottom w:val="single" w:color="BFBFBF" w:sz="4" w:space="0"/>
              <w:right w:val="nil"/>
              <w:insideV w:val="nil"/>
            </w:tcBorders>
            <w:shd w:val="clear" w:color="auto" w:fill="auto"/>
            <w:vAlign w:val="center"/>
          </w:tcPr>
          <w:p w14:paraId="0AAC816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KIT</w:t>
            </w:r>
          </w:p>
        </w:tc>
        <w:tc>
          <w:tcPr>
            <w:tcW w:w="918" w:type="dxa"/>
            <w:tcBorders>
              <w:top w:val="single" w:color="BFBFBF" w:sz="4" w:space="0"/>
              <w:left w:val="single" w:color="BFBFBF" w:sz="4" w:space="0"/>
              <w:bottom w:val="single" w:color="BFBFBF" w:sz="4" w:space="0"/>
              <w:right w:val="nil"/>
              <w:insideV w:val="nil"/>
            </w:tcBorders>
            <w:shd w:val="clear" w:color="auto" w:fill="auto"/>
            <w:vAlign w:val="center"/>
          </w:tcPr>
          <w:p w14:paraId="27697F9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NF1</w:t>
            </w:r>
          </w:p>
        </w:tc>
        <w:tc>
          <w:tcPr>
            <w:tcW w:w="918" w:type="dxa"/>
            <w:tcBorders>
              <w:top w:val="single" w:color="BFBFBF" w:sz="4" w:space="0"/>
              <w:left w:val="single" w:color="BFBFBF" w:sz="4" w:space="0"/>
              <w:bottom w:val="single" w:color="BFBFBF" w:sz="4" w:space="0"/>
              <w:right w:val="nil"/>
              <w:insideV w:val="nil"/>
            </w:tcBorders>
            <w:shd w:val="clear" w:color="auto" w:fill="auto"/>
            <w:vAlign w:val="center"/>
          </w:tcPr>
          <w:p w14:paraId="4B948D1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PDGFRA</w:t>
            </w:r>
          </w:p>
        </w:tc>
        <w:tc>
          <w:tcPr>
            <w:tcW w:w="918" w:type="dxa"/>
            <w:tcBorders>
              <w:top w:val="single" w:color="BFBFBF" w:sz="4" w:space="0"/>
              <w:left w:val="single" w:color="BFBFBF" w:sz="4" w:space="0"/>
              <w:bottom w:val="single" w:color="BFBFBF" w:sz="4" w:space="0"/>
              <w:right w:val="nil"/>
              <w:insideV w:val="nil"/>
            </w:tcBorders>
            <w:shd w:val="clear" w:color="auto" w:fill="auto"/>
            <w:vAlign w:val="center"/>
          </w:tcPr>
          <w:p w14:paraId="354AB18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SDHA</w:t>
            </w:r>
          </w:p>
        </w:tc>
        <w:tc>
          <w:tcPr>
            <w:tcW w:w="918" w:type="dxa"/>
            <w:tcBorders>
              <w:top w:val="single" w:color="BFBFBF" w:sz="4" w:space="0"/>
              <w:left w:val="single" w:color="BFBFBF" w:sz="4" w:space="0"/>
              <w:bottom w:val="single" w:color="BFBFBF" w:sz="4" w:space="0"/>
              <w:right w:val="nil"/>
              <w:insideV w:val="nil"/>
            </w:tcBorders>
            <w:shd w:val="clear" w:color="auto" w:fill="auto"/>
            <w:vAlign w:val="center"/>
          </w:tcPr>
          <w:p w14:paraId="61F97E3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SDHB</w:t>
            </w:r>
          </w:p>
        </w:tc>
        <w:tc>
          <w:tcPr>
            <w:tcW w:w="918"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658E67B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SDHC</w:t>
            </w:r>
          </w:p>
        </w:tc>
        <w:tc>
          <w:tcPr>
            <w:tcW w:w="918"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3A61298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SDHD</w:t>
            </w:r>
          </w:p>
        </w:tc>
        <w:tc>
          <w:tcPr>
            <w:tcW w:w="918" w:type="dxa"/>
            <w:tcBorders>
              <w:top w:val="nil"/>
              <w:left w:val="single" w:color="BFBFBF" w:sz="4" w:space="0"/>
              <w:bottom w:val="nil"/>
              <w:right w:val="nil"/>
              <w:insideV w:val="nil"/>
            </w:tcBorders>
            <w:shd w:val="clear" w:color="auto" w:fill="auto"/>
            <w:vAlign w:val="center"/>
          </w:tcPr>
          <w:p w14:paraId="6CD5F83C">
            <w:pPr>
              <w:jc w:val="center"/>
              <w:rPr>
                <w:rFonts w:hint="eastAsia" w:ascii="Times New Roman" w:hAnsi="Times New Roman" w:eastAsia="微软雅黑"/>
                <w:b w:val="0"/>
                <w:bCs w:val="0"/>
                <w:i/>
                <w:iCs/>
                <w:color w:val="595959"/>
                <w:sz w:val="16"/>
                <w:szCs w:val="16"/>
                <w:lang w:val="en-US" w:eastAsia="zh-CN"/>
              </w:rPr>
            </w:pPr>
          </w:p>
        </w:tc>
        <w:tc>
          <w:tcPr>
            <w:tcW w:w="918" w:type="dxa"/>
            <w:tcBorders>
              <w:top w:val="nil"/>
              <w:left w:val="nil"/>
              <w:bottom w:val="nil"/>
              <w:right w:val="nil"/>
              <w:insideV w:val="nil"/>
            </w:tcBorders>
            <w:shd w:val="clear" w:color="auto" w:fill="auto"/>
            <w:vAlign w:val="center"/>
          </w:tcPr>
          <w:p w14:paraId="0F150215">
            <w:pPr>
              <w:jc w:val="center"/>
              <w:rPr>
                <w:rFonts w:hint="eastAsia" w:ascii="Times New Roman" w:hAnsi="Times New Roman" w:eastAsia="微软雅黑"/>
                <w:b w:val="0"/>
                <w:bCs w:val="0"/>
                <w:i/>
                <w:iCs/>
                <w:color w:val="595959"/>
                <w:sz w:val="16"/>
                <w:szCs w:val="16"/>
                <w:lang w:val="en-US" w:eastAsia="zh-CN"/>
              </w:rPr>
            </w:pPr>
          </w:p>
        </w:tc>
      </w:tr>
    </w:tbl>
    <w:p w14:paraId="77C1F5AA">
      <w:pPr>
        <w:rPr>
          <w:rFonts w:ascii="Times New Roman" w:hAnsi="Times New Roman" w:eastAsia="微软雅黑"/>
          <w:spacing w:val="14"/>
          <w:sz w:val="18"/>
          <w:szCs w:val="18"/>
        </w:rPr>
      </w:pPr>
    </w:p>
    <w:p w14:paraId="630C42F8">
      <w:pPr>
        <w:pStyle w:val="42"/>
        <w:spacing w:line="300" w:lineRule="auto"/>
        <w:ind w:firstLine="360"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b/>
          <w:sz w:val="18"/>
          <w:szCs w:val="18"/>
          <w:lang w:val="en-US"/>
        </w:rPr>
        <w:drawing>
          <wp:anchor distT="0" distB="0" distL="114300" distR="114300" simplePos="0" relativeHeight="251671552" behindDoc="0" locked="0" layoutInCell="1" allowOverlap="1">
            <wp:simplePos x="0" y="0"/>
            <wp:positionH relativeFrom="column">
              <wp:posOffset>4124960</wp:posOffset>
            </wp:positionH>
            <wp:positionV relativeFrom="paragraph">
              <wp:posOffset>66040</wp:posOffset>
            </wp:positionV>
            <wp:extent cx="2062480" cy="1656080"/>
            <wp:effectExtent l="0" t="0" r="10160" b="5080"/>
            <wp:wrapSquare wrapText="bothSides"/>
            <wp:docPr id="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pic:cNvPicPr>
                      <a:picLocks noChangeAspect="1"/>
                    </pic:cNvPicPr>
                  </pic:nvPicPr>
                  <pic:blipFill>
                    <a:blip r:embed="rId24"/>
                    <a:stretch>
                      <a:fillRect/>
                    </a:stretch>
                  </pic:blipFill>
                  <pic:spPr>
                    <a:xfrm>
                      <a:off x="0" y="0"/>
                      <a:ext cx="2062480" cy="165608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eastAsia="zh-CN"/>
        </w:rPr>
        <w:t>胃肠道间质瘤（GIST）一类起源于胃肠道间叶组织的肿瘤，占胃肠道恶性肿瘤的1～3%，年发病率约为10－20/100万，多发于中老年患者，40岁以下患者少见。它可以长在胃肠道的任何位置，但主要分布于胃和小肠。胃肠间质瘤病人20-30%是恶性的，第一次就诊时约有11～47%已有转移，转移主要在肝和腹腔。全部GIST中：</w:t>
      </w:r>
      <w:r>
        <w:rPr>
          <w:rFonts w:ascii="Times New Roman" w:hAnsi="Times New Roman" w:eastAsia="微软雅黑" w:cs="Times New Roman"/>
          <w:i/>
          <w:iCs/>
          <w:spacing w:val="14"/>
          <w:sz w:val="18"/>
          <w:szCs w:val="18"/>
          <w:lang w:val="en-US" w:eastAsia="zh-CN"/>
        </w:rPr>
        <w:t>KIT</w:t>
      </w:r>
      <w:r>
        <w:rPr>
          <w:rFonts w:ascii="Times New Roman" w:hAnsi="Times New Roman" w:eastAsia="微软雅黑" w:cs="Times New Roman"/>
          <w:spacing w:val="14"/>
          <w:sz w:val="18"/>
          <w:szCs w:val="18"/>
          <w:lang w:val="en-US" w:eastAsia="zh-CN"/>
        </w:rPr>
        <w:t>突变约占70-80%；</w:t>
      </w:r>
      <w:r>
        <w:rPr>
          <w:rFonts w:ascii="Times New Roman" w:hAnsi="Times New Roman" w:eastAsia="微软雅黑" w:cs="Times New Roman"/>
          <w:i/>
          <w:iCs/>
          <w:spacing w:val="14"/>
          <w:sz w:val="18"/>
          <w:szCs w:val="18"/>
          <w:lang w:val="en-US" w:eastAsia="zh-CN"/>
        </w:rPr>
        <w:t>PDGFRA</w:t>
      </w:r>
      <w:r>
        <w:rPr>
          <w:rFonts w:ascii="Times New Roman" w:hAnsi="Times New Roman" w:eastAsia="微软雅黑" w:cs="Times New Roman"/>
          <w:spacing w:val="14"/>
          <w:sz w:val="18"/>
          <w:szCs w:val="18"/>
          <w:lang w:val="en-US" w:eastAsia="zh-CN"/>
        </w:rPr>
        <w:t>突变约占5-15%；GIST野生型约占12-15%。</w:t>
      </w:r>
    </w:p>
    <w:p w14:paraId="4484E0ED">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2016年JAMA Oncol杂志首次对</w:t>
      </w:r>
      <w:r>
        <w:rPr>
          <w:rFonts w:ascii="Times New Roman" w:hAnsi="Times New Roman" w:eastAsia="微软雅黑" w:cs="Times New Roman"/>
          <w:i/>
          <w:iCs/>
          <w:spacing w:val="14"/>
          <w:sz w:val="18"/>
          <w:szCs w:val="18"/>
          <w:lang w:val="en-US" w:eastAsia="zh-CN"/>
        </w:rPr>
        <w:t>KIT</w:t>
      </w:r>
      <w:r>
        <w:rPr>
          <w:rFonts w:ascii="Times New Roman" w:hAnsi="Times New Roman" w:eastAsia="微软雅黑" w:cs="Times New Roman"/>
          <w:spacing w:val="14"/>
          <w:sz w:val="18"/>
          <w:szCs w:val="18"/>
          <w:lang w:val="en-US" w:eastAsia="zh-CN"/>
        </w:rPr>
        <w:t>或</w:t>
      </w:r>
      <w:r>
        <w:rPr>
          <w:rFonts w:ascii="Times New Roman" w:hAnsi="Times New Roman" w:eastAsia="微软雅黑" w:cs="Times New Roman"/>
          <w:i/>
          <w:iCs/>
          <w:spacing w:val="14"/>
          <w:sz w:val="18"/>
          <w:szCs w:val="18"/>
          <w:lang w:val="en-US" w:eastAsia="zh-CN"/>
        </w:rPr>
        <w:t>PDGFRA</w:t>
      </w:r>
      <w:r>
        <w:rPr>
          <w:rFonts w:ascii="Times New Roman" w:hAnsi="Times New Roman" w:eastAsia="微软雅黑" w:cs="Times New Roman"/>
          <w:spacing w:val="14"/>
          <w:sz w:val="18"/>
          <w:szCs w:val="18"/>
          <w:lang w:val="en-US" w:eastAsia="zh-CN"/>
        </w:rPr>
        <w:t>基因无突变的GIST患者分为了三类：SDH表达，SDHX突变以及SDHC表观遗传学改变。</w:t>
      </w:r>
    </w:p>
    <w:p w14:paraId="0138DEE9">
      <w:pPr>
        <w:pStyle w:val="42"/>
        <w:spacing w:line="300" w:lineRule="auto"/>
        <w:ind w:firstLine="472"/>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rPr>
        <w:t>近来，一类具有独特临床病理特征的野生型GIST被命名为SDH缺陷型GIST，主要包括Carney三联征、Carney-Stratakis综合征等。SDH缺陷型GIST多见于女性，只发生于胃（尤其胃窦部），也可为多灶性。</w:t>
      </w:r>
      <w:r>
        <w:rPr>
          <w:rFonts w:ascii="Times New Roman" w:hAnsi="Times New Roman" w:eastAsia="微软雅黑" w:cs="Times New Roman"/>
          <w:spacing w:val="14"/>
          <w:sz w:val="18"/>
          <w:szCs w:val="18"/>
          <w:lang w:val="en-US" w:eastAsia="zh-CN"/>
        </w:rPr>
        <w:t>SDH复合物共有4个不同亚单位（S</w:t>
      </w:r>
      <w:r>
        <w:rPr>
          <w:rFonts w:ascii="Times New Roman" w:hAnsi="Times New Roman" w:eastAsia="微软雅黑" w:cs="Times New Roman"/>
          <w:i/>
          <w:iCs/>
          <w:spacing w:val="14"/>
          <w:sz w:val="18"/>
          <w:szCs w:val="18"/>
          <w:lang w:val="en-US" w:eastAsia="zh-CN"/>
        </w:rPr>
        <w:t>DHA、SDHB、SDHC</w:t>
      </w:r>
      <w:r>
        <w:rPr>
          <w:rFonts w:ascii="Times New Roman" w:hAnsi="Times New Roman" w:eastAsia="微软雅黑" w:cs="Times New Roman"/>
          <w:spacing w:val="14"/>
          <w:sz w:val="18"/>
          <w:szCs w:val="18"/>
          <w:lang w:val="en-US" w:eastAsia="zh-CN"/>
        </w:rPr>
        <w:t>和</w:t>
      </w:r>
      <w:r>
        <w:rPr>
          <w:rFonts w:ascii="Times New Roman" w:hAnsi="Times New Roman" w:eastAsia="微软雅黑" w:cs="Times New Roman"/>
          <w:i/>
          <w:iCs/>
          <w:spacing w:val="14"/>
          <w:sz w:val="18"/>
          <w:szCs w:val="18"/>
          <w:lang w:val="en-US" w:eastAsia="zh-CN"/>
        </w:rPr>
        <w:t>SDHD</w:t>
      </w:r>
      <w:r>
        <w:rPr>
          <w:rFonts w:ascii="Times New Roman" w:hAnsi="Times New Roman" w:eastAsia="微软雅黑" w:cs="Times New Roman"/>
          <w:spacing w:val="14"/>
          <w:sz w:val="18"/>
          <w:szCs w:val="18"/>
          <w:lang w:val="en-US" w:eastAsia="zh-CN"/>
        </w:rPr>
        <w:t>）以及装配因子（SDHAFl和SDHAF2）、铁硫蛋白和辅酶Q。作为肿瘤抑制因子，SDH复合物首先在家族性副神经节瘤综合征中被发现，这些患者具有</w:t>
      </w:r>
      <w:r>
        <w:rPr>
          <w:rFonts w:ascii="Times New Roman" w:hAnsi="Times New Roman" w:eastAsia="微软雅黑" w:cs="Times New Roman"/>
          <w:i/>
          <w:iCs/>
          <w:spacing w:val="14"/>
          <w:sz w:val="18"/>
          <w:szCs w:val="18"/>
          <w:lang w:val="en-US" w:eastAsia="zh-CN"/>
        </w:rPr>
        <w:t>SDHB</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i/>
          <w:iCs/>
          <w:spacing w:val="14"/>
          <w:sz w:val="18"/>
          <w:szCs w:val="18"/>
          <w:lang w:val="en-US" w:eastAsia="zh-CN"/>
        </w:rPr>
        <w:t>SDHC</w:t>
      </w:r>
      <w:r>
        <w:rPr>
          <w:rFonts w:ascii="Times New Roman" w:hAnsi="Times New Roman" w:eastAsia="微软雅黑" w:cs="Times New Roman"/>
          <w:spacing w:val="14"/>
          <w:sz w:val="18"/>
          <w:szCs w:val="18"/>
          <w:lang w:val="en-US" w:eastAsia="zh-CN"/>
        </w:rPr>
        <w:t>或</w:t>
      </w:r>
      <w:r>
        <w:rPr>
          <w:rFonts w:ascii="Times New Roman" w:hAnsi="Times New Roman" w:eastAsia="微软雅黑" w:cs="Times New Roman"/>
          <w:i/>
          <w:iCs/>
          <w:spacing w:val="14"/>
          <w:sz w:val="18"/>
          <w:szCs w:val="18"/>
          <w:lang w:val="en-US" w:eastAsia="zh-CN"/>
        </w:rPr>
        <w:t>SDHD</w:t>
      </w:r>
      <w:r>
        <w:rPr>
          <w:rFonts w:ascii="Times New Roman" w:hAnsi="Times New Roman" w:eastAsia="微软雅黑" w:cs="Times New Roman"/>
          <w:spacing w:val="14"/>
          <w:sz w:val="18"/>
          <w:szCs w:val="18"/>
          <w:lang w:val="en-US" w:eastAsia="zh-CN"/>
        </w:rPr>
        <w:t>的胚系突变。研究发现1／3 SDH缺陷型GIST中存在</w:t>
      </w:r>
      <w:r>
        <w:rPr>
          <w:rFonts w:ascii="Times New Roman" w:hAnsi="Times New Roman" w:eastAsia="微软雅黑" w:cs="Times New Roman"/>
          <w:i/>
          <w:iCs/>
          <w:spacing w:val="14"/>
          <w:sz w:val="18"/>
          <w:szCs w:val="18"/>
          <w:lang w:val="en-US" w:eastAsia="zh-CN"/>
        </w:rPr>
        <w:t>SDHA</w:t>
      </w:r>
      <w:r>
        <w:rPr>
          <w:rFonts w:ascii="Times New Roman" w:hAnsi="Times New Roman" w:eastAsia="微软雅黑" w:cs="Times New Roman"/>
          <w:spacing w:val="14"/>
          <w:sz w:val="18"/>
          <w:szCs w:val="18"/>
          <w:lang w:val="en-US" w:eastAsia="zh-CN"/>
        </w:rPr>
        <w:t>突变，但</w:t>
      </w:r>
      <w:r>
        <w:rPr>
          <w:rFonts w:ascii="Times New Roman" w:hAnsi="Times New Roman" w:eastAsia="微软雅黑" w:cs="Times New Roman"/>
          <w:i/>
          <w:iCs/>
          <w:spacing w:val="14"/>
          <w:sz w:val="18"/>
          <w:szCs w:val="18"/>
          <w:lang w:val="en-US" w:eastAsia="zh-CN"/>
        </w:rPr>
        <w:t>SDHA</w:t>
      </w:r>
      <w:r>
        <w:rPr>
          <w:rFonts w:ascii="Times New Roman" w:hAnsi="Times New Roman" w:eastAsia="微软雅黑" w:cs="Times New Roman"/>
          <w:spacing w:val="14"/>
          <w:sz w:val="18"/>
          <w:szCs w:val="18"/>
          <w:lang w:val="en-US" w:eastAsia="zh-CN"/>
        </w:rPr>
        <w:t>突变型很少为家族性，同时，</w:t>
      </w:r>
      <w:r>
        <w:rPr>
          <w:rFonts w:ascii="Times New Roman" w:hAnsi="Times New Roman" w:eastAsia="微软雅黑" w:cs="Times New Roman"/>
          <w:i/>
          <w:iCs/>
          <w:spacing w:val="14"/>
          <w:sz w:val="18"/>
          <w:szCs w:val="18"/>
          <w:lang w:val="en-US" w:eastAsia="zh-CN"/>
        </w:rPr>
        <w:t>SDHA</w:t>
      </w:r>
      <w:r>
        <w:rPr>
          <w:rFonts w:ascii="Times New Roman" w:hAnsi="Times New Roman" w:eastAsia="微软雅黑" w:cs="Times New Roman"/>
          <w:spacing w:val="14"/>
          <w:sz w:val="18"/>
          <w:szCs w:val="18"/>
          <w:lang w:val="en-US" w:eastAsia="zh-CN"/>
        </w:rPr>
        <w:t>突变型GIST患者也很少发展为副神经节瘤，因此</w:t>
      </w:r>
      <w:r>
        <w:rPr>
          <w:rFonts w:ascii="Times New Roman" w:hAnsi="Times New Roman" w:eastAsia="微软雅黑" w:cs="Times New Roman"/>
          <w:i/>
          <w:iCs/>
          <w:spacing w:val="14"/>
          <w:sz w:val="18"/>
          <w:szCs w:val="18"/>
          <w:lang w:val="en-US" w:eastAsia="zh-CN"/>
        </w:rPr>
        <w:t>SDHA</w:t>
      </w:r>
      <w:r>
        <w:rPr>
          <w:rFonts w:ascii="Times New Roman" w:hAnsi="Times New Roman" w:eastAsia="微软雅黑" w:cs="Times New Roman"/>
          <w:spacing w:val="14"/>
          <w:sz w:val="18"/>
          <w:szCs w:val="18"/>
          <w:lang w:val="en-US" w:eastAsia="zh-CN"/>
        </w:rPr>
        <w:t>胚系突变患者GIST和副神经节瘤同时出现的外显几率较低。</w:t>
      </w:r>
    </w:p>
    <w:p w14:paraId="75AE7C0B">
      <w:pPr>
        <w:pStyle w:val="42"/>
        <w:spacing w:line="300" w:lineRule="auto"/>
        <w:ind w:firstLine="472"/>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对以上相关基因进行检测，能够对胃肠道间质瘤的发生进行比较准确的预测，并采取相应的风险管理措施，从而做到早发现、早诊断、早治疗，降低医疗费用，提高生存率。</w:t>
      </w:r>
    </w:p>
    <w:p w14:paraId="108EAF27">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胃肠道间质瘤预防</w:t>
      </w:r>
    </w:p>
    <w:p w14:paraId="0E1D7CB7">
      <w:pPr>
        <w:pStyle w:val="42"/>
        <w:numPr>
          <w:ilvl w:val="0"/>
          <w:numId w:val="12"/>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加强体育锻炼，增强体质，多在阳光下运动，多出汗可将体内酸性物质随汗</w:t>
      </w:r>
      <w:r>
        <w:rPr>
          <w:rFonts w:ascii="Times New Roman" w:hAnsi="Times New Roman" w:eastAsia="微软雅黑" w:cs="Times New Roman"/>
          <w:spacing w:val="14"/>
          <w:sz w:val="18"/>
          <w:szCs w:val="18"/>
          <w:lang w:eastAsia="zh-CN"/>
        </w:rPr>
        <w:t>液排出</w:t>
      </w:r>
      <w:r>
        <w:rPr>
          <w:rFonts w:ascii="Times New Roman" w:hAnsi="Times New Roman" w:eastAsia="微软雅黑" w:cs="Times New Roman"/>
          <w:spacing w:val="14"/>
          <w:sz w:val="18"/>
          <w:szCs w:val="18"/>
          <w:lang w:val="en-US" w:eastAsia="zh-CN"/>
        </w:rPr>
        <w:t>体外，避免形成酸性体质。</w:t>
      </w:r>
    </w:p>
    <w:p w14:paraId="79111E5C">
      <w:pPr>
        <w:pStyle w:val="42"/>
        <w:numPr>
          <w:ilvl w:val="0"/>
          <w:numId w:val="12"/>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有良好的心态应对压力，劳逸结合，不要过度疲劳。</w:t>
      </w:r>
    </w:p>
    <w:p w14:paraId="77F4CAE3">
      <w:pPr>
        <w:pStyle w:val="42"/>
        <w:numPr>
          <w:ilvl w:val="0"/>
          <w:numId w:val="12"/>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不要过多地吃咸而辣的食物，不吃过热、过冷、过期及变质的食物，保持良好的精神状态养成良好的生活习惯，戒烟限酒。</w:t>
      </w:r>
    </w:p>
    <w:p w14:paraId="592E4DFD">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辅助检查包括盆腹腔增强CT和（或）MRI、胸部影像检查、内镜超声，是否行内镜检查可根据临床指征和外科需要。</w:t>
      </w:r>
    </w:p>
    <w:p w14:paraId="403C691D">
      <w:pPr>
        <w:rPr>
          <w:rFonts w:ascii="Times New Roman" w:hAnsi="Times New Roman" w:eastAsia="微软雅黑"/>
          <w:sz w:val="18"/>
          <w:szCs w:val="18"/>
          <w:lang w:eastAsia="zh-CN"/>
        </w:rPr>
      </w:pPr>
    </w:p>
    <w:p w14:paraId="62FED5FB">
      <w:pPr>
        <w:rPr>
          <w:rFonts w:ascii="Times New Roman" w:hAnsi="Times New Roman" w:eastAsia="微软雅黑"/>
          <w:sz w:val="18"/>
          <w:szCs w:val="18"/>
          <w:lang w:eastAsia="zh-CN"/>
        </w:rPr>
      </w:pPr>
    </w:p>
    <w:p w14:paraId="1D56E2B9">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5951DC89">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膀胱癌</w:t>
      </w:r>
    </w:p>
    <w:tbl>
      <w:tblPr>
        <w:tblStyle w:val="43"/>
        <w:tblW w:w="9838"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117"/>
        <w:gridCol w:w="969"/>
        <w:gridCol w:w="969"/>
        <w:gridCol w:w="969"/>
        <w:gridCol w:w="969"/>
        <w:gridCol w:w="969"/>
        <w:gridCol w:w="969"/>
        <w:gridCol w:w="969"/>
        <w:gridCol w:w="969"/>
        <w:gridCol w:w="969"/>
      </w:tblGrid>
      <w:tr w14:paraId="253ED70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17" w:type="dxa"/>
            <w:tcBorders>
              <w:top w:val="nil"/>
              <w:left w:val="nil"/>
              <w:bottom w:val="nil"/>
              <w:right w:val="nil"/>
              <w:insideV w:val="nil"/>
              <w:tl2br w:val="nil"/>
              <w:tr2bl w:val="nil"/>
            </w:tcBorders>
            <w:shd w:val="clear" w:color="auto" w:fill="0083C3"/>
            <w:vAlign w:val="center"/>
          </w:tcPr>
          <w:p w14:paraId="080E5AA9">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膀胱癌</w:t>
            </w:r>
          </w:p>
          <w:p w14:paraId="65E03D7E">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6基因</w:t>
            </w:r>
          </w:p>
        </w:tc>
        <w:tc>
          <w:tcPr>
            <w:tcW w:w="969" w:type="dxa"/>
            <w:tcBorders>
              <w:top w:val="single" w:color="BFBFBF" w:sz="4" w:space="0"/>
              <w:bottom w:val="single" w:color="BFBFBF" w:sz="4" w:space="0"/>
              <w:right w:val="nil"/>
              <w:insideV w:val="nil"/>
            </w:tcBorders>
            <w:shd w:val="clear" w:color="auto" w:fill="auto"/>
            <w:vAlign w:val="center"/>
          </w:tcPr>
          <w:p w14:paraId="178B51C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969" w:type="dxa"/>
            <w:tcBorders>
              <w:top w:val="single" w:color="BFBFBF" w:sz="4" w:space="0"/>
              <w:left w:val="single" w:color="BFBFBF" w:sz="4" w:space="0"/>
              <w:bottom w:val="single" w:color="BFBFBF" w:sz="4" w:space="0"/>
              <w:right w:val="nil"/>
              <w:insideV w:val="nil"/>
            </w:tcBorders>
            <w:shd w:val="clear" w:color="auto" w:fill="auto"/>
            <w:vAlign w:val="center"/>
          </w:tcPr>
          <w:p w14:paraId="1B8CCC9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969" w:type="dxa"/>
            <w:tcBorders>
              <w:top w:val="single" w:color="BFBFBF" w:sz="4" w:space="0"/>
              <w:left w:val="single" w:color="BFBFBF" w:sz="4" w:space="0"/>
              <w:bottom w:val="single" w:color="BFBFBF" w:sz="4" w:space="0"/>
              <w:right w:val="nil"/>
              <w:insideV w:val="nil"/>
            </w:tcBorders>
            <w:shd w:val="clear" w:color="auto" w:fill="auto"/>
            <w:vAlign w:val="center"/>
          </w:tcPr>
          <w:p w14:paraId="2509256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969" w:type="dxa"/>
            <w:tcBorders>
              <w:top w:val="single" w:color="BFBFBF" w:sz="4" w:space="0"/>
              <w:left w:val="single" w:color="BFBFBF" w:sz="4" w:space="0"/>
              <w:bottom w:val="single" w:color="BFBFBF" w:sz="4" w:space="0"/>
              <w:right w:val="nil"/>
              <w:insideV w:val="nil"/>
            </w:tcBorders>
            <w:shd w:val="clear" w:color="auto" w:fill="auto"/>
            <w:vAlign w:val="center"/>
          </w:tcPr>
          <w:p w14:paraId="0FF4845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969" w:type="dxa"/>
            <w:tcBorders>
              <w:top w:val="single" w:color="BFBFBF" w:sz="4" w:space="0"/>
              <w:left w:val="single" w:color="BFBFBF" w:sz="4" w:space="0"/>
              <w:bottom w:val="single" w:color="BFBFBF" w:sz="4" w:space="0"/>
              <w:right w:val="nil"/>
              <w:insideV w:val="nil"/>
            </w:tcBorders>
            <w:shd w:val="clear" w:color="auto" w:fill="auto"/>
            <w:vAlign w:val="center"/>
          </w:tcPr>
          <w:p w14:paraId="043C74D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c>
          <w:tcPr>
            <w:tcW w:w="969" w:type="dxa"/>
            <w:tcBorders>
              <w:top w:val="single" w:color="BFBFBF" w:sz="4" w:space="0"/>
              <w:left w:val="single" w:color="BFBFBF" w:sz="4" w:space="0"/>
              <w:bottom w:val="single" w:color="BFBFBF" w:sz="4" w:space="0"/>
              <w:right w:val="nil"/>
              <w:insideV w:val="nil"/>
            </w:tcBorders>
            <w:shd w:val="clear" w:color="auto" w:fill="auto"/>
            <w:vAlign w:val="center"/>
          </w:tcPr>
          <w:p w14:paraId="20A98F8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XPC</w:t>
            </w:r>
          </w:p>
        </w:tc>
        <w:tc>
          <w:tcPr>
            <w:tcW w:w="969" w:type="dxa"/>
            <w:tcBorders>
              <w:top w:val="nil"/>
              <w:left w:val="single" w:color="BFBFBF" w:sz="4" w:space="0"/>
              <w:bottom w:val="nil"/>
              <w:right w:val="nil"/>
              <w:insideV w:val="nil"/>
            </w:tcBorders>
            <w:shd w:val="clear" w:color="auto" w:fill="auto"/>
            <w:vAlign w:val="center"/>
          </w:tcPr>
          <w:p w14:paraId="18D16965">
            <w:pPr>
              <w:jc w:val="center"/>
              <w:rPr>
                <w:rFonts w:hint="eastAsia" w:ascii="Times New Roman" w:hAnsi="Times New Roman" w:eastAsia="微软雅黑"/>
                <w:b w:val="0"/>
                <w:bCs w:val="0"/>
                <w:i/>
                <w:iCs/>
                <w:color w:val="595959"/>
                <w:sz w:val="16"/>
                <w:szCs w:val="16"/>
                <w:lang w:val="en-US" w:eastAsia="zh-CN"/>
              </w:rPr>
            </w:pPr>
          </w:p>
        </w:tc>
        <w:tc>
          <w:tcPr>
            <w:tcW w:w="969" w:type="dxa"/>
            <w:tcBorders>
              <w:top w:val="nil"/>
              <w:left w:val="nil"/>
              <w:bottom w:val="nil"/>
              <w:right w:val="nil"/>
              <w:insideV w:val="nil"/>
            </w:tcBorders>
            <w:shd w:val="clear" w:color="auto" w:fill="auto"/>
            <w:vAlign w:val="center"/>
          </w:tcPr>
          <w:p w14:paraId="1D5A3156">
            <w:pPr>
              <w:jc w:val="center"/>
              <w:rPr>
                <w:rFonts w:hint="eastAsia" w:ascii="Times New Roman" w:hAnsi="Times New Roman" w:eastAsia="微软雅黑"/>
                <w:b w:val="0"/>
                <w:bCs w:val="0"/>
                <w:i/>
                <w:iCs/>
                <w:color w:val="595959"/>
                <w:sz w:val="16"/>
                <w:szCs w:val="16"/>
                <w:lang w:val="en-US" w:eastAsia="zh-CN"/>
              </w:rPr>
            </w:pPr>
          </w:p>
        </w:tc>
        <w:tc>
          <w:tcPr>
            <w:tcW w:w="969" w:type="dxa"/>
            <w:tcBorders>
              <w:top w:val="nil"/>
              <w:left w:val="nil"/>
              <w:bottom w:val="nil"/>
              <w:right w:val="nil"/>
              <w:insideV w:val="nil"/>
            </w:tcBorders>
            <w:shd w:val="clear" w:color="auto" w:fill="auto"/>
            <w:vAlign w:val="center"/>
          </w:tcPr>
          <w:p w14:paraId="0C407D1A">
            <w:pPr>
              <w:jc w:val="center"/>
              <w:rPr>
                <w:rFonts w:hint="eastAsia" w:ascii="Times New Roman" w:hAnsi="Times New Roman" w:eastAsia="微软雅黑"/>
                <w:b w:val="0"/>
                <w:bCs w:val="0"/>
                <w:i/>
                <w:iCs/>
                <w:color w:val="595959"/>
                <w:sz w:val="16"/>
                <w:szCs w:val="16"/>
                <w:lang w:val="en-US" w:eastAsia="zh-CN"/>
              </w:rPr>
            </w:pPr>
          </w:p>
        </w:tc>
      </w:tr>
    </w:tbl>
    <w:p w14:paraId="106AAD29">
      <w:pPr>
        <w:rPr>
          <w:rFonts w:ascii="Times New Roman" w:hAnsi="Times New Roman" w:eastAsia="微软雅黑"/>
          <w:b/>
          <w:color w:val="000000"/>
          <w:spacing w:val="14"/>
          <w:sz w:val="18"/>
          <w:szCs w:val="18"/>
          <w:lang w:val="zh-CN"/>
        </w:rPr>
      </w:pPr>
    </w:p>
    <w:p w14:paraId="7AA3AD5C">
      <w:pPr>
        <w:pStyle w:val="42"/>
        <w:spacing w:line="300" w:lineRule="auto"/>
        <w:ind w:firstLine="480"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lang w:val="en-US"/>
        </w:rPr>
        <w:drawing>
          <wp:anchor distT="0" distB="0" distL="114300" distR="114300" simplePos="0" relativeHeight="251674624" behindDoc="0" locked="0" layoutInCell="1" allowOverlap="1">
            <wp:simplePos x="0" y="0"/>
            <wp:positionH relativeFrom="column">
              <wp:posOffset>3875405</wp:posOffset>
            </wp:positionH>
            <wp:positionV relativeFrom="paragraph">
              <wp:posOffset>78105</wp:posOffset>
            </wp:positionV>
            <wp:extent cx="2301240" cy="1871980"/>
            <wp:effectExtent l="0" t="0" r="0" b="2540"/>
            <wp:wrapSquare wrapText="bothSides"/>
            <wp:docPr id="5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2" descr="IMG_256"/>
                    <pic:cNvPicPr>
                      <a:picLocks noChangeAspect="1"/>
                    </pic:cNvPicPr>
                  </pic:nvPicPr>
                  <pic:blipFill>
                    <a:blip r:embed="rId25"/>
                    <a:stretch>
                      <a:fillRect/>
                    </a:stretch>
                  </pic:blipFill>
                  <pic:spPr>
                    <a:xfrm>
                      <a:off x="0" y="0"/>
                      <a:ext cx="2301240" cy="1871980"/>
                    </a:xfrm>
                    <a:prstGeom prst="rect">
                      <a:avLst/>
                    </a:prstGeom>
                    <a:noFill/>
                    <a:ln w="9525">
                      <a:noFill/>
                    </a:ln>
                  </pic:spPr>
                </pic:pic>
              </a:graphicData>
            </a:graphic>
          </wp:anchor>
        </w:drawing>
      </w:r>
      <w:r>
        <w:rPr>
          <w:rFonts w:ascii="Times New Roman" w:hAnsi="Times New Roman" w:eastAsia="微软雅黑" w:cs="Times New Roman"/>
          <w:spacing w:val="14"/>
          <w:sz w:val="18"/>
          <w:szCs w:val="18"/>
          <w:lang w:eastAsia="zh-CN"/>
        </w:rPr>
        <w:t>膀胱癌是指发生在膀胱黏膜上的恶性肿瘤。是泌尿系统最常见的恶性肿瘤，也是全身十大常见肿瘤之一。占我国泌尿生殖系肿瘤发病率的第一位，而在西方其发病率仅次于前列腺癌，居第2位。2012年全国肿瘤登记地区膀胱癌的发病率为6.61/10万，列恶性肿瘤发病率的第9位。膀胱癌发病率随年龄增长而增加，高发年龄50～70岁。男性膀胱癌发病率为女性的3～4倍。</w:t>
      </w:r>
    </w:p>
    <w:p w14:paraId="612DA2B5">
      <w:pPr>
        <w:pStyle w:val="42"/>
        <w:spacing w:line="300" w:lineRule="auto"/>
        <w:ind w:firstLine="416" w:firstLineChars="200"/>
        <w:rPr>
          <w:rFonts w:ascii="Times New Roman" w:hAnsi="Times New Roman" w:eastAsia="微软雅黑" w:cs="Times New Roman"/>
          <w:lang w:eastAsia="zh-CN"/>
        </w:rPr>
      </w:pPr>
      <w:r>
        <w:rPr>
          <w:rFonts w:ascii="Times New Roman" w:hAnsi="Times New Roman" w:eastAsia="微软雅黑" w:cs="Times New Roman"/>
          <w:spacing w:val="14"/>
          <w:sz w:val="18"/>
          <w:szCs w:val="18"/>
          <w:lang w:eastAsia="zh-CN"/>
        </w:rPr>
        <w:t>2004年WHO《泌尿系统及男性生殖器官肿瘤病理学和遗传学》中尿路系统肿瘤组织学分类中膀胱癌的病理类型包括膀胱尿路上皮癌、膀胱鳞状细胞癌、膀胱腺癌，其他罕见的还有膀胱透明细胞癌、膀胱小细胞癌、膀胱类癌。其中最常见的是膀胱尿路上皮癌，约占膀胱癌患者总数的90%以上，通常所说的膀胱癌就是指膀胱尿路上皮癌，既往被称为膀胱移行细胞癌。</w:t>
      </w:r>
    </w:p>
    <w:p w14:paraId="2545474C">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膀胱癌的病因复杂，既有内在的遗传因素，又有外在的环境因素。较为明确的两大致病危险因素是吸烟和职业接触芳香胺类化学物质。吸烟是目前最为肯定的膀胱癌致病危险因素，30%～50%的膀胱癌由吸烟引起，吸烟可使膀胱癌危险率增加2～6倍，随着吸烟时间的延长，膀胱癌的发病率也明显增高。另一重要的致病危险因素是与一系列职业或职业接触有关。现已证实苯胺、二氨基联苯、2-萘胺、1-萘胺都是膀胱癌的致癌物，长期接触这类化学物质者患膀胱癌的概率增加，职业因素所致的膀胱癌患者约占膀胱癌患者总数的25%。</w:t>
      </w:r>
    </w:p>
    <w:p w14:paraId="6259477E">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大约有90%以上的膀胱癌患者最初的临床表现是血尿，通常表现为无痛性、间歇性、肉眼全程血尿，有时也可为镜下血尿。血尿可能仅出现1次或持续1天至数天，可自行减轻或停止，有些患者可能在相隔若干时间后再次出现血尿。血尿的染色由浅红色至深褐色不等，常为暗红色。出血量与血尿持续时间的长短，与肿瘤的恶性程度、大小、范围和数目并不一定成正比。有时发生肉眼血尿时，肿瘤已经很大或已属晚期；有时很小的肿瘤却出现大量血尿。有些患者是在健康体检时由B超检查时发现膀胱内有肿瘤。</w:t>
      </w:r>
    </w:p>
    <w:p w14:paraId="53E08AE5">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膀胱癌</w:t>
      </w:r>
      <w:r>
        <w:rPr>
          <w:rFonts w:ascii="Times New Roman" w:hAnsi="Times New Roman" w:eastAsia="微软雅黑"/>
          <w:b/>
          <w:color w:val="000000"/>
          <w:spacing w:val="14"/>
          <w:sz w:val="18"/>
          <w:szCs w:val="18"/>
          <w:lang w:val="zh-CN" w:eastAsia="zh-CN"/>
        </w:rPr>
        <w:t>预防：</w:t>
      </w:r>
    </w:p>
    <w:p w14:paraId="7BD3519E">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减少环境和职业暴露可能会降低发生尿路上皮癌的危险。约70%的患者经尿道电切术后复发，术后膀胱内灌注卡介苗或化疗药治疗可使复发率降为25%～40%。常用的灌注化疗药物有丝裂霉素、阿霉素、噻替派、羟基喜树碱等。浸润性膀胱癌患者行全膀胱切除术后5年生存率为60%～70%。</w:t>
      </w:r>
    </w:p>
    <w:p w14:paraId="4C79E986">
      <w:pPr>
        <w:pStyle w:val="42"/>
        <w:spacing w:line="300" w:lineRule="auto"/>
        <w:ind w:firstLine="416" w:firstLineChars="200"/>
        <w:rPr>
          <w:rFonts w:ascii="Times New Roman" w:hAnsi="Times New Roman" w:eastAsia="微软雅黑" w:cs="Times New Roman"/>
          <w:spacing w:val="14"/>
          <w:sz w:val="18"/>
          <w:szCs w:val="18"/>
          <w:lang w:eastAsia="zh-CN"/>
        </w:rPr>
      </w:pPr>
    </w:p>
    <w:p w14:paraId="7B53F028">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4AE91FA6">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食管癌</w:t>
      </w:r>
    </w:p>
    <w:tbl>
      <w:tblPr>
        <w:tblStyle w:val="43"/>
        <w:tblW w:w="9789"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176"/>
        <w:gridCol w:w="1129"/>
        <w:gridCol w:w="964"/>
        <w:gridCol w:w="964"/>
        <w:gridCol w:w="964"/>
        <w:gridCol w:w="964"/>
        <w:gridCol w:w="907"/>
        <w:gridCol w:w="907"/>
        <w:gridCol w:w="907"/>
        <w:gridCol w:w="907"/>
      </w:tblGrid>
      <w:tr w14:paraId="5195900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76" w:type="dxa"/>
            <w:tcBorders>
              <w:top w:val="nil"/>
              <w:left w:val="nil"/>
              <w:bottom w:val="nil"/>
              <w:right w:val="nil"/>
              <w:insideV w:val="nil"/>
              <w:tl2br w:val="nil"/>
              <w:tr2bl w:val="nil"/>
            </w:tcBorders>
            <w:shd w:val="clear" w:color="auto" w:fill="0083C3"/>
            <w:vAlign w:val="center"/>
          </w:tcPr>
          <w:p w14:paraId="7C474108">
            <w:pPr>
              <w:widowControl/>
              <w:jc w:val="center"/>
              <w:rPr>
                <w:rFonts w:hint="eastAsia" w:ascii="Times New Roman" w:hAnsi="Times New Roman" w:eastAsia="微软雅黑"/>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食管癌</w:t>
            </w:r>
          </w:p>
          <w:p w14:paraId="036321B3">
            <w:pPr>
              <w:widowControl/>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5基因</w:t>
            </w:r>
          </w:p>
        </w:tc>
        <w:tc>
          <w:tcPr>
            <w:tcW w:w="1129" w:type="dxa"/>
            <w:tcBorders>
              <w:top w:val="single" w:color="BFBFBF" w:sz="4" w:space="0"/>
              <w:bottom w:val="single" w:color="BFBFBF" w:sz="4" w:space="0"/>
              <w:right w:val="nil"/>
              <w:insideV w:val="nil"/>
            </w:tcBorders>
            <w:shd w:val="clear" w:color="auto" w:fill="auto"/>
            <w:vAlign w:val="center"/>
          </w:tcPr>
          <w:p w14:paraId="3BF749C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BLM</w:t>
            </w:r>
          </w:p>
        </w:tc>
        <w:tc>
          <w:tcPr>
            <w:tcW w:w="964" w:type="dxa"/>
            <w:tcBorders>
              <w:top w:val="single" w:color="BFBFBF" w:sz="4" w:space="0"/>
              <w:left w:val="single" w:color="BFBFBF" w:sz="4" w:space="0"/>
              <w:bottom w:val="single" w:color="BFBFBF" w:sz="4" w:space="0"/>
              <w:right w:val="nil"/>
              <w:insideV w:val="nil"/>
            </w:tcBorders>
            <w:shd w:val="clear" w:color="auto" w:fill="auto"/>
            <w:vAlign w:val="center"/>
          </w:tcPr>
          <w:p w14:paraId="6108D0B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BRCA2</w:t>
            </w:r>
          </w:p>
        </w:tc>
        <w:tc>
          <w:tcPr>
            <w:tcW w:w="964" w:type="dxa"/>
            <w:tcBorders>
              <w:top w:val="single" w:color="BFBFBF" w:sz="4" w:space="0"/>
              <w:left w:val="single" w:color="BFBFBF" w:sz="4" w:space="0"/>
              <w:bottom w:val="single" w:color="BFBFBF" w:sz="4" w:space="0"/>
              <w:right w:val="nil"/>
              <w:insideV w:val="nil"/>
            </w:tcBorders>
            <w:shd w:val="clear" w:color="auto" w:fill="auto"/>
            <w:vAlign w:val="center"/>
          </w:tcPr>
          <w:p w14:paraId="022AE70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MSR1</w:t>
            </w:r>
          </w:p>
        </w:tc>
        <w:tc>
          <w:tcPr>
            <w:tcW w:w="964"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1D26163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PALB2</w:t>
            </w:r>
          </w:p>
        </w:tc>
        <w:tc>
          <w:tcPr>
            <w:tcW w:w="964"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73B343C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RHBDF2</w:t>
            </w:r>
          </w:p>
        </w:tc>
        <w:tc>
          <w:tcPr>
            <w:tcW w:w="907" w:type="dxa"/>
            <w:tcBorders>
              <w:top w:val="nil"/>
              <w:left w:val="single" w:color="BFBFBF" w:sz="4" w:space="0"/>
              <w:bottom w:val="nil"/>
              <w:right w:val="nil"/>
              <w:insideV w:val="nil"/>
            </w:tcBorders>
            <w:shd w:val="clear" w:color="auto" w:fill="auto"/>
            <w:vAlign w:val="center"/>
          </w:tcPr>
          <w:p w14:paraId="63EC5C8A">
            <w:pPr>
              <w:jc w:val="center"/>
              <w:rPr>
                <w:rFonts w:hint="eastAsia" w:ascii="Times New Roman" w:hAnsi="Times New Roman" w:eastAsia="微软雅黑"/>
                <w:b w:val="0"/>
                <w:bCs w:val="0"/>
                <w:i/>
                <w:iCs/>
                <w:color w:val="595959"/>
                <w:sz w:val="16"/>
                <w:szCs w:val="16"/>
                <w:lang w:val="en-US" w:eastAsia="zh-CN"/>
              </w:rPr>
            </w:pPr>
          </w:p>
        </w:tc>
        <w:tc>
          <w:tcPr>
            <w:tcW w:w="907" w:type="dxa"/>
            <w:tcBorders>
              <w:top w:val="nil"/>
              <w:left w:val="nil"/>
              <w:bottom w:val="nil"/>
              <w:right w:val="nil"/>
              <w:insideV w:val="nil"/>
            </w:tcBorders>
            <w:shd w:val="clear" w:color="auto" w:fill="auto"/>
            <w:vAlign w:val="center"/>
          </w:tcPr>
          <w:p w14:paraId="46D81C45">
            <w:pPr>
              <w:jc w:val="center"/>
              <w:rPr>
                <w:rFonts w:hint="eastAsia" w:ascii="Times New Roman" w:hAnsi="Times New Roman" w:eastAsia="微软雅黑"/>
                <w:b w:val="0"/>
                <w:bCs w:val="0"/>
                <w:i/>
                <w:iCs/>
                <w:color w:val="595959"/>
                <w:sz w:val="16"/>
                <w:szCs w:val="16"/>
                <w:lang w:val="en-US" w:eastAsia="zh-CN"/>
              </w:rPr>
            </w:pPr>
          </w:p>
        </w:tc>
        <w:tc>
          <w:tcPr>
            <w:tcW w:w="907" w:type="dxa"/>
            <w:tcBorders>
              <w:top w:val="nil"/>
              <w:left w:val="nil"/>
              <w:bottom w:val="nil"/>
              <w:right w:val="nil"/>
              <w:insideV w:val="nil"/>
            </w:tcBorders>
            <w:shd w:val="clear" w:color="auto" w:fill="auto"/>
            <w:vAlign w:val="center"/>
          </w:tcPr>
          <w:p w14:paraId="4131D641">
            <w:pPr>
              <w:jc w:val="center"/>
              <w:rPr>
                <w:rFonts w:hint="eastAsia" w:ascii="Times New Roman" w:hAnsi="Times New Roman" w:eastAsia="微软雅黑"/>
                <w:b w:val="0"/>
                <w:bCs w:val="0"/>
                <w:i/>
                <w:iCs/>
                <w:color w:val="595959"/>
                <w:sz w:val="16"/>
                <w:szCs w:val="16"/>
                <w:lang w:val="en-US" w:eastAsia="zh-CN"/>
              </w:rPr>
            </w:pPr>
          </w:p>
        </w:tc>
        <w:tc>
          <w:tcPr>
            <w:tcW w:w="907" w:type="dxa"/>
            <w:tcBorders>
              <w:top w:val="nil"/>
              <w:left w:val="nil"/>
              <w:bottom w:val="nil"/>
              <w:right w:val="nil"/>
              <w:insideV w:val="nil"/>
            </w:tcBorders>
            <w:shd w:val="clear" w:color="auto" w:fill="auto"/>
            <w:vAlign w:val="center"/>
          </w:tcPr>
          <w:p w14:paraId="08DB265F">
            <w:pPr>
              <w:jc w:val="center"/>
              <w:rPr>
                <w:rFonts w:hint="eastAsia" w:ascii="Times New Roman" w:hAnsi="Times New Roman" w:eastAsia="微软雅黑"/>
                <w:b w:val="0"/>
                <w:bCs w:val="0"/>
                <w:i/>
                <w:iCs/>
                <w:color w:val="595959"/>
                <w:sz w:val="16"/>
                <w:szCs w:val="16"/>
                <w:lang w:val="en-US" w:eastAsia="zh-CN"/>
              </w:rPr>
            </w:pPr>
          </w:p>
        </w:tc>
      </w:tr>
    </w:tbl>
    <w:p w14:paraId="76C67A44">
      <w:pPr>
        <w:spacing w:line="300" w:lineRule="auto"/>
        <w:ind w:firstLine="416" w:firstLineChars="200"/>
        <w:rPr>
          <w:rFonts w:ascii="Times New Roman" w:hAnsi="Times New Roman" w:eastAsia="微软雅黑"/>
          <w:color w:val="000000"/>
          <w:spacing w:val="14"/>
          <w:sz w:val="18"/>
          <w:szCs w:val="18"/>
        </w:rPr>
      </w:pPr>
    </w:p>
    <w:p w14:paraId="14054D1B">
      <w:pPr>
        <w:spacing w:line="300" w:lineRule="auto"/>
        <w:ind w:firstLine="360"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z w:val="18"/>
          <w:szCs w:val="18"/>
        </w:rPr>
        <w:drawing>
          <wp:anchor distT="0" distB="0" distL="114300" distR="114300" simplePos="0" relativeHeight="251669504" behindDoc="0" locked="0" layoutInCell="1" allowOverlap="1">
            <wp:simplePos x="0" y="0"/>
            <wp:positionH relativeFrom="column">
              <wp:posOffset>4644390</wp:posOffset>
            </wp:positionH>
            <wp:positionV relativeFrom="paragraph">
              <wp:posOffset>88265</wp:posOffset>
            </wp:positionV>
            <wp:extent cx="1558290" cy="1628775"/>
            <wp:effectExtent l="0" t="0" r="11430" b="1905"/>
            <wp:wrapSquare wrapText="bothSides"/>
            <wp:docPr id="3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8"/>
                    <pic:cNvPicPr>
                      <a:picLocks noChangeAspect="1"/>
                    </pic:cNvPicPr>
                  </pic:nvPicPr>
                  <pic:blipFill>
                    <a:blip r:embed="rId26"/>
                    <a:srcRect t="5316"/>
                    <a:stretch>
                      <a:fillRect/>
                    </a:stretch>
                  </pic:blipFill>
                  <pic:spPr>
                    <a:xfrm>
                      <a:off x="0" y="0"/>
                      <a:ext cx="1558290" cy="1628775"/>
                    </a:xfrm>
                    <a:prstGeom prst="rect">
                      <a:avLst/>
                    </a:prstGeom>
                    <a:noFill/>
                    <a:ln>
                      <a:noFill/>
                    </a:ln>
                  </pic:spPr>
                </pic:pic>
              </a:graphicData>
            </a:graphic>
          </wp:anchor>
        </w:drawing>
      </w:r>
      <w:r>
        <w:rPr>
          <w:rFonts w:ascii="Times New Roman" w:hAnsi="Times New Roman" w:eastAsia="微软雅黑"/>
          <w:color w:val="000000"/>
          <w:spacing w:val="14"/>
          <w:sz w:val="18"/>
          <w:szCs w:val="18"/>
          <w:lang w:eastAsia="zh-CN"/>
        </w:rPr>
        <w:t>食管癌（esophageal cancer, EC）是起源于食管黏膜上皮的恶性肿瘤，是临床常见的恶性肿瘤之一。食管癌有两种主要类型，鳞癌和腺癌。虽然世界范围内食管鳞癌占所有食管癌 90%，但食管腺癌死亡率和发生率正不断提高，食管癌年轻人罕见，发生率随年龄增加而增长，发病年龄多在40岁以上。食管腺癌男性高发，是女性 3~4 倍，食管鳞癌男女没有差别。目前认为食管癌的发生发展是饮食与生活方式、人口学因素、环境与遗传因素、感染因素等若干因素协同作用的结果。</w:t>
      </w:r>
    </w:p>
    <w:p w14:paraId="0551D5FE">
      <w:p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我国食管癌高发地区存在明显的家族聚集现象，可能与患者具有共同的遗传背景有关，尤其是Barrett食管的发生与患者遗传背景关系更加密切。</w:t>
      </w:r>
    </w:p>
    <w:p w14:paraId="602F56BB">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食管癌预防：</w:t>
      </w:r>
    </w:p>
    <w:p w14:paraId="5A8C0083">
      <w:pPr>
        <w:numPr>
          <w:ilvl w:val="0"/>
          <w:numId w:val="13"/>
        </w:num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无异型增生Barrett食管推荐每 3 年一次内镜。大多数观察研究认为内镜监测Barrett食管发现腺瘤时，早期患癌可能性更大，应接受根治性治疗，比因有症状才诊断治疗的病人生存时间更长。</w:t>
      </w:r>
    </w:p>
    <w:p w14:paraId="1E2C9DEB">
      <w:pPr>
        <w:numPr>
          <w:ilvl w:val="0"/>
          <w:numId w:val="13"/>
        </w:num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对有低级别或高级别异型增生的Barrett损害进行射频消融治疗可使77%病例食管化生缓解，86%异型增生缓解、进展风险降低，患癌更少。长期随访已经证实了这些作用的持续性，但是射频消融治疗后持续监测是有必要的，因为会出现复发，最常见的复发是非异型增生，内镜可以治疗。</w:t>
      </w:r>
    </w:p>
    <w:p w14:paraId="4A32B30A">
      <w:pPr>
        <w:numPr>
          <w:ilvl w:val="0"/>
          <w:numId w:val="13"/>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若Barrett食管较长、严重GRED、Barrett食管或腺癌家族史的高危病人应考虑消融治疗。</w:t>
      </w:r>
    </w:p>
    <w:p w14:paraId="0499A24C">
      <w:pPr>
        <w:numPr>
          <w:ilvl w:val="0"/>
          <w:numId w:val="13"/>
        </w:num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弛缓不能或是碱性溶液摄入导致食管狭窄患者推荐食管癌检查方法包括内镜或细胞刷检</w:t>
      </w:r>
      <w:r>
        <w:rPr>
          <w:rFonts w:ascii="Times New Roman" w:hAnsi="Times New Roman" w:eastAsia="微软雅黑"/>
          <w:b/>
          <w:bCs/>
          <w:color w:val="000000"/>
          <w:spacing w:val="14"/>
          <w:sz w:val="18"/>
          <w:szCs w:val="18"/>
          <w:lang w:eastAsia="zh-CN"/>
        </w:rPr>
        <w:t>。</w:t>
      </w:r>
    </w:p>
    <w:p w14:paraId="24F23295">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药物预防：</w:t>
      </w:r>
    </w:p>
    <w:p w14:paraId="534C9DCF">
      <w:pPr>
        <w:numPr>
          <w:ilvl w:val="0"/>
          <w:numId w:val="14"/>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质子泵抑制剂</w:t>
      </w:r>
    </w:p>
    <w:p w14:paraId="55DA6420">
      <w:p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质子泵抑制剂治疗可减少Barrett食管病人出现高级别异型增生和腺癌风险。</w:t>
      </w:r>
    </w:p>
    <w:p w14:paraId="6AACB7D1">
      <w:pPr>
        <w:numPr>
          <w:ilvl w:val="0"/>
          <w:numId w:val="14"/>
        </w:num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阿司匹林和非甾体类抗炎药</w:t>
      </w:r>
    </w:p>
    <w:p w14:paraId="40EF2865">
      <w:p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阿司匹林和非甾体类抗炎药能降低食管腺癌和鳞癌风险40～50%。</w:t>
      </w:r>
    </w:p>
    <w:p w14:paraId="75E3992F">
      <w:pPr>
        <w:numPr>
          <w:ilvl w:val="0"/>
          <w:numId w:val="14"/>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他汀类药物</w:t>
      </w:r>
    </w:p>
    <w:p w14:paraId="47DD4471">
      <w:p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该药物使用者同非使用者相比，减少食管腺癌发生风险28%，减少Barrett食管腺癌发生风险41%。</w:t>
      </w:r>
    </w:p>
    <w:p w14:paraId="48A0A10E">
      <w:pPr>
        <w:spacing w:line="300" w:lineRule="auto"/>
        <w:rPr>
          <w:rFonts w:ascii="Times New Roman" w:hAnsi="Times New Roman" w:eastAsia="微软雅黑"/>
          <w:color w:val="000000"/>
          <w:spacing w:val="14"/>
          <w:sz w:val="18"/>
          <w:szCs w:val="18"/>
          <w:lang w:eastAsia="zh-CN"/>
        </w:rPr>
      </w:pPr>
      <w:r>
        <w:rPr>
          <w:rFonts w:ascii="Times New Roman" w:hAnsi="Times New Roman" w:eastAsia="微软雅黑"/>
          <w:b/>
          <w:bCs/>
          <w:color w:val="000000"/>
          <w:spacing w:val="14"/>
          <w:sz w:val="18"/>
          <w:szCs w:val="18"/>
          <w:lang w:eastAsia="zh-CN"/>
        </w:rPr>
        <w:t>注：</w:t>
      </w:r>
      <w:r>
        <w:rPr>
          <w:rFonts w:ascii="Times New Roman" w:hAnsi="Times New Roman" w:eastAsia="微软雅黑"/>
          <w:color w:val="000000"/>
          <w:spacing w:val="14"/>
          <w:sz w:val="18"/>
          <w:szCs w:val="18"/>
          <w:lang w:eastAsia="zh-CN"/>
        </w:rPr>
        <w:t>以上三种药物在降低食管癌发生风险方面的临床疗效还有待进一步研究和考证，具体请结合临床医生建议。</w:t>
      </w:r>
    </w:p>
    <w:p w14:paraId="67A6019F">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2375505A">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痣样基底细胞癌</w:t>
      </w:r>
    </w:p>
    <w:tbl>
      <w:tblPr>
        <w:tblStyle w:val="43"/>
        <w:tblW w:w="9872"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706"/>
        <w:gridCol w:w="964"/>
        <w:gridCol w:w="964"/>
        <w:gridCol w:w="964"/>
        <w:gridCol w:w="879"/>
        <w:gridCol w:w="879"/>
        <w:gridCol w:w="879"/>
        <w:gridCol w:w="879"/>
        <w:gridCol w:w="879"/>
        <w:gridCol w:w="879"/>
      </w:tblGrid>
      <w:tr w14:paraId="2F5C582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706" w:type="dxa"/>
            <w:tcBorders>
              <w:top w:val="nil"/>
              <w:left w:val="nil"/>
              <w:bottom w:val="nil"/>
              <w:right w:val="nil"/>
              <w:insideV w:val="nil"/>
              <w:tl2br w:val="nil"/>
              <w:tr2bl w:val="nil"/>
            </w:tcBorders>
            <w:shd w:val="clear" w:color="auto" w:fill="0083C3"/>
            <w:vAlign w:val="center"/>
          </w:tcPr>
          <w:p w14:paraId="111BAF0B">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痣样基底细胞癌</w:t>
            </w:r>
          </w:p>
          <w:p w14:paraId="69F2611A">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3</w:t>
            </w:r>
            <w:r>
              <w:rPr>
                <w:rFonts w:ascii="Times New Roman" w:hAnsi="Times New Roman" w:eastAsia="微软雅黑"/>
                <w:b/>
                <w:bCs/>
                <w:color w:val="FFFFFF" w:themeColor="background1"/>
                <w:sz w:val="18"/>
                <w:szCs w:val="18"/>
                <w14:textFill>
                  <w14:solidFill>
                    <w14:schemeClr w14:val="bg1"/>
                  </w14:solidFill>
                </w14:textFill>
              </w:rPr>
              <w:t>基因</w:t>
            </w:r>
          </w:p>
        </w:tc>
        <w:tc>
          <w:tcPr>
            <w:tcW w:w="964" w:type="dxa"/>
            <w:tcBorders>
              <w:top w:val="single" w:color="BFBFBF" w:sz="4" w:space="0"/>
              <w:bottom w:val="single" w:color="BFBFBF" w:sz="4" w:space="0"/>
              <w:right w:val="nil"/>
              <w:insideV w:val="nil"/>
            </w:tcBorders>
            <w:shd w:val="clear" w:color="auto" w:fill="auto"/>
            <w:vAlign w:val="center"/>
          </w:tcPr>
          <w:p w14:paraId="6B8628B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PTCH1</w:t>
            </w:r>
          </w:p>
        </w:tc>
        <w:tc>
          <w:tcPr>
            <w:tcW w:w="964"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7D1505F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PTCH2</w:t>
            </w:r>
          </w:p>
        </w:tc>
        <w:tc>
          <w:tcPr>
            <w:tcW w:w="964"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3541020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SUFU</w:t>
            </w:r>
          </w:p>
        </w:tc>
        <w:tc>
          <w:tcPr>
            <w:tcW w:w="879" w:type="dxa"/>
            <w:tcBorders>
              <w:top w:val="nil"/>
              <w:left w:val="single" w:color="BFBFBF" w:sz="4" w:space="0"/>
              <w:bottom w:val="nil"/>
              <w:right w:val="nil"/>
              <w:insideV w:val="nil"/>
            </w:tcBorders>
            <w:shd w:val="clear" w:color="auto" w:fill="auto"/>
            <w:vAlign w:val="center"/>
          </w:tcPr>
          <w:p w14:paraId="79B9CED3">
            <w:pPr>
              <w:jc w:val="center"/>
              <w:rPr>
                <w:rFonts w:hint="eastAsia" w:ascii="Times New Roman" w:hAnsi="Times New Roman" w:eastAsia="微软雅黑"/>
                <w:b w:val="0"/>
                <w:bCs w:val="0"/>
                <w:i/>
                <w:iCs/>
                <w:color w:val="595959"/>
                <w:sz w:val="16"/>
                <w:szCs w:val="16"/>
                <w:lang w:val="en-US" w:eastAsia="zh-CN"/>
              </w:rPr>
            </w:pPr>
          </w:p>
        </w:tc>
        <w:tc>
          <w:tcPr>
            <w:tcW w:w="879" w:type="dxa"/>
            <w:tcBorders>
              <w:top w:val="nil"/>
              <w:left w:val="nil"/>
              <w:bottom w:val="nil"/>
              <w:right w:val="nil"/>
              <w:insideV w:val="nil"/>
            </w:tcBorders>
            <w:shd w:val="clear" w:color="auto" w:fill="auto"/>
            <w:vAlign w:val="center"/>
          </w:tcPr>
          <w:p w14:paraId="01A7F580">
            <w:pPr>
              <w:jc w:val="center"/>
              <w:rPr>
                <w:rFonts w:hint="eastAsia" w:ascii="Times New Roman" w:hAnsi="Times New Roman" w:eastAsia="微软雅黑"/>
                <w:b w:val="0"/>
                <w:bCs w:val="0"/>
                <w:i/>
                <w:iCs/>
                <w:color w:val="595959"/>
                <w:sz w:val="16"/>
                <w:szCs w:val="16"/>
                <w:lang w:val="en-US" w:eastAsia="zh-CN"/>
              </w:rPr>
            </w:pPr>
          </w:p>
        </w:tc>
        <w:tc>
          <w:tcPr>
            <w:tcW w:w="879" w:type="dxa"/>
            <w:tcBorders>
              <w:top w:val="nil"/>
              <w:left w:val="nil"/>
              <w:bottom w:val="nil"/>
              <w:right w:val="nil"/>
              <w:insideV w:val="nil"/>
            </w:tcBorders>
            <w:shd w:val="clear" w:color="auto" w:fill="auto"/>
            <w:vAlign w:val="center"/>
          </w:tcPr>
          <w:p w14:paraId="09348DDE">
            <w:pPr>
              <w:jc w:val="center"/>
              <w:rPr>
                <w:rFonts w:hint="eastAsia" w:ascii="Times New Roman" w:hAnsi="Times New Roman" w:eastAsia="微软雅黑"/>
                <w:b w:val="0"/>
                <w:bCs w:val="0"/>
                <w:i/>
                <w:iCs/>
                <w:color w:val="595959"/>
                <w:sz w:val="16"/>
                <w:szCs w:val="16"/>
                <w:lang w:val="en-US" w:eastAsia="zh-CN"/>
              </w:rPr>
            </w:pPr>
          </w:p>
        </w:tc>
        <w:tc>
          <w:tcPr>
            <w:tcW w:w="879" w:type="dxa"/>
            <w:tcBorders>
              <w:top w:val="nil"/>
              <w:left w:val="nil"/>
              <w:bottom w:val="nil"/>
              <w:right w:val="nil"/>
              <w:insideV w:val="nil"/>
            </w:tcBorders>
            <w:shd w:val="clear" w:color="auto" w:fill="auto"/>
            <w:vAlign w:val="center"/>
          </w:tcPr>
          <w:p w14:paraId="2051E4D0">
            <w:pPr>
              <w:jc w:val="center"/>
              <w:rPr>
                <w:rFonts w:hint="eastAsia" w:ascii="Times New Roman" w:hAnsi="Times New Roman" w:eastAsia="微软雅黑"/>
                <w:b w:val="0"/>
                <w:bCs w:val="0"/>
                <w:i/>
                <w:iCs/>
                <w:color w:val="595959"/>
                <w:sz w:val="16"/>
                <w:szCs w:val="16"/>
                <w:lang w:val="en-US" w:eastAsia="zh-CN"/>
              </w:rPr>
            </w:pPr>
          </w:p>
        </w:tc>
        <w:tc>
          <w:tcPr>
            <w:tcW w:w="879" w:type="dxa"/>
            <w:tcBorders>
              <w:top w:val="nil"/>
              <w:left w:val="nil"/>
              <w:bottom w:val="nil"/>
              <w:right w:val="nil"/>
              <w:insideV w:val="nil"/>
            </w:tcBorders>
            <w:shd w:val="clear" w:color="auto" w:fill="auto"/>
            <w:vAlign w:val="center"/>
          </w:tcPr>
          <w:p w14:paraId="0C3CD065">
            <w:pPr>
              <w:jc w:val="center"/>
              <w:rPr>
                <w:rFonts w:hint="eastAsia" w:ascii="Times New Roman" w:hAnsi="Times New Roman" w:eastAsia="微软雅黑"/>
                <w:b w:val="0"/>
                <w:bCs w:val="0"/>
                <w:i/>
                <w:iCs/>
                <w:color w:val="595959"/>
                <w:sz w:val="16"/>
                <w:szCs w:val="16"/>
                <w:lang w:val="en-US" w:eastAsia="zh-CN"/>
              </w:rPr>
            </w:pPr>
          </w:p>
        </w:tc>
        <w:tc>
          <w:tcPr>
            <w:tcW w:w="879" w:type="dxa"/>
            <w:tcBorders>
              <w:top w:val="nil"/>
              <w:left w:val="nil"/>
              <w:bottom w:val="nil"/>
              <w:right w:val="nil"/>
              <w:insideV w:val="nil"/>
            </w:tcBorders>
            <w:shd w:val="clear" w:color="auto" w:fill="auto"/>
            <w:vAlign w:val="center"/>
          </w:tcPr>
          <w:p w14:paraId="7D16AC28">
            <w:pPr>
              <w:jc w:val="center"/>
              <w:rPr>
                <w:rFonts w:hint="eastAsia" w:ascii="Times New Roman" w:hAnsi="Times New Roman" w:eastAsia="微软雅黑"/>
                <w:b w:val="0"/>
                <w:bCs w:val="0"/>
                <w:i/>
                <w:iCs/>
                <w:color w:val="595959"/>
                <w:sz w:val="16"/>
                <w:szCs w:val="16"/>
                <w:lang w:val="en-US" w:eastAsia="zh-CN"/>
              </w:rPr>
            </w:pPr>
          </w:p>
        </w:tc>
      </w:tr>
    </w:tbl>
    <w:p w14:paraId="05A42AB3">
      <w:pPr>
        <w:rPr>
          <w:rFonts w:ascii="Times New Roman" w:hAnsi="Times New Roman" w:eastAsia="微软雅黑"/>
          <w:b/>
          <w:color w:val="000000"/>
          <w:spacing w:val="14"/>
          <w:sz w:val="18"/>
          <w:szCs w:val="18"/>
          <w:lang w:val="zh-CN"/>
        </w:rPr>
      </w:pPr>
    </w:p>
    <w:p w14:paraId="75A583C1">
      <w:pPr>
        <w:pStyle w:val="42"/>
        <w:spacing w:line="300" w:lineRule="auto"/>
        <w:ind w:firstLine="480"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lang w:val="en-US"/>
        </w:rPr>
        <w:drawing>
          <wp:anchor distT="0" distB="0" distL="114300" distR="114300" simplePos="0" relativeHeight="251677696" behindDoc="0" locked="0" layoutInCell="1" allowOverlap="1">
            <wp:simplePos x="0" y="0"/>
            <wp:positionH relativeFrom="column">
              <wp:posOffset>4532630</wp:posOffset>
            </wp:positionH>
            <wp:positionV relativeFrom="paragraph">
              <wp:posOffset>79375</wp:posOffset>
            </wp:positionV>
            <wp:extent cx="1715135" cy="1440180"/>
            <wp:effectExtent l="0" t="0" r="6985" b="7620"/>
            <wp:wrapSquare wrapText="bothSides"/>
            <wp:docPr id="5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3" descr="IMG_256"/>
                    <pic:cNvPicPr>
                      <a:picLocks noChangeAspect="1"/>
                    </pic:cNvPicPr>
                  </pic:nvPicPr>
                  <pic:blipFill>
                    <a:blip r:embed="rId27"/>
                    <a:srcRect l="36350" r="2032"/>
                    <a:stretch>
                      <a:fillRect/>
                    </a:stretch>
                  </pic:blipFill>
                  <pic:spPr>
                    <a:xfrm>
                      <a:off x="0" y="0"/>
                      <a:ext cx="1715135" cy="1440180"/>
                    </a:xfrm>
                    <a:prstGeom prst="rect">
                      <a:avLst/>
                    </a:prstGeom>
                    <a:noFill/>
                    <a:ln w="9525">
                      <a:noFill/>
                    </a:ln>
                  </pic:spPr>
                </pic:pic>
              </a:graphicData>
            </a:graphic>
          </wp:anchor>
        </w:drawing>
      </w:r>
      <w:r>
        <w:rPr>
          <w:rFonts w:ascii="Times New Roman" w:hAnsi="Times New Roman" w:eastAsia="微软雅黑" w:cs="Times New Roman"/>
          <w:spacing w:val="14"/>
          <w:sz w:val="18"/>
          <w:szCs w:val="18"/>
          <w:lang w:eastAsia="zh-CN"/>
        </w:rPr>
        <w:t>痣样基底细胞癌综合征（Nevoid basal cell carcinoma syndrome）为常染色体显性遗传性疾病，累及多种器官，包括皮肤、牙齿、骨骼、眼、神经、生殖等器官和系统，其中以基底细胞癌、颌骨囊肿、手掌或足底凹坑和骨骼异常最多见。本病是常染色体显性遗传病，外显率可高达95%，与人</w:t>
      </w:r>
      <w:r>
        <w:rPr>
          <w:rFonts w:ascii="Times New Roman" w:hAnsi="Times New Roman" w:eastAsia="微软雅黑" w:cs="Times New Roman"/>
          <w:i/>
          <w:iCs/>
          <w:spacing w:val="14"/>
          <w:sz w:val="18"/>
          <w:szCs w:val="18"/>
          <w:lang w:eastAsia="zh-CN"/>
        </w:rPr>
        <w:t>PTCH</w:t>
      </w:r>
      <w:r>
        <w:rPr>
          <w:rFonts w:ascii="Times New Roman" w:hAnsi="Times New Roman" w:eastAsia="微软雅黑" w:cs="Times New Roman"/>
          <w:spacing w:val="14"/>
          <w:sz w:val="18"/>
          <w:szCs w:val="18"/>
          <w:lang w:eastAsia="zh-CN"/>
        </w:rPr>
        <w:t>基因突变有关。</w:t>
      </w:r>
    </w:p>
    <w:p w14:paraId="621ACBEF">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临床表现：</w:t>
      </w:r>
    </w:p>
    <w:p w14:paraId="39C45B40">
      <w:pPr>
        <w:pStyle w:val="42"/>
        <w:numPr>
          <w:ilvl w:val="0"/>
          <w:numId w:val="15"/>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皮肤改变。在儿童期或青春期，在暴露或非暴露区，皮肤出现多发性基底细胞癌或皮肤多发性良性囊肿和肿瘤，如上皮囊肿，脂肪瘤，纤维瘤等。</w:t>
      </w:r>
    </w:p>
    <w:p w14:paraId="3E80B048">
      <w:pPr>
        <w:pStyle w:val="42"/>
        <w:numPr>
          <w:ilvl w:val="0"/>
          <w:numId w:val="15"/>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足跖和手掌凹坑。足跖和手掌皮肤出现角化不良性小窝，常见于儿童和青春期，因皮肤角质缺损，毛细血管扩张，故呈红色，加压变白，有学者认为这种凹坑是表皮内基底细胞癌。</w:t>
      </w:r>
    </w:p>
    <w:p w14:paraId="5F66954C">
      <w:pPr>
        <w:pStyle w:val="42"/>
        <w:numPr>
          <w:ilvl w:val="0"/>
          <w:numId w:val="15"/>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多发性颌骨囊肿。以下颌骨多见，这是X线检查最突出的临床表现。</w:t>
      </w:r>
    </w:p>
    <w:p w14:paraId="09A767CA">
      <w:pPr>
        <w:pStyle w:val="42"/>
        <w:numPr>
          <w:ilvl w:val="0"/>
          <w:numId w:val="15"/>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骨骼系统异常。包括肋骨分叉，掌和拇指骨末节缩短，脊柱后凸，侧凸或骨性结合等。</w:t>
      </w:r>
    </w:p>
    <w:p w14:paraId="69B5865D">
      <w:pPr>
        <w:pStyle w:val="42"/>
        <w:numPr>
          <w:ilvl w:val="0"/>
          <w:numId w:val="15"/>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其他可有先天性脑积水，硬脑膜钙化，隐睾，先天性失明，脉络膜裂和视神经缺陷等。</w:t>
      </w:r>
    </w:p>
    <w:p w14:paraId="11D1E689">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痣样基底细胞癌</w:t>
      </w:r>
      <w:r>
        <w:rPr>
          <w:rFonts w:ascii="Times New Roman" w:hAnsi="Times New Roman" w:eastAsia="微软雅黑"/>
          <w:b/>
          <w:color w:val="000000"/>
          <w:spacing w:val="14"/>
          <w:sz w:val="18"/>
          <w:szCs w:val="18"/>
          <w:lang w:val="zh-CN" w:eastAsia="zh-CN"/>
        </w:rPr>
        <w:t>预防：</w:t>
      </w:r>
    </w:p>
    <w:p w14:paraId="173851FF">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1. 治疗原则：</w:t>
      </w:r>
    </w:p>
    <w:p w14:paraId="18D9D5B2">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总体原则，由于患者对电离子放射高度敏感，放射治疗最好避免。避光、合理使用遮光剂、定期皮肤科随访是基本原则，对躯干表浅损害，及早予以激光、电灼治疗或手术切除。数目众多时光动力治疗也是一种选择。</w:t>
      </w:r>
    </w:p>
    <w:p w14:paraId="58F82FBC">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2. 对症治疗：</w:t>
      </w:r>
    </w:p>
    <w:p w14:paraId="45205F05">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给予患儿颌骨囊肿病变彻底的刮治术，并对囊腔骨壁进行石碳酸烧灼。首先，对骨质破坏较小、影响患儿面型的病变部位实施囊肿刮治术，术中可见囊腔内大量角化物质。其次，对于上颌骨囊肿已经累及上颌窦的患儿，术中一并行上颌窦根治术。</w:t>
      </w:r>
    </w:p>
    <w:p w14:paraId="5AF59CE6">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25EF61E2">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多发性内分泌瘤</w:t>
      </w:r>
    </w:p>
    <w:tbl>
      <w:tblPr>
        <w:tblStyle w:val="43"/>
        <w:tblW w:w="9803"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760"/>
        <w:gridCol w:w="981"/>
        <w:gridCol w:w="981"/>
        <w:gridCol w:w="981"/>
        <w:gridCol w:w="850"/>
        <w:gridCol w:w="850"/>
        <w:gridCol w:w="850"/>
        <w:gridCol w:w="850"/>
        <w:gridCol w:w="850"/>
        <w:gridCol w:w="850"/>
      </w:tblGrid>
      <w:tr w14:paraId="083CA4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760" w:type="dxa"/>
            <w:tcBorders>
              <w:top w:val="nil"/>
              <w:left w:val="nil"/>
              <w:bottom w:val="nil"/>
              <w:right w:val="nil"/>
              <w:insideV w:val="nil"/>
              <w:tl2br w:val="nil"/>
              <w:tr2bl w:val="nil"/>
            </w:tcBorders>
            <w:shd w:val="clear" w:color="auto" w:fill="0083C3"/>
            <w:vAlign w:val="center"/>
          </w:tcPr>
          <w:p w14:paraId="1DFC350B">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多发性内分泌瘤</w:t>
            </w:r>
          </w:p>
          <w:p w14:paraId="11D5D622">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3基因</w:t>
            </w:r>
          </w:p>
        </w:tc>
        <w:tc>
          <w:tcPr>
            <w:tcW w:w="981" w:type="dxa"/>
            <w:tcBorders>
              <w:top w:val="single" w:color="BFBFBF" w:sz="4" w:space="0"/>
              <w:bottom w:val="single" w:color="BFBFBF" w:sz="4" w:space="0"/>
              <w:right w:val="nil"/>
              <w:insideV w:val="nil"/>
            </w:tcBorders>
            <w:shd w:val="clear" w:color="auto" w:fill="auto"/>
            <w:vAlign w:val="center"/>
          </w:tcPr>
          <w:p w14:paraId="3A409F3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CDKN1B</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4039777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MEN1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1595DFE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RET</w:t>
            </w:r>
          </w:p>
        </w:tc>
        <w:tc>
          <w:tcPr>
            <w:tcW w:w="850" w:type="dxa"/>
            <w:tcBorders>
              <w:top w:val="nil"/>
              <w:left w:val="single" w:color="BFBFBF" w:sz="4" w:space="0"/>
              <w:bottom w:val="nil"/>
              <w:right w:val="nil"/>
              <w:insideV w:val="nil"/>
            </w:tcBorders>
            <w:shd w:val="clear" w:color="auto" w:fill="auto"/>
            <w:vAlign w:val="center"/>
          </w:tcPr>
          <w:p w14:paraId="44C25C95">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67AB821E">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7E80EA2A">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11632255">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5D450571">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30A98104">
            <w:pPr>
              <w:jc w:val="center"/>
              <w:rPr>
                <w:rFonts w:ascii="Times New Roman" w:hAnsi="Times New Roman" w:eastAsia="微软雅黑"/>
                <w:b/>
                <w:bCs/>
                <w:i/>
                <w:iCs/>
                <w:color w:val="595959"/>
                <w:sz w:val="16"/>
                <w:szCs w:val="16"/>
              </w:rPr>
            </w:pPr>
          </w:p>
        </w:tc>
      </w:tr>
    </w:tbl>
    <w:p w14:paraId="5F5CF82B">
      <w:pPr>
        <w:pStyle w:val="42"/>
        <w:spacing w:line="300" w:lineRule="auto"/>
        <w:ind w:firstLine="416" w:firstLineChars="200"/>
        <w:rPr>
          <w:rFonts w:ascii="Times New Roman" w:hAnsi="Times New Roman" w:eastAsia="微软雅黑" w:cs="Times New Roman"/>
          <w:spacing w:val="14"/>
          <w:sz w:val="18"/>
          <w:szCs w:val="18"/>
        </w:rPr>
      </w:pPr>
    </w:p>
    <w:p w14:paraId="22F12FD4">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66432" behindDoc="0" locked="0" layoutInCell="1" allowOverlap="1">
            <wp:simplePos x="0" y="0"/>
            <wp:positionH relativeFrom="column">
              <wp:posOffset>3906520</wp:posOffset>
            </wp:positionH>
            <wp:positionV relativeFrom="paragraph">
              <wp:posOffset>194945</wp:posOffset>
            </wp:positionV>
            <wp:extent cx="2286635" cy="1800225"/>
            <wp:effectExtent l="0" t="0" r="14605" b="13335"/>
            <wp:wrapSquare wrapText="bothSides"/>
            <wp:docPr id="4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
                    <pic:cNvPicPr>
                      <a:picLocks noChangeAspect="1"/>
                    </pic:cNvPicPr>
                  </pic:nvPicPr>
                  <pic:blipFill>
                    <a:blip r:embed="rId28"/>
                    <a:stretch>
                      <a:fillRect/>
                    </a:stretch>
                  </pic:blipFill>
                  <pic:spPr>
                    <a:xfrm>
                      <a:off x="0" y="0"/>
                      <a:ext cx="2286635" cy="1800225"/>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多发性内分泌腺肿瘤综合征</w:t>
      </w:r>
      <w:r>
        <w:rPr>
          <w:rFonts w:ascii="Times New Roman" w:hAnsi="Times New Roman" w:eastAsia="微软雅黑" w:cs="Times New Roman"/>
          <w:spacing w:val="14"/>
          <w:sz w:val="18"/>
          <w:szCs w:val="18"/>
          <w:lang w:val="en-US" w:eastAsia="zh-CN"/>
        </w:rPr>
        <w:t>（multiple endocrine neoplasia，MEN）</w:t>
      </w:r>
      <w:r>
        <w:rPr>
          <w:rFonts w:ascii="Times New Roman" w:hAnsi="Times New Roman" w:eastAsia="微软雅黑" w:cs="Times New Roman"/>
          <w:spacing w:val="14"/>
          <w:sz w:val="18"/>
          <w:szCs w:val="18"/>
          <w:lang w:eastAsia="zh-CN"/>
        </w:rPr>
        <w:t>是在同一个患者身上同时或先后出现两个或两个以上的内分泌腺体肿瘤或增生而产生的一种临床综合征</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常染色体显性遗传病</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可呈家族性发病。过去将此病称为多发性内分泌腺瘤（multiple endocrine adenomatosis，MEA），但因其中有些病变经临床和病理检查证实为恶性或增生，如甲状腺髓样癌、胰岛细胞癌和甲状旁腺增生等，故目前改称此病为多发性内分泌腺肿瘤综合征。该综合征可分为Ⅰ型（Werner综合征，Werner syndrome）、Ⅱ型（Sipple 综合征，Sipple syndrome）和Ⅲ型（黏膜神经瘤综合征）。</w:t>
      </w:r>
    </w:p>
    <w:p w14:paraId="4C3AB2C3">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MEN-1型的患病率平均约1/30000，男女发病率相同，多见于西方国家，亚洲的中国、日本、韩国呈散在报道。MEN-2型的患病率大约为1/35000，男女比例约为1:</w:t>
      </w:r>
      <w:r>
        <w:rPr>
          <w:rFonts w:ascii="Times New Roman" w:hAnsi="Times New Roman" w:eastAsia="微软雅黑" w:cs="Times New Roman"/>
          <w:spacing w:val="14"/>
          <w:sz w:val="18"/>
          <w:szCs w:val="18"/>
          <w:lang w:val="en-US" w:eastAsia="zh-CN"/>
        </w:rPr>
        <w:t>1</w:t>
      </w:r>
      <w:r>
        <w:rPr>
          <w:rFonts w:ascii="Times New Roman" w:hAnsi="Times New Roman" w:eastAsia="微软雅黑" w:cs="Times New Roman"/>
          <w:spacing w:val="14"/>
          <w:sz w:val="18"/>
          <w:szCs w:val="18"/>
          <w:lang w:eastAsia="zh-CN"/>
        </w:rPr>
        <w:t>。国外已报道500多个家系，国内多为散在报道。MEN多呈常染色体显性遗传，MEN-1型与位于染色体11q13的</w:t>
      </w:r>
      <w:r>
        <w:rPr>
          <w:rFonts w:ascii="Times New Roman" w:hAnsi="Times New Roman" w:eastAsia="微软雅黑" w:cs="Times New Roman"/>
          <w:i/>
          <w:iCs/>
          <w:spacing w:val="14"/>
          <w:sz w:val="18"/>
          <w:szCs w:val="18"/>
          <w:lang w:eastAsia="zh-CN"/>
        </w:rPr>
        <w:t>MEN1</w:t>
      </w:r>
      <w:r>
        <w:rPr>
          <w:rFonts w:ascii="Times New Roman" w:hAnsi="Times New Roman" w:eastAsia="微软雅黑" w:cs="Times New Roman"/>
          <w:spacing w:val="14"/>
          <w:sz w:val="18"/>
          <w:szCs w:val="18"/>
          <w:lang w:eastAsia="zh-CN"/>
        </w:rPr>
        <w:t>基因缺失或突变有关，该基因突变可引起神经内分泌细胞过度增生，从而形成肿瘤；MEN-2型与位于染色体10q11.2的</w:t>
      </w:r>
      <w:r>
        <w:rPr>
          <w:rFonts w:ascii="Times New Roman" w:hAnsi="Times New Roman" w:eastAsia="微软雅黑" w:cs="Times New Roman"/>
          <w:i/>
          <w:iCs/>
          <w:spacing w:val="14"/>
          <w:sz w:val="18"/>
          <w:szCs w:val="18"/>
          <w:lang w:eastAsia="zh-CN"/>
        </w:rPr>
        <w:t>RET</w:t>
      </w:r>
      <w:r>
        <w:rPr>
          <w:rFonts w:ascii="Times New Roman" w:hAnsi="Times New Roman" w:eastAsia="微软雅黑" w:cs="Times New Roman"/>
          <w:spacing w:val="14"/>
          <w:sz w:val="18"/>
          <w:szCs w:val="18"/>
          <w:lang w:eastAsia="zh-CN"/>
        </w:rPr>
        <w:t>原癌基因有关，突变导致包括参与神经嵴在内的组织发育的生长和分化信号异常，诱导细胞过度增生和肿瘤发生。</w:t>
      </w:r>
      <w:r>
        <w:rPr>
          <w:rFonts w:ascii="Times New Roman" w:hAnsi="Times New Roman" w:eastAsia="微软雅黑" w:cs="Times New Roman"/>
          <w:i/>
          <w:iCs/>
          <w:spacing w:val="14"/>
          <w:sz w:val="18"/>
          <w:szCs w:val="18"/>
          <w:lang w:eastAsia="zh-CN"/>
        </w:rPr>
        <w:t>RET</w:t>
      </w:r>
      <w:r>
        <w:rPr>
          <w:rFonts w:ascii="Times New Roman" w:hAnsi="Times New Roman" w:eastAsia="微软雅黑" w:cs="Times New Roman"/>
          <w:spacing w:val="14"/>
          <w:sz w:val="18"/>
          <w:szCs w:val="18"/>
          <w:lang w:eastAsia="zh-CN"/>
        </w:rPr>
        <w:t>为MEN-2易感基因，基因携带者外显率几乎100%。</w:t>
      </w:r>
    </w:p>
    <w:p w14:paraId="3213BF44">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美国内分泌学会（The Endocrine Society）发布的《多发性内分泌腺瘤1型临床实践指南》认为，一般如在三个最常见的内分泌器官肿瘤（甲状旁腺、胰腺内分泌腺和垂体）中患有两个即可诊断为MEN-1型</w:t>
      </w:r>
      <w:r>
        <w:rPr>
          <w:rFonts w:hint="eastAsia" w:ascii="Times New Roman" w:hAnsi="Times New Roman" w:eastAsia="微软雅黑" w:cs="Times New Roman"/>
          <w:spacing w:val="14"/>
          <w:sz w:val="18"/>
          <w:szCs w:val="18"/>
          <w:lang w:eastAsia="zh-CN"/>
        </w:rPr>
        <w:t>；</w:t>
      </w:r>
      <w:r>
        <w:rPr>
          <w:rFonts w:ascii="Times New Roman" w:hAnsi="Times New Roman" w:eastAsia="微软雅黑" w:cs="Times New Roman"/>
          <w:spacing w:val="14"/>
          <w:sz w:val="18"/>
          <w:szCs w:val="18"/>
          <w:lang w:eastAsia="zh-CN"/>
        </w:rPr>
        <w:t>如一级亲属中至少一人患有一个上述肿瘤就可诊断为MEN-1型家系；有条件的可检测</w:t>
      </w:r>
      <w:r>
        <w:rPr>
          <w:rFonts w:ascii="Times New Roman" w:hAnsi="Times New Roman" w:eastAsia="微软雅黑" w:cs="Times New Roman"/>
          <w:i/>
          <w:iCs/>
          <w:spacing w:val="14"/>
          <w:sz w:val="18"/>
          <w:szCs w:val="18"/>
          <w:lang w:eastAsia="zh-CN"/>
        </w:rPr>
        <w:t>MEN1</w:t>
      </w:r>
      <w:r>
        <w:rPr>
          <w:rFonts w:ascii="Times New Roman" w:hAnsi="Times New Roman" w:eastAsia="微软雅黑" w:cs="Times New Roman"/>
          <w:spacing w:val="14"/>
          <w:sz w:val="18"/>
          <w:szCs w:val="18"/>
          <w:lang w:eastAsia="zh-CN"/>
        </w:rPr>
        <w:t>基因突变。对于MEN-2的筛查手段，虽然无国内外的专家共识，但是根据MEN2的致病机制，其重要基因是</w:t>
      </w:r>
      <w:r>
        <w:rPr>
          <w:rFonts w:ascii="Times New Roman" w:hAnsi="Times New Roman" w:eastAsia="微软雅黑" w:cs="Times New Roman"/>
          <w:i/>
          <w:iCs/>
          <w:spacing w:val="14"/>
          <w:sz w:val="18"/>
          <w:szCs w:val="18"/>
          <w:lang w:eastAsia="zh-CN"/>
        </w:rPr>
        <w:t>RET</w:t>
      </w:r>
      <w:r>
        <w:rPr>
          <w:rFonts w:ascii="Times New Roman" w:hAnsi="Times New Roman" w:eastAsia="微软雅黑" w:cs="Times New Roman"/>
          <w:spacing w:val="14"/>
          <w:sz w:val="18"/>
          <w:szCs w:val="18"/>
          <w:lang w:eastAsia="zh-CN"/>
        </w:rPr>
        <w:t>，且该基因突变携带者外显率高，建议携带者进行</w:t>
      </w:r>
      <w:r>
        <w:rPr>
          <w:rFonts w:ascii="Times New Roman" w:hAnsi="Times New Roman" w:eastAsia="微软雅黑" w:cs="Times New Roman"/>
          <w:i/>
          <w:iCs/>
          <w:spacing w:val="14"/>
          <w:sz w:val="18"/>
          <w:szCs w:val="18"/>
          <w:lang w:eastAsia="zh-CN"/>
        </w:rPr>
        <w:t>RET</w:t>
      </w:r>
      <w:r>
        <w:rPr>
          <w:rFonts w:ascii="Times New Roman" w:hAnsi="Times New Roman" w:eastAsia="微软雅黑" w:cs="Times New Roman"/>
          <w:spacing w:val="14"/>
          <w:sz w:val="18"/>
          <w:szCs w:val="18"/>
          <w:lang w:eastAsia="zh-CN"/>
        </w:rPr>
        <w:t>基因筛查。</w:t>
      </w:r>
    </w:p>
    <w:p w14:paraId="46A5AEFE">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val="zh-CN" w:eastAsia="zh-CN"/>
        </w:rPr>
        <w:t>多发性内分泌瘤预防：</w:t>
      </w:r>
    </w:p>
    <w:p w14:paraId="13017455">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本病有一定的遗传性，故早期筛查很重要。由于多发性内分泌瘤综合征患者的子女约半数可患这种遗传性疾病，因此筛查对早期诊断及治疗很重要。每种肿瘤的检测通常都有用。最近，ⅡA、ⅡB两型的异常致病基因已明确。异常基因的检测最终可进行较早的、更有效的诊断和治疗。</w:t>
      </w:r>
    </w:p>
    <w:p w14:paraId="1E269F6C">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41DC9B71">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家族性成神经细胞癌</w:t>
      </w:r>
    </w:p>
    <w:tbl>
      <w:tblPr>
        <w:tblStyle w:val="43"/>
        <w:tblW w:w="9830"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995"/>
        <w:gridCol w:w="981"/>
        <w:gridCol w:w="981"/>
        <w:gridCol w:w="839"/>
        <w:gridCol w:w="839"/>
        <w:gridCol w:w="839"/>
        <w:gridCol w:w="839"/>
        <w:gridCol w:w="839"/>
        <w:gridCol w:w="839"/>
        <w:gridCol w:w="839"/>
      </w:tblGrid>
      <w:tr w14:paraId="3678788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995" w:type="dxa"/>
            <w:tcBorders>
              <w:top w:val="nil"/>
              <w:left w:val="nil"/>
              <w:bottom w:val="nil"/>
              <w:right w:val="nil"/>
              <w:insideV w:val="nil"/>
              <w:tl2br w:val="nil"/>
              <w:tr2bl w:val="nil"/>
            </w:tcBorders>
            <w:shd w:val="clear" w:color="auto" w:fill="0083C3"/>
            <w:vAlign w:val="center"/>
          </w:tcPr>
          <w:p w14:paraId="058F4876">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家族性成神经细胞癌</w:t>
            </w:r>
          </w:p>
          <w:p w14:paraId="11B49E2B">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2基因</w:t>
            </w:r>
          </w:p>
        </w:tc>
        <w:tc>
          <w:tcPr>
            <w:tcW w:w="981" w:type="dxa"/>
            <w:tcBorders>
              <w:top w:val="single" w:color="BFBFBF" w:sz="4" w:space="0"/>
              <w:left w:val="nil"/>
              <w:bottom w:val="single" w:color="BFBFBF" w:sz="4" w:space="0"/>
              <w:right w:val="single" w:color="BFBFBF" w:sz="4" w:space="0"/>
              <w:insideV w:val="nil"/>
            </w:tcBorders>
            <w:shd w:val="clear" w:color="auto" w:fill="auto"/>
            <w:vAlign w:val="center"/>
          </w:tcPr>
          <w:p w14:paraId="5CA861B3">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ALK</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29B3B99D">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PHOX2B</w:t>
            </w:r>
          </w:p>
        </w:tc>
        <w:tc>
          <w:tcPr>
            <w:tcW w:w="839" w:type="dxa"/>
            <w:tcBorders>
              <w:top w:val="nil"/>
              <w:left w:val="single" w:color="BFBFBF" w:sz="4" w:space="0"/>
              <w:bottom w:val="nil"/>
              <w:right w:val="nil"/>
              <w:insideV w:val="nil"/>
            </w:tcBorders>
            <w:shd w:val="clear" w:color="auto" w:fill="auto"/>
            <w:vAlign w:val="center"/>
          </w:tcPr>
          <w:p w14:paraId="3C3E2FE2">
            <w:pPr>
              <w:jc w:val="center"/>
              <w:rPr>
                <w:rFonts w:ascii="Times New Roman" w:hAnsi="Times New Roman" w:eastAsia="微软雅黑"/>
                <w:b/>
                <w:bCs/>
                <w:color w:val="595959"/>
                <w:sz w:val="16"/>
                <w:szCs w:val="16"/>
              </w:rPr>
            </w:pPr>
          </w:p>
        </w:tc>
        <w:tc>
          <w:tcPr>
            <w:tcW w:w="839" w:type="dxa"/>
            <w:tcBorders>
              <w:top w:val="nil"/>
              <w:left w:val="nil"/>
              <w:bottom w:val="nil"/>
              <w:right w:val="nil"/>
              <w:insideV w:val="nil"/>
            </w:tcBorders>
            <w:shd w:val="clear" w:color="auto" w:fill="auto"/>
            <w:vAlign w:val="center"/>
          </w:tcPr>
          <w:p w14:paraId="0E3EAE7C">
            <w:pPr>
              <w:jc w:val="center"/>
              <w:rPr>
                <w:rFonts w:ascii="Times New Roman" w:hAnsi="Times New Roman" w:eastAsia="微软雅黑"/>
                <w:b/>
                <w:bCs/>
                <w:color w:val="595959"/>
                <w:sz w:val="16"/>
                <w:szCs w:val="16"/>
              </w:rPr>
            </w:pPr>
          </w:p>
        </w:tc>
        <w:tc>
          <w:tcPr>
            <w:tcW w:w="839" w:type="dxa"/>
            <w:tcBorders>
              <w:top w:val="nil"/>
              <w:left w:val="nil"/>
              <w:bottom w:val="nil"/>
              <w:right w:val="nil"/>
              <w:insideV w:val="nil"/>
            </w:tcBorders>
            <w:shd w:val="clear" w:color="auto" w:fill="auto"/>
            <w:vAlign w:val="center"/>
          </w:tcPr>
          <w:p w14:paraId="04D461B0">
            <w:pPr>
              <w:jc w:val="center"/>
              <w:rPr>
                <w:rFonts w:ascii="Times New Roman" w:hAnsi="Times New Roman" w:eastAsia="微软雅黑"/>
                <w:b/>
                <w:bCs/>
                <w:color w:val="595959"/>
                <w:sz w:val="16"/>
                <w:szCs w:val="16"/>
              </w:rPr>
            </w:pPr>
          </w:p>
        </w:tc>
        <w:tc>
          <w:tcPr>
            <w:tcW w:w="839" w:type="dxa"/>
            <w:tcBorders>
              <w:top w:val="nil"/>
              <w:left w:val="nil"/>
              <w:bottom w:val="nil"/>
              <w:right w:val="nil"/>
              <w:insideV w:val="nil"/>
            </w:tcBorders>
            <w:shd w:val="clear" w:color="auto" w:fill="auto"/>
            <w:vAlign w:val="center"/>
          </w:tcPr>
          <w:p w14:paraId="76CA709E">
            <w:pPr>
              <w:jc w:val="center"/>
              <w:rPr>
                <w:rFonts w:ascii="Times New Roman" w:hAnsi="Times New Roman" w:eastAsia="微软雅黑"/>
                <w:b/>
                <w:bCs/>
                <w:color w:val="595959"/>
                <w:sz w:val="16"/>
                <w:szCs w:val="16"/>
              </w:rPr>
            </w:pPr>
          </w:p>
        </w:tc>
        <w:tc>
          <w:tcPr>
            <w:tcW w:w="839" w:type="dxa"/>
            <w:tcBorders>
              <w:top w:val="nil"/>
              <w:left w:val="nil"/>
              <w:bottom w:val="nil"/>
              <w:right w:val="nil"/>
              <w:insideV w:val="nil"/>
            </w:tcBorders>
            <w:shd w:val="clear" w:color="auto" w:fill="auto"/>
            <w:vAlign w:val="center"/>
          </w:tcPr>
          <w:p w14:paraId="5683B505">
            <w:pPr>
              <w:jc w:val="center"/>
              <w:rPr>
                <w:rFonts w:ascii="Times New Roman" w:hAnsi="Times New Roman" w:eastAsia="微软雅黑"/>
                <w:b/>
                <w:bCs/>
                <w:color w:val="595959"/>
                <w:sz w:val="16"/>
                <w:szCs w:val="16"/>
              </w:rPr>
            </w:pPr>
          </w:p>
        </w:tc>
        <w:tc>
          <w:tcPr>
            <w:tcW w:w="839" w:type="dxa"/>
            <w:tcBorders>
              <w:top w:val="nil"/>
              <w:left w:val="nil"/>
              <w:bottom w:val="nil"/>
              <w:right w:val="nil"/>
              <w:insideV w:val="nil"/>
            </w:tcBorders>
            <w:shd w:val="clear" w:color="auto" w:fill="auto"/>
            <w:vAlign w:val="center"/>
          </w:tcPr>
          <w:p w14:paraId="739E4514">
            <w:pPr>
              <w:widowControl/>
              <w:jc w:val="center"/>
              <w:textAlignment w:val="bottom"/>
              <w:rPr>
                <w:rFonts w:ascii="Times New Roman" w:hAnsi="Times New Roman" w:eastAsia="微软雅黑"/>
                <w:b/>
                <w:bCs/>
                <w:color w:val="595959"/>
                <w:sz w:val="16"/>
                <w:szCs w:val="16"/>
              </w:rPr>
            </w:pPr>
          </w:p>
        </w:tc>
        <w:tc>
          <w:tcPr>
            <w:tcW w:w="839" w:type="dxa"/>
            <w:tcBorders>
              <w:top w:val="nil"/>
              <w:left w:val="nil"/>
              <w:bottom w:val="nil"/>
              <w:right w:val="nil"/>
              <w:insideV w:val="nil"/>
            </w:tcBorders>
            <w:shd w:val="clear" w:color="auto" w:fill="auto"/>
            <w:vAlign w:val="center"/>
          </w:tcPr>
          <w:p w14:paraId="4E88BB3B">
            <w:pPr>
              <w:widowControl/>
              <w:jc w:val="center"/>
              <w:textAlignment w:val="bottom"/>
              <w:rPr>
                <w:rFonts w:ascii="Times New Roman" w:hAnsi="Times New Roman" w:eastAsia="微软雅黑"/>
                <w:b/>
                <w:bCs/>
                <w:color w:val="595959"/>
                <w:sz w:val="16"/>
                <w:szCs w:val="16"/>
              </w:rPr>
            </w:pPr>
          </w:p>
        </w:tc>
      </w:tr>
    </w:tbl>
    <w:p w14:paraId="1A4A14D7">
      <w:pPr>
        <w:rPr>
          <w:rFonts w:ascii="Times New Roman" w:hAnsi="Times New Roman" w:eastAsia="微软雅黑"/>
          <w:bCs/>
          <w:color w:val="000000"/>
          <w:spacing w:val="14"/>
          <w:sz w:val="18"/>
          <w:szCs w:val="18"/>
          <w:lang w:val="zh-CN"/>
        </w:rPr>
      </w:pPr>
    </w:p>
    <w:p w14:paraId="52CD5927">
      <w:pPr>
        <w:pStyle w:val="42"/>
        <w:spacing w:line="300" w:lineRule="auto"/>
        <w:ind w:firstLine="480"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lang w:val="en-US"/>
        </w:rPr>
        <w:drawing>
          <wp:anchor distT="0" distB="0" distL="114300" distR="114300" simplePos="0" relativeHeight="251678720" behindDoc="0" locked="0" layoutInCell="1" allowOverlap="1">
            <wp:simplePos x="0" y="0"/>
            <wp:positionH relativeFrom="column">
              <wp:posOffset>3862070</wp:posOffset>
            </wp:positionH>
            <wp:positionV relativeFrom="paragraph">
              <wp:posOffset>59055</wp:posOffset>
            </wp:positionV>
            <wp:extent cx="2376170" cy="2160270"/>
            <wp:effectExtent l="0" t="0" r="1270" b="3810"/>
            <wp:wrapSquare wrapText="bothSides"/>
            <wp:docPr id="55"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5" descr="IMG_256"/>
                    <pic:cNvPicPr>
                      <a:picLocks noChangeAspect="1"/>
                    </pic:cNvPicPr>
                  </pic:nvPicPr>
                  <pic:blipFill>
                    <a:blip r:embed="rId29"/>
                    <a:srcRect b="14764"/>
                    <a:stretch>
                      <a:fillRect/>
                    </a:stretch>
                  </pic:blipFill>
                  <pic:spPr>
                    <a:xfrm>
                      <a:off x="0" y="0"/>
                      <a:ext cx="2376170" cy="2160270"/>
                    </a:xfrm>
                    <a:prstGeom prst="rect">
                      <a:avLst/>
                    </a:prstGeom>
                    <a:noFill/>
                    <a:ln w="9525">
                      <a:noFill/>
                    </a:ln>
                  </pic:spPr>
                </pic:pic>
              </a:graphicData>
            </a:graphic>
          </wp:anchor>
        </w:drawing>
      </w:r>
      <w:r>
        <w:rPr>
          <w:rFonts w:ascii="Times New Roman" w:hAnsi="Times New Roman" w:eastAsia="微软雅黑" w:cs="Times New Roman"/>
          <w:spacing w:val="14"/>
          <w:sz w:val="18"/>
          <w:szCs w:val="18"/>
          <w:lang w:eastAsia="zh-CN"/>
        </w:rPr>
        <w:t>神经细胞瘤，既往称之为神经母细胞瘤。该病发病的确切原因还不明确，可以伴有家族遗传倾向，也可以伴有染色体的症状。表现和所生长的部位有直接的关系。神经母细胞瘤是一种高度恶性的肿瘤，可来源于交感神经，但更多来源于腹腔内的器官-肾上腺。它属于恶性肿瘤，恶性程度很高，在小儿颅外恶性实体肿瘤中居第一位，占小儿肿瘤的7%左右，占所有小儿恶性肿瘤病死率的10 %，男孩多于女孩。神经母细胞瘤可以发生骨、 骨髓、淋巴结、肝脏、皮肤等转移，需要通过一些医院的全面检查才能明确。</w:t>
      </w:r>
    </w:p>
    <w:p w14:paraId="2F63E13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神经母细胞瘤作为儿童的一种恶性实体肿瘤，由于其原发部位的不同，可能会对儿童产生不同的表现。</w:t>
      </w:r>
      <w:r>
        <w:rPr>
          <w:rFonts w:ascii="Times New Roman" w:hAnsi="Times New Roman" w:eastAsia="微软雅黑" w:cs="Times New Roman"/>
          <w:spacing w:val="14"/>
          <w:sz w:val="18"/>
          <w:szCs w:val="18"/>
          <w:lang w:val="en-US" w:eastAsia="zh-CN"/>
        </w:rPr>
        <w:t>1. 腹部：可能引起腹胀、肠梗阻等情况。2. 胸部：颈部的神经母细胞瘤，则有可能引起呼吸困难。3. 脊髓：会因为压迫脊髓而导致瘫痪，或者不能站立行走。4. 骨关节：主要可能引起骨痛或者跛行等表现。</w:t>
      </w:r>
    </w:p>
    <w:p w14:paraId="7D16AA90">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家族性成神经细胞癌检查</w:t>
      </w:r>
      <w:r>
        <w:rPr>
          <w:rFonts w:ascii="Times New Roman" w:hAnsi="Times New Roman" w:eastAsia="微软雅黑"/>
          <w:b/>
          <w:color w:val="000000"/>
          <w:spacing w:val="14"/>
          <w:sz w:val="18"/>
          <w:szCs w:val="18"/>
          <w:lang w:val="zh-CN" w:eastAsia="zh-CN"/>
        </w:rPr>
        <w:t>：</w:t>
      </w:r>
    </w:p>
    <w:p w14:paraId="510A4B12">
      <w:pPr>
        <w:pStyle w:val="42"/>
        <w:spacing w:line="300" w:lineRule="auto"/>
        <w:ind w:firstLine="416" w:firstLineChars="200"/>
        <w:rPr>
          <w:rFonts w:ascii="Times New Roman" w:hAnsi="Times New Roman" w:eastAsia="微软雅黑" w:cs="Times New Roman"/>
          <w:spacing w:val="14"/>
          <w:sz w:val="18"/>
          <w:szCs w:val="18"/>
          <w:lang w:eastAsia="zh-CN"/>
        </w:rPr>
      </w:pPr>
      <w:r>
        <w:rPr>
          <w:rFonts w:hint="eastAsia" w:ascii="Times New Roman" w:hAnsi="Times New Roman" w:eastAsia="微软雅黑" w:cs="Times New Roman"/>
          <w:spacing w:val="14"/>
          <w:sz w:val="18"/>
          <w:szCs w:val="18"/>
          <w:lang w:val="en-US" w:eastAsia="zh-CN"/>
        </w:rPr>
        <w:t>1</w:t>
      </w:r>
      <w:r>
        <w:rPr>
          <w:rFonts w:ascii="Times New Roman" w:hAnsi="Times New Roman" w:eastAsia="微软雅黑" w:cs="Times New Roman"/>
          <w:spacing w:val="14"/>
          <w:sz w:val="18"/>
          <w:szCs w:val="18"/>
          <w:lang w:eastAsia="zh-CN"/>
        </w:rPr>
        <w:t>.</w:t>
      </w:r>
      <w:r>
        <w:rPr>
          <w:rFonts w:hint="eastAsia" w:ascii="Times New Roman" w:hAnsi="Times New Roman" w:eastAsia="微软雅黑" w:cs="Times New Roman"/>
          <w:spacing w:val="14"/>
          <w:sz w:val="18"/>
          <w:szCs w:val="18"/>
          <w:lang w:val="en-US" w:eastAsia="zh-CN"/>
        </w:rPr>
        <w:t xml:space="preserve"> </w:t>
      </w:r>
      <w:r>
        <w:rPr>
          <w:rFonts w:ascii="Times New Roman" w:hAnsi="Times New Roman" w:eastAsia="微软雅黑" w:cs="Times New Roman"/>
          <w:spacing w:val="14"/>
          <w:sz w:val="18"/>
          <w:szCs w:val="18"/>
          <w:lang w:eastAsia="zh-CN"/>
        </w:rPr>
        <w:t>B超：是一种很好的方法，可以比较清楚地显示肿瘤的体积、位置、与周围重</w:t>
      </w:r>
      <w:r>
        <w:rPr>
          <w:rFonts w:ascii="Times New Roman" w:hAnsi="Times New Roman" w:eastAsia="微软雅黑" w:cs="Times New Roman"/>
          <w:spacing w:val="14"/>
          <w:sz w:val="18"/>
          <w:szCs w:val="18"/>
          <w:lang w:val="en-US" w:eastAsia="zh-CN"/>
        </w:rPr>
        <w:t>要</w:t>
      </w:r>
      <w:r>
        <w:rPr>
          <w:rFonts w:ascii="Times New Roman" w:hAnsi="Times New Roman" w:eastAsia="微软雅黑" w:cs="Times New Roman"/>
          <w:spacing w:val="14"/>
          <w:sz w:val="18"/>
          <w:szCs w:val="18"/>
          <w:lang w:eastAsia="zh-CN"/>
        </w:rPr>
        <w:t>危险血管的毗邻关系，帮助医生判断手术的危险性。</w:t>
      </w:r>
    </w:p>
    <w:p w14:paraId="5C3A50F5">
      <w:pPr>
        <w:pStyle w:val="42"/>
        <w:spacing w:line="300" w:lineRule="auto"/>
        <w:ind w:firstLine="416" w:firstLineChars="200"/>
        <w:rPr>
          <w:rFonts w:ascii="Times New Roman" w:hAnsi="Times New Roman" w:eastAsia="微软雅黑" w:cs="Times New Roman"/>
          <w:spacing w:val="14"/>
          <w:sz w:val="18"/>
          <w:szCs w:val="18"/>
          <w:lang w:eastAsia="zh-CN"/>
        </w:rPr>
      </w:pPr>
      <w:r>
        <w:rPr>
          <w:rFonts w:hint="eastAsia" w:ascii="Times New Roman" w:hAnsi="Times New Roman" w:eastAsia="微软雅黑" w:cs="Times New Roman"/>
          <w:spacing w:val="14"/>
          <w:sz w:val="18"/>
          <w:szCs w:val="18"/>
          <w:lang w:val="en-US" w:eastAsia="zh-CN"/>
        </w:rPr>
        <w:t>2</w:t>
      </w:r>
      <w:r>
        <w:rPr>
          <w:rFonts w:ascii="Times New Roman" w:hAnsi="Times New Roman" w:eastAsia="微软雅黑" w:cs="Times New Roman"/>
          <w:spacing w:val="14"/>
          <w:sz w:val="18"/>
          <w:szCs w:val="18"/>
          <w:lang w:eastAsia="zh-CN"/>
        </w:rPr>
        <w:t>.</w:t>
      </w:r>
      <w:r>
        <w:rPr>
          <w:rFonts w:hint="eastAsia" w:ascii="Times New Roman" w:hAnsi="Times New Roman" w:eastAsia="微软雅黑" w:cs="Times New Roman"/>
          <w:spacing w:val="14"/>
          <w:sz w:val="18"/>
          <w:szCs w:val="18"/>
          <w:lang w:val="en-US" w:eastAsia="zh-CN"/>
        </w:rPr>
        <w:t xml:space="preserve"> </w:t>
      </w:r>
      <w:r>
        <w:rPr>
          <w:rFonts w:ascii="Times New Roman" w:hAnsi="Times New Roman" w:eastAsia="微软雅黑" w:cs="Times New Roman"/>
          <w:spacing w:val="14"/>
          <w:sz w:val="18"/>
          <w:szCs w:val="18"/>
          <w:lang w:eastAsia="zh-CN"/>
        </w:rPr>
        <w:t>CT或核磁共振检查：这两项检查可以用更高的分辨率清楚的看到腹腔脏器和肿瘤情况。</w:t>
      </w:r>
    </w:p>
    <w:p w14:paraId="580CF79B">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3. MIBG核素扫描：这项检查对于神经源性肿瘤特异性较强，国际上已推荐作为常规检查，如有条件，术前应常规检查，便于确诊及治疗后评估。</w:t>
      </w:r>
    </w:p>
    <w:p w14:paraId="3A2EFAD5">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4. PET-CT：如术前无法完成MIBG检查，建议行PET-CT检查，也可以用 于观察孩子是否存在全身多处的转移。</w:t>
      </w:r>
    </w:p>
    <w:p w14:paraId="791328C4">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5. 需要抽血化验的检查：在腹腔肿物难以确定性质之前，常需要抽取静脉血化验来搜集证据，用于协助和鉴别诊断，主要项目有神经元烯醇化酶（NSE）、甲胎蛋</w:t>
      </w:r>
      <w:r>
        <w:rPr>
          <w:rFonts w:ascii="Times New Roman" w:hAnsi="Times New Roman" w:eastAsia="微软雅黑" w:cs="Times New Roman"/>
          <w:spacing w:val="14"/>
          <w:sz w:val="18"/>
          <w:szCs w:val="18"/>
          <w:lang w:val="en-US" w:eastAsia="zh-CN"/>
        </w:rPr>
        <w:t>白</w:t>
      </w:r>
      <w:r>
        <w:rPr>
          <w:rFonts w:ascii="Times New Roman" w:hAnsi="Times New Roman" w:eastAsia="微软雅黑" w:cs="Times New Roman"/>
          <w:spacing w:val="14"/>
          <w:sz w:val="18"/>
          <w:szCs w:val="18"/>
          <w:lang w:eastAsia="zh-CN"/>
        </w:rPr>
        <w:t>（AFP）、生化全项、乳酸脱氢酶（LDH）、铁蛋白、血常规等。</w:t>
      </w:r>
    </w:p>
    <w:p w14:paraId="29343C0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6. 需要化验尿的检查：神经母细胞瘤在孩子的排泄物尿中也会有一些成分可以化验出来，即 VMA/HVA，这两者对于神经源性肿瘤有一定的特异性，可以用于协助诊断。</w:t>
      </w:r>
    </w:p>
    <w:p w14:paraId="59FF46B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7. 骨髓穿刺:神经母细胞瘤可发生转移到骨髓中。可以通过在胸骨或髂骨穿刺抽取少量 骨髓来检查，如果找到神经母细胞瘤肿瘤细胞，则考虑为骨髓转移，综合判断，进行肿瘤分期。</w:t>
      </w:r>
    </w:p>
    <w:p w14:paraId="10D125D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8. 肿瘤活检术：有些肿瘤通过以上检查仍不能确定，则需要靠活检术。也就是用穿刺或手术的方法取得少量肿瘤组织以便诊断。目前我们主要采用超声引导下肿瘤穿刺活检手术。</w:t>
      </w:r>
    </w:p>
    <w:p w14:paraId="5D57AD91">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1531B21E">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结节性硬化症</w:t>
      </w:r>
    </w:p>
    <w:tbl>
      <w:tblPr>
        <w:tblStyle w:val="43"/>
        <w:tblW w:w="9791"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54"/>
        <w:gridCol w:w="992"/>
        <w:gridCol w:w="992"/>
        <w:gridCol w:w="879"/>
        <w:gridCol w:w="879"/>
        <w:gridCol w:w="879"/>
        <w:gridCol w:w="879"/>
        <w:gridCol w:w="879"/>
        <w:gridCol w:w="879"/>
        <w:gridCol w:w="879"/>
      </w:tblGrid>
      <w:tr w14:paraId="6A7BC38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54" w:type="dxa"/>
            <w:tcBorders>
              <w:top w:val="nil"/>
              <w:left w:val="nil"/>
              <w:bottom w:val="nil"/>
              <w:right w:val="nil"/>
              <w:insideV w:val="nil"/>
              <w:tl2br w:val="nil"/>
              <w:tr2bl w:val="nil"/>
            </w:tcBorders>
            <w:shd w:val="clear" w:color="auto" w:fill="0083C3"/>
            <w:vAlign w:val="center"/>
          </w:tcPr>
          <w:p w14:paraId="33DD8AEC">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结节性硬化症</w:t>
            </w:r>
          </w:p>
          <w:p w14:paraId="7608C653">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992" w:type="dxa"/>
            <w:tcBorders>
              <w:top w:val="single" w:color="BFBFBF" w:sz="4" w:space="0"/>
              <w:left w:val="single" w:color="BFBFBF" w:sz="4" w:space="0"/>
              <w:bottom w:val="single" w:color="BFBFBF" w:sz="4" w:space="0"/>
              <w:right w:val="nil"/>
              <w:insideV w:val="nil"/>
            </w:tcBorders>
            <w:shd w:val="clear" w:color="auto" w:fill="auto"/>
            <w:vAlign w:val="center"/>
          </w:tcPr>
          <w:p w14:paraId="3BB4DECC">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TSC1</w:t>
            </w:r>
          </w:p>
        </w:tc>
        <w:tc>
          <w:tcPr>
            <w:tcW w:w="992" w:type="dxa"/>
            <w:tcBorders>
              <w:top w:val="single" w:color="BFBFBF" w:sz="4" w:space="0"/>
              <w:left w:val="single" w:color="BFBFBF" w:sz="4" w:space="0"/>
              <w:bottom w:val="single" w:color="BFBFBF" w:sz="4" w:space="0"/>
              <w:right w:val="nil"/>
              <w:insideV w:val="nil"/>
            </w:tcBorders>
            <w:shd w:val="clear" w:color="auto" w:fill="auto"/>
            <w:vAlign w:val="center"/>
          </w:tcPr>
          <w:p w14:paraId="00A83E9F">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TSC2</w:t>
            </w:r>
          </w:p>
        </w:tc>
        <w:tc>
          <w:tcPr>
            <w:tcW w:w="879" w:type="dxa"/>
            <w:tcBorders>
              <w:top w:val="nil"/>
              <w:left w:val="single" w:color="BFBFBF" w:sz="4" w:space="0"/>
              <w:bottom w:val="nil"/>
              <w:right w:val="nil"/>
              <w:insideV w:val="nil"/>
            </w:tcBorders>
            <w:shd w:val="clear" w:color="auto" w:fill="auto"/>
            <w:vAlign w:val="center"/>
          </w:tcPr>
          <w:p w14:paraId="346F58CC">
            <w:pPr>
              <w:jc w:val="center"/>
              <w:rPr>
                <w:rFonts w:ascii="Times New Roman" w:hAnsi="Times New Roman" w:eastAsia="微软雅黑"/>
                <w:b/>
                <w:bCs/>
                <w:i/>
                <w:iCs/>
                <w:color w:val="595959"/>
                <w:sz w:val="16"/>
                <w:szCs w:val="16"/>
              </w:rPr>
            </w:pPr>
          </w:p>
        </w:tc>
        <w:tc>
          <w:tcPr>
            <w:tcW w:w="879" w:type="dxa"/>
            <w:tcBorders>
              <w:top w:val="nil"/>
              <w:left w:val="nil"/>
              <w:bottom w:val="nil"/>
              <w:right w:val="nil"/>
              <w:insideV w:val="nil"/>
            </w:tcBorders>
            <w:shd w:val="clear" w:color="auto" w:fill="auto"/>
            <w:vAlign w:val="center"/>
          </w:tcPr>
          <w:p w14:paraId="65B3AF47">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2181158B">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3B2AC33B">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13943773">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4C778AB0">
            <w:pPr>
              <w:widowControl/>
              <w:jc w:val="center"/>
              <w:textAlignment w:val="bottom"/>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45F7987C">
            <w:pPr>
              <w:widowControl/>
              <w:jc w:val="center"/>
              <w:textAlignment w:val="bottom"/>
              <w:rPr>
                <w:rFonts w:ascii="Times New Roman" w:hAnsi="Times New Roman" w:eastAsia="微软雅黑"/>
                <w:b/>
                <w:bCs/>
                <w:color w:val="595959"/>
                <w:sz w:val="16"/>
                <w:szCs w:val="16"/>
              </w:rPr>
            </w:pPr>
          </w:p>
        </w:tc>
      </w:tr>
    </w:tbl>
    <w:p w14:paraId="7A91F2F3">
      <w:pPr>
        <w:rPr>
          <w:rFonts w:ascii="Times New Roman" w:hAnsi="Times New Roman" w:eastAsia="微软雅黑"/>
          <w:bCs/>
          <w:color w:val="000000"/>
          <w:spacing w:val="14"/>
          <w:sz w:val="18"/>
          <w:szCs w:val="18"/>
          <w:lang w:val="zh-CN"/>
        </w:rPr>
      </w:pPr>
    </w:p>
    <w:p w14:paraId="6442B471">
      <w:pPr>
        <w:pStyle w:val="42"/>
        <w:spacing w:line="300" w:lineRule="auto"/>
        <w:ind w:firstLine="480"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lang w:val="en-US"/>
        </w:rPr>
        <w:drawing>
          <wp:anchor distT="0" distB="0" distL="114300" distR="114300" simplePos="0" relativeHeight="251679744" behindDoc="0" locked="0" layoutInCell="1" allowOverlap="1">
            <wp:simplePos x="0" y="0"/>
            <wp:positionH relativeFrom="column">
              <wp:posOffset>3975100</wp:posOffset>
            </wp:positionH>
            <wp:positionV relativeFrom="paragraph">
              <wp:posOffset>69215</wp:posOffset>
            </wp:positionV>
            <wp:extent cx="2269490" cy="1280160"/>
            <wp:effectExtent l="0" t="0" r="1270" b="0"/>
            <wp:wrapSquare wrapText="bothSides"/>
            <wp:docPr id="4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 descr="IMG_256"/>
                    <pic:cNvPicPr>
                      <a:picLocks noChangeAspect="1"/>
                    </pic:cNvPicPr>
                  </pic:nvPicPr>
                  <pic:blipFill>
                    <a:blip r:embed="rId30"/>
                    <a:stretch>
                      <a:fillRect/>
                    </a:stretch>
                  </pic:blipFill>
                  <pic:spPr>
                    <a:xfrm>
                      <a:off x="0" y="0"/>
                      <a:ext cx="2269490" cy="1280160"/>
                    </a:xfrm>
                    <a:prstGeom prst="rect">
                      <a:avLst/>
                    </a:prstGeom>
                    <a:noFill/>
                    <a:ln w="9525">
                      <a:noFill/>
                    </a:ln>
                  </pic:spPr>
                </pic:pic>
              </a:graphicData>
            </a:graphic>
          </wp:anchor>
        </w:drawing>
      </w:r>
      <w:r>
        <w:rPr>
          <w:rFonts w:ascii="Times New Roman" w:hAnsi="Times New Roman" w:eastAsia="微软雅黑" w:cs="Times New Roman"/>
          <w:spacing w:val="14"/>
          <w:sz w:val="18"/>
          <w:szCs w:val="18"/>
          <w:lang w:eastAsia="zh-CN"/>
        </w:rPr>
        <w:t>结节性硬化症（TSC）又称Bourneville病，是一种常染色体显性遗传的神经皮肤综合征，也有散发病例，多由外胚叶组织的器官发育异常，可出现脑、皮肤、周围神经、肾等多器官受累，临床特征是面部皮脂腺瘤、癫痫发作和智能减退。发病率约为1/6000活婴，男女之比为2：1。</w:t>
      </w:r>
    </w:p>
    <w:p w14:paraId="1593B21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2018年5月11日，国家卫生健康委员会等5部门联合制定了《第一批罕见病目录》，结节性硬化症被收录其中。该病为遗传病，遗传方式为常染色体显性遗传，家族性病例约占三分之一，即由父母一方遗传而来突变的</w:t>
      </w:r>
      <w:r>
        <w:rPr>
          <w:rFonts w:ascii="Times New Roman" w:hAnsi="Times New Roman" w:eastAsia="微软雅黑" w:cs="Times New Roman"/>
          <w:i/>
          <w:iCs/>
          <w:spacing w:val="14"/>
          <w:sz w:val="18"/>
          <w:szCs w:val="18"/>
          <w:lang w:eastAsia="zh-CN"/>
        </w:rPr>
        <w:t>TSC1</w:t>
      </w:r>
      <w:r>
        <w:rPr>
          <w:rFonts w:ascii="Times New Roman" w:hAnsi="Times New Roman" w:eastAsia="微软雅黑" w:cs="Times New Roman"/>
          <w:spacing w:val="14"/>
          <w:sz w:val="18"/>
          <w:szCs w:val="18"/>
          <w:lang w:eastAsia="zh-CN"/>
        </w:rPr>
        <w:t>或</w:t>
      </w:r>
      <w:r>
        <w:rPr>
          <w:rFonts w:ascii="Times New Roman" w:hAnsi="Times New Roman" w:eastAsia="微软雅黑" w:cs="Times New Roman"/>
          <w:i/>
          <w:iCs/>
          <w:spacing w:val="14"/>
          <w:sz w:val="18"/>
          <w:szCs w:val="18"/>
          <w:lang w:eastAsia="zh-CN"/>
        </w:rPr>
        <w:t>TSC2</w:t>
      </w:r>
      <w:r>
        <w:rPr>
          <w:rFonts w:ascii="Times New Roman" w:hAnsi="Times New Roman" w:eastAsia="微软雅黑" w:cs="Times New Roman"/>
          <w:spacing w:val="14"/>
          <w:sz w:val="18"/>
          <w:szCs w:val="18"/>
          <w:lang w:eastAsia="zh-CN"/>
        </w:rPr>
        <w:t>基因；散发病例约占三分之二，即出生时患者携带新突变的</w:t>
      </w:r>
      <w:r>
        <w:rPr>
          <w:rFonts w:ascii="Times New Roman" w:hAnsi="Times New Roman" w:eastAsia="微软雅黑" w:cs="Times New Roman"/>
          <w:i/>
          <w:iCs/>
          <w:spacing w:val="14"/>
          <w:sz w:val="18"/>
          <w:szCs w:val="18"/>
          <w:lang w:eastAsia="zh-CN"/>
        </w:rPr>
        <w:t>TSC1</w:t>
      </w:r>
      <w:r>
        <w:rPr>
          <w:rFonts w:ascii="Times New Roman" w:hAnsi="Times New Roman" w:eastAsia="微软雅黑" w:cs="Times New Roman"/>
          <w:spacing w:val="14"/>
          <w:sz w:val="18"/>
          <w:szCs w:val="18"/>
          <w:lang w:eastAsia="zh-CN"/>
        </w:rPr>
        <w:t>或</w:t>
      </w:r>
      <w:r>
        <w:rPr>
          <w:rFonts w:ascii="Times New Roman" w:hAnsi="Times New Roman" w:eastAsia="微软雅黑" w:cs="Times New Roman"/>
          <w:i/>
          <w:iCs/>
          <w:spacing w:val="14"/>
          <w:sz w:val="18"/>
          <w:szCs w:val="18"/>
          <w:lang w:eastAsia="zh-CN"/>
        </w:rPr>
        <w:t>TSC2</w:t>
      </w:r>
      <w:r>
        <w:rPr>
          <w:rFonts w:ascii="Times New Roman" w:hAnsi="Times New Roman" w:eastAsia="微软雅黑" w:cs="Times New Roman"/>
          <w:spacing w:val="14"/>
          <w:sz w:val="18"/>
          <w:szCs w:val="18"/>
          <w:lang w:eastAsia="zh-CN"/>
        </w:rPr>
        <w:t>基因，并无家族成员患病。家族性患者</w:t>
      </w:r>
      <w:r>
        <w:rPr>
          <w:rFonts w:ascii="Times New Roman" w:hAnsi="Times New Roman" w:eastAsia="微软雅黑" w:cs="Times New Roman"/>
          <w:i/>
          <w:iCs/>
          <w:spacing w:val="14"/>
          <w:sz w:val="18"/>
          <w:szCs w:val="18"/>
          <w:lang w:eastAsia="zh-CN"/>
        </w:rPr>
        <w:t>TSC1</w:t>
      </w:r>
      <w:r>
        <w:rPr>
          <w:rFonts w:ascii="Times New Roman" w:hAnsi="Times New Roman" w:eastAsia="微软雅黑" w:cs="Times New Roman"/>
          <w:spacing w:val="14"/>
          <w:sz w:val="18"/>
          <w:szCs w:val="18"/>
          <w:lang w:eastAsia="zh-CN"/>
        </w:rPr>
        <w:t>突变较为多见，而散发性患者</w:t>
      </w:r>
      <w:r>
        <w:rPr>
          <w:rFonts w:ascii="Times New Roman" w:hAnsi="Times New Roman" w:eastAsia="微软雅黑" w:cs="Times New Roman"/>
          <w:i/>
          <w:iCs/>
          <w:spacing w:val="14"/>
          <w:sz w:val="18"/>
          <w:szCs w:val="18"/>
          <w:lang w:eastAsia="zh-CN"/>
        </w:rPr>
        <w:t>TSC2</w:t>
      </w:r>
      <w:r>
        <w:rPr>
          <w:rFonts w:ascii="Times New Roman" w:hAnsi="Times New Roman" w:eastAsia="微软雅黑" w:cs="Times New Roman"/>
          <w:spacing w:val="14"/>
          <w:sz w:val="18"/>
          <w:szCs w:val="18"/>
          <w:lang w:eastAsia="zh-CN"/>
        </w:rPr>
        <w:t>突变较常见。</w:t>
      </w:r>
    </w:p>
    <w:p w14:paraId="3EECCE95">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eastAsia="zh-CN"/>
        </w:rPr>
        <w:t>根据受累部位不同，可有不同表现。典型表现为面部皮脂腺瘤、癫痫发作和智能减退。多于儿童期发病，男多于女。</w:t>
      </w:r>
      <w:r>
        <w:rPr>
          <w:rFonts w:ascii="Times New Roman" w:hAnsi="Times New Roman" w:eastAsia="微软雅黑" w:cs="Times New Roman"/>
          <w:spacing w:val="14"/>
          <w:sz w:val="18"/>
          <w:szCs w:val="18"/>
          <w:lang w:val="en-US" w:eastAsia="zh-CN"/>
        </w:rPr>
        <w:t>临床表现为：1. 皮肤损害；2. 神经系统损害；3. 眼部症状；4. 肾脏病变；5. 心脏病变；6. 肺部病变；7. 骨骼病变等。</w:t>
      </w:r>
    </w:p>
    <w:p w14:paraId="221A9588">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结节性硬化症治疗</w:t>
      </w:r>
      <w:r>
        <w:rPr>
          <w:rFonts w:ascii="Times New Roman" w:hAnsi="Times New Roman" w:eastAsia="微软雅黑"/>
          <w:b/>
          <w:color w:val="000000"/>
          <w:spacing w:val="14"/>
          <w:sz w:val="18"/>
          <w:szCs w:val="18"/>
          <w:lang w:val="zh-CN" w:eastAsia="zh-CN"/>
        </w:rPr>
        <w:t>：</w:t>
      </w:r>
    </w:p>
    <w:p w14:paraId="61036FE3">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由于</w:t>
      </w:r>
      <w:r>
        <w:rPr>
          <w:rFonts w:ascii="Times New Roman" w:hAnsi="Times New Roman" w:eastAsia="微软雅黑" w:cs="Times New Roman"/>
          <w:i/>
          <w:iCs/>
          <w:spacing w:val="14"/>
          <w:sz w:val="18"/>
          <w:szCs w:val="18"/>
          <w:lang w:val="en-US" w:eastAsia="zh-CN"/>
        </w:rPr>
        <w:t>TSC1</w:t>
      </w:r>
      <w:r>
        <w:rPr>
          <w:rFonts w:ascii="Times New Roman" w:hAnsi="Times New Roman" w:eastAsia="微软雅黑" w:cs="Times New Roman"/>
          <w:spacing w:val="14"/>
          <w:sz w:val="18"/>
          <w:szCs w:val="18"/>
          <w:lang w:val="en-US" w:eastAsia="zh-CN"/>
        </w:rPr>
        <w:t>和</w:t>
      </w:r>
      <w:r>
        <w:rPr>
          <w:rFonts w:ascii="Times New Roman" w:hAnsi="Times New Roman" w:eastAsia="微软雅黑" w:cs="Times New Roman"/>
          <w:i/>
          <w:iCs/>
          <w:spacing w:val="14"/>
          <w:sz w:val="18"/>
          <w:szCs w:val="18"/>
          <w:lang w:val="en-US" w:eastAsia="zh-CN"/>
        </w:rPr>
        <w:t>TSC2</w:t>
      </w:r>
      <w:r>
        <w:rPr>
          <w:rFonts w:ascii="Times New Roman" w:hAnsi="Times New Roman" w:eastAsia="微软雅黑" w:cs="Times New Roman"/>
          <w:spacing w:val="14"/>
          <w:sz w:val="18"/>
          <w:szCs w:val="18"/>
          <w:lang w:val="en-US" w:eastAsia="zh-CN"/>
        </w:rPr>
        <w:t>蛋白参与调节哺乳动物雷帕霉素靶蛋白（mTOR）激酶活性，因此考虑应用雷帕霉素治疗TSC。雷帕霉素属于大环内酯类抗生素，因抑制mTOR活性、参与调节细胞生长用于抗真菌治疗，在器官移植术后也作为免疫调节药物应用。</w:t>
      </w:r>
    </w:p>
    <w:p w14:paraId="13A2CE15">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抗癫痫治疗，早期控制癫痫发作有助于预防继发的癫痫脑病和认知行为损害，婴儿痉挛症的治疗推荐个体化用药方案，研究显示氨己烯酸对73%的TSC婴儿痉挛症患者有效，TSC相关癫痫可能对多种抗癫痫药效果不佳，部分小样本研究显示外科手术治疗可达到满意效果。</w:t>
      </w:r>
    </w:p>
    <w:p w14:paraId="79E6AD3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肾血管平滑肌脂肪瘤，肿瘤直径大于3.5cm～4.0cm时易发生出血而出现疼痛，此时有干预指征，可行肾动脉栓塞或肾部分切除术。部分研究也证实mTOR抑制剂对肾血管平滑肌脂肪瘤有效，但FDA尚未批准此适应证。</w:t>
      </w:r>
    </w:p>
    <w:p w14:paraId="76B068A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肺淋巴管肌瘤病多见于育龄妇女，提示雌激素可能参与刺激肺部平滑肌细胞生长。孕酮激素治疗和/或卵巢切除术可减少雌激素产生，但治疗效果个体差异较大。也有研究显示mTOR抑制剂对肺淋巴管肌瘤病有效，同样FDA也尚未批准此适应证。</w:t>
      </w:r>
    </w:p>
    <w:p w14:paraId="2124663B">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其他对症治疗包括脱水降颅压，脑脊液循环受阻可行手术治疗，面部皮脂腺瘤可整容治疗。</w:t>
      </w:r>
    </w:p>
    <w:p w14:paraId="2CF066F2">
      <w:pPr>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br w:type="page"/>
      </w:r>
    </w:p>
    <w:p w14:paraId="281EC98B">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软骨肉瘤</w:t>
      </w:r>
    </w:p>
    <w:tbl>
      <w:tblPr>
        <w:tblStyle w:val="43"/>
        <w:tblW w:w="9769"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436"/>
        <w:gridCol w:w="992"/>
        <w:gridCol w:w="992"/>
        <w:gridCol w:w="907"/>
        <w:gridCol w:w="907"/>
        <w:gridCol w:w="907"/>
        <w:gridCol w:w="907"/>
        <w:gridCol w:w="907"/>
        <w:gridCol w:w="907"/>
        <w:gridCol w:w="907"/>
      </w:tblGrid>
      <w:tr w14:paraId="4C2CBD2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436" w:type="dxa"/>
            <w:tcBorders>
              <w:top w:val="nil"/>
              <w:left w:val="nil"/>
              <w:bottom w:val="nil"/>
              <w:right w:val="nil"/>
              <w:insideV w:val="nil"/>
              <w:tl2br w:val="nil"/>
              <w:tr2bl w:val="nil"/>
            </w:tcBorders>
            <w:shd w:val="clear" w:color="auto" w:fill="0083C3"/>
            <w:vAlign w:val="center"/>
          </w:tcPr>
          <w:p w14:paraId="4FF2F09C">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软骨肉瘤</w:t>
            </w:r>
          </w:p>
          <w:p w14:paraId="33E6FF43">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992" w:type="dxa"/>
            <w:tcBorders>
              <w:top w:val="single" w:color="BFBFBF" w:sz="4" w:space="0"/>
              <w:bottom w:val="single" w:color="BFBFBF" w:sz="4" w:space="0"/>
              <w:right w:val="nil"/>
              <w:insideV w:val="nil"/>
            </w:tcBorders>
            <w:shd w:val="clear" w:color="auto" w:fill="auto"/>
            <w:vAlign w:val="center"/>
          </w:tcPr>
          <w:p w14:paraId="166063CE">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EXT1</w:t>
            </w:r>
          </w:p>
        </w:tc>
        <w:tc>
          <w:tcPr>
            <w:tcW w:w="992" w:type="dxa"/>
            <w:tcBorders>
              <w:top w:val="single" w:color="BFBFBF" w:sz="4" w:space="0"/>
              <w:left w:val="single" w:color="BFBFBF" w:sz="4" w:space="0"/>
              <w:bottom w:val="single" w:color="BFBFBF" w:sz="4" w:space="0"/>
              <w:right w:val="nil"/>
              <w:insideV w:val="nil"/>
            </w:tcBorders>
            <w:shd w:val="clear" w:color="auto" w:fill="auto"/>
            <w:vAlign w:val="center"/>
          </w:tcPr>
          <w:p w14:paraId="0FADD494">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EXT2</w:t>
            </w:r>
          </w:p>
        </w:tc>
        <w:tc>
          <w:tcPr>
            <w:tcW w:w="907" w:type="dxa"/>
            <w:tcBorders>
              <w:top w:val="nil"/>
              <w:left w:val="single" w:color="BFBFBF" w:sz="4" w:space="0"/>
              <w:bottom w:val="nil"/>
              <w:right w:val="nil"/>
              <w:insideV w:val="nil"/>
            </w:tcBorders>
            <w:shd w:val="clear" w:color="auto" w:fill="auto"/>
            <w:vAlign w:val="center"/>
          </w:tcPr>
          <w:p w14:paraId="6DCED163">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47D17C9C">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6C2FC080">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38BA2FDE">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2E4FFAC4">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4BCBBD20">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6C8CCBA5">
            <w:pPr>
              <w:jc w:val="center"/>
              <w:rPr>
                <w:rFonts w:ascii="Times New Roman" w:hAnsi="Times New Roman" w:eastAsia="微软雅黑"/>
                <w:b/>
                <w:bCs/>
                <w:i/>
                <w:iCs/>
                <w:color w:val="595959"/>
                <w:sz w:val="16"/>
                <w:szCs w:val="16"/>
              </w:rPr>
            </w:pPr>
          </w:p>
        </w:tc>
      </w:tr>
    </w:tbl>
    <w:p w14:paraId="488A6401">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drawing>
          <wp:anchor distT="0" distB="0" distL="114300" distR="114300" simplePos="0" relativeHeight="251680768" behindDoc="0" locked="0" layoutInCell="1" allowOverlap="1">
            <wp:simplePos x="0" y="0"/>
            <wp:positionH relativeFrom="column">
              <wp:posOffset>4502150</wp:posOffset>
            </wp:positionH>
            <wp:positionV relativeFrom="paragraph">
              <wp:posOffset>136525</wp:posOffset>
            </wp:positionV>
            <wp:extent cx="1643380" cy="2157095"/>
            <wp:effectExtent l="0" t="0" r="2540" b="6985"/>
            <wp:wrapSquare wrapText="bothSides"/>
            <wp:docPr id="4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
                    <pic:cNvPicPr>
                      <a:picLocks noChangeAspect="1"/>
                    </pic:cNvPicPr>
                  </pic:nvPicPr>
                  <pic:blipFill>
                    <a:blip r:embed="rId31"/>
                    <a:stretch>
                      <a:fillRect/>
                    </a:stretch>
                  </pic:blipFill>
                  <pic:spPr>
                    <a:xfrm>
                      <a:off x="0" y="0"/>
                      <a:ext cx="1643380" cy="2157095"/>
                    </a:xfrm>
                    <a:prstGeom prst="rect">
                      <a:avLst/>
                    </a:prstGeom>
                    <a:noFill/>
                    <a:ln>
                      <a:noFill/>
                    </a:ln>
                  </pic:spPr>
                </pic:pic>
              </a:graphicData>
            </a:graphic>
          </wp:anchor>
        </w:drawing>
      </w:r>
    </w:p>
    <w:p w14:paraId="23A22E6A">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eastAsia="zh-CN"/>
        </w:rPr>
        <w:t>软</w:t>
      </w:r>
      <w:r>
        <w:fldChar w:fldCharType="begin"/>
      </w:r>
      <w:r>
        <w:rPr>
          <w:lang w:eastAsia="zh-CN"/>
        </w:rPr>
        <w:instrText xml:space="preserve"> HYPERLINK "https://baike.baidu.com/item/%E9%AA%A8%E8%82%89%E7%98%A4/5085778" \t "https://baike.baidu.com/item/_blank" </w:instrText>
      </w:r>
      <w:r>
        <w:fldChar w:fldCharType="separate"/>
      </w:r>
      <w:r>
        <w:rPr>
          <w:rFonts w:ascii="Times New Roman" w:hAnsi="Times New Roman" w:eastAsia="微软雅黑" w:cs="Times New Roman"/>
          <w:spacing w:val="14"/>
          <w:sz w:val="18"/>
          <w:szCs w:val="18"/>
          <w:lang w:val="en-US" w:eastAsia="zh-CN"/>
        </w:rPr>
        <w:t>骨肉瘤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eastAsia="zh-CN"/>
        </w:rPr>
        <w:t>是常见的恶性</w:t>
      </w:r>
      <w:r>
        <w:fldChar w:fldCharType="begin"/>
      </w:r>
      <w:r>
        <w:rPr>
          <w:lang w:eastAsia="zh-CN"/>
        </w:rPr>
        <w:instrText xml:space="preserve"> HYPERLINK "https://baike.baidu.com/item/%E9%AA%A8%E8%82%BF%E7%98%A4/1384336" \t "https://baike.baidu.com/item/_blank" </w:instrText>
      </w:r>
      <w:r>
        <w:fldChar w:fldCharType="separate"/>
      </w:r>
      <w:r>
        <w:rPr>
          <w:rFonts w:ascii="Times New Roman" w:hAnsi="Times New Roman" w:eastAsia="微软雅黑" w:cs="Times New Roman"/>
          <w:spacing w:val="14"/>
          <w:sz w:val="18"/>
          <w:szCs w:val="18"/>
          <w:lang w:val="en-US" w:eastAsia="zh-CN"/>
        </w:rPr>
        <w:t>骨肿瘤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eastAsia="zh-CN"/>
        </w:rPr>
        <w:t>之一，发生于髓腔者为中心型，发生于骨膜者为骨膜型，另有少数可发生于软组织。肿瘤好发于四肢长骨与骨盆，也可见于椎骨、骶骨、锁骨、肩胛骨和足骨。本病分原发和继发两种，后者可由</w:t>
      </w:r>
      <w:r>
        <w:fldChar w:fldCharType="begin"/>
      </w:r>
      <w:r>
        <w:rPr>
          <w:lang w:eastAsia="zh-CN"/>
        </w:rPr>
        <w:instrText xml:space="preserve"> HYPERLINK "https://baike.baidu.com/item/%E8%BD%AF%E9%AA%A8%E7%98%A4/5086003" \t "https://baike.baidu.com/item/_blank" </w:instrText>
      </w:r>
      <w:r>
        <w:fldChar w:fldCharType="separate"/>
      </w:r>
      <w:r>
        <w:rPr>
          <w:rFonts w:ascii="Times New Roman" w:hAnsi="Times New Roman" w:eastAsia="微软雅黑" w:cs="Times New Roman"/>
          <w:spacing w:val="14"/>
          <w:sz w:val="18"/>
          <w:szCs w:val="18"/>
          <w:lang w:val="en-US" w:eastAsia="zh-CN"/>
        </w:rPr>
        <w:t>软骨瘤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eastAsia="zh-CN"/>
        </w:rPr>
        <w:t>、</w:t>
      </w:r>
      <w:r>
        <w:fldChar w:fldCharType="begin"/>
      </w:r>
      <w:r>
        <w:rPr>
          <w:lang w:eastAsia="zh-CN"/>
        </w:rPr>
        <w:instrText xml:space="preserve"> HYPERLINK "https://baike.baidu.com/item/%E9%AA%A8%E8%BD%AF%E9%AA%A8%E7%98%A4/5085986" \t "https://baike.baidu.com/item/_blank" </w:instrText>
      </w:r>
      <w:r>
        <w:fldChar w:fldCharType="separate"/>
      </w:r>
      <w:r>
        <w:rPr>
          <w:rFonts w:ascii="Times New Roman" w:hAnsi="Times New Roman" w:eastAsia="微软雅黑" w:cs="Times New Roman"/>
          <w:spacing w:val="14"/>
          <w:sz w:val="18"/>
          <w:szCs w:val="18"/>
          <w:lang w:val="en-US" w:eastAsia="zh-CN"/>
        </w:rPr>
        <w:t>骨软骨瘤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eastAsia="zh-CN"/>
        </w:rPr>
        <w:t>恶变而来，这也是发病年龄较晚的原因之一。本病多见于成人，30岁以下少见，35岁以后发病率逐渐增高。男性多于女性。软骨肉瘤少数可发生于软组织。肿瘤好发于四肢长骨与骨盆，也可见于椎骨、骶骨、锁骨、肩胛骨和足骨。本病分原发和继发两种，后者可由软骨瘤、骨软骨瘤恶变而来，这也是发病年龄较晚的原因之一。本病多见于成人，30岁以下少见，35岁以后发病率逐渐增高。</w:t>
      </w:r>
      <w:r>
        <w:rPr>
          <w:rFonts w:ascii="Times New Roman" w:hAnsi="Times New Roman" w:eastAsia="微软雅黑" w:cs="Times New Roman"/>
          <w:spacing w:val="14"/>
          <w:sz w:val="18"/>
          <w:szCs w:val="18"/>
          <w:lang w:val="en-US"/>
        </w:rPr>
        <w:t>男性多于女性。</w:t>
      </w:r>
    </w:p>
    <w:p w14:paraId="7DF43FD8">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软骨肉瘤是由软骨产生细胞组成的恶性肿瘤。它是第二常见的骨原发性恶性肿瘤，是诊断和治疗最困难的骨肿瘤之一。软骨可以按几种方式细分：1. 通过组织学分级，它们是否原发的或从良性病变（继发的）；2. 由瘤体在骨（中央或外围）内的位置，或者通过综合征（syndrome）。软骨肉瘤病变组织学分级，很有预后意义。低度病变患者和高度病变患者10年生存率存在显着差异。软骨肉瘤的组织学分级可以对肌肉骨骼病理学家和外科医生提出诊断挑战。组织学范围从良性软骨损伤（软骨瘤）到高级或去分化软骨肉瘤。恶性病变通常分为三种组织学等级：低（1级），中等（2级）和高（3级）。然而，虽然大多数病理学家同意这种三级分级系统，但在病变分组中存在一些变化。这通过在大的软骨肉瘤治疗中心中存在不同百分比的1级，2级和3级肿瘤的事实来证明。</w:t>
      </w:r>
    </w:p>
    <w:p w14:paraId="2AB4F286">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软骨肉瘤的主要诊断困境之一是区分良性活动性和低度恶性病变。组织学上，这些病变看起来非常相似</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因此，必须使用临床和放射学数据来区分它们。65~75%遗传性多发性软骨瘤患者有家族史，外显率为95%，恶变率为0.5-2.0%，最常见为骨肉瘤。主要致病基因是</w:t>
      </w:r>
      <w:r>
        <w:rPr>
          <w:rFonts w:ascii="Times New Roman" w:hAnsi="Times New Roman" w:eastAsia="微软雅黑" w:cs="Times New Roman"/>
          <w:i/>
          <w:iCs/>
          <w:spacing w:val="14"/>
          <w:sz w:val="18"/>
          <w:szCs w:val="18"/>
          <w:lang w:val="en-US" w:eastAsia="zh-CN"/>
        </w:rPr>
        <w:t>EXT1</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i/>
          <w:iCs/>
          <w:spacing w:val="14"/>
          <w:sz w:val="18"/>
          <w:szCs w:val="18"/>
          <w:lang w:val="en-US" w:eastAsia="zh-CN"/>
        </w:rPr>
        <w:t>EXT2</w:t>
      </w:r>
      <w:r>
        <w:rPr>
          <w:rFonts w:ascii="Times New Roman" w:hAnsi="Times New Roman" w:eastAsia="微软雅黑" w:cs="Times New Roman"/>
          <w:spacing w:val="14"/>
          <w:sz w:val="18"/>
          <w:szCs w:val="18"/>
          <w:lang w:val="en-US" w:eastAsia="zh-CN"/>
        </w:rPr>
        <w:t>。需要对该基因进行测序来鉴定突变。多数患者的发病基因是由其亲代传给子代，但也有10%的患儿父母双方 家族均无类似疾患，为散发病例。</w:t>
      </w:r>
    </w:p>
    <w:p w14:paraId="4098C30B">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b/>
          <w:color w:val="000000"/>
          <w:spacing w:val="14"/>
          <w:sz w:val="18"/>
          <w:szCs w:val="18"/>
        </w:rPr>
        <w:t>软骨肉瘤预防：</w:t>
      </w:r>
    </w:p>
    <w:p w14:paraId="05AA7A88">
      <w:pPr>
        <w:pStyle w:val="42"/>
        <w:numPr>
          <w:ilvl w:val="0"/>
          <w:numId w:val="16"/>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维持理想的体重。</w:t>
      </w:r>
    </w:p>
    <w:p w14:paraId="776D66C4">
      <w:pPr>
        <w:pStyle w:val="42"/>
        <w:numPr>
          <w:ilvl w:val="0"/>
          <w:numId w:val="16"/>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摄入多种食物，每天包含中包括多种蔬菜和水果。</w:t>
      </w:r>
    </w:p>
    <w:p w14:paraId="717A79B3">
      <w:pPr>
        <w:pStyle w:val="42"/>
        <w:numPr>
          <w:ilvl w:val="0"/>
          <w:numId w:val="16"/>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摄取更多的高纤维食物（如全谷麦片、豆类、蔬菜、水果)。</w:t>
      </w:r>
    </w:p>
    <w:p w14:paraId="2B8649E2">
      <w:pPr>
        <w:pStyle w:val="42"/>
        <w:numPr>
          <w:ilvl w:val="0"/>
          <w:numId w:val="16"/>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减少脂肪总摄入量。</w:t>
      </w:r>
    </w:p>
    <w:p w14:paraId="1FA6D847">
      <w:pPr>
        <w:pStyle w:val="42"/>
        <w:numPr>
          <w:ilvl w:val="0"/>
          <w:numId w:val="16"/>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限制酒精类饮料的摄取。</w:t>
      </w:r>
    </w:p>
    <w:p w14:paraId="24D69BC7">
      <w:pPr>
        <w:pStyle w:val="42"/>
        <w:numPr>
          <w:ilvl w:val="0"/>
          <w:numId w:val="16"/>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限制腌制、熏制及含亚硝酸盐类食品的摄入。</w:t>
      </w:r>
    </w:p>
    <w:p w14:paraId="2E9CD7A1">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32B200"/>
          <w:spacing w:val="14"/>
          <w:sz w:val="24"/>
          <w:szCs w:val="24"/>
          <w:lang w:eastAsia="zh-CN"/>
        </w:rPr>
        <w:br w:type="page"/>
      </w:r>
      <w:r>
        <w:rPr>
          <w:rFonts w:ascii="Times New Roman" w:hAnsi="Times New Roman"/>
          <w:color w:val="0083C3"/>
          <w:spacing w:val="14"/>
          <w:sz w:val="28"/>
          <w:szCs w:val="28"/>
          <w:lang w:eastAsia="zh-CN"/>
        </w:rPr>
        <w:t>甲状腺癌</w:t>
      </w:r>
    </w:p>
    <w:tbl>
      <w:tblPr>
        <w:tblStyle w:val="43"/>
        <w:tblW w:w="9834"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501"/>
        <w:gridCol w:w="992"/>
        <w:gridCol w:w="992"/>
        <w:gridCol w:w="907"/>
        <w:gridCol w:w="907"/>
        <w:gridCol w:w="907"/>
        <w:gridCol w:w="907"/>
        <w:gridCol w:w="907"/>
        <w:gridCol w:w="907"/>
        <w:gridCol w:w="907"/>
      </w:tblGrid>
      <w:tr w14:paraId="142DDF1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501" w:type="dxa"/>
            <w:tcBorders>
              <w:top w:val="nil"/>
              <w:left w:val="nil"/>
              <w:bottom w:val="nil"/>
              <w:right w:val="nil"/>
              <w:insideV w:val="nil"/>
              <w:tl2br w:val="nil"/>
              <w:tr2bl w:val="nil"/>
            </w:tcBorders>
            <w:shd w:val="clear" w:color="auto" w:fill="0083C3"/>
            <w:vAlign w:val="center"/>
          </w:tcPr>
          <w:p w14:paraId="448B99B3">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甲状腺癌</w:t>
            </w:r>
          </w:p>
          <w:p w14:paraId="1DF25EA5">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992" w:type="dxa"/>
            <w:tcBorders>
              <w:top w:val="single" w:color="BFBFBF" w:sz="4" w:space="0"/>
              <w:bottom w:val="single" w:color="BFBFBF" w:sz="4" w:space="0"/>
              <w:right w:val="nil"/>
              <w:insideV w:val="nil"/>
            </w:tcBorders>
            <w:shd w:val="clear" w:color="auto" w:fill="auto"/>
            <w:vAlign w:val="center"/>
          </w:tcPr>
          <w:p w14:paraId="4A70A624">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NTRK1</w:t>
            </w:r>
          </w:p>
        </w:tc>
        <w:tc>
          <w:tcPr>
            <w:tcW w:w="992" w:type="dxa"/>
            <w:tcBorders>
              <w:top w:val="single" w:color="BFBFBF" w:sz="4" w:space="0"/>
              <w:left w:val="single" w:color="BFBFBF" w:sz="4" w:space="0"/>
              <w:bottom w:val="single" w:color="BFBFBF" w:sz="4" w:space="0"/>
              <w:right w:val="nil"/>
              <w:insideV w:val="nil"/>
            </w:tcBorders>
            <w:shd w:val="clear" w:color="auto" w:fill="auto"/>
            <w:vAlign w:val="center"/>
          </w:tcPr>
          <w:p w14:paraId="214128DE">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RET</w:t>
            </w:r>
          </w:p>
        </w:tc>
        <w:tc>
          <w:tcPr>
            <w:tcW w:w="907" w:type="dxa"/>
            <w:tcBorders>
              <w:top w:val="nil"/>
              <w:left w:val="single" w:color="BFBFBF" w:sz="4" w:space="0"/>
              <w:bottom w:val="nil"/>
              <w:right w:val="nil"/>
              <w:insideV w:val="nil"/>
            </w:tcBorders>
            <w:shd w:val="clear" w:color="auto" w:fill="auto"/>
            <w:vAlign w:val="center"/>
          </w:tcPr>
          <w:p w14:paraId="23FF68E4">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4B0CD468">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68E53E08">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10A4E8CE">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3831991B">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5BA8F09F">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6CB6F93B">
            <w:pPr>
              <w:jc w:val="center"/>
              <w:rPr>
                <w:rFonts w:ascii="Times New Roman" w:hAnsi="Times New Roman" w:eastAsia="微软雅黑"/>
                <w:b/>
                <w:bCs/>
                <w:i/>
                <w:iCs/>
                <w:color w:val="595959"/>
                <w:sz w:val="16"/>
                <w:szCs w:val="16"/>
              </w:rPr>
            </w:pPr>
          </w:p>
        </w:tc>
      </w:tr>
    </w:tbl>
    <w:p w14:paraId="5B178474">
      <w:pPr>
        <w:pStyle w:val="42"/>
        <w:spacing w:line="300" w:lineRule="auto"/>
        <w:ind w:firstLine="416" w:firstLineChars="200"/>
        <w:rPr>
          <w:rFonts w:ascii="Times New Roman" w:hAnsi="Times New Roman" w:eastAsia="微软雅黑" w:cs="Times New Roman"/>
          <w:spacing w:val="14"/>
          <w:sz w:val="18"/>
          <w:szCs w:val="18"/>
        </w:rPr>
      </w:pPr>
    </w:p>
    <w:p w14:paraId="6FA37F82">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81792" behindDoc="0" locked="0" layoutInCell="1" allowOverlap="1">
            <wp:simplePos x="0" y="0"/>
            <wp:positionH relativeFrom="column">
              <wp:posOffset>4392930</wp:posOffset>
            </wp:positionH>
            <wp:positionV relativeFrom="paragraph">
              <wp:posOffset>156845</wp:posOffset>
            </wp:positionV>
            <wp:extent cx="1833245" cy="1619885"/>
            <wp:effectExtent l="0" t="0" r="10795" b="10795"/>
            <wp:wrapSquare wrapText="bothSides"/>
            <wp:docPr id="4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1"/>
                    <pic:cNvPicPr>
                      <a:picLocks noChangeAspect="1"/>
                    </pic:cNvPicPr>
                  </pic:nvPicPr>
                  <pic:blipFill>
                    <a:blip r:embed="rId32"/>
                    <a:stretch>
                      <a:fillRect/>
                    </a:stretch>
                  </pic:blipFill>
                  <pic:spPr>
                    <a:xfrm>
                      <a:off x="0" y="0"/>
                      <a:ext cx="1833245" cy="1619885"/>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甲状腺癌（cancer of thyroid）是头颈部较常见的恶性肿瘤，占全身恶性肿瘤的1～2%。本病的发生率占总入口的4%～7%，以女性发病较多，男女之间比例约为1：2～3，发病年龄多在25～65岁，以青年及老年者多见。大多数病人为无症状的甲状腺结节，部分病人有局部症状，如声嘶、吞咽困难、呼吸困难及局部颈痛等。其病理主要有乳头状腺癌、滤泡癌、髓样癌、和未分化癌四种类型。其中除未分化癌外，其他类型一般预后良好，平均5年生存率可高达83.2%~95.6%。本病中医学痛名为“癌瘤”。</w:t>
      </w:r>
    </w:p>
    <w:p w14:paraId="212996B1">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甲状腺结节是一种临床常见疾病，在碘充足地区，有5%的女性和1%的男性存在可触及的甲状腺结节。据统计，甲状腺癌在甲状腺结节中的发现率为5%~10%，比率的大小主要取决于患者年龄、性别、放射线接触史、家族史和其他相关因素。此外，甲状腺癌也会受到遗传因素的影响，家族性甲状腺髓样癌有明确的遗传学改变，由RET原癌基因突变引起；7%甲状腺乳头状腺癌患者有遗传易感性。</w:t>
      </w:r>
    </w:p>
    <w:p w14:paraId="73987C83">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eastAsia="zh-CN"/>
        </w:rPr>
        <w:t>美国甲状腺协会（American Thyroid Association, ATA）在《甲状腺结节和分化型甲状腺癌治疗指南（2009版）》中指出，甲状腺结节发展为甲状腺癌可能性的危险因素包括：（1）有甲状腺癌的近亲家族史；（2）儿童时期有外照射史；（3）儿童时期或青少年时期有辐射照射史；（4）在既往甲状腺手术史中曾有甲状腺癌的病理诊断；（5）18FDG-PET显像有明显浓聚18FDG的甲状腺结节；（6）有2型多发内分泌腺瘤病相关的RET突变，或者家族性甲状腺髓样癌相关的</w:t>
      </w:r>
      <w:r>
        <w:rPr>
          <w:rFonts w:ascii="Times New Roman" w:hAnsi="Times New Roman" w:eastAsia="微软雅黑" w:cs="Times New Roman"/>
          <w:i/>
          <w:iCs/>
          <w:spacing w:val="14"/>
          <w:sz w:val="18"/>
          <w:szCs w:val="18"/>
          <w:lang w:eastAsia="zh-CN"/>
        </w:rPr>
        <w:t>RET</w:t>
      </w:r>
      <w:r>
        <w:rPr>
          <w:rFonts w:ascii="Times New Roman" w:hAnsi="Times New Roman" w:eastAsia="微软雅黑" w:cs="Times New Roman"/>
          <w:spacing w:val="14"/>
          <w:sz w:val="18"/>
          <w:szCs w:val="18"/>
          <w:lang w:eastAsia="zh-CN"/>
        </w:rPr>
        <w:t>突变，或降钙素大于100pg/mL。在常规体检中若发现甲状腺结节，需对直径＞1cm的结节进行评估，评估方法包括血清促甲状腺激素（TSH）水平检测和超声检查，如有必要还可做组织活检等。但是对于直径＜1cm的结节，且超声结果可疑或伴随淋巴结病变、有头颈部放射线照射史或有甲状腺癌家族史的受检者，也应进行如上评估。</w:t>
      </w:r>
    </w:p>
    <w:p w14:paraId="09D93EB4">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val="zh-CN" w:eastAsia="zh-CN"/>
        </w:rPr>
        <w:t>甲状腺癌预防：</w:t>
      </w:r>
    </w:p>
    <w:p w14:paraId="5E230D65">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1. 尽量避免儿童期头颈部x线照射。</w:t>
      </w:r>
    </w:p>
    <w:p w14:paraId="78D1FFEE">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2. 保持精神愉快，防止情志内伤，是预防本病发生的重要方面。</w:t>
      </w:r>
    </w:p>
    <w:p w14:paraId="5D5FA4D8">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3. 针对水土因素，注意饮食调摄，经常食用海带、海蛤、紫菜及采用碘化食盐。但过多地摄入碘也是有害的，实际上它也可能是某些类型甲状腺癌的另一种诱发因素。</w:t>
      </w:r>
    </w:p>
    <w:p w14:paraId="048D06AE">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4. 甲状腺癌患者应吃富于营养的食物及新鲜蔬菜，避免肥腻、香燥、辛辣之品。</w:t>
      </w:r>
    </w:p>
    <w:p w14:paraId="7BA7BF93">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5. 避免应用雌激素，因它对甲状腺癌的发生起着促进作用。</w:t>
      </w:r>
    </w:p>
    <w:p w14:paraId="50BE45A1">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6. 对甲状腺增生性疾病及良性肿瘤应到医院进行积极、正规的治疗。</w:t>
      </w:r>
    </w:p>
    <w:p w14:paraId="6755F5E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7. 甲状腺癌术后放、化疗后，积极采用中西医药物预防治疗是提高疗效的有效方法。</w:t>
      </w:r>
    </w:p>
    <w:p w14:paraId="14B71A67">
      <w:pPr>
        <w:ind w:firstLine="416" w:firstLineChars="200"/>
        <w:rPr>
          <w:rFonts w:ascii="Times New Roman" w:hAnsi="Times New Roman"/>
          <w:color w:val="32B200"/>
          <w:spacing w:val="14"/>
          <w:sz w:val="24"/>
          <w:szCs w:val="24"/>
          <w:lang w:eastAsia="zh-CN"/>
        </w:rPr>
      </w:pPr>
      <w:r>
        <w:rPr>
          <w:rFonts w:ascii="Times New Roman" w:hAnsi="Times New Roman" w:eastAsia="微软雅黑" w:cs="Times New Roman"/>
          <w:spacing w:val="14"/>
          <w:sz w:val="18"/>
          <w:szCs w:val="18"/>
          <w:lang w:eastAsia="zh-CN"/>
        </w:rPr>
        <w:t>8. 积极锻炼身体，提高抗病能力。</w:t>
      </w:r>
      <w:r>
        <w:rPr>
          <w:rFonts w:ascii="Times New Roman" w:hAnsi="Times New Roman"/>
          <w:color w:val="32B200"/>
          <w:spacing w:val="14"/>
          <w:sz w:val="24"/>
          <w:szCs w:val="24"/>
          <w:lang w:eastAsia="zh-CN"/>
        </w:rPr>
        <w:br w:type="page"/>
      </w:r>
    </w:p>
    <w:p w14:paraId="2AAC7B6B">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val="en-US" w:eastAsia="zh-CN"/>
        </w:rPr>
        <w:t>甲状旁腺癌</w:t>
      </w:r>
    </w:p>
    <w:tbl>
      <w:tblPr>
        <w:tblStyle w:val="43"/>
        <w:tblW w:w="9834"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501"/>
        <w:gridCol w:w="992"/>
        <w:gridCol w:w="992"/>
        <w:gridCol w:w="907"/>
        <w:gridCol w:w="907"/>
        <w:gridCol w:w="907"/>
        <w:gridCol w:w="907"/>
        <w:gridCol w:w="907"/>
        <w:gridCol w:w="907"/>
        <w:gridCol w:w="907"/>
      </w:tblGrid>
      <w:tr w14:paraId="64B3753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501" w:type="dxa"/>
            <w:tcBorders>
              <w:top w:val="nil"/>
              <w:left w:val="nil"/>
              <w:bottom w:val="nil"/>
              <w:right w:val="nil"/>
              <w:insideV w:val="nil"/>
              <w:tl2br w:val="nil"/>
              <w:tr2bl w:val="nil"/>
            </w:tcBorders>
            <w:shd w:val="clear" w:color="auto" w:fill="0083C3"/>
            <w:vAlign w:val="center"/>
          </w:tcPr>
          <w:p w14:paraId="2965CDD6">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甲状旁腺癌</w:t>
            </w:r>
          </w:p>
          <w:p w14:paraId="36D851F5">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992" w:type="dxa"/>
            <w:tcBorders>
              <w:top w:val="single" w:color="BFBFBF" w:sz="4" w:space="0"/>
              <w:bottom w:val="single" w:color="BFBFBF" w:sz="4" w:space="0"/>
              <w:right w:val="nil"/>
              <w:insideV w:val="nil"/>
            </w:tcBorders>
            <w:shd w:val="clear" w:color="auto" w:fill="auto"/>
            <w:vAlign w:val="center"/>
          </w:tcPr>
          <w:p w14:paraId="6B34EB6E">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CDC73</w:t>
            </w:r>
          </w:p>
        </w:tc>
        <w:tc>
          <w:tcPr>
            <w:tcW w:w="992" w:type="dxa"/>
            <w:tcBorders>
              <w:top w:val="single" w:color="BFBFBF" w:sz="4" w:space="0"/>
              <w:left w:val="single" w:color="BFBFBF" w:sz="4" w:space="0"/>
              <w:bottom w:val="single" w:color="BFBFBF" w:sz="4" w:space="0"/>
              <w:right w:val="nil"/>
              <w:insideV w:val="nil"/>
            </w:tcBorders>
            <w:shd w:val="clear" w:color="auto" w:fill="auto"/>
            <w:vAlign w:val="center"/>
          </w:tcPr>
          <w:p w14:paraId="13ADCAAD">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MEN1</w:t>
            </w:r>
          </w:p>
        </w:tc>
        <w:tc>
          <w:tcPr>
            <w:tcW w:w="907" w:type="dxa"/>
            <w:tcBorders>
              <w:top w:val="nil"/>
              <w:left w:val="single" w:color="BFBFBF" w:sz="4" w:space="0"/>
              <w:bottom w:val="nil"/>
              <w:right w:val="nil"/>
              <w:insideV w:val="nil"/>
            </w:tcBorders>
            <w:shd w:val="clear" w:color="auto" w:fill="auto"/>
            <w:vAlign w:val="center"/>
          </w:tcPr>
          <w:p w14:paraId="2845C0BF">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2E700873">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0D280441">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67EBB598">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0D03CC54">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5A0C8467">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701AF6ED">
            <w:pPr>
              <w:jc w:val="center"/>
              <w:rPr>
                <w:rFonts w:ascii="Times New Roman" w:hAnsi="Times New Roman" w:eastAsia="微软雅黑"/>
                <w:b/>
                <w:bCs/>
                <w:i/>
                <w:iCs/>
                <w:color w:val="595959"/>
                <w:sz w:val="16"/>
                <w:szCs w:val="16"/>
              </w:rPr>
            </w:pPr>
          </w:p>
        </w:tc>
      </w:tr>
    </w:tbl>
    <w:p w14:paraId="0A475B27">
      <w:pPr>
        <w:pStyle w:val="42"/>
        <w:spacing w:line="300" w:lineRule="auto"/>
        <w:ind w:firstLine="416" w:firstLineChars="200"/>
        <w:rPr>
          <w:rFonts w:ascii="Times New Roman" w:hAnsi="Times New Roman" w:eastAsia="微软雅黑" w:cs="Times New Roman"/>
          <w:spacing w:val="14"/>
          <w:sz w:val="18"/>
          <w:szCs w:val="18"/>
        </w:rPr>
      </w:pPr>
    </w:p>
    <w:p w14:paraId="253E0183">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82816" behindDoc="0" locked="0" layoutInCell="1" allowOverlap="1">
            <wp:simplePos x="0" y="0"/>
            <wp:positionH relativeFrom="column">
              <wp:posOffset>4145915</wp:posOffset>
            </wp:positionH>
            <wp:positionV relativeFrom="paragraph">
              <wp:posOffset>24130</wp:posOffset>
            </wp:positionV>
            <wp:extent cx="1995170" cy="2009140"/>
            <wp:effectExtent l="0" t="0" r="1270" b="2540"/>
            <wp:wrapSquare wrapText="bothSides"/>
            <wp:docPr id="43" name="图片 43" descr="http://dxline.info/img/new_ail/parathyroid-cancer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http://dxline.info/img/new_ail/parathyroid-cancer_1.jpg"/>
                    <pic:cNvPicPr>
                      <a:picLocks noChangeAspect="1"/>
                    </pic:cNvPicPr>
                  </pic:nvPicPr>
                  <pic:blipFill>
                    <a:blip r:embed="rId33"/>
                    <a:stretch>
                      <a:fillRect/>
                    </a:stretch>
                  </pic:blipFill>
                  <pic:spPr>
                    <a:xfrm>
                      <a:off x="0" y="0"/>
                      <a:ext cx="1995170" cy="2009140"/>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甲状旁腺癌（Parathyroid Carcinoma）是一种特殊的内分泌疾病，起源于甲状旁腺的实质细胞。甲状旁腺癌十分罕见，占甲状旁腺肿瘤的1%～2%。如颈前区发现肿块伴甲状旁腺功能亢进症状、肿块生长速度较快，应注意该病的可能。1930年，Sainton和Millot报道了第1例功能性甲状旁腺癌。至今全球报道不超过1000例，国内共报道153例，大多来自个案报道和文献复习。该病占恶性肿瘤的比例为0.005%，好发于中青年人，平均发病年龄为44~54岁。我国发病年龄较低，34岁左右，男女发病比例无明显差异。</w:t>
      </w:r>
    </w:p>
    <w:p w14:paraId="4DA370C9">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甲状旁腺癌会导致甲状旁腺分泌大量PTH，所以甲状旁腺功能亢进是主要临床表现，出现高钙血症引起的各种代谢紊乱和气管损伤。临床上易与良性原发性甲状旁腺功能亢进的临床表现混淆，但是程度更严重。早期表现为全身乏力、恶心呕吐、消瘦、贫血等非特异性症状，晚期发展为高钙血症危象、骨损害、泌尿生殖系统损害、神经精神系统损伤、颈部肿块等。甲状旁腺癌病因尚不明确。有研究认为，头颈部放射治疗史、慢性肾功能衰竭、家族性甲状旁腺功能亢进以及甲状旁腺功能亢进症-颌骨肿瘤综合征的本病的易感因素。很多散发病例存在HRPT2体细胞突变，突变率为67%~100%。甲状旁腺癌患者存在RB基因缺失和13号染色体杂合性丢失。</w:t>
      </w:r>
    </w:p>
    <w:p w14:paraId="343A7B9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甲状旁腺癌诊断十分困难，很少能在术前确诊。临床上需要依靠临床表现和病理学检查手段综合判断才能明确。目前国内外共识尚无推荐早期筛查方法。超声检查可见肿瘤体积较大，呈分叶状，边界不清，形态不规则，内部回声不均匀，多为低回声。可向周围组织浸润，结合甲状旁腺功能亢进病史可以作出诊断。</w:t>
      </w:r>
    </w:p>
    <w:p w14:paraId="1BAD39ED">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val="zh-CN" w:eastAsia="zh-CN"/>
        </w:rPr>
        <w:t>甲状旁腺癌预防：</w:t>
      </w:r>
    </w:p>
    <w:p w14:paraId="28FC4F84">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甲状旁腺肿瘤可以分为甲状旁腺腺瘤、甲状旁腺囊肿和甲状旁腺癌三种。该病可发生于任何年龄，以20一50岁多见，女性患者人数是男性的两到三倍。</w:t>
      </w:r>
    </w:p>
    <w:p w14:paraId="115E5A0F">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eastAsia="zh-CN"/>
        </w:rPr>
        <w:t>手术切除是目前甲状旁腺肿瘤的主要治疗方式，甲状旁腺良性肿瘤手术切除后复发率较低。甲状旁腺癌五年存活率报道为40%-86%，十年存活率为49%-67.8%。</w:t>
      </w:r>
    </w:p>
    <w:p w14:paraId="15C72A98">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05FEDB8C">
      <w:pPr>
        <w:pStyle w:val="3"/>
        <w:numPr>
          <w:ilvl w:val="0"/>
          <w:numId w:val="0"/>
        </w:numPr>
        <w:jc w:val="both"/>
        <w:outlineLvl w:val="1"/>
        <w:rPr>
          <w:rFonts w:ascii="Times New Roman" w:hAnsi="Times New Roman"/>
          <w:color w:val="0083C3"/>
          <w:spacing w:val="14"/>
          <w:sz w:val="28"/>
          <w:szCs w:val="28"/>
          <w:lang w:val="en-US" w:eastAsia="zh-CN"/>
        </w:rPr>
      </w:pPr>
      <w:r>
        <w:rPr>
          <w:rFonts w:ascii="Times New Roman" w:hAnsi="Times New Roman"/>
          <w:color w:val="0083C3"/>
          <w:spacing w:val="14"/>
          <w:sz w:val="28"/>
          <w:szCs w:val="28"/>
          <w:lang w:val="en-US" w:eastAsia="zh-CN"/>
        </w:rPr>
        <w:t>多发性神经纤维瘤</w:t>
      </w:r>
    </w:p>
    <w:tbl>
      <w:tblPr>
        <w:tblStyle w:val="43"/>
        <w:tblW w:w="9830"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777"/>
        <w:gridCol w:w="992"/>
        <w:gridCol w:w="992"/>
        <w:gridCol w:w="867"/>
        <w:gridCol w:w="867"/>
        <w:gridCol w:w="867"/>
        <w:gridCol w:w="867"/>
        <w:gridCol w:w="867"/>
        <w:gridCol w:w="867"/>
        <w:gridCol w:w="867"/>
      </w:tblGrid>
      <w:tr w14:paraId="140712C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777" w:type="dxa"/>
            <w:tcBorders>
              <w:top w:val="nil"/>
              <w:left w:val="nil"/>
              <w:bottom w:val="nil"/>
              <w:right w:val="nil"/>
              <w:insideV w:val="nil"/>
              <w:tl2br w:val="nil"/>
              <w:tr2bl w:val="nil"/>
            </w:tcBorders>
            <w:shd w:val="clear" w:color="auto" w:fill="0083C3"/>
            <w:vAlign w:val="center"/>
          </w:tcPr>
          <w:p w14:paraId="37A5FB62">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多发性神经纤维瘤</w:t>
            </w:r>
          </w:p>
          <w:p w14:paraId="16445A40">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2基因</w:t>
            </w:r>
          </w:p>
        </w:tc>
        <w:tc>
          <w:tcPr>
            <w:tcW w:w="992" w:type="dxa"/>
            <w:tcBorders>
              <w:top w:val="single" w:color="BFBFBF" w:sz="4" w:space="0"/>
              <w:bottom w:val="single" w:color="BFBFBF" w:sz="4" w:space="0"/>
              <w:right w:val="nil"/>
              <w:insideV w:val="nil"/>
            </w:tcBorders>
            <w:shd w:val="clear" w:color="auto" w:fill="auto"/>
            <w:vAlign w:val="center"/>
          </w:tcPr>
          <w:p w14:paraId="7E94A691">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NF1</w:t>
            </w:r>
          </w:p>
        </w:tc>
        <w:tc>
          <w:tcPr>
            <w:tcW w:w="992" w:type="dxa"/>
            <w:tcBorders>
              <w:top w:val="single" w:color="BFBFBF" w:sz="4" w:space="0"/>
              <w:left w:val="single" w:color="BFBFBF" w:sz="4" w:space="0"/>
              <w:bottom w:val="single" w:color="BFBFBF" w:sz="4" w:space="0"/>
              <w:right w:val="nil"/>
              <w:insideV w:val="nil"/>
            </w:tcBorders>
            <w:shd w:val="clear" w:color="auto" w:fill="auto"/>
            <w:vAlign w:val="center"/>
          </w:tcPr>
          <w:p w14:paraId="10993990">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NF2</w:t>
            </w:r>
          </w:p>
        </w:tc>
        <w:tc>
          <w:tcPr>
            <w:tcW w:w="867" w:type="dxa"/>
            <w:tcBorders>
              <w:top w:val="nil"/>
              <w:left w:val="single" w:color="BFBFBF" w:sz="4" w:space="0"/>
              <w:bottom w:val="nil"/>
              <w:right w:val="nil"/>
              <w:insideV w:val="nil"/>
            </w:tcBorders>
            <w:shd w:val="clear" w:color="auto" w:fill="auto"/>
            <w:vAlign w:val="center"/>
          </w:tcPr>
          <w:p w14:paraId="4EC7123E">
            <w:pPr>
              <w:jc w:val="center"/>
              <w:rPr>
                <w:rFonts w:ascii="Times New Roman" w:hAnsi="Times New Roman" w:eastAsia="微软雅黑"/>
                <w:b/>
                <w:bCs/>
                <w:i/>
                <w:iCs/>
                <w:color w:val="595959"/>
                <w:sz w:val="16"/>
                <w:szCs w:val="16"/>
              </w:rPr>
            </w:pPr>
          </w:p>
        </w:tc>
        <w:tc>
          <w:tcPr>
            <w:tcW w:w="867" w:type="dxa"/>
            <w:tcBorders>
              <w:top w:val="nil"/>
              <w:left w:val="nil"/>
              <w:bottom w:val="nil"/>
              <w:right w:val="nil"/>
              <w:insideV w:val="nil"/>
            </w:tcBorders>
            <w:shd w:val="clear" w:color="auto" w:fill="auto"/>
            <w:vAlign w:val="center"/>
          </w:tcPr>
          <w:p w14:paraId="4041ACF9">
            <w:pPr>
              <w:jc w:val="center"/>
              <w:rPr>
                <w:rFonts w:ascii="Times New Roman" w:hAnsi="Times New Roman" w:eastAsia="微软雅黑"/>
                <w:b/>
                <w:bCs/>
                <w:i/>
                <w:iCs/>
                <w:color w:val="595959"/>
                <w:sz w:val="16"/>
                <w:szCs w:val="16"/>
              </w:rPr>
            </w:pPr>
          </w:p>
        </w:tc>
        <w:tc>
          <w:tcPr>
            <w:tcW w:w="867" w:type="dxa"/>
            <w:tcBorders>
              <w:top w:val="nil"/>
              <w:left w:val="nil"/>
              <w:bottom w:val="nil"/>
              <w:right w:val="nil"/>
              <w:insideV w:val="nil"/>
            </w:tcBorders>
            <w:shd w:val="clear" w:color="auto" w:fill="auto"/>
            <w:vAlign w:val="center"/>
          </w:tcPr>
          <w:p w14:paraId="2181B646">
            <w:pPr>
              <w:jc w:val="center"/>
              <w:rPr>
                <w:rFonts w:ascii="Times New Roman" w:hAnsi="Times New Roman" w:eastAsia="微软雅黑"/>
                <w:b/>
                <w:bCs/>
                <w:i/>
                <w:iCs/>
                <w:color w:val="595959"/>
                <w:sz w:val="16"/>
                <w:szCs w:val="16"/>
              </w:rPr>
            </w:pPr>
          </w:p>
        </w:tc>
        <w:tc>
          <w:tcPr>
            <w:tcW w:w="867" w:type="dxa"/>
            <w:tcBorders>
              <w:top w:val="nil"/>
              <w:left w:val="nil"/>
              <w:bottom w:val="nil"/>
              <w:right w:val="nil"/>
              <w:insideV w:val="nil"/>
            </w:tcBorders>
            <w:shd w:val="clear" w:color="auto" w:fill="auto"/>
            <w:vAlign w:val="center"/>
          </w:tcPr>
          <w:p w14:paraId="49CC1E4B">
            <w:pPr>
              <w:jc w:val="center"/>
              <w:rPr>
                <w:rFonts w:ascii="Times New Roman" w:hAnsi="Times New Roman" w:eastAsia="微软雅黑"/>
                <w:b/>
                <w:bCs/>
                <w:i/>
                <w:iCs/>
                <w:color w:val="595959"/>
                <w:sz w:val="16"/>
                <w:szCs w:val="16"/>
              </w:rPr>
            </w:pPr>
          </w:p>
        </w:tc>
        <w:tc>
          <w:tcPr>
            <w:tcW w:w="867" w:type="dxa"/>
            <w:tcBorders>
              <w:top w:val="nil"/>
              <w:left w:val="nil"/>
              <w:bottom w:val="nil"/>
              <w:right w:val="nil"/>
              <w:insideV w:val="nil"/>
            </w:tcBorders>
            <w:shd w:val="clear" w:color="auto" w:fill="auto"/>
            <w:vAlign w:val="center"/>
          </w:tcPr>
          <w:p w14:paraId="6213EBF3">
            <w:pPr>
              <w:jc w:val="center"/>
              <w:rPr>
                <w:rFonts w:ascii="Times New Roman" w:hAnsi="Times New Roman" w:eastAsia="微软雅黑"/>
                <w:b/>
                <w:bCs/>
                <w:i/>
                <w:iCs/>
                <w:color w:val="595959"/>
                <w:sz w:val="16"/>
                <w:szCs w:val="16"/>
              </w:rPr>
            </w:pPr>
          </w:p>
        </w:tc>
        <w:tc>
          <w:tcPr>
            <w:tcW w:w="867" w:type="dxa"/>
            <w:tcBorders>
              <w:top w:val="nil"/>
              <w:left w:val="nil"/>
              <w:bottom w:val="nil"/>
              <w:right w:val="nil"/>
              <w:insideV w:val="nil"/>
            </w:tcBorders>
            <w:shd w:val="clear" w:color="auto" w:fill="auto"/>
            <w:vAlign w:val="center"/>
          </w:tcPr>
          <w:p w14:paraId="69740925">
            <w:pPr>
              <w:jc w:val="center"/>
              <w:rPr>
                <w:rFonts w:ascii="Times New Roman" w:hAnsi="Times New Roman" w:eastAsia="微软雅黑"/>
                <w:b/>
                <w:bCs/>
                <w:i/>
                <w:iCs/>
                <w:color w:val="595959"/>
                <w:sz w:val="16"/>
                <w:szCs w:val="16"/>
              </w:rPr>
            </w:pPr>
          </w:p>
        </w:tc>
        <w:tc>
          <w:tcPr>
            <w:tcW w:w="867" w:type="dxa"/>
            <w:tcBorders>
              <w:top w:val="nil"/>
              <w:left w:val="nil"/>
              <w:bottom w:val="nil"/>
              <w:right w:val="nil"/>
              <w:insideV w:val="nil"/>
            </w:tcBorders>
            <w:shd w:val="clear" w:color="auto" w:fill="auto"/>
            <w:vAlign w:val="center"/>
          </w:tcPr>
          <w:p w14:paraId="6EE223AF">
            <w:pPr>
              <w:jc w:val="center"/>
              <w:rPr>
                <w:rFonts w:ascii="Times New Roman" w:hAnsi="Times New Roman" w:eastAsia="微软雅黑"/>
                <w:b/>
                <w:bCs/>
                <w:color w:val="595959"/>
                <w:sz w:val="16"/>
                <w:szCs w:val="16"/>
              </w:rPr>
            </w:pPr>
          </w:p>
        </w:tc>
      </w:tr>
    </w:tbl>
    <w:p w14:paraId="655C7EC7">
      <w:pPr>
        <w:pStyle w:val="42"/>
        <w:spacing w:line="300" w:lineRule="auto"/>
        <w:ind w:firstLine="416" w:firstLineChars="200"/>
        <w:rPr>
          <w:rFonts w:ascii="Times New Roman" w:hAnsi="Times New Roman" w:eastAsia="微软雅黑" w:cs="Times New Roman"/>
          <w:spacing w:val="14"/>
          <w:sz w:val="18"/>
          <w:szCs w:val="18"/>
        </w:rPr>
      </w:pPr>
    </w:p>
    <w:p w14:paraId="42842ED3">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68480" behindDoc="0" locked="0" layoutInCell="1" allowOverlap="1">
            <wp:simplePos x="0" y="0"/>
            <wp:positionH relativeFrom="column">
              <wp:posOffset>3873500</wp:posOffset>
            </wp:positionH>
            <wp:positionV relativeFrom="paragraph">
              <wp:posOffset>106680</wp:posOffset>
            </wp:positionV>
            <wp:extent cx="2284730" cy="1800225"/>
            <wp:effectExtent l="0" t="0" r="1270" b="13335"/>
            <wp:wrapSquare wrapText="bothSides"/>
            <wp:docPr id="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
                    <pic:cNvPicPr>
                      <a:picLocks noChangeAspect="1"/>
                    </pic:cNvPicPr>
                  </pic:nvPicPr>
                  <pic:blipFill>
                    <a:blip r:embed="rId34"/>
                    <a:stretch>
                      <a:fillRect/>
                    </a:stretch>
                  </pic:blipFill>
                  <pic:spPr>
                    <a:xfrm>
                      <a:off x="0" y="0"/>
                      <a:ext cx="2284730" cy="1800225"/>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多发性神经纤维瘤（Neurofibromatosis，NF），又称神经纤维瘤病，冯雷克林霍增氏病，为常染色体显性遗传疾病，系外胚层和中胚层组织发生障碍所致。见于世界各地，无性别、年龄和种族差异。其特点是多系统、多器官受累而以中枢神经系统最为明显。神经纤维瘤病可分为Ⅰ型神经纤维瘤病（NF1）和Ⅱ型神经纤维瘤病（NF2），其中，NF1最为常见，发病率为33/10万~40/10万（1/2500~1/3000）。NF2较少见，发病率为8.3/10万~20/10万（1/5000~1/12000）。目前，我国尚缺乏多发性神经纤维瘤发病率的数据。</w:t>
      </w:r>
    </w:p>
    <w:p w14:paraId="6C16EA9C">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NF</w:t>
      </w:r>
      <w:r>
        <w:rPr>
          <w:rFonts w:ascii="Times New Roman" w:hAnsi="Times New Roman" w:eastAsia="微软雅黑" w:cs="Times New Roman"/>
          <w:spacing w:val="14"/>
          <w:sz w:val="18"/>
          <w:szCs w:val="18"/>
          <w:lang w:val="en-US" w:eastAsia="zh-CN"/>
        </w:rPr>
        <w:t>1</w:t>
      </w:r>
      <w:r>
        <w:rPr>
          <w:rFonts w:ascii="Times New Roman" w:hAnsi="Times New Roman" w:eastAsia="微软雅黑" w:cs="Times New Roman"/>
          <w:spacing w:val="14"/>
          <w:sz w:val="18"/>
          <w:szCs w:val="18"/>
          <w:lang w:eastAsia="zh-CN"/>
        </w:rPr>
        <w:t>型的特点是皮肤的牛奶咖啡斑和出现神经纤维瘤样的皮肤肿瘤。还常伴有多种畸形和其他一些疾病，譬如脊柱侧凸、胫骨假关节、智力障碍、脑膜瘤、神经纤维瘤和眼的虹膜结节等，而且与神经纤维瘤病的恶性变倾向有关。NF</w:t>
      </w:r>
      <w:r>
        <w:rPr>
          <w:rFonts w:ascii="Times New Roman" w:hAnsi="Times New Roman" w:eastAsia="微软雅黑" w:cs="Times New Roman"/>
          <w:spacing w:val="14"/>
          <w:sz w:val="18"/>
          <w:szCs w:val="18"/>
          <w:lang w:val="en-US" w:eastAsia="zh-CN"/>
        </w:rPr>
        <w:t>2</w:t>
      </w:r>
      <w:r>
        <w:rPr>
          <w:rFonts w:ascii="Times New Roman" w:hAnsi="Times New Roman" w:eastAsia="微软雅黑" w:cs="Times New Roman"/>
          <w:spacing w:val="14"/>
          <w:sz w:val="18"/>
          <w:szCs w:val="18"/>
          <w:lang w:eastAsia="zh-CN"/>
        </w:rPr>
        <w:t>型神经纤维瘤病是中枢型神经纤维瘤病，明显的特点是双侧听神经的神经鞘瘤、脑膜瘤和脊神经背根的神经鞘瘤；很少有皮肤改变。</w:t>
      </w:r>
    </w:p>
    <w:p w14:paraId="012A9273">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NF1为常染色体显性遗传病，由NF1肿瘤抑制基因的胚系突变所致，此病为自发性基因突变，约有50%的NF1患者并无家族史，而乳腺癌和白血病患者患NF1的终生风险可分别增加约5倍和7倍；</w:t>
      </w:r>
      <w:r>
        <w:rPr>
          <w:rFonts w:ascii="Times New Roman" w:hAnsi="Times New Roman" w:eastAsia="微软雅黑" w:cs="Times New Roman"/>
          <w:spacing w:val="14"/>
          <w:sz w:val="18"/>
          <w:szCs w:val="18"/>
          <w:lang w:val="en-US" w:eastAsia="zh-CN"/>
        </w:rPr>
        <w:t>2</w:t>
      </w:r>
      <w:r>
        <w:rPr>
          <w:rFonts w:ascii="Times New Roman" w:hAnsi="Times New Roman" w:eastAsia="微软雅黑" w:cs="Times New Roman"/>
          <w:spacing w:val="14"/>
          <w:sz w:val="18"/>
          <w:szCs w:val="18"/>
          <w:lang w:eastAsia="zh-CN"/>
        </w:rPr>
        <w:t>型神经纤维瘤病与肿瘤抑制基因NF2的基因突变有关。在患有神经纤维瘤病50%的患者中，NF1和NF2会在没有家族病史的情况下同时出现突变。</w:t>
      </w:r>
    </w:p>
    <w:p w14:paraId="4F109A6B">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基于该病的遗传机制，主要是由于</w:t>
      </w:r>
      <w:r>
        <w:rPr>
          <w:rFonts w:ascii="Times New Roman" w:hAnsi="Times New Roman" w:eastAsia="微软雅黑" w:cs="Times New Roman"/>
          <w:i/>
          <w:iCs/>
          <w:spacing w:val="14"/>
          <w:sz w:val="18"/>
          <w:szCs w:val="18"/>
          <w:lang w:eastAsia="zh-CN"/>
        </w:rPr>
        <w:t>NF1</w:t>
      </w:r>
      <w:r>
        <w:rPr>
          <w:rFonts w:ascii="Times New Roman" w:hAnsi="Times New Roman" w:eastAsia="微软雅黑" w:cs="Times New Roman"/>
          <w:spacing w:val="14"/>
          <w:sz w:val="18"/>
          <w:szCs w:val="18"/>
          <w:lang w:eastAsia="zh-CN"/>
        </w:rPr>
        <w:t>和</w:t>
      </w:r>
      <w:r>
        <w:rPr>
          <w:rFonts w:ascii="Times New Roman" w:hAnsi="Times New Roman" w:eastAsia="微软雅黑" w:cs="Times New Roman"/>
          <w:i/>
          <w:iCs/>
          <w:spacing w:val="14"/>
          <w:sz w:val="18"/>
          <w:szCs w:val="18"/>
          <w:lang w:eastAsia="zh-CN"/>
        </w:rPr>
        <w:t>NF2</w:t>
      </w:r>
      <w:r>
        <w:rPr>
          <w:rFonts w:ascii="Times New Roman" w:hAnsi="Times New Roman" w:eastAsia="微软雅黑" w:cs="Times New Roman"/>
          <w:spacing w:val="14"/>
          <w:sz w:val="18"/>
          <w:szCs w:val="18"/>
          <w:lang w:eastAsia="zh-CN"/>
        </w:rPr>
        <w:t>基因突变引起，故基因分析可确诊该病及分型。临床上有多种辅助检查，如X线检查、CT扫描、椎管造影、MRI扫描可发现中枢神经系统和内脏器官肿瘤，皮肤和皮下结节或神经干包块活检病理检查有助于本病确诊。</w:t>
      </w:r>
    </w:p>
    <w:p w14:paraId="6D02A88E">
      <w:pPr>
        <w:spacing w:line="300" w:lineRule="auto"/>
        <w:ind w:firstLine="416" w:firstLineChars="200"/>
        <w:rPr>
          <w:rFonts w:ascii="Times New Roman" w:hAnsi="Times New Roman" w:eastAsia="微软雅黑"/>
          <w:b/>
          <w:color w:val="000000"/>
          <w:spacing w:val="14"/>
          <w:sz w:val="18"/>
          <w:szCs w:val="18"/>
          <w:lang w:eastAsia="zh-CN"/>
        </w:rPr>
      </w:pPr>
      <w:r>
        <w:rPr>
          <w:rFonts w:ascii="Times New Roman" w:hAnsi="Times New Roman" w:eastAsia="微软雅黑"/>
          <w:b/>
          <w:color w:val="000000"/>
          <w:spacing w:val="14"/>
          <w:sz w:val="18"/>
          <w:szCs w:val="18"/>
          <w:lang w:eastAsia="zh-CN"/>
        </w:rPr>
        <w:t>多发性神经纤维瘤预防：</w:t>
      </w:r>
    </w:p>
    <w:p w14:paraId="68141346">
      <w:pPr>
        <w:pStyle w:val="42"/>
        <w:spacing w:line="300" w:lineRule="auto"/>
        <w:ind w:firstLine="416" w:firstLineChars="200"/>
        <w:rPr>
          <w:rFonts w:ascii="Times New Roman" w:hAnsi="Times New Roman"/>
          <w:color w:val="32B200"/>
          <w:spacing w:val="14"/>
          <w:sz w:val="24"/>
          <w:szCs w:val="24"/>
          <w:lang w:eastAsia="zh-CN"/>
        </w:rPr>
      </w:pPr>
      <w:r>
        <w:rPr>
          <w:rFonts w:ascii="Times New Roman" w:hAnsi="Times New Roman" w:eastAsia="微软雅黑" w:cs="Times New Roman"/>
          <w:spacing w:val="14"/>
          <w:sz w:val="18"/>
          <w:szCs w:val="18"/>
          <w:lang w:val="en-US" w:eastAsia="zh-CN"/>
        </w:rPr>
        <w:t>多发性神经纤维瘤目前临床上还没有特效根治的办法，针对单个形态和位置特殊的神经纤维瘤可以考虑手术治疗，多发性神经纤维瘤应该考虑积极中西医结合综合药物治疗为妥。多发性神经纤维瘤的发病和异常因素有较大的相关性，发病后应该多注意饮食卫生，少吃辛辣刺激性食物，定期随访复查为妥。</w:t>
      </w:r>
    </w:p>
    <w:p w14:paraId="38154857">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 xml:space="preserve">  </w:t>
      </w:r>
    </w:p>
    <w:p w14:paraId="60546B64">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6ECACA90">
      <w:pPr>
        <w:pStyle w:val="3"/>
        <w:numPr>
          <w:ilvl w:val="0"/>
          <w:numId w:val="0"/>
        </w:numPr>
        <w:jc w:val="both"/>
        <w:outlineLvl w:val="1"/>
        <w:rPr>
          <w:rFonts w:ascii="Times New Roman" w:hAnsi="Times New Roman"/>
          <w:color w:val="0083C3"/>
          <w:spacing w:val="14"/>
          <w:sz w:val="28"/>
          <w:szCs w:val="28"/>
          <w:lang w:val="en-US" w:eastAsia="zh-CN"/>
        </w:rPr>
      </w:pPr>
      <w:r>
        <w:rPr>
          <w:rFonts w:ascii="Times New Roman" w:hAnsi="Times New Roman"/>
          <w:color w:val="0083C3"/>
          <w:spacing w:val="14"/>
          <w:sz w:val="28"/>
          <w:szCs w:val="28"/>
          <w:lang w:val="en-US" w:eastAsia="zh-CN"/>
        </w:rPr>
        <w:t>家族性肾母细胞癌</w:t>
      </w:r>
    </w:p>
    <w:tbl>
      <w:tblPr>
        <w:tblStyle w:val="43"/>
        <w:tblW w:w="9826"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850"/>
        <w:gridCol w:w="992"/>
        <w:gridCol w:w="873"/>
        <w:gridCol w:w="873"/>
        <w:gridCol w:w="873"/>
        <w:gridCol w:w="873"/>
        <w:gridCol w:w="873"/>
        <w:gridCol w:w="873"/>
        <w:gridCol w:w="873"/>
        <w:gridCol w:w="873"/>
      </w:tblGrid>
      <w:tr w14:paraId="7FECB8F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850" w:type="dxa"/>
            <w:tcBorders>
              <w:top w:val="nil"/>
              <w:left w:val="nil"/>
              <w:bottom w:val="nil"/>
              <w:right w:val="nil"/>
              <w:insideV w:val="nil"/>
              <w:tl2br w:val="nil"/>
              <w:tr2bl w:val="nil"/>
            </w:tcBorders>
            <w:shd w:val="clear" w:color="auto" w:fill="0083C3"/>
            <w:vAlign w:val="center"/>
          </w:tcPr>
          <w:p w14:paraId="5ED4E535">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家族性肾母细胞癌</w:t>
            </w:r>
          </w:p>
          <w:p w14:paraId="2B5D591B">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1基因</w:t>
            </w:r>
          </w:p>
        </w:tc>
        <w:tc>
          <w:tcPr>
            <w:tcW w:w="992" w:type="dxa"/>
            <w:tcBorders>
              <w:top w:val="single" w:color="BFBFBF" w:sz="4" w:space="0"/>
              <w:bottom w:val="single" w:color="BFBFBF" w:sz="4" w:space="0"/>
              <w:right w:val="nil"/>
              <w:insideV w:val="nil"/>
            </w:tcBorders>
            <w:shd w:val="clear" w:color="auto" w:fill="auto"/>
            <w:vAlign w:val="center"/>
          </w:tcPr>
          <w:p w14:paraId="14A7599D">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WT1</w:t>
            </w:r>
          </w:p>
        </w:tc>
        <w:tc>
          <w:tcPr>
            <w:tcW w:w="873" w:type="dxa"/>
            <w:tcBorders>
              <w:top w:val="nil"/>
              <w:left w:val="single" w:color="BFBFBF" w:sz="4" w:space="0"/>
              <w:bottom w:val="nil"/>
              <w:right w:val="nil"/>
              <w:insideV w:val="nil"/>
            </w:tcBorders>
            <w:shd w:val="clear" w:color="auto" w:fill="auto"/>
            <w:vAlign w:val="center"/>
          </w:tcPr>
          <w:p w14:paraId="2C96A4C0">
            <w:pPr>
              <w:jc w:val="center"/>
              <w:rPr>
                <w:rFonts w:ascii="Times New Roman" w:hAnsi="Times New Roman" w:eastAsia="微软雅黑"/>
                <w:b/>
                <w:bCs/>
                <w:color w:val="595959"/>
                <w:sz w:val="16"/>
                <w:szCs w:val="16"/>
              </w:rPr>
            </w:pPr>
          </w:p>
        </w:tc>
        <w:tc>
          <w:tcPr>
            <w:tcW w:w="873" w:type="dxa"/>
            <w:tcBorders>
              <w:top w:val="nil"/>
              <w:left w:val="nil"/>
              <w:bottom w:val="nil"/>
              <w:right w:val="nil"/>
              <w:insideV w:val="nil"/>
            </w:tcBorders>
            <w:shd w:val="clear" w:color="auto" w:fill="auto"/>
            <w:vAlign w:val="center"/>
          </w:tcPr>
          <w:p w14:paraId="3453F74C">
            <w:pPr>
              <w:jc w:val="center"/>
              <w:rPr>
                <w:rFonts w:ascii="Times New Roman" w:hAnsi="Times New Roman" w:eastAsia="微软雅黑"/>
                <w:b/>
                <w:bCs/>
                <w:color w:val="595959"/>
                <w:sz w:val="16"/>
                <w:szCs w:val="16"/>
              </w:rPr>
            </w:pPr>
          </w:p>
        </w:tc>
        <w:tc>
          <w:tcPr>
            <w:tcW w:w="873" w:type="dxa"/>
            <w:tcBorders>
              <w:top w:val="nil"/>
              <w:left w:val="nil"/>
              <w:bottom w:val="nil"/>
              <w:right w:val="nil"/>
              <w:insideV w:val="nil"/>
            </w:tcBorders>
            <w:shd w:val="clear" w:color="auto" w:fill="auto"/>
            <w:vAlign w:val="center"/>
          </w:tcPr>
          <w:p w14:paraId="077537F0">
            <w:pPr>
              <w:jc w:val="center"/>
              <w:rPr>
                <w:rFonts w:ascii="Times New Roman" w:hAnsi="Times New Roman" w:eastAsia="微软雅黑"/>
                <w:b/>
                <w:bCs/>
                <w:color w:val="595959"/>
                <w:sz w:val="16"/>
                <w:szCs w:val="16"/>
              </w:rPr>
            </w:pPr>
          </w:p>
        </w:tc>
        <w:tc>
          <w:tcPr>
            <w:tcW w:w="873" w:type="dxa"/>
            <w:tcBorders>
              <w:top w:val="nil"/>
              <w:left w:val="nil"/>
              <w:bottom w:val="nil"/>
              <w:right w:val="nil"/>
              <w:insideV w:val="nil"/>
            </w:tcBorders>
            <w:shd w:val="clear" w:color="auto" w:fill="auto"/>
            <w:vAlign w:val="center"/>
          </w:tcPr>
          <w:p w14:paraId="2D753691">
            <w:pPr>
              <w:jc w:val="center"/>
              <w:rPr>
                <w:rFonts w:ascii="Times New Roman" w:hAnsi="Times New Roman" w:eastAsia="微软雅黑"/>
                <w:b/>
                <w:bCs/>
                <w:color w:val="595959"/>
                <w:sz w:val="16"/>
                <w:szCs w:val="16"/>
              </w:rPr>
            </w:pPr>
          </w:p>
        </w:tc>
        <w:tc>
          <w:tcPr>
            <w:tcW w:w="873" w:type="dxa"/>
            <w:tcBorders>
              <w:top w:val="nil"/>
              <w:left w:val="nil"/>
              <w:bottom w:val="nil"/>
              <w:right w:val="nil"/>
              <w:insideV w:val="nil"/>
            </w:tcBorders>
            <w:shd w:val="clear" w:color="auto" w:fill="auto"/>
            <w:vAlign w:val="center"/>
          </w:tcPr>
          <w:p w14:paraId="342FA0AB">
            <w:pPr>
              <w:jc w:val="center"/>
              <w:rPr>
                <w:rFonts w:ascii="Times New Roman" w:hAnsi="Times New Roman" w:eastAsia="微软雅黑"/>
                <w:b/>
                <w:bCs/>
                <w:color w:val="595959"/>
                <w:sz w:val="16"/>
                <w:szCs w:val="16"/>
              </w:rPr>
            </w:pPr>
          </w:p>
        </w:tc>
        <w:tc>
          <w:tcPr>
            <w:tcW w:w="873" w:type="dxa"/>
            <w:tcBorders>
              <w:top w:val="nil"/>
              <w:left w:val="nil"/>
              <w:bottom w:val="nil"/>
              <w:right w:val="nil"/>
              <w:insideV w:val="nil"/>
            </w:tcBorders>
            <w:shd w:val="clear" w:color="auto" w:fill="auto"/>
            <w:vAlign w:val="center"/>
          </w:tcPr>
          <w:p w14:paraId="3E113C69">
            <w:pPr>
              <w:jc w:val="center"/>
              <w:rPr>
                <w:rFonts w:ascii="Times New Roman" w:hAnsi="Times New Roman" w:eastAsia="微软雅黑"/>
                <w:b/>
                <w:bCs/>
                <w:color w:val="595959"/>
                <w:sz w:val="16"/>
                <w:szCs w:val="16"/>
              </w:rPr>
            </w:pPr>
          </w:p>
        </w:tc>
        <w:tc>
          <w:tcPr>
            <w:tcW w:w="873" w:type="dxa"/>
            <w:tcBorders>
              <w:top w:val="nil"/>
              <w:left w:val="nil"/>
              <w:bottom w:val="nil"/>
              <w:right w:val="nil"/>
              <w:insideV w:val="nil"/>
            </w:tcBorders>
            <w:shd w:val="clear" w:color="auto" w:fill="auto"/>
            <w:vAlign w:val="center"/>
          </w:tcPr>
          <w:p w14:paraId="49A0A404">
            <w:pPr>
              <w:widowControl/>
              <w:jc w:val="center"/>
              <w:textAlignment w:val="bottom"/>
              <w:rPr>
                <w:rFonts w:ascii="Times New Roman" w:hAnsi="Times New Roman" w:eastAsia="微软雅黑"/>
                <w:b/>
                <w:bCs/>
                <w:color w:val="595959"/>
                <w:sz w:val="16"/>
                <w:szCs w:val="16"/>
              </w:rPr>
            </w:pPr>
          </w:p>
        </w:tc>
        <w:tc>
          <w:tcPr>
            <w:tcW w:w="873" w:type="dxa"/>
            <w:tcBorders>
              <w:top w:val="nil"/>
              <w:left w:val="nil"/>
              <w:bottom w:val="nil"/>
              <w:right w:val="nil"/>
              <w:insideV w:val="nil"/>
            </w:tcBorders>
            <w:shd w:val="clear" w:color="auto" w:fill="auto"/>
            <w:vAlign w:val="center"/>
          </w:tcPr>
          <w:p w14:paraId="29799E69">
            <w:pPr>
              <w:widowControl/>
              <w:jc w:val="center"/>
              <w:textAlignment w:val="bottom"/>
              <w:rPr>
                <w:rFonts w:ascii="Times New Roman" w:hAnsi="Times New Roman" w:eastAsia="微软雅黑"/>
                <w:b/>
                <w:bCs/>
                <w:color w:val="595959"/>
                <w:sz w:val="16"/>
                <w:szCs w:val="16"/>
              </w:rPr>
            </w:pPr>
          </w:p>
        </w:tc>
      </w:tr>
    </w:tbl>
    <w:p w14:paraId="23C23264">
      <w:pPr>
        <w:rPr>
          <w:rFonts w:ascii="Times New Roman" w:hAnsi="Times New Roman" w:eastAsia="微软雅黑"/>
        </w:rPr>
      </w:pPr>
    </w:p>
    <w:p w14:paraId="6CF60FFB">
      <w:pPr>
        <w:spacing w:line="300" w:lineRule="auto"/>
        <w:ind w:firstLine="440" w:firstLineChars="200"/>
        <w:rPr>
          <w:rFonts w:ascii="Times New Roman" w:hAnsi="Times New Roman" w:eastAsia="微软雅黑"/>
          <w:color w:val="000000"/>
          <w:spacing w:val="14"/>
          <w:sz w:val="18"/>
          <w:szCs w:val="18"/>
          <w:lang w:val="zh-CN" w:eastAsia="zh-CN"/>
        </w:rPr>
      </w:pPr>
      <w:r>
        <w:rPr>
          <w:rFonts w:ascii="Times New Roman" w:hAnsi="Times New Roman" w:eastAsia="微软雅黑"/>
        </w:rPr>
        <w:drawing>
          <wp:anchor distT="0" distB="0" distL="114300" distR="114300" simplePos="0" relativeHeight="251672576" behindDoc="0" locked="0" layoutInCell="1" allowOverlap="1">
            <wp:simplePos x="0" y="0"/>
            <wp:positionH relativeFrom="column">
              <wp:posOffset>3978275</wp:posOffset>
            </wp:positionH>
            <wp:positionV relativeFrom="paragraph">
              <wp:posOffset>47625</wp:posOffset>
            </wp:positionV>
            <wp:extent cx="2223135" cy="1610360"/>
            <wp:effectExtent l="0" t="0" r="1905" b="5080"/>
            <wp:wrapSquare wrapText="bothSides"/>
            <wp:docPr id="5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4" descr="IMG_256"/>
                    <pic:cNvPicPr>
                      <a:picLocks noChangeAspect="1"/>
                    </pic:cNvPicPr>
                  </pic:nvPicPr>
                  <pic:blipFill>
                    <a:blip r:embed="rId35"/>
                    <a:srcRect l="7053" t="10660" r="7610" b="4822"/>
                    <a:stretch>
                      <a:fillRect/>
                    </a:stretch>
                  </pic:blipFill>
                  <pic:spPr>
                    <a:xfrm>
                      <a:off x="0" y="0"/>
                      <a:ext cx="2223135" cy="1610360"/>
                    </a:xfrm>
                    <a:prstGeom prst="rect">
                      <a:avLst/>
                    </a:prstGeom>
                    <a:noFill/>
                    <a:ln w="9525">
                      <a:noFill/>
                    </a:ln>
                  </pic:spPr>
                </pic:pic>
              </a:graphicData>
            </a:graphic>
          </wp:anchor>
        </w:drawing>
      </w:r>
      <w:r>
        <w:rPr>
          <w:rFonts w:ascii="Times New Roman" w:hAnsi="Times New Roman" w:eastAsia="微软雅黑"/>
          <w:spacing w:val="14"/>
          <w:sz w:val="18"/>
          <w:szCs w:val="18"/>
          <w:lang w:eastAsia="zh-CN"/>
        </w:rPr>
        <w:t>家族性肾母细胞瘤是指起源于肾胚基细胞异常增殖分化形成的肾脏恶性肿瘤，具有家族聚集性，是儿童常见的腹部肿瘤，好发于三岁以下儿童，成人罕见。患儿常无明显症状，多在无意中发现腹部肿块，肿块质硬无压痛，位置较固定，部分患儿表现为食欲不振、恶心、呕吐、腹痛等症状，常伴有多囊肾、马蹄肾等先天性畸形。</w:t>
      </w:r>
    </w:p>
    <w:p w14:paraId="4931EAE6">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肾母细胞瘤又称Wilms瘤，是起源于肾胚基细胞的恶性肿瘤，为婴幼儿第二常见的腹部恶性肿瘤，肿瘤多单发，但也可单侧多中心起源或为双侧性，发病高峰年龄1～3岁。腹部肿块为常见临床表现，主要治疗手段有手术、化疗、放疗。肾母细胞瘤由没有发育分化成熟的肾脏细胞发展而来，目前确切的病因尚不明确，可能与11号染色体上的（位于11p13的）</w:t>
      </w:r>
      <w:r>
        <w:rPr>
          <w:rFonts w:ascii="Times New Roman" w:hAnsi="Times New Roman" w:eastAsia="微软雅黑"/>
          <w:i/>
          <w:iCs/>
          <w:color w:val="000000"/>
          <w:spacing w:val="14"/>
          <w:sz w:val="18"/>
          <w:szCs w:val="18"/>
          <w:lang w:val="zh-CN" w:eastAsia="zh-CN"/>
        </w:rPr>
        <w:t>WT1</w:t>
      </w:r>
      <w:r>
        <w:rPr>
          <w:rFonts w:ascii="Times New Roman" w:hAnsi="Times New Roman" w:eastAsia="微软雅黑"/>
          <w:color w:val="000000"/>
          <w:spacing w:val="14"/>
          <w:sz w:val="18"/>
          <w:szCs w:val="18"/>
          <w:lang w:val="zh-CN" w:eastAsia="zh-CN"/>
        </w:rPr>
        <w:t>基因的丢失或突变有关，也可能是由于间叶的胚基细胞向后肾组织分化障碍，并且持续增殖造成的。且该病也有一定的家族性发生倾向。因此，有人认为该病也具有遗传性。肾母细胞瘤由没有发育分化成熟的肾脏细胞发展而来，目前已知部分患者是由于</w:t>
      </w:r>
      <w:r>
        <w:rPr>
          <w:rFonts w:ascii="Times New Roman" w:hAnsi="Times New Roman" w:eastAsia="微软雅黑"/>
          <w:i/>
          <w:iCs/>
          <w:color w:val="000000"/>
          <w:spacing w:val="14"/>
          <w:sz w:val="18"/>
          <w:szCs w:val="18"/>
          <w:lang w:val="zh-CN" w:eastAsia="zh-CN"/>
        </w:rPr>
        <w:t>WT1、WT2、WTX</w:t>
      </w:r>
      <w:r>
        <w:rPr>
          <w:rFonts w:ascii="Times New Roman" w:hAnsi="Times New Roman" w:eastAsia="微软雅黑"/>
          <w:color w:val="000000"/>
          <w:spacing w:val="14"/>
          <w:sz w:val="18"/>
          <w:szCs w:val="18"/>
          <w:lang w:val="zh-CN" w:eastAsia="zh-CN"/>
        </w:rPr>
        <w:t>的变异或者缺失导致，肿瘤以遗传的形式或非遗传的形式出现。若属于遗传形式，则肿瘤发生得更早。所有双侧性肾母细胞瘤及15%~20%单侧病变与遗传有关，但仅1%~2%的病人有家族史。</w:t>
      </w:r>
    </w:p>
    <w:p w14:paraId="10C12AF8">
      <w:pPr>
        <w:spacing w:line="300" w:lineRule="auto"/>
        <w:ind w:firstLine="416" w:firstLineChars="200"/>
        <w:rPr>
          <w:rFonts w:ascii="Times New Roman" w:hAnsi="Times New Roman" w:eastAsia="微软雅黑"/>
          <w:b/>
          <w:color w:val="000000"/>
          <w:spacing w:val="14"/>
          <w:sz w:val="18"/>
          <w:szCs w:val="18"/>
          <w:lang w:eastAsia="zh-CN"/>
        </w:rPr>
      </w:pPr>
      <w:r>
        <w:rPr>
          <w:rFonts w:ascii="Times New Roman" w:hAnsi="Times New Roman" w:eastAsia="微软雅黑"/>
          <w:color w:val="000000"/>
          <w:spacing w:val="14"/>
          <w:sz w:val="18"/>
          <w:szCs w:val="18"/>
          <w:lang w:eastAsia="zh-CN"/>
        </w:rPr>
        <w:t>肾母细胞瘤是一种多发生在儿童身上的恶性肿瘤，在早期可能会出现腹部鼓起包块。一般肿块表面光滑平整，不痛不痒，质地比较硬，是肾母细胞瘤在早期主要发生的症状。肾母细胞瘤的初期症状不明显，肾母细胞瘤的典型症状为腹部肿物、血尿、发热、高血压和贫血，其中最常见的症状为腹部肿物。一般位于上腹季肋部，表面光滑、实质性、中等硬度、无压痛，且较固定；肿瘤巨大者可超越中线，并引起一系列肿瘤压迫症状。偶有以肿瘤破溃表现为急腹症就诊者，罕见有因肿瘤压迫引起左精索静脉曲张者，也不常见以转移瘤就诊者。此外，肾母细胞瘤患者约有15%的病例可能合并其他先天畸形。</w:t>
      </w:r>
    </w:p>
    <w:p w14:paraId="4F896CEF">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b/>
          <w:spacing w:val="14"/>
          <w:sz w:val="18"/>
          <w:szCs w:val="18"/>
          <w:lang w:val="en-US" w:eastAsia="zh-CN"/>
        </w:rPr>
        <w:t>家族性肾母细胞癌早期筛查：</w:t>
      </w:r>
    </w:p>
    <w:p w14:paraId="0D1764C9">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家族中如果有肾母细胞瘤患者需要引起重视，其后代可以定期进行肾脏B超和泌尿系统X线检查，以便早期发现异常，及时进行处理。主要针对高危患儿，因为可能存在肾母细胞瘤，所以可以做B超监测，具体如下：</w:t>
      </w:r>
    </w:p>
    <w:p w14:paraId="7CD50745">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BWS或孤立性偏侧增生患儿，每3个月筛查1次，到7岁；</w:t>
      </w:r>
    </w:p>
    <w:p w14:paraId="4E2A7032">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WAGR及WT1相关综合征的儿童，每3个月筛查1次，到5岁；</w:t>
      </w:r>
    </w:p>
    <w:p w14:paraId="3EF0EECA">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家族性肾母细胞瘤个体的同胞，以及双侧肾母细胞瘤存活者的后代，每3个月筛查1次，到8岁。</w:t>
      </w:r>
    </w:p>
    <w:p w14:paraId="51DD1E23">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05559CE0">
      <w:pPr>
        <w:pStyle w:val="3"/>
        <w:numPr>
          <w:ilvl w:val="0"/>
          <w:numId w:val="0"/>
        </w:numPr>
        <w:jc w:val="both"/>
        <w:outlineLvl w:val="1"/>
        <w:rPr>
          <w:rFonts w:ascii="Times New Roman" w:hAnsi="Times New Roman"/>
          <w:color w:val="0083C3"/>
          <w:spacing w:val="14"/>
          <w:sz w:val="28"/>
          <w:szCs w:val="28"/>
          <w:lang w:val="en-US" w:eastAsia="zh-CN"/>
        </w:rPr>
      </w:pPr>
      <w:r>
        <w:rPr>
          <w:rFonts w:ascii="Times New Roman" w:hAnsi="Times New Roman"/>
          <w:color w:val="0083C3"/>
          <w:spacing w:val="14"/>
          <w:sz w:val="28"/>
          <w:szCs w:val="28"/>
          <w:lang w:val="en-US" w:eastAsia="zh-CN"/>
        </w:rPr>
        <w:t>视网膜母细胞瘤</w:t>
      </w:r>
    </w:p>
    <w:tbl>
      <w:tblPr>
        <w:tblStyle w:val="43"/>
        <w:tblW w:w="9813"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789"/>
        <w:gridCol w:w="992"/>
        <w:gridCol w:w="879"/>
        <w:gridCol w:w="879"/>
        <w:gridCol w:w="879"/>
        <w:gridCol w:w="879"/>
        <w:gridCol w:w="879"/>
        <w:gridCol w:w="879"/>
        <w:gridCol w:w="879"/>
        <w:gridCol w:w="879"/>
      </w:tblGrid>
      <w:tr w14:paraId="2C8664B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789" w:type="dxa"/>
            <w:tcBorders>
              <w:top w:val="nil"/>
              <w:left w:val="nil"/>
              <w:bottom w:val="nil"/>
              <w:right w:val="nil"/>
              <w:insideV w:val="nil"/>
              <w:tl2br w:val="nil"/>
              <w:tr2bl w:val="nil"/>
            </w:tcBorders>
            <w:shd w:val="clear" w:color="auto" w:fill="0083C3"/>
            <w:vAlign w:val="center"/>
          </w:tcPr>
          <w:p w14:paraId="4ED5105E">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视网膜母细胞瘤</w:t>
            </w:r>
          </w:p>
          <w:p w14:paraId="58F324D5">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1基因</w:t>
            </w:r>
          </w:p>
        </w:tc>
        <w:tc>
          <w:tcPr>
            <w:tcW w:w="992" w:type="dxa"/>
            <w:tcBorders>
              <w:top w:val="single" w:color="BFBFBF" w:sz="4" w:space="0"/>
              <w:bottom w:val="single" w:color="BFBFBF" w:sz="4" w:space="0"/>
              <w:right w:val="nil"/>
              <w:insideV w:val="nil"/>
            </w:tcBorders>
            <w:shd w:val="clear" w:color="auto" w:fill="auto"/>
            <w:vAlign w:val="center"/>
          </w:tcPr>
          <w:p w14:paraId="6EBC0E79">
            <w:pPr>
              <w:jc w:val="center"/>
              <w:rPr>
                <w:rFonts w:ascii="Times New Roman" w:hAnsi="Times New Roman" w:eastAsia="微软雅黑"/>
                <w:b/>
                <w:bCs/>
                <w:color w:val="595959"/>
                <w:sz w:val="16"/>
                <w:szCs w:val="16"/>
              </w:rPr>
            </w:pPr>
            <w:r>
              <w:rPr>
                <w:rFonts w:ascii="Times New Roman" w:hAnsi="Times New Roman" w:eastAsia="微软雅黑"/>
                <w:b w:val="0"/>
                <w:bCs w:val="0"/>
                <w:i/>
                <w:iCs/>
                <w:color w:val="595959"/>
                <w:sz w:val="16"/>
                <w:szCs w:val="16"/>
              </w:rPr>
              <w:t>RB1</w:t>
            </w:r>
          </w:p>
        </w:tc>
        <w:tc>
          <w:tcPr>
            <w:tcW w:w="879" w:type="dxa"/>
            <w:tcBorders>
              <w:top w:val="nil"/>
              <w:left w:val="single" w:color="BFBFBF" w:sz="4" w:space="0"/>
              <w:bottom w:val="nil"/>
              <w:right w:val="nil"/>
              <w:insideV w:val="nil"/>
            </w:tcBorders>
            <w:shd w:val="clear" w:color="auto" w:fill="auto"/>
            <w:vAlign w:val="center"/>
          </w:tcPr>
          <w:p w14:paraId="35C4F723">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5CDF7E5F">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353C72D5">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4FC029CC">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0FACCB06">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330AB640">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7D34151B">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5F95849E">
            <w:pPr>
              <w:jc w:val="center"/>
              <w:rPr>
                <w:rFonts w:ascii="Times New Roman" w:hAnsi="Times New Roman" w:eastAsia="微软雅黑"/>
                <w:b/>
                <w:bCs/>
                <w:color w:val="595959"/>
                <w:sz w:val="16"/>
                <w:szCs w:val="16"/>
              </w:rPr>
            </w:pPr>
          </w:p>
        </w:tc>
      </w:tr>
    </w:tbl>
    <w:p w14:paraId="7B7A1FDF">
      <w:pPr>
        <w:pStyle w:val="42"/>
        <w:spacing w:line="300" w:lineRule="auto"/>
        <w:ind w:firstLine="416" w:firstLineChars="200"/>
        <w:rPr>
          <w:rFonts w:ascii="Times New Roman" w:hAnsi="Times New Roman" w:eastAsia="微软雅黑" w:cs="Times New Roman"/>
          <w:spacing w:val="14"/>
          <w:sz w:val="18"/>
          <w:szCs w:val="18"/>
          <w:lang w:val="en-US"/>
        </w:rPr>
      </w:pPr>
    </w:p>
    <w:p w14:paraId="11DDE406">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rPr>
        <w:drawing>
          <wp:anchor distT="0" distB="0" distL="114300" distR="114300" simplePos="0" relativeHeight="251667456" behindDoc="0" locked="0" layoutInCell="1" allowOverlap="1">
            <wp:simplePos x="0" y="0"/>
            <wp:positionH relativeFrom="column">
              <wp:posOffset>4643120</wp:posOffset>
            </wp:positionH>
            <wp:positionV relativeFrom="paragraph">
              <wp:posOffset>49530</wp:posOffset>
            </wp:positionV>
            <wp:extent cx="1534160" cy="1534160"/>
            <wp:effectExtent l="0" t="0" r="5080" b="5080"/>
            <wp:wrapSquare wrapText="bothSides"/>
            <wp:docPr id="48" name="图片 17" descr="http://weillcornellbrainandspine.org/sites/default/files/retinoblastoma-l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 descr="http://weillcornellbrainandspine.org/sites/default/files/retinoblastoma-lg.jpg"/>
                    <pic:cNvPicPr>
                      <a:picLocks noChangeAspect="1"/>
                    </pic:cNvPicPr>
                  </pic:nvPicPr>
                  <pic:blipFill>
                    <a:blip r:embed="rId36"/>
                    <a:stretch>
                      <a:fillRect/>
                    </a:stretch>
                  </pic:blipFill>
                  <pic:spPr>
                    <a:xfrm>
                      <a:off x="0" y="0"/>
                      <a:ext cx="1534160" cy="153416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eastAsia="zh-CN"/>
        </w:rPr>
        <w:t>视网膜母细胞瘤是一种来源于光感受器前体细胞的恶性肿瘤。常见于3岁以下儿童，具有家族遗传倾向，可单眼、双眼先后或同时罹患，是婴幼儿最常见的眼内恶性肿瘤，成人中罕见。视网膜母细胞瘤的临床表现复杂，可表现为结膜内充血、水肿、角膜水肿、虹膜新生血管、玻璃体混浊、眼压升高及斜视等。本病易发生颅内及远处转移，常危及患儿生命，因此早期发现、早期诊断及早期治疗是提高治愈率、降低死亡率的关键。</w:t>
      </w:r>
    </w:p>
    <w:p w14:paraId="778CD38B">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视网膜母细胞瘤遗传方式多样，一类是遗传型，病例约占40%，是常染色体显性遗传，由患病亲代或携带致病突变的亲代遗传所致，或正常亲代的生殖细胞发生突变所致。该类型发病早，85%双眼发病，15%为单眼发病。另一类是非遗传型，病例约占60%，其发病是由于患者自身的视网膜母细胞瘤发生体细胞突变所致，不会遗传给后代，发病年龄晚，多为单眼发病，不易发生第二肿瘤。临床上还有少于15%病例存在13q14染色体异常，症状有智力低下、小眼球、眼距宽、指骨异常等。</w:t>
      </w:r>
    </w:p>
    <w:p w14:paraId="69EB4EB6">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1.随访每一例视网膜母细胞瘤患者，在经治疗后，应根据其临床、病理所见及Rb基因突变特点(遗传型或非遗传型)制定出一份随访观察计划。如果有条件，可以考虑&lt;1岁，每3个月1次</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&lt;2岁，每4个月1次</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3～5岁，每6个月1次</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6～7岁每4年1次共15次。</w:t>
      </w:r>
    </w:p>
    <w:p w14:paraId="0DF0976A">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2.遗传咨询，可以在两个水平上开展视网膜母细胞瘤的遗传咨询。</w:t>
      </w:r>
    </w:p>
    <w:p w14:paraId="3B168A5E">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(1) 以家系为基础的遗传咨询：按视网膜母细胞瘤80%～90%的外显率计算，参考表1。</w:t>
      </w:r>
    </w:p>
    <w:p w14:paraId="1F8B24B3">
      <w:pPr>
        <w:pStyle w:val="42"/>
        <w:spacing w:line="300" w:lineRule="auto"/>
        <w:ind w:firstLine="416" w:firstLineChars="200"/>
        <w:jc w:val="center"/>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表1.视网膜母细胞瘤发病风险评估</w:t>
      </w:r>
    </w:p>
    <w:tbl>
      <w:tblPr>
        <w:tblStyle w:val="16"/>
        <w:tblW w:w="892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2973"/>
        <w:gridCol w:w="3148"/>
        <w:gridCol w:w="2807"/>
      </w:tblGrid>
      <w:tr w14:paraId="53C7507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76" w:hRule="atLeast"/>
          <w:jc w:val="center"/>
        </w:trPr>
        <w:tc>
          <w:tcPr>
            <w:tcW w:w="8928" w:type="dxa"/>
            <w:gridSpan w:val="3"/>
            <w:tcBorders>
              <w:bottom w:val="nil"/>
            </w:tcBorders>
            <w:shd w:val="clear" w:color="auto" w:fill="0083C3"/>
            <w:vAlign w:val="center"/>
          </w:tcPr>
          <w:p w14:paraId="079C2DA0">
            <w:pPr>
              <w:spacing w:line="300" w:lineRule="auto"/>
              <w:jc w:val="center"/>
              <w:rPr>
                <w:rFonts w:ascii="Times New Roman" w:hAnsi="Times New Roman" w:eastAsia="微软雅黑"/>
                <w:b/>
                <w:color w:val="FFFFFF"/>
                <w:sz w:val="20"/>
                <w:szCs w:val="20"/>
                <w:lang w:eastAsia="zh-CN"/>
              </w:rPr>
            </w:pPr>
            <w:r>
              <w:rPr>
                <w:rFonts w:ascii="Times New Roman" w:hAnsi="Times New Roman" w:eastAsia="微软雅黑"/>
                <w:b/>
                <w:bCs/>
                <w:color w:val="FFFFFF" w:themeColor="background1"/>
                <w:spacing w:val="14"/>
                <w:sz w:val="18"/>
                <w:szCs w:val="18"/>
                <w:lang w:eastAsia="zh-CN"/>
                <w14:textFill>
                  <w14:solidFill>
                    <w14:schemeClr w14:val="bg1"/>
                  </w14:solidFill>
                </w14:textFill>
              </w:rPr>
              <w:t>子代儿童期患RB的风险评估</w:t>
            </w:r>
          </w:p>
        </w:tc>
      </w:tr>
      <w:tr w14:paraId="6D24DD9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jc w:val="center"/>
        </w:trPr>
        <w:tc>
          <w:tcPr>
            <w:tcW w:w="2973" w:type="dxa"/>
            <w:tcBorders>
              <w:top w:val="nil"/>
              <w:left w:val="nil"/>
              <w:bottom w:val="single" w:color="BFBFBF" w:sz="4" w:space="0"/>
              <w:right w:val="single" w:color="BFBFBF" w:sz="4" w:space="0"/>
            </w:tcBorders>
            <w:shd w:val="clear" w:color="auto" w:fill="FFFFFF"/>
            <w:vAlign w:val="center"/>
          </w:tcPr>
          <w:p w14:paraId="0FF5251F">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直系亲属的临床表型</w:t>
            </w:r>
          </w:p>
        </w:tc>
        <w:tc>
          <w:tcPr>
            <w:tcW w:w="3148" w:type="dxa"/>
            <w:tcBorders>
              <w:top w:val="nil"/>
              <w:left w:val="single" w:color="BFBFBF" w:sz="4" w:space="0"/>
              <w:bottom w:val="single" w:color="BFBFBF" w:sz="4" w:space="0"/>
              <w:right w:val="single" w:color="BFBFBF" w:sz="4" w:space="0"/>
            </w:tcBorders>
            <w:shd w:val="clear" w:color="auto" w:fill="FFFFFF"/>
            <w:vAlign w:val="center"/>
          </w:tcPr>
          <w:p w14:paraId="7D2C4AB9">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家族史</w:t>
            </w:r>
          </w:p>
        </w:tc>
        <w:tc>
          <w:tcPr>
            <w:tcW w:w="2807" w:type="dxa"/>
            <w:tcBorders>
              <w:top w:val="nil"/>
              <w:left w:val="single" w:color="BFBFBF" w:sz="4" w:space="0"/>
              <w:bottom w:val="single" w:color="BFBFBF" w:sz="4" w:space="0"/>
              <w:right w:val="nil"/>
            </w:tcBorders>
            <w:shd w:val="clear" w:color="auto" w:fill="FFFFFF"/>
            <w:vAlign w:val="center"/>
          </w:tcPr>
          <w:p w14:paraId="1948346A">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患病风险</w:t>
            </w:r>
          </w:p>
        </w:tc>
      </w:tr>
      <w:tr w14:paraId="466983F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jc w:val="center"/>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0BA331C9">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家长患单侧RB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4F9C46D7">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2E9472BA">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2%~6%</w:t>
            </w:r>
          </w:p>
        </w:tc>
      </w:tr>
      <w:tr w14:paraId="7D753F9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jc w:val="center"/>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70EE3BA9">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父母患双侧RB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606BE922">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无论是否有家族史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7362FE4C">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40%</w:t>
            </w:r>
          </w:p>
        </w:tc>
      </w:tr>
      <w:tr w14:paraId="50CA50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65" w:hRule="atLeast"/>
          <w:jc w:val="center"/>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4C102F21">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31919852">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1E379B9E">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40%</w:t>
            </w:r>
          </w:p>
        </w:tc>
      </w:tr>
      <w:tr w14:paraId="65EB93E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76" w:hRule="atLeast"/>
          <w:jc w:val="center"/>
        </w:trPr>
        <w:tc>
          <w:tcPr>
            <w:tcW w:w="8928" w:type="dxa"/>
            <w:gridSpan w:val="3"/>
            <w:tcBorders>
              <w:bottom w:val="nil"/>
            </w:tcBorders>
            <w:shd w:val="clear" w:color="auto" w:fill="0083C3"/>
            <w:vAlign w:val="center"/>
          </w:tcPr>
          <w:p w14:paraId="78955AA9">
            <w:pPr>
              <w:spacing w:line="300" w:lineRule="auto"/>
              <w:jc w:val="center"/>
              <w:rPr>
                <w:rFonts w:ascii="Times New Roman" w:hAnsi="Times New Roman" w:eastAsia="微软雅黑"/>
                <w:b/>
                <w:color w:val="FFFFFF"/>
                <w:sz w:val="20"/>
                <w:szCs w:val="20"/>
                <w:lang w:eastAsia="zh-CN"/>
              </w:rPr>
            </w:pPr>
            <w:r>
              <w:rPr>
                <w:rFonts w:ascii="Times New Roman" w:hAnsi="Times New Roman" w:eastAsia="微软雅黑"/>
                <w:b/>
                <w:bCs/>
                <w:color w:val="FFFFFF" w:themeColor="background1"/>
                <w:spacing w:val="14"/>
                <w:sz w:val="18"/>
                <w:szCs w:val="18"/>
                <w:lang w:eastAsia="zh-CN"/>
                <w14:textFill>
                  <w14:solidFill>
                    <w14:schemeClr w14:val="bg1"/>
                  </w14:solidFill>
                </w14:textFill>
              </w:rPr>
              <w:t>亲属患RB的风险评估</w:t>
            </w:r>
          </w:p>
        </w:tc>
      </w:tr>
      <w:tr w14:paraId="5E0EBF0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jc w:val="center"/>
        </w:trPr>
        <w:tc>
          <w:tcPr>
            <w:tcW w:w="2973" w:type="dxa"/>
            <w:tcBorders>
              <w:top w:val="nil"/>
              <w:left w:val="nil"/>
              <w:bottom w:val="single" w:color="BFBFBF" w:sz="4" w:space="0"/>
              <w:right w:val="single" w:color="BFBFBF" w:sz="4" w:space="0"/>
            </w:tcBorders>
            <w:shd w:val="clear" w:color="auto" w:fill="FFFFFF"/>
            <w:vAlign w:val="center"/>
          </w:tcPr>
          <w:p w14:paraId="66265186">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直系亲属的临床表型</w:t>
            </w:r>
          </w:p>
        </w:tc>
        <w:tc>
          <w:tcPr>
            <w:tcW w:w="3148" w:type="dxa"/>
            <w:tcBorders>
              <w:top w:val="nil"/>
              <w:left w:val="single" w:color="BFBFBF" w:sz="4" w:space="0"/>
              <w:bottom w:val="single" w:color="BFBFBF" w:sz="4" w:space="0"/>
              <w:right w:val="single" w:color="BFBFBF" w:sz="4" w:space="0"/>
            </w:tcBorders>
            <w:shd w:val="clear" w:color="auto" w:fill="FFFFFF"/>
            <w:vAlign w:val="center"/>
          </w:tcPr>
          <w:p w14:paraId="2A150B36">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家族史</w:t>
            </w:r>
          </w:p>
        </w:tc>
        <w:tc>
          <w:tcPr>
            <w:tcW w:w="2807" w:type="dxa"/>
            <w:tcBorders>
              <w:top w:val="nil"/>
              <w:left w:val="single" w:color="BFBFBF" w:sz="4" w:space="0"/>
              <w:bottom w:val="single" w:color="BFBFBF" w:sz="4" w:space="0"/>
              <w:right w:val="nil"/>
            </w:tcBorders>
            <w:shd w:val="clear" w:color="auto" w:fill="FFFFFF"/>
            <w:vAlign w:val="center"/>
          </w:tcPr>
          <w:p w14:paraId="066948CB">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患病风险</w:t>
            </w:r>
          </w:p>
        </w:tc>
      </w:tr>
      <w:tr w14:paraId="607E9D4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jc w:val="center"/>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38B6BA58">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兄弟姐妹患单侧RB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58282920">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2D4FB95A">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3%</w:t>
            </w:r>
          </w:p>
        </w:tc>
      </w:tr>
      <w:tr w14:paraId="178595C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jc w:val="center"/>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53E9BA5D">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兄弟姐妹患双侧RB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5E9EBE56">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无论是否有家族史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64FABE53">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2%~10%</w:t>
            </w:r>
          </w:p>
        </w:tc>
      </w:tr>
      <w:tr w14:paraId="750BF62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jc w:val="center"/>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3CA26902">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6675D3B8">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160D513E">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40%</w:t>
            </w:r>
          </w:p>
        </w:tc>
      </w:tr>
    </w:tbl>
    <w:p w14:paraId="63CF4807">
      <w:pPr>
        <w:pStyle w:val="42"/>
        <w:numPr>
          <w:ilvl w:val="0"/>
          <w:numId w:val="17"/>
        </w:numPr>
        <w:spacing w:line="300" w:lineRule="auto"/>
        <w:ind w:left="42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鉴于视网膜母细胞瘤存在明确的遗传模式，有家族史的人群或生育过患儿的父母建议进行基因检查，来排查患病原因。对于疑似该病的患者，在临床上根据临床表现、眼部专科检查，B型超声波或彩色多普勒超声，一般即可明确诊断，CT及MRI辅助检查有助确诊。</w:t>
      </w:r>
    </w:p>
    <w:p w14:paraId="054933DD">
      <w:pPr>
        <w:rPr>
          <w:rFonts w:ascii="Times New Roman" w:hAnsi="Times New Roman" w:eastAsia="微软雅黑" w:cs="Times New Roman"/>
          <w:b/>
          <w:color w:val="32B200"/>
          <w:spacing w:val="14"/>
          <w:lang w:eastAsia="zh-CN"/>
        </w:rPr>
      </w:pPr>
      <w:r>
        <w:rPr>
          <w:rFonts w:ascii="Times New Roman" w:hAnsi="Times New Roman" w:eastAsia="微软雅黑" w:cs="Times New Roman"/>
          <w:b/>
          <w:color w:val="32B200"/>
          <w:spacing w:val="14"/>
          <w:lang w:eastAsia="zh-CN"/>
        </w:rPr>
        <w:br w:type="page"/>
      </w:r>
    </w:p>
    <w:p w14:paraId="4110C930">
      <w:pPr>
        <w:pStyle w:val="3"/>
        <w:numPr>
          <w:ilvl w:val="0"/>
          <w:numId w:val="0"/>
        </w:numPr>
        <w:jc w:val="both"/>
        <w:outlineLvl w:val="1"/>
        <w:rPr>
          <w:rFonts w:ascii="Times New Roman" w:hAnsi="Times New Roman"/>
          <w:color w:val="0083C3"/>
          <w:spacing w:val="14"/>
          <w:sz w:val="28"/>
          <w:szCs w:val="28"/>
          <w:lang w:val="en-US" w:eastAsia="zh-CN"/>
        </w:rPr>
      </w:pPr>
      <w:r>
        <w:rPr>
          <w:rFonts w:ascii="Times New Roman" w:hAnsi="Times New Roman"/>
          <w:color w:val="0083C3"/>
          <w:spacing w:val="14"/>
          <w:sz w:val="28"/>
          <w:szCs w:val="28"/>
          <w:lang w:val="en-US" w:eastAsia="zh-CN"/>
        </w:rPr>
        <w:t>布鲁姆综合征</w:t>
      </w:r>
    </w:p>
    <w:tbl>
      <w:tblPr>
        <w:tblStyle w:val="43"/>
        <w:tblW w:w="9813"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789"/>
        <w:gridCol w:w="992"/>
        <w:gridCol w:w="879"/>
        <w:gridCol w:w="879"/>
        <w:gridCol w:w="879"/>
        <w:gridCol w:w="879"/>
        <w:gridCol w:w="879"/>
        <w:gridCol w:w="879"/>
        <w:gridCol w:w="879"/>
        <w:gridCol w:w="879"/>
      </w:tblGrid>
      <w:tr w14:paraId="2CC0B20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789" w:type="dxa"/>
            <w:tcBorders>
              <w:top w:val="nil"/>
              <w:left w:val="nil"/>
              <w:bottom w:val="nil"/>
              <w:right w:val="nil"/>
              <w:insideV w:val="nil"/>
              <w:tl2br w:val="nil"/>
              <w:tr2bl w:val="nil"/>
            </w:tcBorders>
            <w:shd w:val="clear" w:color="auto" w:fill="0083C3"/>
            <w:vAlign w:val="center"/>
          </w:tcPr>
          <w:p w14:paraId="2B847724">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布鲁姆综合征</w:t>
            </w:r>
          </w:p>
          <w:p w14:paraId="1047AB7E">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1基因</w:t>
            </w:r>
          </w:p>
        </w:tc>
        <w:tc>
          <w:tcPr>
            <w:tcW w:w="992" w:type="dxa"/>
            <w:tcBorders>
              <w:top w:val="single" w:color="BFBFBF" w:sz="4" w:space="0"/>
              <w:bottom w:val="single" w:color="BFBFBF" w:sz="4" w:space="0"/>
              <w:right w:val="nil"/>
              <w:insideV w:val="nil"/>
            </w:tcBorders>
            <w:shd w:val="clear" w:color="auto" w:fill="auto"/>
            <w:vAlign w:val="center"/>
          </w:tcPr>
          <w:p w14:paraId="651F00B3">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BLM</w:t>
            </w:r>
          </w:p>
        </w:tc>
        <w:tc>
          <w:tcPr>
            <w:tcW w:w="879" w:type="dxa"/>
            <w:tcBorders>
              <w:top w:val="nil"/>
              <w:left w:val="single" w:color="BFBFBF" w:sz="4" w:space="0"/>
              <w:bottom w:val="nil"/>
              <w:right w:val="nil"/>
              <w:insideV w:val="nil"/>
            </w:tcBorders>
            <w:shd w:val="clear" w:color="auto" w:fill="auto"/>
            <w:vAlign w:val="center"/>
          </w:tcPr>
          <w:p w14:paraId="42B77462">
            <w:pPr>
              <w:jc w:val="center"/>
              <w:rPr>
                <w:rFonts w:ascii="Times New Roman" w:hAnsi="Times New Roman" w:eastAsia="微软雅黑"/>
                <w:b/>
                <w:bCs/>
                <w:i/>
                <w:iCs/>
                <w:color w:val="595959"/>
                <w:sz w:val="16"/>
                <w:szCs w:val="16"/>
              </w:rPr>
            </w:pPr>
          </w:p>
        </w:tc>
        <w:tc>
          <w:tcPr>
            <w:tcW w:w="879" w:type="dxa"/>
            <w:tcBorders>
              <w:top w:val="nil"/>
              <w:left w:val="nil"/>
              <w:bottom w:val="nil"/>
              <w:right w:val="nil"/>
              <w:insideV w:val="nil"/>
            </w:tcBorders>
            <w:shd w:val="clear" w:color="auto" w:fill="auto"/>
            <w:vAlign w:val="center"/>
          </w:tcPr>
          <w:p w14:paraId="29AA711F">
            <w:pPr>
              <w:jc w:val="center"/>
              <w:rPr>
                <w:rFonts w:ascii="Times New Roman" w:hAnsi="Times New Roman" w:eastAsia="微软雅黑"/>
                <w:b/>
                <w:bCs/>
                <w:i/>
                <w:iCs/>
                <w:color w:val="595959"/>
                <w:sz w:val="16"/>
                <w:szCs w:val="16"/>
              </w:rPr>
            </w:pPr>
          </w:p>
        </w:tc>
        <w:tc>
          <w:tcPr>
            <w:tcW w:w="879" w:type="dxa"/>
            <w:tcBorders>
              <w:top w:val="nil"/>
              <w:left w:val="nil"/>
              <w:bottom w:val="nil"/>
              <w:right w:val="nil"/>
              <w:insideV w:val="nil"/>
            </w:tcBorders>
            <w:shd w:val="clear" w:color="auto" w:fill="auto"/>
            <w:vAlign w:val="center"/>
          </w:tcPr>
          <w:p w14:paraId="72AC7769">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3850E7D1">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39EE4645">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7DBAB0D8">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4CA9A53D">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6F167C88">
            <w:pPr>
              <w:jc w:val="center"/>
              <w:rPr>
                <w:rFonts w:ascii="Times New Roman" w:hAnsi="Times New Roman" w:eastAsia="微软雅黑"/>
                <w:b/>
                <w:bCs/>
                <w:color w:val="595959"/>
                <w:sz w:val="16"/>
                <w:szCs w:val="16"/>
              </w:rPr>
            </w:pPr>
          </w:p>
        </w:tc>
      </w:tr>
    </w:tbl>
    <w:p w14:paraId="6AF516B8">
      <w:pPr>
        <w:pStyle w:val="42"/>
        <w:spacing w:before="113" w:after="57" w:line="240" w:lineRule="auto"/>
        <w:rPr>
          <w:rFonts w:ascii="Times New Roman" w:hAnsi="Times New Roman" w:eastAsia="微软雅黑" w:cs="Times New Roman"/>
          <w:b/>
          <w:color w:val="32B200"/>
          <w:spacing w:val="14"/>
          <w:lang w:val="en-US"/>
        </w:rPr>
      </w:pPr>
    </w:p>
    <w:p w14:paraId="58D254F6">
      <w:pPr>
        <w:pStyle w:val="42"/>
        <w:spacing w:line="300" w:lineRule="auto"/>
        <w:ind w:firstLine="472"/>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lang w:val="en-US"/>
        </w:rPr>
        <w:drawing>
          <wp:anchor distT="0" distB="0" distL="114300" distR="114300" simplePos="0" relativeHeight="251673600" behindDoc="0" locked="0" layoutInCell="1" allowOverlap="1">
            <wp:simplePos x="0" y="0"/>
            <wp:positionH relativeFrom="column">
              <wp:posOffset>4063365</wp:posOffset>
            </wp:positionH>
            <wp:positionV relativeFrom="paragraph">
              <wp:posOffset>73660</wp:posOffset>
            </wp:positionV>
            <wp:extent cx="2066290" cy="1482725"/>
            <wp:effectExtent l="0" t="0" r="6350" b="10795"/>
            <wp:wrapSquare wrapText="bothSides"/>
            <wp:docPr id="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
                    <pic:cNvPicPr>
                      <a:picLocks noChangeAspect="1"/>
                    </pic:cNvPicPr>
                  </pic:nvPicPr>
                  <pic:blipFill>
                    <a:blip r:embed="rId37"/>
                    <a:stretch>
                      <a:fillRect/>
                    </a:stretch>
                  </pic:blipFill>
                  <pic:spPr>
                    <a:xfrm>
                      <a:off x="0" y="0"/>
                      <a:ext cx="2066290" cy="1482725"/>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布鲁姆综合征（BSyn）是一种罕见的常染色体隐性遗传疾病，又称"面部红斑侏儒综合征"。其特征是身材矮小，与阳光暴晒有关的皮疹，以及从幼年开始罹患各种癌症的可能性增高。是一种极为罕见的遗传疾病。为常染色体隐性遗传。在检查染色体时常见</w:t>
      </w:r>
      <w:r>
        <w:rPr>
          <w:rFonts w:ascii="Times New Roman" w:hAnsi="Times New Roman" w:eastAsia="微软雅黑" w:cs="Times New Roman"/>
          <w:i/>
          <w:iCs/>
          <w:spacing w:val="14"/>
          <w:sz w:val="18"/>
          <w:szCs w:val="18"/>
          <w:lang w:eastAsia="zh-CN"/>
        </w:rPr>
        <w:t>BLM</w:t>
      </w:r>
      <w:r>
        <w:rPr>
          <w:rFonts w:ascii="Times New Roman" w:hAnsi="Times New Roman" w:eastAsia="微软雅黑" w:cs="Times New Roman"/>
          <w:spacing w:val="14"/>
          <w:sz w:val="18"/>
          <w:szCs w:val="18"/>
          <w:lang w:eastAsia="zh-CN"/>
        </w:rPr>
        <w:t>基因核苷酸缺失和移码突变。布鲁姆综合征往往是病人第一次诊断为恶性肿瘤时被诊断，可早在十几岁或二十几岁，有时甚至更早。</w:t>
      </w:r>
    </w:p>
    <w:p w14:paraId="74862FFC">
      <w:pPr>
        <w:pStyle w:val="42"/>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eastAsia="zh-CN"/>
        </w:rPr>
        <w:t>癌症是导致布鲁姆综合征患者死亡的主要原因，其早期发病导致平均寿命小于30岁。反复的感染，慢性肺疾病，皮肤色素沉着与2型糖尿病是布鲁姆综合征的常见并发症。临床特点为严重的身体发育不良，但身体比例正常，太阳光过敏性面部红斑，毛细血管扩张，以及布鲁姆综合征特殊面相包括颧骨发育不全，鼻突，下颌骨小，长头骨。患者对阳光高度过敏，往往有皮肤损伤或病变。患者非常容易感染，这是由于丙种球蛋白水平降低造成的严重免疫缺陷引起的，并且发展为糖尿病，脊髓发育不良，慢性肺部疾病的风险增加。女性生殖率低，男性不育。嗓音高亢以及具有某种形式的学习障碍。</w:t>
      </w:r>
      <w:r>
        <w:rPr>
          <w:rFonts w:ascii="Times New Roman" w:hAnsi="Times New Roman" w:eastAsia="微软雅黑" w:cs="Times New Roman"/>
          <w:i/>
          <w:iCs/>
          <w:spacing w:val="14"/>
          <w:sz w:val="18"/>
          <w:szCs w:val="18"/>
          <w:lang w:val="en-US"/>
        </w:rPr>
        <w:t>BLM</w:t>
      </w:r>
      <w:r>
        <w:rPr>
          <w:rFonts w:ascii="Times New Roman" w:hAnsi="Times New Roman" w:eastAsia="微软雅黑" w:cs="Times New Roman"/>
          <w:spacing w:val="14"/>
          <w:sz w:val="18"/>
          <w:szCs w:val="18"/>
          <w:lang w:val="en-US"/>
        </w:rPr>
        <w:t>基因的突变可能会导致布鲁姆综合症。</w:t>
      </w:r>
    </w:p>
    <w:p w14:paraId="39186500">
      <w:pPr>
        <w:pStyle w:val="42"/>
        <w:spacing w:line="300" w:lineRule="auto"/>
        <w:ind w:firstLine="472"/>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i/>
          <w:iCs/>
          <w:spacing w:val="14"/>
          <w:sz w:val="18"/>
          <w:szCs w:val="18"/>
          <w:lang w:val="en-US" w:eastAsia="zh-CN"/>
        </w:rPr>
        <w:t>BLM</w:t>
      </w:r>
      <w:r>
        <w:rPr>
          <w:rFonts w:ascii="Times New Roman" w:hAnsi="Times New Roman" w:eastAsia="微软雅黑" w:cs="Times New Roman"/>
          <w:spacing w:val="14"/>
          <w:sz w:val="18"/>
          <w:szCs w:val="18"/>
          <w:lang w:val="en-US" w:eastAsia="zh-CN"/>
        </w:rPr>
        <w:t>基因为制造一种叫做RecQ解旋酶的蛋白质家族成员提供指令。BLM蛋白有助于防止细胞分裂过程中过多的姐妹染色单体交换，并且还参与其他有助于在复制过程中维持DNA稳定性的过程。已经在布鲁姆综合征患者中发现了超过70种</w:t>
      </w:r>
      <w:r>
        <w:rPr>
          <w:rFonts w:ascii="Times New Roman" w:hAnsi="Times New Roman" w:eastAsia="微软雅黑" w:cs="Times New Roman"/>
          <w:i/>
          <w:iCs/>
          <w:spacing w:val="14"/>
          <w:sz w:val="18"/>
          <w:szCs w:val="18"/>
          <w:lang w:val="en-US" w:eastAsia="zh-CN"/>
        </w:rPr>
        <w:t>BLM</w:t>
      </w:r>
      <w:r>
        <w:rPr>
          <w:rFonts w:ascii="Times New Roman" w:hAnsi="Times New Roman" w:eastAsia="微软雅黑" w:cs="Times New Roman"/>
          <w:spacing w:val="14"/>
          <w:sz w:val="18"/>
          <w:szCs w:val="18"/>
          <w:lang w:val="en-US" w:eastAsia="zh-CN"/>
        </w:rPr>
        <w:t>基因突变，一个特定的</w:t>
      </w:r>
      <w:r>
        <w:rPr>
          <w:rFonts w:ascii="Times New Roman" w:hAnsi="Times New Roman" w:eastAsia="微软雅黑" w:cs="Times New Roman"/>
          <w:i/>
          <w:iCs/>
          <w:spacing w:val="14"/>
          <w:sz w:val="18"/>
          <w:szCs w:val="18"/>
          <w:lang w:val="en-US" w:eastAsia="zh-CN"/>
        </w:rPr>
        <w:t>BLM</w:t>
      </w:r>
      <w:r>
        <w:rPr>
          <w:rFonts w:ascii="Times New Roman" w:hAnsi="Times New Roman" w:eastAsia="微软雅黑" w:cs="Times New Roman"/>
          <w:spacing w:val="14"/>
          <w:sz w:val="18"/>
          <w:szCs w:val="18"/>
          <w:lang w:val="en-US" w:eastAsia="zh-CN"/>
        </w:rPr>
        <w:t>基因突变导致产生异常短的非功能性BLM蛋白，由于缺乏功能性BLM蛋白，姐妹染色单体交换的频率比平均值高约10倍，此时细胞不能修复由紫外线引起的DNA损伤，从而导致阳光敏感度增加。这种基因变化的细胞分裂会导致布鲁姆综合征患者更容易患上癌症。</w:t>
      </w:r>
    </w:p>
    <w:p w14:paraId="4478C3BD">
      <w:pPr>
        <w:spacing w:line="300" w:lineRule="auto"/>
        <w:ind w:firstLine="416" w:firstLineChars="200"/>
        <w:rPr>
          <w:rFonts w:ascii="Times New Roman" w:hAnsi="Times New Roman" w:eastAsia="微软雅黑"/>
          <w:b/>
          <w:color w:val="000000"/>
          <w:spacing w:val="14"/>
          <w:sz w:val="18"/>
          <w:szCs w:val="18"/>
          <w:lang w:eastAsia="zh-CN"/>
        </w:rPr>
      </w:pPr>
      <w:r>
        <w:rPr>
          <w:rFonts w:ascii="Times New Roman" w:hAnsi="Times New Roman" w:eastAsia="微软雅黑"/>
          <w:b/>
          <w:color w:val="000000"/>
          <w:spacing w:val="14"/>
          <w:sz w:val="18"/>
          <w:szCs w:val="18"/>
          <w:lang w:eastAsia="zh-CN"/>
        </w:rPr>
        <w:t>布鲁姆综合征的治疗和预防：</w:t>
      </w:r>
    </w:p>
    <w:p w14:paraId="1EB471C6">
      <w:pPr>
        <w:pStyle w:val="42"/>
        <w:numPr>
          <w:ilvl w:val="0"/>
          <w:numId w:val="18"/>
        </w:numPr>
        <w:spacing w:line="300" w:lineRule="auto"/>
        <w:ind w:firstLine="472"/>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本病征至今尚无根治性方法，应尽早发现和治疗易并发的白血病和结肠癌等恶性肿瘤，平时应避日晒，文献上有给予应用小剂量泼尼松(强的松)、甲状腺粉(片)和复合维生素B治疗的报道。</w:t>
      </w:r>
    </w:p>
    <w:p w14:paraId="1D5DC03D">
      <w:pPr>
        <w:pStyle w:val="42"/>
        <w:numPr>
          <w:ilvl w:val="0"/>
          <w:numId w:val="18"/>
        </w:numPr>
        <w:spacing w:line="300" w:lineRule="auto"/>
        <w:ind w:firstLine="472"/>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本病征预后较差，患儿除生长迟缓外，幼年以后发育正常，智力不受影响，死亡原因多为白血病或其他癌变。</w:t>
      </w:r>
    </w:p>
    <w:p w14:paraId="16E168A8">
      <w:pPr>
        <w:pStyle w:val="42"/>
        <w:numPr>
          <w:ilvl w:val="0"/>
          <w:numId w:val="18"/>
        </w:numPr>
        <w:spacing w:line="300" w:lineRule="auto"/>
        <w:ind w:firstLine="472"/>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本症为常染色体隐性遗传性疾病，应做好遗传学咨询工作，避免近亲结婚等。</w:t>
      </w:r>
    </w:p>
    <w:p w14:paraId="29A61906">
      <w:pPr>
        <w:pStyle w:val="42"/>
        <w:spacing w:before="113" w:after="57"/>
        <w:rPr>
          <w:rFonts w:ascii="Times New Roman" w:hAnsi="Times New Roman" w:eastAsia="微软雅黑" w:cs="Times New Roman"/>
          <w:spacing w:val="14"/>
          <w:sz w:val="18"/>
          <w:szCs w:val="18"/>
          <w:lang w:val="en-US" w:eastAsia="zh-CN"/>
        </w:rPr>
      </w:pPr>
    </w:p>
    <w:p w14:paraId="14C0458F">
      <w:pPr>
        <w:rPr>
          <w:rFonts w:ascii="Times New Roman" w:hAnsi="Times New Roman" w:eastAsia="微软雅黑" w:cs="黑体"/>
          <w:b/>
          <w:bCs/>
          <w:color w:val="62B541"/>
          <w:sz w:val="32"/>
          <w:szCs w:val="40"/>
          <w:lang w:eastAsia="zh-CN"/>
        </w:rPr>
      </w:pPr>
      <w:r>
        <w:rPr>
          <w:rFonts w:ascii="Times New Roman" w:hAnsi="Times New Roman" w:eastAsia="微软雅黑" w:cs="黑体"/>
          <w:b/>
          <w:bCs/>
          <w:color w:val="62B541"/>
          <w:sz w:val="32"/>
          <w:szCs w:val="40"/>
          <w:lang w:eastAsia="zh-CN"/>
        </w:rPr>
        <w:br w:type="page"/>
      </w:r>
    </w:p>
    <w:p w14:paraId="71C59945">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jc w:val="left"/>
        <w:textAlignment w:val="auto"/>
        <w:outlineLvl w:val="0"/>
        <w:rPr>
          <w:rFonts w:hint="default" w:ascii="Times New Roman" w:hAnsi="Times New Roman" w:eastAsia="微软雅黑" w:cs="黑体"/>
          <w:b/>
          <w:bCs/>
          <w:color w:val="0083C3"/>
          <w:sz w:val="32"/>
          <w:szCs w:val="32"/>
          <w:lang w:val="en-US" w:eastAsia="en-US"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694080" behindDoc="0" locked="0" layoutInCell="1" allowOverlap="1">
            <wp:simplePos x="0" y="0"/>
            <wp:positionH relativeFrom="column">
              <wp:posOffset>15240</wp:posOffset>
            </wp:positionH>
            <wp:positionV relativeFrom="paragraph">
              <wp:posOffset>109855</wp:posOffset>
            </wp:positionV>
            <wp:extent cx="360045" cy="205105"/>
            <wp:effectExtent l="0" t="0" r="5715" b="8255"/>
            <wp:wrapSquare wrapText="bothSides"/>
            <wp:docPr id="5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
                    <pic:cNvPicPr>
                      <a:picLocks noChangeAspect="1"/>
                    </pic:cNvPicPr>
                  </pic:nvPicPr>
                  <pic:blipFill>
                    <a:blip r:embed="rId9"/>
                    <a:stretch>
                      <a:fillRect/>
                    </a:stretch>
                  </pic:blipFill>
                  <pic:spPr>
                    <a:xfrm>
                      <a:off x="0" y="0"/>
                      <a:ext cx="360045" cy="205105"/>
                    </a:xfrm>
                    <a:prstGeom prst="rect">
                      <a:avLst/>
                    </a:prstGeom>
                  </pic:spPr>
                </pic:pic>
              </a:graphicData>
            </a:graphic>
          </wp:anchor>
        </w:drawing>
      </w:r>
      <w:r>
        <w:rPr>
          <w:rFonts w:hint="default" w:ascii="Times New Roman" w:hAnsi="Times New Roman" w:eastAsia="微软雅黑" w:cs="黑体"/>
          <w:b/>
          <w:bCs/>
          <w:color w:val="0083C3"/>
          <w:sz w:val="32"/>
          <w:szCs w:val="32"/>
          <w:lang w:val="en-US" w:eastAsia="en-US" w:bidi="ar-SA"/>
        </w:rPr>
        <w:t>检测癌种和基因列表</w:t>
      </w:r>
    </w:p>
    <w:tbl>
      <w:tblPr>
        <w:tblStyle w:val="43"/>
        <w:tblW w:w="9788" w:type="dxa"/>
        <w:jc w:val="center"/>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Layout w:type="fixed"/>
        <w:tblCellMar>
          <w:top w:w="0" w:type="dxa"/>
          <w:left w:w="108" w:type="dxa"/>
          <w:bottom w:w="0" w:type="dxa"/>
          <w:right w:w="108" w:type="dxa"/>
        </w:tblCellMar>
      </w:tblPr>
      <w:tblGrid>
        <w:gridCol w:w="2068"/>
        <w:gridCol w:w="904"/>
        <w:gridCol w:w="936"/>
        <w:gridCol w:w="834"/>
        <w:gridCol w:w="912"/>
        <w:gridCol w:w="770"/>
        <w:gridCol w:w="841"/>
        <w:gridCol w:w="928"/>
        <w:gridCol w:w="754"/>
        <w:gridCol w:w="841"/>
      </w:tblGrid>
      <w:tr w14:paraId="129A3FF9">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641" w:hRule="atLeast"/>
          <w:tblHeader/>
          <w:jc w:val="center"/>
        </w:trPr>
        <w:tc>
          <w:tcPr>
            <w:tcW w:w="2068" w:type="dxa"/>
            <w:tcBorders>
              <w:top w:val="nil"/>
              <w:left w:val="nil"/>
              <w:bottom w:val="nil"/>
              <w:right w:val="nil"/>
              <w:insideV w:val="nil"/>
            </w:tcBorders>
            <w:shd w:val="clear" w:color="auto" w:fill="0083C3"/>
            <w:vAlign w:val="center"/>
          </w:tcPr>
          <w:p w14:paraId="48953E59">
            <w:pPr>
              <w:widowControl/>
              <w:snapToGrid w:val="0"/>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癌种</w:t>
            </w:r>
          </w:p>
        </w:tc>
        <w:tc>
          <w:tcPr>
            <w:tcW w:w="904" w:type="dxa"/>
            <w:tcBorders>
              <w:top w:val="nil"/>
              <w:left w:val="single" w:color="FFFFFF" w:themeColor="background1" w:sz="18" w:space="0"/>
              <w:bottom w:val="nil"/>
              <w:right w:val="nil"/>
              <w:insideV w:val="nil"/>
            </w:tcBorders>
            <w:shd w:val="clear" w:color="auto" w:fill="0083C3"/>
            <w:vAlign w:val="center"/>
          </w:tcPr>
          <w:p w14:paraId="542F75B4">
            <w:pPr>
              <w:widowControl/>
              <w:snapToGrid w:val="0"/>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基因</w:t>
            </w:r>
          </w:p>
          <w:p w14:paraId="737623DE">
            <w:pPr>
              <w:widowControl/>
              <w:snapToGrid w:val="0"/>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数目</w:t>
            </w:r>
          </w:p>
        </w:tc>
        <w:tc>
          <w:tcPr>
            <w:tcW w:w="6816" w:type="dxa"/>
            <w:gridSpan w:val="8"/>
            <w:tcBorders>
              <w:top w:val="nil"/>
              <w:left w:val="single" w:color="FFFFFF" w:themeColor="background1" w:sz="18" w:space="0"/>
              <w:bottom w:val="nil"/>
              <w:right w:val="nil"/>
              <w:insideV w:val="nil"/>
            </w:tcBorders>
            <w:shd w:val="clear" w:color="auto" w:fill="0083C3"/>
            <w:vAlign w:val="center"/>
          </w:tcPr>
          <w:p w14:paraId="4102DA43">
            <w:pPr>
              <w:tabs>
                <w:tab w:val="left" w:pos="3381"/>
              </w:tabs>
              <w:snapToGrid w:val="0"/>
              <w:jc w:val="center"/>
              <w:rPr>
                <w:rFonts w:ascii="Times New Roman" w:hAnsi="Times New Roman" w:eastAsia="微软雅黑"/>
                <w:b/>
                <w:bCs/>
                <w:color w:val="595959"/>
                <w:sz w:val="18"/>
                <w:szCs w:val="18"/>
              </w:rPr>
            </w:pPr>
            <w:r>
              <w:rPr>
                <w:rFonts w:ascii="Times New Roman" w:hAnsi="Times New Roman" w:eastAsia="微软雅黑"/>
                <w:b/>
                <w:bCs/>
                <w:color w:val="FFFFFF" w:themeColor="background1"/>
                <w:sz w:val="18"/>
                <w:szCs w:val="18"/>
                <w14:textFill>
                  <w14:solidFill>
                    <w14:schemeClr w14:val="bg1"/>
                  </w14:solidFill>
                </w14:textFill>
              </w:rPr>
              <w:t>基因</w:t>
            </w:r>
          </w:p>
        </w:tc>
      </w:tr>
      <w:tr w14:paraId="7D133AE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restart"/>
            <w:tcBorders>
              <w:top w:val="nil"/>
              <w:left w:val="nil"/>
              <w:right w:val="single" w:color="BFBFBF" w:sz="4" w:space="0"/>
            </w:tcBorders>
            <w:shd w:val="clear" w:color="auto" w:fill="auto"/>
            <w:vAlign w:val="center"/>
          </w:tcPr>
          <w:p w14:paraId="164EC9D1">
            <w:pPr>
              <w:widowControl/>
              <w:jc w:val="center"/>
              <w:rPr>
                <w:rFonts w:ascii="Times New Roman" w:hAnsi="Times New Roman" w:eastAsia="微软雅黑"/>
                <w:b w:val="0"/>
                <w:bCs w:val="0"/>
                <w:color w:val="0083C3"/>
                <w:sz w:val="16"/>
                <w:szCs w:val="16"/>
              </w:rPr>
            </w:pPr>
            <w:r>
              <w:rPr>
                <w:rFonts w:ascii="Times New Roman" w:hAnsi="Times New Roman" w:eastAsia="微软雅黑"/>
                <w:b/>
                <w:bCs/>
                <w:color w:val="0083C3"/>
                <w:sz w:val="16"/>
                <w:szCs w:val="16"/>
              </w:rPr>
              <w:t>前列腺癌</w:t>
            </w:r>
          </w:p>
        </w:tc>
        <w:tc>
          <w:tcPr>
            <w:tcW w:w="904" w:type="dxa"/>
            <w:vMerge w:val="restart"/>
            <w:tcBorders>
              <w:top w:val="nil"/>
              <w:left w:val="single" w:color="BFBFBF" w:sz="4" w:space="0"/>
              <w:right w:val="single" w:color="BFBFBF" w:sz="4" w:space="0"/>
            </w:tcBorders>
            <w:shd w:val="clear" w:color="auto" w:fill="auto"/>
            <w:vAlign w:val="center"/>
          </w:tcPr>
          <w:p w14:paraId="77588ADB">
            <w:pPr>
              <w:widowControl/>
              <w:jc w:val="center"/>
              <w:rPr>
                <w:rFonts w:hint="eastAsia" w:ascii="Times New Roman" w:hAnsi="Times New Roman" w:eastAsia="微软雅黑"/>
                <w:b/>
                <w:bCs/>
                <w:color w:val="0083C3"/>
                <w:sz w:val="16"/>
                <w:szCs w:val="16"/>
                <w:lang w:eastAsia="zh-CN"/>
              </w:rPr>
            </w:pPr>
            <w:r>
              <w:rPr>
                <w:rFonts w:ascii="Times New Roman" w:hAnsi="Times New Roman" w:eastAsia="微软雅黑"/>
                <w:b/>
                <w:bCs/>
                <w:color w:val="0083C3"/>
                <w:sz w:val="16"/>
                <w:szCs w:val="16"/>
              </w:rPr>
              <w:t>2</w:t>
            </w:r>
            <w:r>
              <w:rPr>
                <w:rFonts w:hint="eastAsia" w:ascii="Times New Roman" w:hAnsi="Times New Roman" w:eastAsia="微软雅黑"/>
                <w:b/>
                <w:bCs/>
                <w:color w:val="0083C3"/>
                <w:sz w:val="16"/>
                <w:szCs w:val="16"/>
                <w:lang w:val="en-US" w:eastAsia="zh-CN"/>
              </w:rPr>
              <w:t>9</w:t>
            </w:r>
          </w:p>
        </w:tc>
        <w:tc>
          <w:tcPr>
            <w:tcW w:w="936" w:type="dxa"/>
            <w:tcBorders>
              <w:top w:val="nil"/>
              <w:left w:val="single" w:color="BFBFBF" w:sz="4" w:space="0"/>
              <w:bottom w:val="single" w:color="BFBFBF" w:sz="4" w:space="0"/>
              <w:right w:val="single" w:color="BFBFBF" w:sz="4" w:space="0"/>
            </w:tcBorders>
            <w:shd w:val="clear" w:color="auto" w:fill="auto"/>
            <w:vAlign w:val="center"/>
          </w:tcPr>
          <w:p w14:paraId="055865A6">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ABRAXAS1</w:t>
            </w:r>
          </w:p>
        </w:tc>
        <w:tc>
          <w:tcPr>
            <w:tcW w:w="834" w:type="dxa"/>
            <w:tcBorders>
              <w:top w:val="nil"/>
              <w:left w:val="single" w:color="BFBFBF" w:sz="4" w:space="0"/>
              <w:bottom w:val="single" w:color="BFBFBF" w:sz="4" w:space="0"/>
              <w:right w:val="single" w:color="BFBFBF" w:sz="4" w:space="0"/>
            </w:tcBorders>
            <w:shd w:val="clear" w:color="auto" w:fill="auto"/>
            <w:vAlign w:val="center"/>
          </w:tcPr>
          <w:p w14:paraId="571FB2CB">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ATM</w:t>
            </w:r>
          </w:p>
        </w:tc>
        <w:tc>
          <w:tcPr>
            <w:tcW w:w="912" w:type="dxa"/>
            <w:tcBorders>
              <w:top w:val="nil"/>
              <w:left w:val="single" w:color="BFBFBF" w:sz="4" w:space="0"/>
              <w:bottom w:val="single" w:color="BFBFBF" w:sz="4" w:space="0"/>
              <w:right w:val="single" w:color="BFBFBF" w:sz="4" w:space="0"/>
            </w:tcBorders>
            <w:shd w:val="clear" w:color="auto" w:fill="auto"/>
            <w:vAlign w:val="center"/>
          </w:tcPr>
          <w:p w14:paraId="0D1F01A8">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ATR</w:t>
            </w:r>
          </w:p>
        </w:tc>
        <w:tc>
          <w:tcPr>
            <w:tcW w:w="770" w:type="dxa"/>
            <w:tcBorders>
              <w:top w:val="nil"/>
              <w:left w:val="single" w:color="BFBFBF" w:sz="4" w:space="0"/>
              <w:bottom w:val="single" w:color="BFBFBF" w:sz="4" w:space="0"/>
              <w:right w:val="single" w:color="BFBFBF" w:sz="4" w:space="0"/>
            </w:tcBorders>
            <w:shd w:val="clear" w:color="auto" w:fill="auto"/>
            <w:vAlign w:val="center"/>
          </w:tcPr>
          <w:p w14:paraId="27E0B4CC">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BARD1</w:t>
            </w:r>
          </w:p>
        </w:tc>
        <w:tc>
          <w:tcPr>
            <w:tcW w:w="841" w:type="dxa"/>
            <w:tcBorders>
              <w:top w:val="nil"/>
              <w:left w:val="single" w:color="BFBFBF" w:sz="4" w:space="0"/>
              <w:bottom w:val="single" w:color="BFBFBF" w:sz="4" w:space="0"/>
              <w:right w:val="single" w:color="BFBFBF" w:sz="4" w:space="0"/>
            </w:tcBorders>
            <w:shd w:val="clear" w:color="auto" w:fill="auto"/>
            <w:vAlign w:val="center"/>
          </w:tcPr>
          <w:p w14:paraId="4FE33F78">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BLM</w:t>
            </w:r>
          </w:p>
        </w:tc>
        <w:tc>
          <w:tcPr>
            <w:tcW w:w="928" w:type="dxa"/>
            <w:tcBorders>
              <w:top w:val="nil"/>
              <w:left w:val="single" w:color="BFBFBF" w:sz="4" w:space="0"/>
              <w:bottom w:val="single" w:color="BFBFBF" w:sz="4" w:space="0"/>
              <w:right w:val="single" w:color="BFBFBF" w:sz="4" w:space="0"/>
            </w:tcBorders>
            <w:shd w:val="clear" w:color="auto" w:fill="auto"/>
            <w:vAlign w:val="center"/>
          </w:tcPr>
          <w:p w14:paraId="4DF47D9D">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BRCA1</w:t>
            </w:r>
          </w:p>
        </w:tc>
        <w:tc>
          <w:tcPr>
            <w:tcW w:w="754" w:type="dxa"/>
            <w:tcBorders>
              <w:top w:val="nil"/>
              <w:left w:val="single" w:color="BFBFBF" w:sz="4" w:space="0"/>
              <w:bottom w:val="single" w:color="BFBFBF" w:sz="4" w:space="0"/>
              <w:right w:val="single" w:color="BFBFBF" w:sz="4" w:space="0"/>
            </w:tcBorders>
            <w:shd w:val="clear" w:color="auto" w:fill="auto"/>
            <w:vAlign w:val="center"/>
          </w:tcPr>
          <w:p w14:paraId="4D5D00ED">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BRCA2</w:t>
            </w:r>
          </w:p>
        </w:tc>
        <w:tc>
          <w:tcPr>
            <w:tcW w:w="841" w:type="dxa"/>
            <w:tcBorders>
              <w:top w:val="nil"/>
              <w:left w:val="single" w:color="BFBFBF" w:sz="4" w:space="0"/>
              <w:bottom w:val="single" w:color="BFBFBF" w:sz="4" w:space="0"/>
              <w:right w:val="nil"/>
            </w:tcBorders>
            <w:shd w:val="clear" w:color="auto" w:fill="auto"/>
            <w:vAlign w:val="center"/>
          </w:tcPr>
          <w:p w14:paraId="28E56CF8">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BRIP1</w:t>
            </w:r>
          </w:p>
        </w:tc>
      </w:tr>
      <w:tr w14:paraId="2B274988">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left w:val="nil"/>
              <w:right w:val="single" w:color="BFBFBF" w:sz="4" w:space="0"/>
            </w:tcBorders>
            <w:shd w:val="clear" w:color="auto" w:fill="auto"/>
            <w:vAlign w:val="center"/>
          </w:tcPr>
          <w:p w14:paraId="0E23DB97">
            <w:pPr>
              <w:widowControl/>
              <w:jc w:val="center"/>
              <w:rPr>
                <w:rFonts w:ascii="Times New Roman" w:hAnsi="Times New Roman" w:eastAsia="微软雅黑"/>
                <w:b w:val="0"/>
                <w:bCs w:val="0"/>
                <w:color w:val="0083C3"/>
                <w:sz w:val="16"/>
                <w:szCs w:val="16"/>
              </w:rPr>
            </w:pPr>
          </w:p>
        </w:tc>
        <w:tc>
          <w:tcPr>
            <w:tcW w:w="904" w:type="dxa"/>
            <w:vMerge w:val="continue"/>
            <w:tcBorders>
              <w:left w:val="single" w:color="BFBFBF" w:sz="4" w:space="0"/>
              <w:right w:val="single" w:color="BFBFBF" w:sz="4" w:space="0"/>
            </w:tcBorders>
            <w:shd w:val="clear" w:color="auto" w:fill="auto"/>
            <w:vAlign w:val="center"/>
          </w:tcPr>
          <w:p w14:paraId="0903830B">
            <w:pPr>
              <w:widowControl/>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AC5DB6F">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CDK12</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9891587">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CHEK1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E204AB0">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CHEK2</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AAD1738">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EPCAM</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11FCE09">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FANCA</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E6B2CC1">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FANCL</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6226DC4">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GEN1</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071D5794">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HOXB13</w:t>
            </w:r>
          </w:p>
        </w:tc>
      </w:tr>
      <w:tr w14:paraId="4568286F">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left w:val="nil"/>
              <w:right w:val="single" w:color="BFBFBF" w:sz="4" w:space="0"/>
            </w:tcBorders>
            <w:shd w:val="clear" w:color="auto" w:fill="auto"/>
            <w:vAlign w:val="center"/>
          </w:tcPr>
          <w:p w14:paraId="7FB22BA5">
            <w:pPr>
              <w:widowControl/>
              <w:jc w:val="center"/>
              <w:rPr>
                <w:rFonts w:ascii="Times New Roman" w:hAnsi="Times New Roman" w:eastAsia="微软雅黑"/>
                <w:b w:val="0"/>
                <w:bCs w:val="0"/>
                <w:color w:val="0083C3"/>
                <w:sz w:val="16"/>
                <w:szCs w:val="16"/>
              </w:rPr>
            </w:pPr>
          </w:p>
        </w:tc>
        <w:tc>
          <w:tcPr>
            <w:tcW w:w="904" w:type="dxa"/>
            <w:vMerge w:val="continue"/>
            <w:tcBorders>
              <w:left w:val="single" w:color="BFBFBF" w:sz="4" w:space="0"/>
              <w:right w:val="single" w:color="BFBFBF" w:sz="4" w:space="0"/>
            </w:tcBorders>
            <w:shd w:val="clear" w:color="auto" w:fill="auto"/>
            <w:vAlign w:val="center"/>
          </w:tcPr>
          <w:p w14:paraId="271B79AE">
            <w:pPr>
              <w:widowControl/>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E88D01A">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MLH1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00F7A25">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MRE11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6755261">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MSH2</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DE79CED">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MSH6</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37249AC">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MUTYH</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7BEC510">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NBN</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B013702">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PALB2</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220BD1DF">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PMS2</w:t>
            </w:r>
          </w:p>
        </w:tc>
      </w:tr>
      <w:tr w14:paraId="60FCC04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left w:val="nil"/>
              <w:bottom w:val="single" w:color="BFBFBF" w:sz="4" w:space="0"/>
              <w:right w:val="single" w:color="BFBFBF" w:sz="4" w:space="0"/>
            </w:tcBorders>
            <w:shd w:val="clear" w:color="auto" w:fill="auto"/>
            <w:vAlign w:val="center"/>
          </w:tcPr>
          <w:p w14:paraId="03C06636">
            <w:pPr>
              <w:widowControl/>
              <w:jc w:val="center"/>
              <w:rPr>
                <w:rFonts w:ascii="Times New Roman" w:hAnsi="Times New Roman" w:eastAsia="微软雅黑"/>
                <w:b w:val="0"/>
                <w:bCs w:val="0"/>
                <w:color w:val="0083C3"/>
                <w:sz w:val="16"/>
                <w:szCs w:val="16"/>
              </w:rPr>
            </w:pPr>
          </w:p>
        </w:tc>
        <w:tc>
          <w:tcPr>
            <w:tcW w:w="904" w:type="dxa"/>
            <w:vMerge w:val="continue"/>
            <w:tcBorders>
              <w:left w:val="single" w:color="BFBFBF" w:sz="4" w:space="0"/>
              <w:bottom w:val="single" w:color="BFBFBF" w:sz="4" w:space="0"/>
              <w:right w:val="single" w:color="BFBFBF" w:sz="4" w:space="0"/>
            </w:tcBorders>
            <w:shd w:val="clear" w:color="auto" w:fill="auto"/>
            <w:vAlign w:val="center"/>
          </w:tcPr>
          <w:p w14:paraId="7EA12267">
            <w:pPr>
              <w:widowControl/>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F09383C">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RAD51B</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276C8C9">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RAD51C</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273AF51">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RAD51D</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D15DC43">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RNASEL</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C2DFF9E">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TP53</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928D06A">
            <w:pPr>
              <w:jc w:val="center"/>
              <w:rPr>
                <w:rFonts w:ascii="Times New Roman" w:hAnsi="Times New Roman" w:eastAsia="微软雅黑"/>
                <w:i/>
                <w:iCs/>
                <w:color w:val="595959"/>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1FC396F">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7FECC064">
            <w:pPr>
              <w:jc w:val="center"/>
              <w:rPr>
                <w:rFonts w:ascii="Times New Roman" w:hAnsi="Times New Roman" w:eastAsia="微软雅黑"/>
                <w:i/>
                <w:iCs/>
                <w:color w:val="595959"/>
                <w:sz w:val="15"/>
                <w:szCs w:val="15"/>
              </w:rPr>
            </w:pPr>
          </w:p>
        </w:tc>
      </w:tr>
      <w:tr w14:paraId="1421C25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restart"/>
            <w:tcBorders>
              <w:left w:val="nil"/>
              <w:right w:val="single" w:color="BFBFBF" w:sz="4" w:space="0"/>
            </w:tcBorders>
            <w:shd w:val="clear" w:color="auto" w:fill="auto"/>
            <w:vAlign w:val="center"/>
          </w:tcPr>
          <w:p w14:paraId="180FED0B">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Style w:val="46"/>
                <w:color w:val="0083C3"/>
                <w:lang w:val="en-US" w:eastAsia="zh-CN" w:bidi="ar"/>
              </w:rPr>
              <w:t>乳腺癌</w:t>
            </w:r>
          </w:p>
        </w:tc>
        <w:tc>
          <w:tcPr>
            <w:tcW w:w="904" w:type="dxa"/>
            <w:vMerge w:val="restart"/>
            <w:tcBorders>
              <w:left w:val="single" w:color="BFBFBF" w:sz="4" w:space="0"/>
              <w:right w:val="single" w:color="BFBFBF" w:sz="4" w:space="0"/>
            </w:tcBorders>
            <w:shd w:val="clear" w:color="auto" w:fill="auto"/>
            <w:vAlign w:val="center"/>
          </w:tcPr>
          <w:p w14:paraId="62B26C96">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26</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85B693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ATM</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3E3596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BARD1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DF1C2C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12E4FD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BRCA2</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09989E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BRIP1</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D66C68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CDH1</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8541EC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CHEK2</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5E78ED50">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r>
      <w:tr w14:paraId="35B4784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left w:val="nil"/>
              <w:right w:val="single" w:color="BFBFBF" w:sz="4" w:space="0"/>
            </w:tcBorders>
            <w:shd w:val="clear" w:color="auto" w:fill="auto"/>
            <w:vAlign w:val="center"/>
          </w:tcPr>
          <w:p w14:paraId="537F8F0D">
            <w:pPr>
              <w:jc w:val="center"/>
              <w:rPr>
                <w:rFonts w:ascii="Times New Roman" w:hAnsi="Times New Roman" w:eastAsia="微软雅黑"/>
                <w:b w:val="0"/>
                <w:bCs w:val="0"/>
                <w:color w:val="0083C3"/>
                <w:sz w:val="16"/>
                <w:szCs w:val="16"/>
              </w:rPr>
            </w:pPr>
          </w:p>
        </w:tc>
        <w:tc>
          <w:tcPr>
            <w:tcW w:w="904" w:type="dxa"/>
            <w:vMerge w:val="continue"/>
            <w:tcBorders>
              <w:left w:val="single" w:color="BFBFBF" w:sz="4" w:space="0"/>
              <w:right w:val="single" w:color="BFBFBF" w:sz="4" w:space="0"/>
            </w:tcBorders>
            <w:shd w:val="clear" w:color="auto" w:fill="auto"/>
            <w:vAlign w:val="center"/>
          </w:tcPr>
          <w:p w14:paraId="3D9734C6">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DF473CB">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875328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MRE11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7E1A59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092ED7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DC9232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MUTYH</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9ED44F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NBN</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52B63B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NF1</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46324C11">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PALB2</w:t>
            </w:r>
          </w:p>
        </w:tc>
      </w:tr>
      <w:tr w14:paraId="6B76F21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left w:val="nil"/>
              <w:right w:val="single" w:color="BFBFBF" w:sz="4" w:space="0"/>
            </w:tcBorders>
            <w:shd w:val="clear" w:color="auto" w:fill="auto"/>
            <w:vAlign w:val="center"/>
          </w:tcPr>
          <w:p w14:paraId="06F99C0A">
            <w:pPr>
              <w:jc w:val="center"/>
              <w:rPr>
                <w:rFonts w:ascii="Times New Roman" w:hAnsi="Times New Roman" w:eastAsia="微软雅黑"/>
                <w:b w:val="0"/>
                <w:bCs w:val="0"/>
                <w:color w:val="0083C3"/>
                <w:sz w:val="16"/>
                <w:szCs w:val="16"/>
              </w:rPr>
            </w:pPr>
          </w:p>
        </w:tc>
        <w:tc>
          <w:tcPr>
            <w:tcW w:w="904" w:type="dxa"/>
            <w:vMerge w:val="continue"/>
            <w:tcBorders>
              <w:left w:val="single" w:color="BFBFBF" w:sz="4" w:space="0"/>
              <w:right w:val="single" w:color="BFBFBF" w:sz="4" w:space="0"/>
            </w:tcBorders>
            <w:shd w:val="clear" w:color="auto" w:fill="auto"/>
            <w:vAlign w:val="center"/>
          </w:tcPr>
          <w:p w14:paraId="184F5F25">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6B36D0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5F8CD4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PTEN</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4404F0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RAD50</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EB7A9B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RAD51C</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18FD7D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RAD51D</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FAE269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SMARCA4</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510177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STK11</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5AA30A6F">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TP53</w:t>
            </w:r>
          </w:p>
        </w:tc>
      </w:tr>
      <w:tr w14:paraId="0E56EFE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left w:val="nil"/>
              <w:bottom w:val="single" w:color="BFBFBF" w:sz="4" w:space="0"/>
              <w:right w:val="single" w:color="BFBFBF" w:sz="4" w:space="0"/>
            </w:tcBorders>
            <w:shd w:val="clear" w:color="auto" w:fill="auto"/>
            <w:vAlign w:val="center"/>
          </w:tcPr>
          <w:p w14:paraId="07DBC502">
            <w:pPr>
              <w:jc w:val="center"/>
              <w:rPr>
                <w:rFonts w:ascii="Times New Roman" w:hAnsi="Times New Roman" w:eastAsia="微软雅黑"/>
                <w:b w:val="0"/>
                <w:bCs w:val="0"/>
                <w:color w:val="0083C3"/>
                <w:sz w:val="16"/>
                <w:szCs w:val="16"/>
              </w:rPr>
            </w:pPr>
          </w:p>
        </w:tc>
        <w:tc>
          <w:tcPr>
            <w:tcW w:w="904" w:type="dxa"/>
            <w:vMerge w:val="continue"/>
            <w:tcBorders>
              <w:left w:val="single" w:color="BFBFBF" w:sz="4" w:space="0"/>
              <w:bottom w:val="single" w:color="BFBFBF" w:sz="4" w:space="0"/>
              <w:right w:val="single" w:color="BFBFBF" w:sz="4" w:space="0"/>
            </w:tcBorders>
            <w:shd w:val="clear" w:color="auto" w:fill="auto"/>
            <w:vAlign w:val="center"/>
          </w:tcPr>
          <w:p w14:paraId="01A21291">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CF5D98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RAD51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7528A6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RAD54L</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7DDF065">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78646DD">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453D9A1">
            <w:pPr>
              <w:jc w:val="center"/>
              <w:rPr>
                <w:rFonts w:ascii="Times New Roman" w:hAnsi="Times New Roman" w:eastAsia="微软雅黑"/>
                <w:i/>
                <w:iCs/>
                <w:color w:val="595959"/>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E22C736">
            <w:pPr>
              <w:jc w:val="center"/>
              <w:rPr>
                <w:rFonts w:ascii="Times New Roman" w:hAnsi="Times New Roman" w:eastAsia="微软雅黑"/>
                <w:i/>
                <w:iCs/>
                <w:color w:val="595959"/>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AD48815">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7D8B7CF4">
            <w:pPr>
              <w:jc w:val="center"/>
              <w:rPr>
                <w:rFonts w:ascii="Times New Roman" w:hAnsi="Times New Roman" w:eastAsia="微软雅黑"/>
                <w:i/>
                <w:iCs/>
                <w:sz w:val="15"/>
                <w:szCs w:val="15"/>
              </w:rPr>
            </w:pPr>
          </w:p>
        </w:tc>
      </w:tr>
      <w:tr w14:paraId="67719D7E">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restart"/>
            <w:tcBorders>
              <w:left w:val="nil"/>
              <w:right w:val="single" w:color="BFBFBF" w:sz="4" w:space="0"/>
            </w:tcBorders>
            <w:shd w:val="clear" w:color="auto" w:fill="auto"/>
            <w:vAlign w:val="center"/>
          </w:tcPr>
          <w:p w14:paraId="6D86463C">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结直肠癌</w:t>
            </w:r>
          </w:p>
        </w:tc>
        <w:tc>
          <w:tcPr>
            <w:tcW w:w="904" w:type="dxa"/>
            <w:vMerge w:val="restart"/>
            <w:tcBorders>
              <w:left w:val="single" w:color="BFBFBF" w:sz="4" w:space="0"/>
              <w:right w:val="single" w:color="BFBFBF" w:sz="4" w:space="0"/>
            </w:tcBorders>
            <w:shd w:val="clear" w:color="auto" w:fill="auto"/>
            <w:vAlign w:val="center"/>
          </w:tcPr>
          <w:p w14:paraId="1E212A98">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25</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39A462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APC</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395D8E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ATM</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A0EF9A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AXIN2</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5EF938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BLM</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19CDA9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BMPR1A</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12076C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CDH1</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08BC23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CHEK2</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016FDCD4">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r>
      <w:tr w14:paraId="57BB606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left w:val="nil"/>
              <w:right w:val="single" w:color="BFBFBF" w:sz="4" w:space="0"/>
            </w:tcBorders>
            <w:shd w:val="clear" w:color="auto" w:fill="auto"/>
            <w:vAlign w:val="center"/>
          </w:tcPr>
          <w:p w14:paraId="74E58F49">
            <w:pPr>
              <w:jc w:val="center"/>
              <w:rPr>
                <w:rFonts w:ascii="Times New Roman" w:hAnsi="Times New Roman" w:eastAsia="微软雅黑"/>
                <w:b w:val="0"/>
                <w:bCs w:val="0"/>
                <w:color w:val="0083C3"/>
                <w:sz w:val="16"/>
                <w:szCs w:val="16"/>
              </w:rPr>
            </w:pPr>
          </w:p>
        </w:tc>
        <w:tc>
          <w:tcPr>
            <w:tcW w:w="904" w:type="dxa"/>
            <w:vMerge w:val="continue"/>
            <w:tcBorders>
              <w:left w:val="single" w:color="BFBFBF" w:sz="4" w:space="0"/>
              <w:right w:val="single" w:color="BFBFBF" w:sz="4" w:space="0"/>
            </w:tcBorders>
            <w:shd w:val="clear" w:color="auto" w:fill="auto"/>
            <w:vAlign w:val="center"/>
          </w:tcPr>
          <w:p w14:paraId="216B3CFD">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4250D8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GALNT12</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6846C3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GREM1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7DF054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FC294C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MLH3</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DFC67D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0415FE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MSH3</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D17CD0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3C1C75F8">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MUTYH</w:t>
            </w:r>
          </w:p>
        </w:tc>
      </w:tr>
      <w:tr w14:paraId="4672D6FE">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left w:val="nil"/>
              <w:right w:val="single" w:color="BFBFBF" w:sz="4" w:space="0"/>
            </w:tcBorders>
            <w:shd w:val="clear" w:color="auto" w:fill="auto"/>
            <w:vAlign w:val="center"/>
          </w:tcPr>
          <w:p w14:paraId="6B7E0084">
            <w:pPr>
              <w:jc w:val="center"/>
              <w:rPr>
                <w:rFonts w:ascii="Times New Roman" w:hAnsi="Times New Roman" w:eastAsia="微软雅黑"/>
                <w:b w:val="0"/>
                <w:bCs w:val="0"/>
                <w:color w:val="0083C3"/>
                <w:sz w:val="16"/>
                <w:szCs w:val="16"/>
              </w:rPr>
            </w:pPr>
          </w:p>
        </w:tc>
        <w:tc>
          <w:tcPr>
            <w:tcW w:w="904" w:type="dxa"/>
            <w:vMerge w:val="continue"/>
            <w:tcBorders>
              <w:left w:val="single" w:color="BFBFBF" w:sz="4" w:space="0"/>
              <w:right w:val="single" w:color="BFBFBF" w:sz="4" w:space="0"/>
            </w:tcBorders>
            <w:shd w:val="clear" w:color="auto" w:fill="auto"/>
            <w:vAlign w:val="center"/>
          </w:tcPr>
          <w:p w14:paraId="3679372E">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1D3AC9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NTHL1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4D686F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2DA726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POLD1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0126B6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POLE</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5DE8CF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PTEN</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F5EFE0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RNF43</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740067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SMAD4</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6840AEDC">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STK11</w:t>
            </w:r>
          </w:p>
        </w:tc>
      </w:tr>
      <w:tr w14:paraId="0428B70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left w:val="nil"/>
              <w:bottom w:val="single" w:color="BFBFBF" w:sz="4" w:space="0"/>
              <w:right w:val="single" w:color="BFBFBF" w:sz="4" w:space="0"/>
            </w:tcBorders>
            <w:shd w:val="clear" w:color="auto" w:fill="auto"/>
            <w:vAlign w:val="center"/>
          </w:tcPr>
          <w:p w14:paraId="24B5F791">
            <w:pPr>
              <w:jc w:val="center"/>
              <w:rPr>
                <w:rFonts w:ascii="Times New Roman" w:hAnsi="Times New Roman" w:eastAsia="微软雅黑"/>
                <w:b w:val="0"/>
                <w:bCs w:val="0"/>
                <w:color w:val="0083C3"/>
                <w:sz w:val="16"/>
                <w:szCs w:val="16"/>
              </w:rPr>
            </w:pPr>
          </w:p>
        </w:tc>
        <w:tc>
          <w:tcPr>
            <w:tcW w:w="904" w:type="dxa"/>
            <w:vMerge w:val="continue"/>
            <w:tcBorders>
              <w:left w:val="single" w:color="BFBFBF" w:sz="4" w:space="0"/>
              <w:bottom w:val="single" w:color="BFBFBF" w:sz="4" w:space="0"/>
              <w:right w:val="single" w:color="BFBFBF" w:sz="4" w:space="0"/>
            </w:tcBorders>
            <w:shd w:val="clear" w:color="auto" w:fill="auto"/>
            <w:vAlign w:val="center"/>
          </w:tcPr>
          <w:p w14:paraId="1E7A5F67">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000B9D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TP53</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66B8DFA">
            <w:pPr>
              <w:jc w:val="center"/>
              <w:rPr>
                <w:rFonts w:ascii="Times New Roman" w:hAnsi="Times New Roman" w:eastAsia="微软雅黑"/>
                <w:i/>
                <w:iCs/>
                <w:color w:val="595959"/>
                <w:sz w:val="15"/>
                <w:szCs w:val="15"/>
              </w:rPr>
            </w:pP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863CF32">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A2AF8DB">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94D019B">
            <w:pPr>
              <w:jc w:val="center"/>
              <w:rPr>
                <w:rFonts w:ascii="Times New Roman" w:hAnsi="Times New Roman" w:eastAsia="微软雅黑"/>
                <w:i/>
                <w:iCs/>
                <w:color w:val="595959"/>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8C2CCCB">
            <w:pPr>
              <w:jc w:val="center"/>
              <w:rPr>
                <w:rFonts w:ascii="Times New Roman" w:hAnsi="Times New Roman" w:eastAsia="微软雅黑"/>
                <w:i/>
                <w:iCs/>
                <w:color w:val="595959"/>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74F9ECD">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6CB72061">
            <w:pPr>
              <w:jc w:val="center"/>
              <w:rPr>
                <w:rFonts w:ascii="Times New Roman" w:hAnsi="Times New Roman" w:eastAsia="微软雅黑"/>
                <w:i/>
                <w:iCs/>
                <w:sz w:val="15"/>
                <w:szCs w:val="15"/>
              </w:rPr>
            </w:pPr>
          </w:p>
        </w:tc>
      </w:tr>
      <w:tr w14:paraId="58B22C38">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restart"/>
            <w:tcBorders>
              <w:top w:val="single" w:color="BFBFBF" w:sz="4" w:space="0"/>
              <w:left w:val="nil"/>
              <w:bottom w:val="single" w:color="BFBFBF" w:sz="4" w:space="0"/>
              <w:right w:val="single" w:color="BFBFBF" w:sz="4" w:space="0"/>
            </w:tcBorders>
            <w:shd w:val="clear" w:color="auto" w:fill="auto"/>
            <w:vAlign w:val="center"/>
          </w:tcPr>
          <w:p w14:paraId="52A2DFC9">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胃癌</w:t>
            </w:r>
          </w:p>
        </w:tc>
        <w:tc>
          <w:tcPr>
            <w:tcW w:w="904" w:type="dxa"/>
            <w:vMerge w:val="restart"/>
            <w:tcBorders>
              <w:top w:val="single" w:color="BFBFBF" w:sz="4" w:space="0"/>
              <w:left w:val="single" w:color="BFBFBF" w:sz="4" w:space="0"/>
              <w:bottom w:val="single" w:color="BFBFBF" w:sz="4" w:space="0"/>
              <w:right w:val="single" w:color="BFBFBF" w:sz="4" w:space="0"/>
            </w:tcBorders>
            <w:shd w:val="clear" w:color="auto" w:fill="auto"/>
            <w:vAlign w:val="center"/>
          </w:tcPr>
          <w:p w14:paraId="2C1069F6">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21</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BE9088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APC</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3E772E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ATM</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FDD382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BLM</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97A23A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BMPR1A</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9F6366B">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BRCA1</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169F6D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BRCA2</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8FDCD8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CDH1</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72E225D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CTNNA1</w:t>
            </w:r>
          </w:p>
        </w:tc>
      </w:tr>
      <w:tr w14:paraId="55BF5EAE">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top w:val="single" w:color="BFBFBF" w:sz="4" w:space="0"/>
              <w:left w:val="nil"/>
              <w:bottom w:val="single" w:color="BFBFBF" w:sz="4" w:space="0"/>
              <w:right w:val="single" w:color="BFBFBF" w:sz="4" w:space="0"/>
            </w:tcBorders>
            <w:shd w:val="clear" w:color="auto" w:fill="auto"/>
            <w:vAlign w:val="center"/>
          </w:tcPr>
          <w:p w14:paraId="09E1E980">
            <w:pPr>
              <w:jc w:val="center"/>
              <w:rPr>
                <w:rFonts w:ascii="Times New Roman" w:hAnsi="Times New Roman" w:eastAsia="微软雅黑"/>
                <w:b w:val="0"/>
                <w:bCs w:val="0"/>
                <w:color w:val="0083C3"/>
                <w:sz w:val="16"/>
                <w:szCs w:val="16"/>
              </w:rPr>
            </w:pPr>
          </w:p>
        </w:tc>
        <w:tc>
          <w:tcPr>
            <w:tcW w:w="904"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10F1A946">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19ADBE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D37340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887362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8E4FB0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4939E5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MUTYH</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B5734C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NF1</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A6864E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PALB2</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4ACBFF2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r>
      <w:tr w14:paraId="3914AD8F">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top w:val="single" w:color="BFBFBF" w:sz="4" w:space="0"/>
              <w:left w:val="nil"/>
              <w:bottom w:val="single" w:color="BFBFBF" w:sz="4" w:space="0"/>
              <w:right w:val="single" w:color="BFBFBF" w:sz="4" w:space="0"/>
            </w:tcBorders>
            <w:shd w:val="clear" w:color="auto" w:fill="auto"/>
            <w:vAlign w:val="center"/>
          </w:tcPr>
          <w:p w14:paraId="3D93A974">
            <w:pPr>
              <w:jc w:val="center"/>
              <w:rPr>
                <w:rFonts w:ascii="Times New Roman" w:hAnsi="Times New Roman" w:eastAsia="微软雅黑"/>
                <w:b w:val="0"/>
                <w:bCs w:val="0"/>
                <w:color w:val="0083C3"/>
                <w:sz w:val="16"/>
                <w:szCs w:val="16"/>
              </w:rPr>
            </w:pPr>
          </w:p>
        </w:tc>
        <w:tc>
          <w:tcPr>
            <w:tcW w:w="904"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28CAD373">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7D1E31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PTEN</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909647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SDHB</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156CD3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SMAD4</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6C6784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STK11</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DAC3CCF">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TP53</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4051E74">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3501357">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20915B8E">
            <w:pPr>
              <w:jc w:val="center"/>
              <w:rPr>
                <w:rFonts w:ascii="Times New Roman" w:hAnsi="Times New Roman" w:eastAsia="微软雅黑"/>
                <w:i/>
                <w:iCs/>
                <w:sz w:val="15"/>
                <w:szCs w:val="15"/>
              </w:rPr>
            </w:pPr>
          </w:p>
        </w:tc>
      </w:tr>
      <w:tr w14:paraId="452966D9">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restart"/>
            <w:tcBorders>
              <w:top w:val="single" w:color="BFBFBF" w:sz="4" w:space="0"/>
              <w:left w:val="nil"/>
              <w:bottom w:val="single" w:color="BFBFBF" w:sz="4" w:space="0"/>
              <w:right w:val="single" w:color="BFBFBF" w:sz="4" w:space="0"/>
            </w:tcBorders>
            <w:shd w:val="clear" w:color="auto" w:fill="auto"/>
            <w:vAlign w:val="center"/>
          </w:tcPr>
          <w:p w14:paraId="26BFFD46">
            <w:pPr>
              <w:keepNext w:val="0"/>
              <w:keepLines w:val="0"/>
              <w:widowControl/>
              <w:suppressLineNumbers w:val="0"/>
              <w:jc w:val="center"/>
              <w:textAlignment w:val="center"/>
              <w:rPr>
                <w:rFonts w:hint="default" w:ascii="Times New Roman" w:hAnsi="Times New Roman" w:eastAsia="微软雅黑"/>
                <w:b w:val="0"/>
                <w:bCs w:val="0"/>
                <w:color w:val="0083C3"/>
                <w:sz w:val="16"/>
                <w:szCs w:val="16"/>
                <w:lang w:val="en-US"/>
              </w:rPr>
            </w:pPr>
            <w:r>
              <w:rPr>
                <w:rFonts w:hint="eastAsia" w:ascii="微软雅黑" w:hAnsi="微软雅黑" w:eastAsia="微软雅黑" w:cs="微软雅黑"/>
                <w:b/>
                <w:bCs/>
                <w:i w:val="0"/>
                <w:iCs w:val="0"/>
                <w:color w:val="0083C3"/>
                <w:kern w:val="0"/>
                <w:sz w:val="16"/>
                <w:szCs w:val="16"/>
                <w:u w:val="none"/>
                <w:lang w:val="en-US" w:eastAsia="zh-CN" w:bidi="ar"/>
              </w:rPr>
              <w:t>遗传性副神经节瘤</w:t>
            </w:r>
            <w:r>
              <w:rPr>
                <w:rStyle w:val="47"/>
                <w:rFonts w:eastAsia="微软雅黑"/>
                <w:color w:val="0083C3"/>
                <w:lang w:val="en-US" w:eastAsia="zh-CN" w:bidi="ar"/>
              </w:rPr>
              <w:t>-</w:t>
            </w:r>
            <w:r>
              <w:rPr>
                <w:rFonts w:hint="eastAsia" w:ascii="微软雅黑" w:hAnsi="微软雅黑" w:eastAsia="微软雅黑" w:cs="微软雅黑"/>
                <w:b/>
                <w:bCs/>
                <w:i w:val="0"/>
                <w:iCs w:val="0"/>
                <w:color w:val="0083C3"/>
                <w:kern w:val="0"/>
                <w:sz w:val="16"/>
                <w:szCs w:val="16"/>
                <w:u w:val="none"/>
                <w:lang w:val="en-US" w:eastAsia="zh-CN" w:bidi="ar"/>
              </w:rPr>
              <w:t>嗜铬细胞瘤综合征</w:t>
            </w:r>
          </w:p>
        </w:tc>
        <w:tc>
          <w:tcPr>
            <w:tcW w:w="904" w:type="dxa"/>
            <w:vMerge w:val="restart"/>
            <w:tcBorders>
              <w:top w:val="single" w:color="BFBFBF" w:sz="4" w:space="0"/>
              <w:left w:val="single" w:color="BFBFBF" w:sz="4" w:space="0"/>
              <w:bottom w:val="single" w:color="BFBFBF" w:sz="4" w:space="0"/>
              <w:right w:val="single" w:color="BFBFBF" w:sz="4" w:space="0"/>
            </w:tcBorders>
            <w:shd w:val="clear" w:color="auto" w:fill="auto"/>
            <w:vAlign w:val="center"/>
          </w:tcPr>
          <w:p w14:paraId="5592B740">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20</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7A3CB9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ACVRL1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231790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DLST</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56E84C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EGLN1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91F672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ENG</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8ACCFBA">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FH</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74A0B9D">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KIF1B</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0320E9C">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MAX</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730354D5">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MDH2</w:t>
            </w:r>
          </w:p>
        </w:tc>
      </w:tr>
      <w:tr w14:paraId="4FAD00C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top w:val="single" w:color="BFBFBF" w:sz="4" w:space="0"/>
              <w:left w:val="nil"/>
              <w:bottom w:val="single" w:color="BFBFBF" w:sz="4" w:space="0"/>
              <w:right w:val="single" w:color="BFBFBF" w:sz="4" w:space="0"/>
            </w:tcBorders>
            <w:shd w:val="clear" w:color="auto" w:fill="auto"/>
            <w:vAlign w:val="center"/>
          </w:tcPr>
          <w:p w14:paraId="05695A31">
            <w:pPr>
              <w:jc w:val="center"/>
              <w:rPr>
                <w:rFonts w:ascii="Times New Roman" w:hAnsi="Times New Roman" w:eastAsia="微软雅黑"/>
                <w:b w:val="0"/>
                <w:bCs w:val="0"/>
                <w:color w:val="0083C3"/>
                <w:sz w:val="16"/>
                <w:szCs w:val="16"/>
              </w:rPr>
            </w:pPr>
          </w:p>
        </w:tc>
        <w:tc>
          <w:tcPr>
            <w:tcW w:w="904"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2EBC4E14">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04C262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MEN1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1C981F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NF1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8E0AAA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RET</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A029FB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SDHA</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EAF8C8B">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SDHAF2</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68ED0B6">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SDHB</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F5856E2">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SDHC</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7265D5B2">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SDHD</w:t>
            </w:r>
          </w:p>
        </w:tc>
      </w:tr>
      <w:tr w14:paraId="03ED2B0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top w:val="single" w:color="BFBFBF" w:sz="4" w:space="0"/>
              <w:left w:val="nil"/>
              <w:bottom w:val="single" w:color="BFBFBF" w:sz="4" w:space="0"/>
              <w:right w:val="single" w:color="BFBFBF" w:sz="4" w:space="0"/>
            </w:tcBorders>
            <w:shd w:val="clear" w:color="auto" w:fill="auto"/>
            <w:vAlign w:val="center"/>
          </w:tcPr>
          <w:p w14:paraId="4DE78677">
            <w:pPr>
              <w:jc w:val="center"/>
              <w:rPr>
                <w:rFonts w:ascii="Times New Roman" w:hAnsi="Times New Roman" w:eastAsia="微软雅黑"/>
                <w:b w:val="0"/>
                <w:bCs w:val="0"/>
                <w:color w:val="0083C3"/>
                <w:sz w:val="16"/>
                <w:szCs w:val="16"/>
              </w:rPr>
            </w:pPr>
          </w:p>
        </w:tc>
        <w:tc>
          <w:tcPr>
            <w:tcW w:w="904"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5BFCB512">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95A73B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SLC25A11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DEDCDB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SMAD4</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3D7749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TMEM127</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3B2402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VHL</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1CAED73">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13CBF4F">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1F568F5">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096ECD83">
            <w:pPr>
              <w:jc w:val="center"/>
              <w:rPr>
                <w:rFonts w:ascii="Times New Roman" w:hAnsi="Times New Roman" w:eastAsia="微软雅黑"/>
                <w:i/>
                <w:iCs/>
                <w:sz w:val="15"/>
                <w:szCs w:val="15"/>
              </w:rPr>
            </w:pPr>
          </w:p>
        </w:tc>
      </w:tr>
      <w:tr w14:paraId="650E54E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restart"/>
            <w:tcBorders>
              <w:top w:val="single" w:color="BFBFBF" w:sz="4" w:space="0"/>
              <w:left w:val="nil"/>
              <w:bottom w:val="single" w:color="BFBFBF" w:sz="4" w:space="0"/>
              <w:right w:val="single" w:color="BFBFBF" w:sz="4" w:space="0"/>
            </w:tcBorders>
            <w:shd w:val="clear" w:color="auto" w:fill="auto"/>
            <w:vAlign w:val="center"/>
          </w:tcPr>
          <w:p w14:paraId="71B5E3B3">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肾癌</w:t>
            </w:r>
          </w:p>
        </w:tc>
        <w:tc>
          <w:tcPr>
            <w:tcW w:w="904" w:type="dxa"/>
            <w:vMerge w:val="restart"/>
            <w:tcBorders>
              <w:top w:val="single" w:color="BFBFBF" w:sz="4" w:space="0"/>
              <w:left w:val="single" w:color="BFBFBF" w:sz="4" w:space="0"/>
              <w:bottom w:val="single" w:color="BFBFBF" w:sz="4" w:space="0"/>
              <w:right w:val="single" w:color="BFBFBF" w:sz="4" w:space="0"/>
            </w:tcBorders>
            <w:shd w:val="clear" w:color="auto" w:fill="auto"/>
            <w:vAlign w:val="center"/>
          </w:tcPr>
          <w:p w14:paraId="72FFFBFC">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18</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282E7E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BAP1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BFB390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218264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FH</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AAF695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FLCN</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7BCE001">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MET</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BCAF220">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EB1E28C">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168E43C1">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r>
      <w:tr w14:paraId="1FE0669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top w:val="single" w:color="BFBFBF" w:sz="4" w:space="0"/>
              <w:left w:val="nil"/>
              <w:bottom w:val="single" w:color="BFBFBF" w:sz="4" w:space="0"/>
              <w:right w:val="single" w:color="BFBFBF" w:sz="4" w:space="0"/>
            </w:tcBorders>
            <w:shd w:val="clear" w:color="auto" w:fill="auto"/>
            <w:vAlign w:val="center"/>
          </w:tcPr>
          <w:p w14:paraId="76893406">
            <w:pPr>
              <w:jc w:val="center"/>
              <w:rPr>
                <w:rFonts w:ascii="Times New Roman" w:hAnsi="Times New Roman" w:eastAsia="微软雅黑"/>
                <w:b w:val="0"/>
                <w:bCs w:val="0"/>
                <w:color w:val="0083C3"/>
                <w:sz w:val="16"/>
                <w:szCs w:val="16"/>
              </w:rPr>
            </w:pPr>
          </w:p>
        </w:tc>
        <w:tc>
          <w:tcPr>
            <w:tcW w:w="904"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59EA6853">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BBAE93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6BA52B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PTEN</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05670E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SDHA</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ED0C45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SDHB</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C5A1600">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SDHC</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5A6A764">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SDHD</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7C9B107">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TP53</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62833484">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TSC1</w:t>
            </w:r>
          </w:p>
        </w:tc>
      </w:tr>
      <w:tr w14:paraId="0F0F65F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top w:val="single" w:color="BFBFBF" w:sz="4" w:space="0"/>
              <w:left w:val="nil"/>
              <w:bottom w:val="single" w:color="BFBFBF" w:sz="4" w:space="0"/>
              <w:right w:val="single" w:color="BFBFBF" w:sz="4" w:space="0"/>
            </w:tcBorders>
            <w:shd w:val="clear" w:color="auto" w:fill="auto"/>
            <w:vAlign w:val="center"/>
          </w:tcPr>
          <w:p w14:paraId="488B7FB2">
            <w:pPr>
              <w:jc w:val="center"/>
              <w:rPr>
                <w:rFonts w:ascii="Times New Roman" w:hAnsi="Times New Roman" w:eastAsia="微软雅黑"/>
                <w:b w:val="0"/>
                <w:bCs w:val="0"/>
                <w:color w:val="0083C3"/>
                <w:sz w:val="16"/>
                <w:szCs w:val="16"/>
              </w:rPr>
            </w:pPr>
          </w:p>
        </w:tc>
        <w:tc>
          <w:tcPr>
            <w:tcW w:w="904"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3C1A834F">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7D494E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TSC2</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6743D9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VHL</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3130BDA">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C567B3C">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45C7009">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6D6F2F3">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22C5CA2">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6DB4BC01">
            <w:pPr>
              <w:jc w:val="center"/>
              <w:rPr>
                <w:rFonts w:ascii="Times New Roman" w:hAnsi="Times New Roman" w:eastAsia="微软雅黑"/>
                <w:i/>
                <w:iCs/>
                <w:sz w:val="15"/>
                <w:szCs w:val="15"/>
              </w:rPr>
            </w:pPr>
          </w:p>
        </w:tc>
      </w:tr>
      <w:tr w14:paraId="74AA960E">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restart"/>
            <w:tcBorders>
              <w:top w:val="single" w:color="BFBFBF" w:sz="4" w:space="0"/>
              <w:left w:val="nil"/>
              <w:bottom w:val="single" w:color="BFBFBF" w:sz="4" w:space="0"/>
              <w:right w:val="single" w:color="BFBFBF" w:sz="4" w:space="0"/>
            </w:tcBorders>
            <w:shd w:val="clear" w:color="auto" w:fill="auto"/>
            <w:vAlign w:val="center"/>
          </w:tcPr>
          <w:p w14:paraId="298FF050">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胰腺癌</w:t>
            </w:r>
          </w:p>
        </w:tc>
        <w:tc>
          <w:tcPr>
            <w:tcW w:w="904" w:type="dxa"/>
            <w:vMerge w:val="restart"/>
            <w:tcBorders>
              <w:top w:val="single" w:color="BFBFBF" w:sz="4" w:space="0"/>
              <w:left w:val="single" w:color="BFBFBF" w:sz="4" w:space="0"/>
              <w:bottom w:val="single" w:color="BFBFBF" w:sz="4" w:space="0"/>
              <w:right w:val="single" w:color="BFBFBF" w:sz="4" w:space="0"/>
            </w:tcBorders>
            <w:shd w:val="clear" w:color="auto" w:fill="auto"/>
            <w:vAlign w:val="center"/>
          </w:tcPr>
          <w:p w14:paraId="49682667">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18</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642F31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APC</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2A592E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ATM</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1446D3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722FD5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BRCA2</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B5ADFE9">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CDKN2A</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577DB23">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CFTR</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C2FFFB7">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6372BA20">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FANCC</w:t>
            </w:r>
          </w:p>
        </w:tc>
      </w:tr>
      <w:tr w14:paraId="36F1D82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top w:val="single" w:color="BFBFBF" w:sz="4" w:space="0"/>
              <w:left w:val="nil"/>
              <w:bottom w:val="single" w:color="BFBFBF" w:sz="4" w:space="0"/>
              <w:right w:val="single" w:color="BFBFBF" w:sz="4" w:space="0"/>
            </w:tcBorders>
            <w:shd w:val="clear" w:color="auto" w:fill="auto"/>
            <w:vAlign w:val="center"/>
          </w:tcPr>
          <w:p w14:paraId="6B0020D4">
            <w:pPr>
              <w:jc w:val="center"/>
              <w:rPr>
                <w:rFonts w:ascii="Times New Roman" w:hAnsi="Times New Roman" w:eastAsia="微软雅黑"/>
                <w:b w:val="0"/>
                <w:bCs w:val="0"/>
                <w:color w:val="0083C3"/>
                <w:sz w:val="16"/>
                <w:szCs w:val="16"/>
              </w:rPr>
            </w:pPr>
          </w:p>
        </w:tc>
        <w:tc>
          <w:tcPr>
            <w:tcW w:w="904"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7F918D29">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CD685C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FANCG</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0007CF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1638DC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EE7B63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D5AF274">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PALB2</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3D1C479">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BD6C581">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PRSS1</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71B45543">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SPINK1</w:t>
            </w:r>
          </w:p>
        </w:tc>
      </w:tr>
      <w:tr w14:paraId="2355D5DF">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top w:val="single" w:color="BFBFBF" w:sz="4" w:space="0"/>
              <w:left w:val="nil"/>
              <w:bottom w:val="single" w:color="BFBFBF" w:sz="4" w:space="0"/>
              <w:right w:val="single" w:color="BFBFBF" w:sz="4" w:space="0"/>
            </w:tcBorders>
            <w:shd w:val="clear" w:color="auto" w:fill="auto"/>
            <w:vAlign w:val="center"/>
          </w:tcPr>
          <w:p w14:paraId="71BA973A">
            <w:pPr>
              <w:jc w:val="center"/>
              <w:rPr>
                <w:rFonts w:ascii="Times New Roman" w:hAnsi="Times New Roman" w:eastAsia="微软雅黑"/>
                <w:b w:val="0"/>
                <w:bCs w:val="0"/>
                <w:color w:val="0083C3"/>
                <w:sz w:val="16"/>
                <w:szCs w:val="16"/>
              </w:rPr>
            </w:pPr>
          </w:p>
        </w:tc>
        <w:tc>
          <w:tcPr>
            <w:tcW w:w="904"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50DCB496">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DD178F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STK11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608C34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TP53</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3D8DD41">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47ECCF4">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9217BEA">
            <w:pPr>
              <w:jc w:val="center"/>
              <w:rPr>
                <w:rFonts w:ascii="Times New Roman" w:hAnsi="Times New Roman" w:eastAsia="微软雅黑"/>
                <w:i/>
                <w:iCs/>
                <w:color w:val="595959"/>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CC9DA98">
            <w:pPr>
              <w:jc w:val="center"/>
              <w:rPr>
                <w:rFonts w:ascii="Times New Roman" w:hAnsi="Times New Roman" w:eastAsia="微软雅黑"/>
                <w:i/>
                <w:iCs/>
                <w:color w:val="595959"/>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2669075">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55E778E2">
            <w:pPr>
              <w:jc w:val="center"/>
              <w:rPr>
                <w:rFonts w:ascii="Times New Roman" w:hAnsi="Times New Roman" w:eastAsia="微软雅黑"/>
                <w:i/>
                <w:iCs/>
                <w:color w:val="595959"/>
                <w:sz w:val="15"/>
                <w:szCs w:val="15"/>
              </w:rPr>
            </w:pPr>
          </w:p>
        </w:tc>
      </w:tr>
      <w:tr w14:paraId="62C0A16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restart"/>
            <w:tcBorders>
              <w:top w:val="single" w:color="BFBFBF" w:sz="4" w:space="0"/>
              <w:left w:val="nil"/>
              <w:bottom w:val="single" w:color="BFBFBF" w:sz="4" w:space="0"/>
              <w:right w:val="single" w:color="BFBFBF" w:sz="4" w:space="0"/>
            </w:tcBorders>
            <w:shd w:val="clear" w:color="auto" w:fill="auto"/>
            <w:vAlign w:val="center"/>
          </w:tcPr>
          <w:p w14:paraId="7457BC09">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尿路上皮癌</w:t>
            </w:r>
          </w:p>
        </w:tc>
        <w:tc>
          <w:tcPr>
            <w:tcW w:w="904" w:type="dxa"/>
            <w:vMerge w:val="restart"/>
            <w:tcBorders>
              <w:top w:val="single" w:color="BFBFBF" w:sz="4" w:space="0"/>
              <w:left w:val="single" w:color="BFBFBF" w:sz="4" w:space="0"/>
              <w:bottom w:val="single" w:color="BFBFBF" w:sz="4" w:space="0"/>
              <w:right w:val="single" w:color="BFBFBF" w:sz="4" w:space="0"/>
            </w:tcBorders>
            <w:shd w:val="clear" w:color="auto" w:fill="auto"/>
            <w:vAlign w:val="center"/>
          </w:tcPr>
          <w:p w14:paraId="3CE687FF">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10</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F48528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APC</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3A41EBB">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ATM</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2C90B9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CDH1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C7653E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0058858">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4BB9AD5">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F3551F7">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65C1C061">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MUTYH</w:t>
            </w:r>
          </w:p>
        </w:tc>
      </w:tr>
      <w:tr w14:paraId="5E3A7B8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top w:val="single" w:color="BFBFBF" w:sz="4" w:space="0"/>
              <w:left w:val="nil"/>
              <w:bottom w:val="single" w:color="BFBFBF" w:sz="4" w:space="0"/>
              <w:right w:val="single" w:color="BFBFBF" w:sz="4" w:space="0"/>
            </w:tcBorders>
            <w:shd w:val="clear" w:color="auto" w:fill="auto"/>
            <w:vAlign w:val="center"/>
          </w:tcPr>
          <w:p w14:paraId="1C193FFE">
            <w:pPr>
              <w:jc w:val="center"/>
              <w:rPr>
                <w:rFonts w:ascii="Times New Roman" w:hAnsi="Times New Roman" w:eastAsia="微软雅黑"/>
                <w:b w:val="0"/>
                <w:bCs w:val="0"/>
                <w:color w:val="0083C3"/>
                <w:sz w:val="16"/>
                <w:szCs w:val="16"/>
              </w:rPr>
            </w:pPr>
          </w:p>
        </w:tc>
        <w:tc>
          <w:tcPr>
            <w:tcW w:w="904"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23206842">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78115E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02F708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TP53</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4E864CC">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07B2598">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406B447">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17732F5">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0EDBBD1">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3F322B89">
            <w:pPr>
              <w:jc w:val="center"/>
              <w:rPr>
                <w:rFonts w:ascii="Times New Roman" w:hAnsi="Times New Roman" w:eastAsia="微软雅黑"/>
                <w:i/>
                <w:iCs/>
                <w:sz w:val="15"/>
                <w:szCs w:val="15"/>
              </w:rPr>
            </w:pPr>
          </w:p>
        </w:tc>
      </w:tr>
      <w:tr w14:paraId="0C4EBF6F">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restart"/>
            <w:tcBorders>
              <w:top w:val="single" w:color="BFBFBF" w:sz="4" w:space="0"/>
              <w:left w:val="nil"/>
              <w:bottom w:val="single" w:color="BFBFBF" w:sz="4" w:space="0"/>
              <w:right w:val="single" w:color="BFBFBF" w:sz="4" w:space="0"/>
            </w:tcBorders>
            <w:shd w:val="clear" w:color="auto" w:fill="auto"/>
            <w:vAlign w:val="center"/>
          </w:tcPr>
          <w:p w14:paraId="0A427D10">
            <w:pPr>
              <w:keepNext w:val="0"/>
              <w:keepLines w:val="0"/>
              <w:widowControl/>
              <w:suppressLineNumbers w:val="0"/>
              <w:jc w:val="center"/>
              <w:textAlignment w:val="center"/>
              <w:rPr>
                <w:rFonts w:ascii="Times New Roman" w:hAnsi="Times New Roman" w:eastAsia="微软雅黑"/>
                <w:b w:val="0"/>
                <w:bCs w:val="0"/>
                <w:color w:val="0083C3"/>
                <w:sz w:val="16"/>
                <w:szCs w:val="16"/>
                <w:lang w:eastAsia="zh-CN"/>
              </w:rPr>
            </w:pPr>
            <w:r>
              <w:rPr>
                <w:rFonts w:hint="eastAsia" w:ascii="微软雅黑" w:hAnsi="微软雅黑" w:eastAsia="微软雅黑" w:cs="微软雅黑"/>
                <w:b/>
                <w:bCs/>
                <w:i w:val="0"/>
                <w:iCs w:val="0"/>
                <w:color w:val="0083C3"/>
                <w:kern w:val="0"/>
                <w:sz w:val="16"/>
                <w:szCs w:val="16"/>
                <w:u w:val="none"/>
                <w:lang w:val="en-US" w:eastAsia="zh-CN" w:bidi="ar"/>
              </w:rPr>
              <w:t>黑色素瘤</w:t>
            </w:r>
          </w:p>
        </w:tc>
        <w:tc>
          <w:tcPr>
            <w:tcW w:w="904" w:type="dxa"/>
            <w:vMerge w:val="restart"/>
            <w:tcBorders>
              <w:top w:val="single" w:color="BFBFBF" w:sz="4" w:space="0"/>
              <w:left w:val="single" w:color="BFBFBF" w:sz="4" w:space="0"/>
              <w:bottom w:val="single" w:color="BFBFBF" w:sz="4" w:space="0"/>
              <w:right w:val="single" w:color="BFBFBF" w:sz="4" w:space="0"/>
            </w:tcBorders>
            <w:shd w:val="clear" w:color="auto" w:fill="auto"/>
            <w:vAlign w:val="center"/>
          </w:tcPr>
          <w:p w14:paraId="207A9FDD">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9</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8EA142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CDKN2A</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910A34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CDK4</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C0091C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BAP1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D48EAB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BRCA2</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B8BDDF2">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MBD4</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C6F8DD6">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MC1R</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244BE52">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MITF</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029BF6CF">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NF1</w:t>
            </w:r>
          </w:p>
        </w:tc>
      </w:tr>
      <w:tr w14:paraId="5DEB71A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top w:val="single" w:color="BFBFBF" w:sz="4" w:space="0"/>
              <w:left w:val="nil"/>
              <w:bottom w:val="single" w:color="BFBFBF" w:sz="4" w:space="0"/>
              <w:right w:val="single" w:color="BFBFBF" w:sz="4" w:space="0"/>
            </w:tcBorders>
            <w:shd w:val="clear" w:color="auto" w:fill="auto"/>
            <w:vAlign w:val="center"/>
          </w:tcPr>
          <w:p w14:paraId="5007DAA7">
            <w:pPr>
              <w:jc w:val="center"/>
              <w:rPr>
                <w:rFonts w:ascii="Times New Roman" w:hAnsi="Times New Roman" w:eastAsia="微软雅黑"/>
                <w:b w:val="0"/>
                <w:bCs w:val="0"/>
                <w:color w:val="0083C3"/>
                <w:sz w:val="16"/>
                <w:szCs w:val="16"/>
              </w:rPr>
            </w:pPr>
          </w:p>
        </w:tc>
        <w:tc>
          <w:tcPr>
            <w:tcW w:w="904"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785E0203">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ACB6FA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PTEN</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1B6B6F6">
            <w:pPr>
              <w:jc w:val="center"/>
              <w:rPr>
                <w:rFonts w:ascii="Times New Roman" w:hAnsi="Times New Roman" w:eastAsia="微软雅黑"/>
                <w:i/>
                <w:iCs/>
                <w:color w:val="595959"/>
                <w:sz w:val="15"/>
                <w:szCs w:val="15"/>
              </w:rPr>
            </w:pP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FF73BD9">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35FE38A">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8F76063">
            <w:pPr>
              <w:jc w:val="center"/>
              <w:rPr>
                <w:rFonts w:ascii="Times New Roman" w:hAnsi="Times New Roman" w:eastAsia="微软雅黑"/>
                <w:i/>
                <w:iCs/>
                <w:color w:val="595959"/>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F21E6AB">
            <w:pPr>
              <w:jc w:val="center"/>
              <w:rPr>
                <w:rFonts w:ascii="Times New Roman" w:hAnsi="Times New Roman" w:eastAsia="微软雅黑"/>
                <w:i/>
                <w:iCs/>
                <w:color w:val="595959"/>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29FA837">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4CD67694">
            <w:pPr>
              <w:jc w:val="center"/>
              <w:rPr>
                <w:rFonts w:ascii="Times New Roman" w:hAnsi="Times New Roman" w:eastAsia="微软雅黑"/>
                <w:i/>
                <w:iCs/>
                <w:sz w:val="15"/>
                <w:szCs w:val="15"/>
              </w:rPr>
            </w:pPr>
          </w:p>
        </w:tc>
      </w:tr>
      <w:tr w14:paraId="67C07E7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2F6A79A2">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胃肠道间质瘤</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EFAFA28">
            <w:pPr>
              <w:keepNext w:val="0"/>
              <w:keepLines w:val="0"/>
              <w:widowControl/>
              <w:suppressLineNumbers w:val="0"/>
              <w:jc w:val="center"/>
              <w:textAlignment w:val="center"/>
              <w:rPr>
                <w:rFonts w:hint="eastAsia" w:ascii="Times New Roman" w:hAnsi="Times New Roman" w:eastAsia="微软雅黑"/>
                <w:b/>
                <w:bCs/>
                <w:color w:val="0083C3"/>
                <w:sz w:val="16"/>
                <w:szCs w:val="16"/>
                <w:lang w:val="en-US" w:eastAsia="zh-CN"/>
              </w:rPr>
            </w:pPr>
            <w:r>
              <w:rPr>
                <w:rFonts w:hint="eastAsia" w:ascii="Times New Roman" w:hAnsi="Times New Roman" w:eastAsia="微软雅黑"/>
                <w:b/>
                <w:bCs/>
                <w:color w:val="0083C3"/>
                <w:sz w:val="16"/>
                <w:szCs w:val="16"/>
                <w:lang w:val="en-US" w:eastAsia="zh-CN"/>
              </w:rPr>
              <w:t>7</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8D11FF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KIT</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646A67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NF1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B263B9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PDGFRA</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94B8B43">
            <w:pPr>
              <w:keepNext w:val="0"/>
              <w:keepLines w:val="0"/>
              <w:widowControl/>
              <w:suppressLineNumbers w:val="0"/>
              <w:jc w:val="center"/>
              <w:textAlignment w:val="center"/>
              <w:rPr>
                <w:rFonts w:hint="default" w:ascii="Times New Roman" w:hAnsi="Times New Roman" w:eastAsia="微软雅黑"/>
                <w:i/>
                <w:iCs/>
                <w:color w:val="595959"/>
                <w:sz w:val="15"/>
                <w:szCs w:val="15"/>
                <w:lang w:val="en-US"/>
              </w:rPr>
            </w:pPr>
            <w:r>
              <w:rPr>
                <w:rFonts w:hint="default" w:ascii="Times New Roman" w:hAnsi="Times New Roman" w:eastAsia="宋体" w:cs="Times New Roman"/>
                <w:i/>
                <w:iCs/>
                <w:color w:val="595959"/>
                <w:kern w:val="0"/>
                <w:sz w:val="15"/>
                <w:szCs w:val="15"/>
                <w:u w:val="none"/>
                <w:lang w:val="en-US" w:eastAsia="zh-CN" w:bidi="ar"/>
              </w:rPr>
              <w:t>SDH</w:t>
            </w:r>
            <w:r>
              <w:rPr>
                <w:rFonts w:hint="eastAsia" w:ascii="Times New Roman" w:hAnsi="Times New Roman" w:cs="Times New Roman"/>
                <w:i/>
                <w:iCs/>
                <w:color w:val="595959"/>
                <w:kern w:val="0"/>
                <w:sz w:val="15"/>
                <w:szCs w:val="15"/>
                <w:u w:val="none"/>
                <w:lang w:val="en-US" w:eastAsia="zh-CN" w:bidi="ar"/>
              </w:rPr>
              <w:t>A</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9C45629">
            <w:pPr>
              <w:keepNext w:val="0"/>
              <w:keepLines w:val="0"/>
              <w:widowControl/>
              <w:suppressLineNumbers w:val="0"/>
              <w:jc w:val="center"/>
              <w:textAlignment w:val="center"/>
              <w:rPr>
                <w:rFonts w:ascii="Times New Roman" w:hAnsi="Times New Roman" w:eastAsia="微软雅黑" w:cs="宋体"/>
                <w:i/>
                <w:iCs/>
                <w:color w:val="595959"/>
                <w:sz w:val="15"/>
                <w:szCs w:val="15"/>
                <w:lang w:val="en-US" w:eastAsia="en-US" w:bidi="ar-SA"/>
              </w:rPr>
            </w:pPr>
            <w:r>
              <w:rPr>
                <w:rFonts w:hint="default" w:ascii="Times New Roman" w:hAnsi="Times New Roman" w:eastAsia="宋体" w:cs="Times New Roman"/>
                <w:i/>
                <w:iCs/>
                <w:color w:val="595959"/>
                <w:kern w:val="0"/>
                <w:sz w:val="15"/>
                <w:szCs w:val="15"/>
                <w:u w:val="none"/>
                <w:lang w:val="en-US" w:eastAsia="zh-CN" w:bidi="ar"/>
              </w:rPr>
              <w:t>SDHB</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EE2C9F5">
            <w:pPr>
              <w:keepNext w:val="0"/>
              <w:keepLines w:val="0"/>
              <w:widowControl/>
              <w:suppressLineNumbers w:val="0"/>
              <w:jc w:val="center"/>
              <w:textAlignment w:val="center"/>
              <w:rPr>
                <w:rFonts w:ascii="Times New Roman" w:hAnsi="Times New Roman" w:eastAsia="微软雅黑" w:cs="宋体"/>
                <w:i/>
                <w:iCs/>
                <w:color w:val="595959"/>
                <w:sz w:val="15"/>
                <w:szCs w:val="15"/>
                <w:lang w:val="en-US" w:eastAsia="en-US" w:bidi="ar-SA"/>
              </w:rPr>
            </w:pPr>
            <w:r>
              <w:rPr>
                <w:rFonts w:hint="default" w:ascii="Times New Roman" w:hAnsi="Times New Roman" w:eastAsia="宋体" w:cs="Times New Roman"/>
                <w:i/>
                <w:iCs/>
                <w:color w:val="595959"/>
                <w:kern w:val="0"/>
                <w:sz w:val="15"/>
                <w:szCs w:val="15"/>
                <w:u w:val="none"/>
                <w:lang w:val="en-US" w:eastAsia="zh-CN" w:bidi="ar"/>
              </w:rPr>
              <w:t>SDHC</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3950DED">
            <w:pPr>
              <w:keepNext w:val="0"/>
              <w:keepLines w:val="0"/>
              <w:widowControl/>
              <w:suppressLineNumbers w:val="0"/>
              <w:jc w:val="center"/>
              <w:textAlignment w:val="center"/>
              <w:rPr>
                <w:rFonts w:ascii="Times New Roman" w:hAnsi="Times New Roman" w:eastAsia="微软雅黑" w:cs="宋体"/>
                <w:i/>
                <w:iCs/>
                <w:color w:val="595959"/>
                <w:sz w:val="15"/>
                <w:szCs w:val="15"/>
                <w:lang w:val="en-US" w:eastAsia="en-US" w:bidi="ar-SA"/>
              </w:rPr>
            </w:pPr>
            <w:r>
              <w:rPr>
                <w:rFonts w:hint="default" w:ascii="Times New Roman" w:hAnsi="Times New Roman" w:eastAsia="宋体" w:cs="Times New Roman"/>
                <w:i/>
                <w:iCs/>
                <w:color w:val="595959"/>
                <w:kern w:val="0"/>
                <w:sz w:val="15"/>
                <w:szCs w:val="15"/>
                <w:u w:val="none"/>
                <w:lang w:val="en-US" w:eastAsia="zh-CN" w:bidi="ar"/>
              </w:rPr>
              <w:t>SDHD</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707815DA">
            <w:pPr>
              <w:jc w:val="center"/>
              <w:rPr>
                <w:rFonts w:ascii="Times New Roman" w:hAnsi="Times New Roman" w:eastAsia="微软雅黑"/>
                <w:i/>
                <w:iCs/>
                <w:sz w:val="15"/>
                <w:szCs w:val="15"/>
              </w:rPr>
            </w:pPr>
          </w:p>
        </w:tc>
      </w:tr>
      <w:tr w14:paraId="7E67A3A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4EF658A4">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膀胱癌</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80B02B8">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6</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259D7B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9C6886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658ED4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AE4F8A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152911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50108B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XPC</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614EE36">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4C5ECBFB">
            <w:pPr>
              <w:jc w:val="center"/>
              <w:rPr>
                <w:rFonts w:ascii="Times New Roman" w:hAnsi="Times New Roman" w:eastAsia="微软雅黑"/>
                <w:i/>
                <w:iCs/>
                <w:sz w:val="15"/>
                <w:szCs w:val="15"/>
              </w:rPr>
            </w:pPr>
          </w:p>
        </w:tc>
      </w:tr>
      <w:tr w14:paraId="24E31DFD">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2281E54D">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食管癌</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4CD4E64">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5</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149850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BLM</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8C9E9F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BRCA2</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F57AF3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MSR1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53F4CE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PALB2</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E143EE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RHBDF2</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97C119F">
            <w:pPr>
              <w:jc w:val="center"/>
              <w:rPr>
                <w:rFonts w:ascii="Times New Roman" w:hAnsi="Times New Roman" w:eastAsia="微软雅黑"/>
                <w:i/>
                <w:iCs/>
                <w:color w:val="595959"/>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A9FD324">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70D21D57">
            <w:pPr>
              <w:jc w:val="center"/>
              <w:rPr>
                <w:rFonts w:ascii="Times New Roman" w:hAnsi="Times New Roman" w:eastAsia="微软雅黑"/>
                <w:i/>
                <w:iCs/>
                <w:sz w:val="15"/>
                <w:szCs w:val="15"/>
              </w:rPr>
            </w:pPr>
          </w:p>
        </w:tc>
      </w:tr>
      <w:tr w14:paraId="48E8F00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66FC8EDA">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痣样基底细胞癌</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578D667">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3</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AFA125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PTCH1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60452C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PTCH2</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08F48E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SUFU</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729ACB0">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9C12F60">
            <w:pPr>
              <w:jc w:val="center"/>
              <w:rPr>
                <w:rFonts w:ascii="Times New Roman" w:hAnsi="Times New Roman" w:eastAsia="微软雅黑"/>
                <w:i/>
                <w:iCs/>
                <w:color w:val="595959"/>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8796BC8">
            <w:pPr>
              <w:jc w:val="center"/>
              <w:rPr>
                <w:rFonts w:ascii="Times New Roman" w:hAnsi="Times New Roman" w:eastAsia="微软雅黑"/>
                <w:i/>
                <w:iCs/>
                <w:color w:val="595959"/>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EF77ACF">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2EF5F0A9">
            <w:pPr>
              <w:jc w:val="center"/>
              <w:rPr>
                <w:rFonts w:ascii="Times New Roman" w:hAnsi="Times New Roman" w:eastAsia="微软雅黑"/>
                <w:i/>
                <w:iCs/>
                <w:sz w:val="15"/>
                <w:szCs w:val="15"/>
              </w:rPr>
            </w:pPr>
          </w:p>
        </w:tc>
      </w:tr>
      <w:tr w14:paraId="266BBF9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45467C2C">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多发性内分泌瘤</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036C22A">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3</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CFB6BF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CDKN1B</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01C335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MEN1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D1BA3C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RET</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5CBE1E9">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29BEE9A">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3490955">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237E4D8">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6CDB68F0">
            <w:pPr>
              <w:jc w:val="center"/>
              <w:rPr>
                <w:rFonts w:ascii="Times New Roman" w:hAnsi="Times New Roman" w:eastAsia="微软雅黑"/>
                <w:i/>
                <w:iCs/>
                <w:sz w:val="15"/>
                <w:szCs w:val="15"/>
              </w:rPr>
            </w:pPr>
          </w:p>
        </w:tc>
      </w:tr>
      <w:tr w14:paraId="58490098">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03CDA767">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家族性成神经细胞癌</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2B1DB35">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2</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54C341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ALK</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1031F1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PHOX2B</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68A1579">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A565D8B">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6BF2B89">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80F1B0C">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86B00AE">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39639CBE">
            <w:pPr>
              <w:jc w:val="center"/>
              <w:rPr>
                <w:rFonts w:ascii="Times New Roman" w:hAnsi="Times New Roman" w:eastAsia="微软雅黑"/>
                <w:i/>
                <w:iCs/>
                <w:sz w:val="15"/>
                <w:szCs w:val="15"/>
              </w:rPr>
            </w:pPr>
          </w:p>
        </w:tc>
      </w:tr>
      <w:tr w14:paraId="52D8C6F8">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7CC69781">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结节性硬化症</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F353BF4">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2</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C96C91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TSC1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7E61D1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TSC2</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2CFBF26">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B43FDF3">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06BC620">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E0540FA">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ED8EB67">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6F43FEDA">
            <w:pPr>
              <w:jc w:val="center"/>
              <w:rPr>
                <w:rFonts w:ascii="Times New Roman" w:hAnsi="Times New Roman" w:eastAsia="微软雅黑"/>
                <w:i/>
                <w:iCs/>
                <w:sz w:val="15"/>
                <w:szCs w:val="15"/>
              </w:rPr>
            </w:pPr>
          </w:p>
        </w:tc>
      </w:tr>
      <w:tr w14:paraId="52B9C33F">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55A10EEC">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软骨肉瘤</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93953C6">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2</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8756A4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EXT1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B7F3F8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EXT2</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EFDD7AB">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AC1E660">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01B1B2E">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4B1C871">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25A0C64">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05D5497E">
            <w:pPr>
              <w:jc w:val="center"/>
              <w:rPr>
                <w:rFonts w:ascii="Times New Roman" w:hAnsi="Times New Roman" w:eastAsia="微软雅黑"/>
                <w:i/>
                <w:iCs/>
                <w:sz w:val="15"/>
                <w:szCs w:val="15"/>
              </w:rPr>
            </w:pPr>
          </w:p>
        </w:tc>
      </w:tr>
      <w:tr w14:paraId="21E936A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12C3F7C6">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甲状腺癌</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CAD2F0B">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2</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B439D5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NTRK1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200D35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RET</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94D746C">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C6561D6">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D78B33D">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CD8830B">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7783B37">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7000D99A">
            <w:pPr>
              <w:jc w:val="center"/>
              <w:rPr>
                <w:rFonts w:ascii="Times New Roman" w:hAnsi="Times New Roman" w:eastAsia="微软雅黑"/>
                <w:i/>
                <w:iCs/>
                <w:sz w:val="15"/>
                <w:szCs w:val="15"/>
              </w:rPr>
            </w:pPr>
          </w:p>
        </w:tc>
      </w:tr>
      <w:tr w14:paraId="43DC311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4B6490AC">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甲状旁腺癌</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966F07B">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2</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2A63E9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CDC73</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09E48B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MEN1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F471A39">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A070FE0">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AF5FDA7">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2031063">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45DCB5A">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0205A43F">
            <w:pPr>
              <w:jc w:val="center"/>
              <w:rPr>
                <w:rFonts w:ascii="Times New Roman" w:hAnsi="Times New Roman" w:eastAsia="微软雅黑"/>
                <w:i/>
                <w:iCs/>
                <w:sz w:val="15"/>
                <w:szCs w:val="15"/>
              </w:rPr>
            </w:pPr>
          </w:p>
        </w:tc>
      </w:tr>
      <w:tr w14:paraId="6A5436B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6A6E690C">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多发性神经纤维瘤</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A291B6F">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2</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07BC26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NF1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327E48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NF2</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E320B54">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02966EF">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2D6E294">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77E896E">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B5E7F3E">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462DD3EF">
            <w:pPr>
              <w:jc w:val="center"/>
              <w:rPr>
                <w:rFonts w:ascii="Times New Roman" w:hAnsi="Times New Roman" w:eastAsia="微软雅黑"/>
                <w:i/>
                <w:iCs/>
                <w:sz w:val="15"/>
                <w:szCs w:val="15"/>
              </w:rPr>
            </w:pPr>
          </w:p>
        </w:tc>
      </w:tr>
      <w:tr w14:paraId="0307B12B">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38795C67">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家族性肾母细胞癌</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6B90DE2">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1</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CC1B76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WT1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AA01A04">
            <w:pPr>
              <w:jc w:val="center"/>
              <w:rPr>
                <w:rFonts w:ascii="Times New Roman" w:hAnsi="Times New Roman" w:eastAsia="微软雅黑"/>
                <w:i/>
                <w:iCs/>
                <w:color w:val="595959"/>
                <w:sz w:val="15"/>
                <w:szCs w:val="15"/>
              </w:rPr>
            </w:pP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A69A8FE">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F6B65B7">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B1DD821">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EFE5C25">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A4B504D">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08A31579">
            <w:pPr>
              <w:jc w:val="center"/>
              <w:rPr>
                <w:rFonts w:ascii="Times New Roman" w:hAnsi="Times New Roman" w:eastAsia="微软雅黑"/>
                <w:i/>
                <w:iCs/>
                <w:sz w:val="15"/>
                <w:szCs w:val="15"/>
              </w:rPr>
            </w:pPr>
          </w:p>
        </w:tc>
      </w:tr>
      <w:tr w14:paraId="317CF43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0A7B046F">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视网膜母细胞瘤</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2160334">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1</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4CAF32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RB1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20D07BE">
            <w:pPr>
              <w:jc w:val="center"/>
              <w:rPr>
                <w:rFonts w:ascii="Times New Roman" w:hAnsi="Times New Roman" w:eastAsia="微软雅黑"/>
                <w:i/>
                <w:iCs/>
                <w:color w:val="595959"/>
                <w:sz w:val="15"/>
                <w:szCs w:val="15"/>
              </w:rPr>
            </w:pP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8B73726">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689AC2E">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2656A29">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6E8C6AA">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244C601">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5174EE1E">
            <w:pPr>
              <w:jc w:val="center"/>
              <w:rPr>
                <w:rFonts w:ascii="Times New Roman" w:hAnsi="Times New Roman" w:eastAsia="微软雅黑"/>
                <w:i/>
                <w:iCs/>
                <w:sz w:val="15"/>
                <w:szCs w:val="15"/>
              </w:rPr>
            </w:pPr>
          </w:p>
        </w:tc>
      </w:tr>
      <w:tr w14:paraId="2B47D031">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0A37E29C">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布鲁姆综合征</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2AFCC3C">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1</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03D69F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BLM</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70A515E">
            <w:pPr>
              <w:jc w:val="center"/>
              <w:rPr>
                <w:rFonts w:ascii="Times New Roman" w:hAnsi="Times New Roman" w:eastAsia="微软雅黑"/>
                <w:i/>
                <w:iCs/>
                <w:color w:val="595959"/>
                <w:sz w:val="15"/>
                <w:szCs w:val="15"/>
              </w:rPr>
            </w:pP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BF4F618">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3E24E5F">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BCF483A">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065140D">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1513829">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3B473DC9">
            <w:pPr>
              <w:jc w:val="center"/>
              <w:rPr>
                <w:rFonts w:ascii="Times New Roman" w:hAnsi="Times New Roman" w:eastAsia="微软雅黑"/>
                <w:i/>
                <w:iCs/>
                <w:sz w:val="15"/>
                <w:szCs w:val="15"/>
              </w:rPr>
            </w:pPr>
          </w:p>
        </w:tc>
      </w:tr>
    </w:tbl>
    <w:p w14:paraId="2444A338">
      <w:pPr>
        <w:pStyle w:val="42"/>
        <w:spacing w:before="57" w:line="720" w:lineRule="auto"/>
        <w:rPr>
          <w:rFonts w:ascii="Times New Roman" w:hAnsi="Times New Roman" w:eastAsia="微软雅黑 Bold" w:cs="Times New Roman"/>
          <w:b/>
          <w:bCs/>
          <w:color w:val="32B200"/>
          <w:spacing w:val="18"/>
          <w:sz w:val="22"/>
          <w:szCs w:val="22"/>
          <w:lang w:val="en-US"/>
        </w:rPr>
      </w:pPr>
    </w:p>
    <w:p w14:paraId="2790FAEC">
      <w:pPr>
        <w:pStyle w:val="42"/>
        <w:spacing w:before="57" w:line="720" w:lineRule="auto"/>
        <w:rPr>
          <w:rFonts w:ascii="Times New Roman" w:hAnsi="Times New Roman" w:eastAsia="微软雅黑 Bold" w:cs="Times New Roman"/>
          <w:b/>
          <w:bCs/>
          <w:color w:val="32B200"/>
          <w:spacing w:val="18"/>
          <w:sz w:val="22"/>
          <w:szCs w:val="22"/>
          <w:lang w:val="en-US"/>
        </w:rPr>
      </w:pPr>
      <w:r>
        <w:rPr>
          <w:rFonts w:ascii="Times New Roman" w:hAnsi="Times New Roman" w:eastAsia="微软雅黑 Bold"/>
          <w:b/>
          <w:bCs/>
          <w:color w:val="32B200"/>
          <w:spacing w:val="19"/>
          <w:sz w:val="32"/>
          <w:szCs w:val="32"/>
        </w:rPr>
        <w:br w:type="page"/>
      </w:r>
    </w:p>
    <w:p w14:paraId="60B5CE6F">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jc w:val="left"/>
        <w:textAlignment w:val="auto"/>
        <w:outlineLvl w:val="0"/>
        <w:rPr>
          <w:rFonts w:hint="default" w:ascii="Times New Roman" w:hAnsi="Times New Roman" w:eastAsia="微软雅黑" w:cs="黑体"/>
          <w:b/>
          <w:bCs/>
          <w:color w:val="0083C3"/>
          <w:sz w:val="32"/>
          <w:szCs w:val="32"/>
          <w:lang w:val="en-US" w:eastAsia="en-US"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695104" behindDoc="0" locked="0" layoutInCell="1" allowOverlap="1">
            <wp:simplePos x="0" y="0"/>
            <wp:positionH relativeFrom="column">
              <wp:posOffset>15240</wp:posOffset>
            </wp:positionH>
            <wp:positionV relativeFrom="paragraph">
              <wp:posOffset>109855</wp:posOffset>
            </wp:positionV>
            <wp:extent cx="360045" cy="205105"/>
            <wp:effectExtent l="0" t="0" r="5715" b="8255"/>
            <wp:wrapSquare wrapText="bothSides"/>
            <wp:docPr id="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
                    <pic:cNvPicPr>
                      <a:picLocks noChangeAspect="1"/>
                    </pic:cNvPicPr>
                  </pic:nvPicPr>
                  <pic:blipFill>
                    <a:blip r:embed="rId9"/>
                    <a:stretch>
                      <a:fillRect/>
                    </a:stretch>
                  </pic:blipFill>
                  <pic:spPr>
                    <a:xfrm>
                      <a:off x="0" y="0"/>
                      <a:ext cx="360045" cy="205105"/>
                    </a:xfrm>
                    <a:prstGeom prst="rect">
                      <a:avLst/>
                    </a:prstGeom>
                  </pic:spPr>
                </pic:pic>
              </a:graphicData>
            </a:graphic>
          </wp:anchor>
        </w:drawing>
      </w:r>
      <w:r>
        <w:rPr>
          <w:rFonts w:hint="default" w:ascii="Times New Roman" w:hAnsi="Times New Roman" w:eastAsia="微软雅黑" w:cs="黑体"/>
          <w:b/>
          <w:bCs/>
          <w:color w:val="0083C3"/>
          <w:sz w:val="32"/>
          <w:szCs w:val="32"/>
          <w:lang w:val="en-US" w:eastAsia="en-US" w:bidi="ar-SA"/>
        </w:rPr>
        <w:t>检测癌种及对应基因部分致病/可能致病突变示例</w:t>
      </w:r>
    </w:p>
    <w:tbl>
      <w:tblPr>
        <w:tblStyle w:val="16"/>
        <w:tblW w:w="8705"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020"/>
        <w:gridCol w:w="2970"/>
        <w:gridCol w:w="2130"/>
        <w:gridCol w:w="2585"/>
      </w:tblGrid>
      <w:tr w14:paraId="4E44F1F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top w:val="nil"/>
              <w:left w:val="nil"/>
              <w:bottom w:val="nil"/>
              <w:right w:val="single" w:color="FFFFFF" w:themeColor="background1" w:sz="18" w:space="0"/>
            </w:tcBorders>
            <w:shd w:val="clear" w:color="auto" w:fill="0083C3"/>
            <w:vAlign w:val="center"/>
          </w:tcPr>
          <w:p w14:paraId="0E680FE7">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bCs/>
                <w:color w:val="FFFFFF"/>
                <w:szCs w:val="21"/>
              </w:rPr>
              <w:t>序号</w:t>
            </w:r>
          </w:p>
        </w:tc>
        <w:tc>
          <w:tcPr>
            <w:tcW w:w="2970" w:type="dxa"/>
            <w:tcBorders>
              <w:top w:val="nil"/>
              <w:left w:val="single" w:color="FFFFFF" w:themeColor="background1" w:sz="18" w:space="0"/>
              <w:bottom w:val="nil"/>
              <w:right w:val="single" w:color="FFFFFF" w:themeColor="background1" w:sz="18" w:space="0"/>
            </w:tcBorders>
            <w:shd w:val="clear" w:color="auto" w:fill="0083C3"/>
            <w:vAlign w:val="center"/>
          </w:tcPr>
          <w:p w14:paraId="63E76775">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癌症名称</w:t>
            </w:r>
          </w:p>
        </w:tc>
        <w:tc>
          <w:tcPr>
            <w:tcW w:w="2130" w:type="dxa"/>
            <w:tcBorders>
              <w:top w:val="nil"/>
              <w:left w:val="single" w:color="FFFFFF" w:themeColor="background1" w:sz="18" w:space="0"/>
              <w:bottom w:val="nil"/>
              <w:right w:val="single" w:color="FFFFFF" w:themeColor="background1" w:sz="18" w:space="0"/>
            </w:tcBorders>
            <w:shd w:val="clear" w:color="auto" w:fill="0083C3"/>
            <w:vAlign w:val="center"/>
          </w:tcPr>
          <w:p w14:paraId="7CE667DA">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基因数目</w:t>
            </w:r>
          </w:p>
        </w:tc>
        <w:tc>
          <w:tcPr>
            <w:tcW w:w="2585" w:type="dxa"/>
            <w:tcBorders>
              <w:top w:val="nil"/>
              <w:left w:val="single" w:color="FFFFFF" w:themeColor="background1" w:sz="18" w:space="0"/>
              <w:bottom w:val="nil"/>
              <w:right w:val="nil"/>
            </w:tcBorders>
            <w:shd w:val="clear" w:color="auto" w:fill="0083C3"/>
            <w:vAlign w:val="center"/>
          </w:tcPr>
          <w:p w14:paraId="788722D5">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color w:val="FFFFFF"/>
                <w:szCs w:val="21"/>
              </w:rPr>
              <w:t>致病/可能致病突变</w:t>
            </w:r>
          </w:p>
        </w:tc>
      </w:tr>
      <w:tr w14:paraId="5511999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top w:val="nil"/>
              <w:left w:val="nil"/>
            </w:tcBorders>
            <w:shd w:val="solid" w:color="FFFFFF" w:fill="auto"/>
            <w:vAlign w:val="center"/>
          </w:tcPr>
          <w:p w14:paraId="687C482C">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1</w:t>
            </w:r>
          </w:p>
        </w:tc>
        <w:tc>
          <w:tcPr>
            <w:tcW w:w="2970" w:type="dxa"/>
            <w:tcBorders>
              <w:top w:val="nil"/>
            </w:tcBorders>
            <w:shd w:val="solid" w:color="FFFFFF" w:fill="auto"/>
            <w:vAlign w:val="center"/>
          </w:tcPr>
          <w:p w14:paraId="5A48F91E">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前列腺癌</w:t>
            </w:r>
          </w:p>
        </w:tc>
        <w:tc>
          <w:tcPr>
            <w:tcW w:w="2130" w:type="dxa"/>
            <w:tcBorders>
              <w:top w:val="nil"/>
            </w:tcBorders>
            <w:shd w:val="solid" w:color="FFFFFF" w:fill="auto"/>
            <w:vAlign w:val="center"/>
          </w:tcPr>
          <w:p w14:paraId="442FF819">
            <w:pPr>
              <w:widowControl/>
              <w:jc w:val="center"/>
              <w:textAlignment w:val="center"/>
              <w:rPr>
                <w:rFonts w:ascii="Times New Roman" w:hAnsi="Times New Roman" w:eastAsia="微软雅黑"/>
                <w:color w:val="000000"/>
                <w:sz w:val="18"/>
                <w:szCs w:val="18"/>
                <w:highlight w:val="none"/>
                <w:lang w:bidi="ar"/>
              </w:rPr>
            </w:pPr>
            <w:r>
              <w:rPr>
                <w:rFonts w:ascii="Times New Roman" w:hAnsi="Times New Roman" w:eastAsia="微软雅黑"/>
                <w:color w:val="000000"/>
                <w:sz w:val="18"/>
                <w:szCs w:val="18"/>
                <w:highlight w:val="none"/>
                <w:lang w:bidi="ar"/>
              </w:rPr>
              <w:t>2</w:t>
            </w:r>
            <w:r>
              <w:rPr>
                <w:rFonts w:hint="eastAsia" w:ascii="Times New Roman" w:hAnsi="Times New Roman" w:eastAsia="微软雅黑"/>
                <w:color w:val="000000"/>
                <w:sz w:val="18"/>
                <w:szCs w:val="18"/>
                <w:highlight w:val="none"/>
                <w:lang w:val="en-US" w:eastAsia="zh-CN" w:bidi="ar"/>
              </w:rPr>
              <w:t>9</w:t>
            </w:r>
            <w:r>
              <w:rPr>
                <w:rFonts w:ascii="Times New Roman" w:hAnsi="Times New Roman" w:eastAsia="微软雅黑"/>
                <w:color w:val="000000"/>
                <w:sz w:val="18"/>
                <w:szCs w:val="18"/>
                <w:highlight w:val="none"/>
                <w:lang w:bidi="ar"/>
              </w:rPr>
              <w:t>基因</w:t>
            </w:r>
          </w:p>
        </w:tc>
        <w:tc>
          <w:tcPr>
            <w:tcW w:w="2585" w:type="dxa"/>
            <w:tcBorders>
              <w:top w:val="nil"/>
              <w:right w:val="nil"/>
            </w:tcBorders>
            <w:shd w:val="solid" w:color="FFFFFF" w:fill="auto"/>
            <w:vAlign w:val="center"/>
          </w:tcPr>
          <w:p w14:paraId="22098E12">
            <w:pPr>
              <w:jc w:val="center"/>
              <w:rPr>
                <w:rFonts w:ascii="Times New Roman" w:hAnsi="Times New Roman" w:eastAsia="微软雅黑"/>
                <w:sz w:val="18"/>
                <w:szCs w:val="18"/>
              </w:rPr>
            </w:pPr>
            <w:r>
              <w:rPr>
                <w:rFonts w:ascii="Times New Roman" w:hAnsi="Times New Roman" w:eastAsia="微软雅黑"/>
                <w:i/>
                <w:iCs/>
                <w:spacing w:val="14"/>
                <w:sz w:val="18"/>
                <w:szCs w:val="18"/>
              </w:rPr>
              <w:t>ATM</w:t>
            </w:r>
            <w:r>
              <w:rPr>
                <w:rFonts w:ascii="Times New Roman" w:hAnsi="Times New Roman" w:eastAsia="微软雅黑"/>
                <w:spacing w:val="14"/>
                <w:sz w:val="18"/>
                <w:szCs w:val="18"/>
              </w:rPr>
              <w:t xml:space="preserve"> </w:t>
            </w:r>
            <w:r>
              <w:rPr>
                <w:rFonts w:ascii="Times New Roman" w:hAnsi="Times New Roman" w:eastAsia="微软雅黑"/>
                <w:sz w:val="18"/>
                <w:szCs w:val="18"/>
              </w:rPr>
              <w:t>p.R248*；</w:t>
            </w:r>
          </w:p>
          <w:p w14:paraId="5CBA2768">
            <w:pPr>
              <w:jc w:val="center"/>
              <w:rPr>
                <w:rFonts w:ascii="Times New Roman" w:hAnsi="Times New Roman" w:eastAsia="微软雅黑"/>
                <w:sz w:val="18"/>
                <w:szCs w:val="18"/>
              </w:rPr>
            </w:pPr>
            <w:r>
              <w:rPr>
                <w:rFonts w:ascii="Times New Roman" w:hAnsi="Times New Roman" w:eastAsia="微软雅黑"/>
                <w:i/>
                <w:iCs/>
                <w:sz w:val="18"/>
                <w:szCs w:val="18"/>
              </w:rPr>
              <w:t>BRCA2</w:t>
            </w:r>
            <w:r>
              <w:rPr>
                <w:rFonts w:ascii="Times New Roman" w:hAnsi="Times New Roman" w:eastAsia="微软雅黑"/>
                <w:spacing w:val="14"/>
                <w:sz w:val="18"/>
                <w:szCs w:val="18"/>
              </w:rPr>
              <w:t xml:space="preserve"> </w:t>
            </w:r>
            <w:r>
              <w:rPr>
                <w:rFonts w:ascii="Times New Roman" w:hAnsi="Times New Roman" w:eastAsia="微软雅黑"/>
                <w:sz w:val="18"/>
                <w:szCs w:val="18"/>
              </w:rPr>
              <w:t>p.K2162Nfs；</w:t>
            </w:r>
          </w:p>
          <w:p w14:paraId="7AAFA057">
            <w:pPr>
              <w:jc w:val="center"/>
              <w:rPr>
                <w:rFonts w:ascii="Times New Roman" w:hAnsi="Times New Roman" w:eastAsia="微软雅黑"/>
                <w:sz w:val="18"/>
                <w:szCs w:val="18"/>
              </w:rPr>
            </w:pPr>
            <w:r>
              <w:rPr>
                <w:rFonts w:ascii="Times New Roman" w:hAnsi="Times New Roman" w:eastAsia="微软雅黑"/>
                <w:i/>
                <w:iCs/>
                <w:sz w:val="18"/>
                <w:szCs w:val="18"/>
              </w:rPr>
              <w:t>CHEK2</w:t>
            </w:r>
            <w:r>
              <w:rPr>
                <w:rFonts w:ascii="Times New Roman" w:hAnsi="Times New Roman" w:eastAsia="微软雅黑"/>
                <w:sz w:val="18"/>
                <w:szCs w:val="18"/>
              </w:rPr>
              <w:t xml:space="preserve"> p.E239*；</w:t>
            </w:r>
          </w:p>
          <w:p w14:paraId="62853038">
            <w:pPr>
              <w:jc w:val="center"/>
              <w:rPr>
                <w:rFonts w:ascii="Times New Roman" w:hAnsi="Times New Roman" w:eastAsia="微软雅黑"/>
                <w:color w:val="000000"/>
                <w:sz w:val="18"/>
                <w:szCs w:val="18"/>
                <w:lang w:bidi="ar"/>
              </w:rPr>
            </w:pPr>
            <w:r>
              <w:rPr>
                <w:rFonts w:ascii="Times New Roman" w:hAnsi="Times New Roman" w:eastAsia="微软雅黑"/>
                <w:i/>
                <w:iCs/>
                <w:sz w:val="18"/>
                <w:szCs w:val="18"/>
              </w:rPr>
              <w:t>NBN</w:t>
            </w:r>
            <w:r>
              <w:rPr>
                <w:rFonts w:ascii="Times New Roman" w:hAnsi="Times New Roman" w:eastAsia="微软雅黑"/>
                <w:sz w:val="18"/>
                <w:szCs w:val="18"/>
              </w:rPr>
              <w:t xml:space="preserve"> p.A32Hfs</w:t>
            </w:r>
          </w:p>
        </w:tc>
      </w:tr>
      <w:tr w14:paraId="7919863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4489D498">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2</w:t>
            </w:r>
          </w:p>
        </w:tc>
        <w:tc>
          <w:tcPr>
            <w:tcW w:w="2970" w:type="dxa"/>
            <w:shd w:val="solid" w:color="FFFFFF" w:fill="auto"/>
            <w:vAlign w:val="center"/>
          </w:tcPr>
          <w:p w14:paraId="66DB4ACE">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b/>
                <w:bCs/>
                <w:color w:val="000000"/>
                <w:sz w:val="18"/>
                <w:szCs w:val="18"/>
                <w:lang w:bidi="ar"/>
              </w:rPr>
              <w:t>乳腺癌</w:t>
            </w:r>
          </w:p>
        </w:tc>
        <w:tc>
          <w:tcPr>
            <w:tcW w:w="2130" w:type="dxa"/>
            <w:shd w:val="solid" w:color="FFFFFF" w:fill="auto"/>
            <w:vAlign w:val="center"/>
          </w:tcPr>
          <w:p w14:paraId="0ECB85B6">
            <w:pPr>
              <w:widowControl/>
              <w:jc w:val="center"/>
              <w:textAlignment w:val="center"/>
              <w:rPr>
                <w:rFonts w:hint="default"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26基因</w:t>
            </w:r>
          </w:p>
        </w:tc>
        <w:tc>
          <w:tcPr>
            <w:tcW w:w="2585" w:type="dxa"/>
            <w:tcBorders>
              <w:right w:val="nil"/>
            </w:tcBorders>
            <w:shd w:val="solid" w:color="FFFFFF" w:fill="auto"/>
            <w:vAlign w:val="center"/>
          </w:tcPr>
          <w:p w14:paraId="03860617">
            <w:pPr>
              <w:jc w:val="center"/>
              <w:rPr>
                <w:rFonts w:ascii="Times New Roman" w:hAnsi="Times New Roman" w:eastAsia="微软雅黑"/>
                <w:sz w:val="18"/>
                <w:szCs w:val="18"/>
              </w:rPr>
            </w:pPr>
            <w:r>
              <w:rPr>
                <w:rFonts w:ascii="Times New Roman" w:hAnsi="Times New Roman" w:eastAsia="微软雅黑"/>
                <w:i/>
                <w:iCs/>
                <w:sz w:val="18"/>
                <w:szCs w:val="18"/>
              </w:rPr>
              <w:t>BRCA2</w:t>
            </w:r>
            <w:r>
              <w:rPr>
                <w:rFonts w:ascii="Times New Roman" w:hAnsi="Times New Roman" w:eastAsia="微软雅黑"/>
                <w:spacing w:val="14"/>
                <w:sz w:val="18"/>
                <w:szCs w:val="18"/>
              </w:rPr>
              <w:t xml:space="preserve"> </w:t>
            </w:r>
            <w:r>
              <w:rPr>
                <w:rFonts w:ascii="Times New Roman" w:hAnsi="Times New Roman" w:eastAsia="微软雅黑"/>
                <w:sz w:val="18"/>
                <w:szCs w:val="18"/>
              </w:rPr>
              <w:t>p.K2162Nfs；</w:t>
            </w:r>
          </w:p>
          <w:p w14:paraId="65C06E32">
            <w:pPr>
              <w:jc w:val="center"/>
              <w:rPr>
                <w:rFonts w:ascii="Times New Roman" w:hAnsi="Times New Roman" w:eastAsia="微软雅黑"/>
                <w:sz w:val="18"/>
                <w:szCs w:val="18"/>
              </w:rPr>
            </w:pPr>
            <w:r>
              <w:rPr>
                <w:rFonts w:ascii="Times New Roman" w:hAnsi="Times New Roman" w:eastAsia="微软雅黑"/>
                <w:i/>
                <w:iCs/>
                <w:sz w:val="18"/>
                <w:szCs w:val="18"/>
              </w:rPr>
              <w:t>BRCA1</w:t>
            </w:r>
            <w:r>
              <w:rPr>
                <w:rFonts w:ascii="Times New Roman" w:hAnsi="Times New Roman" w:eastAsia="微软雅黑"/>
                <w:spacing w:val="14"/>
                <w:sz w:val="18"/>
                <w:szCs w:val="18"/>
              </w:rPr>
              <w:t xml:space="preserve"> </w:t>
            </w:r>
            <w:r>
              <w:rPr>
                <w:rFonts w:ascii="Times New Roman" w:hAnsi="Times New Roman" w:eastAsia="微软雅黑"/>
                <w:sz w:val="18"/>
                <w:szCs w:val="18"/>
              </w:rPr>
              <w:t>p.Q74*；</w:t>
            </w:r>
          </w:p>
          <w:p w14:paraId="38758BB6">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CHEK2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Y182*；</w:t>
            </w:r>
          </w:p>
          <w:p w14:paraId="650248C4">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CDH1</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R598*；</w:t>
            </w:r>
          </w:p>
          <w:p w14:paraId="6D650052">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ATM</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K468Efs；</w:t>
            </w:r>
          </w:p>
          <w:p w14:paraId="4D534281">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rPr>
              <w:t>PALB2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M723Vfs</w:t>
            </w:r>
          </w:p>
        </w:tc>
      </w:tr>
      <w:tr w14:paraId="09A9DFD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110A5D23">
            <w:pPr>
              <w:widowControl/>
              <w:jc w:val="center"/>
              <w:textAlignment w:val="center"/>
              <w:rPr>
                <w:rFonts w:hint="eastAsia"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3</w:t>
            </w:r>
          </w:p>
        </w:tc>
        <w:tc>
          <w:tcPr>
            <w:tcW w:w="2970" w:type="dxa"/>
            <w:shd w:val="solid" w:color="FFFFFF" w:fill="auto"/>
            <w:vAlign w:val="center"/>
          </w:tcPr>
          <w:p w14:paraId="2B25F31D">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结直肠癌</w:t>
            </w:r>
          </w:p>
        </w:tc>
        <w:tc>
          <w:tcPr>
            <w:tcW w:w="2130" w:type="dxa"/>
            <w:shd w:val="solid" w:color="FFFFFF" w:fill="auto"/>
            <w:vAlign w:val="center"/>
          </w:tcPr>
          <w:p w14:paraId="2374A97F">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25基因</w:t>
            </w:r>
          </w:p>
        </w:tc>
        <w:tc>
          <w:tcPr>
            <w:tcW w:w="2585" w:type="dxa"/>
            <w:tcBorders>
              <w:right w:val="nil"/>
            </w:tcBorders>
            <w:shd w:val="solid" w:color="FFFFFF" w:fill="auto"/>
            <w:vAlign w:val="center"/>
          </w:tcPr>
          <w:p w14:paraId="3DAEAB5B">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APC</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R876*；</w:t>
            </w:r>
          </w:p>
          <w:p w14:paraId="18C0487E">
            <w:pPr>
              <w:jc w:val="center"/>
              <w:rPr>
                <w:rFonts w:ascii="Times New Roman" w:hAnsi="Times New Roman" w:eastAsia="微软雅黑"/>
                <w:i/>
                <w:iCs/>
                <w:spacing w:val="14"/>
                <w:sz w:val="18"/>
                <w:szCs w:val="18"/>
              </w:rPr>
            </w:pPr>
            <w:r>
              <w:rPr>
                <w:rFonts w:ascii="Times New Roman" w:hAnsi="Times New Roman" w:eastAsia="微软雅黑"/>
                <w:i/>
                <w:iCs/>
                <w:spacing w:val="14"/>
                <w:sz w:val="18"/>
                <w:szCs w:val="18"/>
                <w:shd w:val="clear"/>
              </w:rPr>
              <w:t>MUTYH p.W156*；</w:t>
            </w:r>
          </w:p>
          <w:p w14:paraId="6EA4C3EB">
            <w:pPr>
              <w:jc w:val="center"/>
              <w:rPr>
                <w:rFonts w:ascii="Times New Roman" w:hAnsi="Times New Roman" w:eastAsia="微软雅黑"/>
                <w:sz w:val="18"/>
                <w:szCs w:val="18"/>
              </w:rPr>
            </w:pPr>
            <w:r>
              <w:rPr>
                <w:rFonts w:ascii="Times New Roman" w:hAnsi="Times New Roman" w:eastAsia="微软雅黑"/>
                <w:i/>
                <w:iCs/>
                <w:spacing w:val="14"/>
                <w:sz w:val="18"/>
                <w:szCs w:val="18"/>
              </w:rPr>
              <w:t>MLH1</w:t>
            </w:r>
            <w:r>
              <w:rPr>
                <w:rFonts w:ascii="Times New Roman" w:hAnsi="Times New Roman" w:eastAsia="微软雅黑"/>
                <w:spacing w:val="14"/>
                <w:sz w:val="18"/>
                <w:szCs w:val="18"/>
              </w:rPr>
              <w:t xml:space="preserve"> </w:t>
            </w:r>
            <w:r>
              <w:rPr>
                <w:rFonts w:ascii="Times New Roman" w:hAnsi="Times New Roman" w:eastAsia="微软雅黑"/>
                <w:sz w:val="18"/>
                <w:szCs w:val="18"/>
              </w:rPr>
              <w:t>p.C77Y；</w:t>
            </w:r>
          </w:p>
          <w:p w14:paraId="7DD830A7">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MSH6</w:t>
            </w:r>
            <w:r>
              <w:rPr>
                <w:rFonts w:ascii="Times New Roman" w:hAnsi="Times New Roman" w:eastAsia="微软雅黑"/>
                <w:sz w:val="18"/>
                <w:szCs w:val="18"/>
              </w:rPr>
              <w:t xml:space="preserve"> p.E604Lfs</w:t>
            </w:r>
          </w:p>
        </w:tc>
      </w:tr>
      <w:tr w14:paraId="44CC0DF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45F2328C">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4</w:t>
            </w:r>
          </w:p>
        </w:tc>
        <w:tc>
          <w:tcPr>
            <w:tcW w:w="2970" w:type="dxa"/>
            <w:shd w:val="solid" w:color="FFFFFF" w:fill="auto"/>
            <w:vAlign w:val="center"/>
          </w:tcPr>
          <w:p w14:paraId="37FCA9D3">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胃癌</w:t>
            </w:r>
          </w:p>
        </w:tc>
        <w:tc>
          <w:tcPr>
            <w:tcW w:w="2130" w:type="dxa"/>
            <w:shd w:val="solid" w:color="FFFFFF" w:fill="auto"/>
            <w:vAlign w:val="center"/>
          </w:tcPr>
          <w:p w14:paraId="6BC82962">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21基因</w:t>
            </w:r>
          </w:p>
        </w:tc>
        <w:tc>
          <w:tcPr>
            <w:tcW w:w="2585" w:type="dxa"/>
            <w:tcBorders>
              <w:right w:val="nil"/>
            </w:tcBorders>
            <w:shd w:val="solid" w:color="FFFFFF" w:fill="auto"/>
            <w:vAlign w:val="center"/>
          </w:tcPr>
          <w:p w14:paraId="160C9D40">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CDH1</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R598*；</w:t>
            </w:r>
          </w:p>
          <w:p w14:paraId="4EEDB85E">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pacing w:val="14"/>
                <w:sz w:val="18"/>
                <w:szCs w:val="18"/>
              </w:rPr>
              <w:t>TP53</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R282W；</w:t>
            </w:r>
          </w:p>
          <w:p w14:paraId="1ADCFF5D">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lang w:val="zh-CN"/>
              </w:rPr>
              <w:t>APC</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E1309Dfs</w:t>
            </w:r>
          </w:p>
        </w:tc>
      </w:tr>
      <w:tr w14:paraId="00CD442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3714999E">
            <w:pPr>
              <w:widowControl/>
              <w:jc w:val="center"/>
              <w:textAlignment w:val="center"/>
              <w:rPr>
                <w:rFonts w:hint="eastAsia"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5</w:t>
            </w:r>
          </w:p>
        </w:tc>
        <w:tc>
          <w:tcPr>
            <w:tcW w:w="2970" w:type="dxa"/>
            <w:shd w:val="solid" w:color="FFFFFF" w:fill="auto"/>
            <w:vAlign w:val="center"/>
          </w:tcPr>
          <w:p w14:paraId="09EADED6">
            <w:pPr>
              <w:widowControl/>
              <w:jc w:val="center"/>
              <w:textAlignment w:val="center"/>
              <w:rPr>
                <w:rFonts w:ascii="Times New Roman" w:hAnsi="Times New Roman" w:eastAsia="微软雅黑"/>
                <w:b/>
                <w:bCs/>
                <w:color w:val="000000"/>
                <w:sz w:val="18"/>
                <w:szCs w:val="18"/>
                <w:lang w:eastAsia="zh-CN" w:bidi="ar"/>
              </w:rPr>
            </w:pPr>
            <w:r>
              <w:rPr>
                <w:rFonts w:ascii="Times New Roman" w:hAnsi="Times New Roman" w:eastAsia="微软雅黑"/>
                <w:b/>
                <w:bCs/>
                <w:color w:val="000000"/>
                <w:sz w:val="18"/>
                <w:szCs w:val="18"/>
                <w:lang w:eastAsia="zh-CN" w:bidi="ar"/>
              </w:rPr>
              <w:t>遗传性副神经节瘤-</w:t>
            </w:r>
          </w:p>
          <w:p w14:paraId="7AF89649">
            <w:pPr>
              <w:widowControl/>
              <w:jc w:val="center"/>
              <w:textAlignment w:val="center"/>
              <w:rPr>
                <w:rFonts w:ascii="Times New Roman" w:hAnsi="Times New Roman" w:eastAsia="微软雅黑" w:cs="宋体"/>
                <w:b/>
                <w:bCs/>
                <w:color w:val="FF0000"/>
                <w:sz w:val="18"/>
                <w:szCs w:val="18"/>
                <w:lang w:val="en-US" w:eastAsia="zh-CN" w:bidi="ar-SA"/>
              </w:rPr>
            </w:pPr>
            <w:r>
              <w:rPr>
                <w:rFonts w:ascii="Times New Roman" w:hAnsi="Times New Roman" w:eastAsia="微软雅黑"/>
                <w:b/>
                <w:bCs/>
                <w:color w:val="000000"/>
                <w:sz w:val="18"/>
                <w:szCs w:val="18"/>
                <w:lang w:eastAsia="zh-CN" w:bidi="ar"/>
              </w:rPr>
              <w:t>嗜铬细胞瘤综合征</w:t>
            </w:r>
          </w:p>
        </w:tc>
        <w:tc>
          <w:tcPr>
            <w:tcW w:w="2130" w:type="dxa"/>
            <w:shd w:val="solid" w:color="FFFFFF" w:fill="auto"/>
            <w:vAlign w:val="center"/>
          </w:tcPr>
          <w:p w14:paraId="0A063D63">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20基因</w:t>
            </w:r>
          </w:p>
        </w:tc>
        <w:tc>
          <w:tcPr>
            <w:tcW w:w="2585" w:type="dxa"/>
            <w:tcBorders>
              <w:right w:val="nil"/>
            </w:tcBorders>
            <w:shd w:val="solid" w:color="FFFFFF" w:fill="auto"/>
            <w:vAlign w:val="center"/>
          </w:tcPr>
          <w:p w14:paraId="37502D2E">
            <w:pPr>
              <w:jc w:val="center"/>
              <w:rPr>
                <w:rFonts w:ascii="Times New Roman" w:hAnsi="Times New Roman" w:eastAsia="微软雅黑"/>
                <w:sz w:val="18"/>
                <w:szCs w:val="18"/>
              </w:rPr>
            </w:pPr>
            <w:r>
              <w:rPr>
                <w:rFonts w:ascii="Times New Roman" w:hAnsi="Times New Roman" w:eastAsia="微软雅黑"/>
                <w:i/>
                <w:iCs/>
                <w:sz w:val="18"/>
                <w:szCs w:val="18"/>
              </w:rPr>
              <w:t>MAX</w:t>
            </w:r>
            <w:r>
              <w:rPr>
                <w:rFonts w:ascii="Times New Roman" w:hAnsi="Times New Roman" w:eastAsia="微软雅黑"/>
                <w:sz w:val="18"/>
                <w:szCs w:val="18"/>
              </w:rPr>
              <w:t xml:space="preserve"> p.R33*；</w:t>
            </w:r>
          </w:p>
          <w:p w14:paraId="2F9C326F">
            <w:pPr>
              <w:jc w:val="center"/>
              <w:rPr>
                <w:rFonts w:ascii="Times New Roman" w:hAnsi="Times New Roman" w:eastAsia="微软雅黑"/>
                <w:sz w:val="18"/>
                <w:szCs w:val="18"/>
              </w:rPr>
            </w:pPr>
            <w:r>
              <w:rPr>
                <w:rFonts w:ascii="Times New Roman" w:hAnsi="Times New Roman" w:eastAsia="微软雅黑"/>
                <w:i/>
                <w:iCs/>
                <w:sz w:val="18"/>
                <w:szCs w:val="18"/>
              </w:rPr>
              <w:t>RET</w:t>
            </w:r>
            <w:r>
              <w:rPr>
                <w:rFonts w:ascii="Times New Roman" w:hAnsi="Times New Roman" w:eastAsia="微软雅黑"/>
                <w:sz w:val="18"/>
                <w:szCs w:val="18"/>
              </w:rPr>
              <w:t xml:space="preserve"> p.C618G；</w:t>
            </w:r>
          </w:p>
          <w:p w14:paraId="0515A96F">
            <w:pPr>
              <w:jc w:val="center"/>
              <w:rPr>
                <w:rFonts w:ascii="Times New Roman" w:hAnsi="Times New Roman" w:eastAsia="微软雅黑"/>
                <w:sz w:val="18"/>
                <w:szCs w:val="18"/>
              </w:rPr>
            </w:pPr>
            <w:r>
              <w:rPr>
                <w:rFonts w:ascii="Times New Roman" w:hAnsi="Times New Roman" w:eastAsia="微软雅黑"/>
                <w:i/>
                <w:iCs/>
                <w:sz w:val="18"/>
                <w:szCs w:val="18"/>
              </w:rPr>
              <w:t>SDHA</w:t>
            </w:r>
            <w:r>
              <w:rPr>
                <w:rFonts w:ascii="Times New Roman" w:hAnsi="Times New Roman" w:eastAsia="微软雅黑"/>
                <w:sz w:val="18"/>
                <w:szCs w:val="18"/>
              </w:rPr>
              <w:t xml:space="preserve"> c.1432+1del；</w:t>
            </w:r>
          </w:p>
          <w:p w14:paraId="33D90403">
            <w:pPr>
              <w:jc w:val="center"/>
              <w:rPr>
                <w:rFonts w:ascii="Times New Roman" w:hAnsi="Times New Roman" w:eastAsia="微软雅黑"/>
                <w:sz w:val="18"/>
                <w:szCs w:val="18"/>
              </w:rPr>
            </w:pPr>
            <w:r>
              <w:rPr>
                <w:rFonts w:ascii="Times New Roman" w:hAnsi="Times New Roman" w:eastAsia="微软雅黑"/>
                <w:i/>
                <w:iCs/>
                <w:sz w:val="18"/>
                <w:szCs w:val="18"/>
              </w:rPr>
              <w:t>SDHAF2</w:t>
            </w:r>
            <w:r>
              <w:rPr>
                <w:rFonts w:ascii="Times New Roman" w:hAnsi="Times New Roman" w:eastAsia="微软雅黑"/>
                <w:sz w:val="18"/>
                <w:szCs w:val="18"/>
              </w:rPr>
              <w:t xml:space="preserve"> p.Q44*；</w:t>
            </w:r>
          </w:p>
          <w:p w14:paraId="0914CFA3">
            <w:pPr>
              <w:jc w:val="center"/>
              <w:rPr>
                <w:rFonts w:ascii="Times New Roman" w:hAnsi="Times New Roman" w:eastAsia="微软雅黑"/>
                <w:sz w:val="18"/>
                <w:szCs w:val="18"/>
              </w:rPr>
            </w:pPr>
            <w:r>
              <w:rPr>
                <w:rFonts w:ascii="Times New Roman" w:hAnsi="Times New Roman" w:eastAsia="微软雅黑"/>
                <w:i/>
                <w:iCs/>
                <w:sz w:val="18"/>
                <w:szCs w:val="18"/>
              </w:rPr>
              <w:t>SDHB</w:t>
            </w:r>
            <w:r>
              <w:rPr>
                <w:rFonts w:ascii="Times New Roman" w:hAnsi="Times New Roman" w:eastAsia="微软雅黑"/>
                <w:sz w:val="18"/>
                <w:szCs w:val="18"/>
              </w:rPr>
              <w:t xml:space="preserve"> p.L240Tfs；</w:t>
            </w:r>
          </w:p>
          <w:p w14:paraId="76088353">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SDHC</w:t>
            </w:r>
            <w:r>
              <w:rPr>
                <w:rFonts w:ascii="Times New Roman" w:hAnsi="Times New Roman" w:eastAsia="微软雅黑"/>
                <w:sz w:val="18"/>
                <w:szCs w:val="18"/>
              </w:rPr>
              <w:t xml:space="preserve"> p.R15*</w:t>
            </w:r>
          </w:p>
        </w:tc>
      </w:tr>
      <w:tr w14:paraId="72C21AE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171FC537">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6</w:t>
            </w:r>
          </w:p>
        </w:tc>
        <w:tc>
          <w:tcPr>
            <w:tcW w:w="2970" w:type="dxa"/>
            <w:shd w:val="solid" w:color="FFFFFF" w:fill="auto"/>
            <w:vAlign w:val="center"/>
          </w:tcPr>
          <w:p w14:paraId="4FF84E0D">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肾癌</w:t>
            </w:r>
          </w:p>
        </w:tc>
        <w:tc>
          <w:tcPr>
            <w:tcW w:w="2130" w:type="dxa"/>
            <w:shd w:val="solid" w:color="FFFFFF" w:fill="auto"/>
            <w:vAlign w:val="center"/>
          </w:tcPr>
          <w:p w14:paraId="6E259028">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18基因</w:t>
            </w:r>
          </w:p>
        </w:tc>
        <w:tc>
          <w:tcPr>
            <w:tcW w:w="2585" w:type="dxa"/>
            <w:tcBorders>
              <w:right w:val="nil"/>
            </w:tcBorders>
            <w:shd w:val="solid" w:color="FFFFFF" w:fill="auto"/>
            <w:vAlign w:val="center"/>
          </w:tcPr>
          <w:p w14:paraId="7AF97FC6">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TP53</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R273H；</w:t>
            </w:r>
          </w:p>
          <w:p w14:paraId="5C42D446">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MET</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V1092I；</w:t>
            </w:r>
          </w:p>
          <w:p w14:paraId="48A60FBE">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rPr>
              <w:t>FH</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E362Qfs</w:t>
            </w:r>
          </w:p>
        </w:tc>
      </w:tr>
      <w:tr w14:paraId="1B76E61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65A4FBD9">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7</w:t>
            </w:r>
          </w:p>
        </w:tc>
        <w:tc>
          <w:tcPr>
            <w:tcW w:w="2970" w:type="dxa"/>
            <w:shd w:val="solid" w:color="FFFFFF" w:fill="auto"/>
            <w:vAlign w:val="center"/>
          </w:tcPr>
          <w:p w14:paraId="17C9A7CA">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胰腺癌</w:t>
            </w:r>
          </w:p>
        </w:tc>
        <w:tc>
          <w:tcPr>
            <w:tcW w:w="2130" w:type="dxa"/>
            <w:shd w:val="solid" w:color="FFFFFF" w:fill="auto"/>
            <w:vAlign w:val="center"/>
          </w:tcPr>
          <w:p w14:paraId="3BE6E0E7">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18基因</w:t>
            </w:r>
          </w:p>
        </w:tc>
        <w:tc>
          <w:tcPr>
            <w:tcW w:w="2585" w:type="dxa"/>
            <w:tcBorders>
              <w:right w:val="nil"/>
            </w:tcBorders>
            <w:shd w:val="solid" w:color="FFFFFF" w:fill="auto"/>
            <w:vAlign w:val="center"/>
          </w:tcPr>
          <w:p w14:paraId="09384A4B">
            <w:pPr>
              <w:jc w:val="center"/>
              <w:rPr>
                <w:rFonts w:ascii="Times New Roman" w:hAnsi="Times New Roman" w:eastAsia="微软雅黑"/>
                <w:spacing w:val="14"/>
                <w:sz w:val="18"/>
                <w:szCs w:val="18"/>
              </w:rPr>
            </w:pPr>
            <w:r>
              <w:rPr>
                <w:rFonts w:ascii="Times New Roman" w:hAnsi="Times New Roman" w:eastAsia="微软雅黑"/>
                <w:i/>
                <w:iCs/>
                <w:color w:val="212121"/>
                <w:sz w:val="18"/>
                <w:szCs w:val="18"/>
                <w:shd w:val="clear" w:color="auto" w:fill="FFFFFF"/>
              </w:rPr>
              <w:t>CDKN2A</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V126D</w:t>
            </w:r>
            <w:r>
              <w:rPr>
                <w:rFonts w:ascii="Times New Roman" w:hAnsi="Times New Roman" w:eastAsia="微软雅黑"/>
                <w:spacing w:val="14"/>
                <w:sz w:val="18"/>
                <w:szCs w:val="18"/>
              </w:rPr>
              <w:t>；</w:t>
            </w:r>
          </w:p>
          <w:p w14:paraId="3EF9AB2E">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PALB2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R1086*；</w:t>
            </w:r>
          </w:p>
          <w:p w14:paraId="19D8DA93">
            <w:pPr>
              <w:jc w:val="center"/>
              <w:rPr>
                <w:rFonts w:ascii="Times New Roman" w:hAnsi="Times New Roman" w:eastAsia="微软雅黑"/>
                <w:color w:val="000000"/>
                <w:sz w:val="18"/>
                <w:szCs w:val="18"/>
                <w:lang w:bidi="ar"/>
              </w:rPr>
            </w:pPr>
            <w:r>
              <w:rPr>
                <w:rFonts w:ascii="Times New Roman" w:hAnsi="Times New Roman" w:eastAsia="微软雅黑"/>
                <w:i/>
                <w:iCs/>
                <w:color w:val="212121"/>
                <w:sz w:val="18"/>
                <w:szCs w:val="18"/>
                <w:shd w:val="clear" w:color="auto" w:fill="FFFFFF"/>
              </w:rPr>
              <w:t>ATM</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M1V</w:t>
            </w:r>
          </w:p>
        </w:tc>
      </w:tr>
      <w:tr w14:paraId="19E9F8E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65349AF1">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8</w:t>
            </w:r>
          </w:p>
        </w:tc>
        <w:tc>
          <w:tcPr>
            <w:tcW w:w="2970" w:type="dxa"/>
            <w:shd w:val="solid" w:color="FFFFFF" w:fill="auto"/>
            <w:vAlign w:val="center"/>
          </w:tcPr>
          <w:p w14:paraId="7E9ED72F">
            <w:pPr>
              <w:widowControl/>
              <w:jc w:val="center"/>
              <w:textAlignment w:val="center"/>
              <w:rPr>
                <w:rFonts w:ascii="Times New Roman" w:hAnsi="Times New Roman" w:eastAsia="微软雅黑" w:cs="宋体"/>
                <w:b/>
                <w:bCs/>
                <w:color w:val="000000"/>
                <w:sz w:val="18"/>
                <w:szCs w:val="18"/>
                <w:lang w:val="en-US" w:eastAsia="zh-CN" w:bidi="ar"/>
              </w:rPr>
            </w:pPr>
            <w:r>
              <w:rPr>
                <w:rFonts w:ascii="Times New Roman" w:hAnsi="Times New Roman" w:eastAsia="微软雅黑"/>
                <w:b/>
                <w:bCs/>
                <w:color w:val="000000"/>
                <w:sz w:val="18"/>
                <w:szCs w:val="18"/>
                <w:lang w:bidi="ar"/>
              </w:rPr>
              <w:t>尿路上皮癌</w:t>
            </w:r>
          </w:p>
        </w:tc>
        <w:tc>
          <w:tcPr>
            <w:tcW w:w="2130" w:type="dxa"/>
            <w:shd w:val="solid" w:color="FFFFFF" w:fill="auto"/>
            <w:vAlign w:val="center"/>
          </w:tcPr>
          <w:p w14:paraId="36E5005C">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10基因</w:t>
            </w:r>
          </w:p>
        </w:tc>
        <w:tc>
          <w:tcPr>
            <w:tcW w:w="2585" w:type="dxa"/>
            <w:tcBorders>
              <w:right w:val="nil"/>
            </w:tcBorders>
            <w:shd w:val="solid" w:color="FFFFFF" w:fill="auto"/>
            <w:vAlign w:val="center"/>
          </w:tcPr>
          <w:p w14:paraId="0ADA7004">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MLH1</w:t>
            </w:r>
            <w:r>
              <w:rPr>
                <w:rFonts w:ascii="Times New Roman" w:hAnsi="Times New Roman" w:eastAsia="微软雅黑"/>
                <w:color w:val="000000"/>
                <w:sz w:val="18"/>
                <w:szCs w:val="18"/>
                <w:lang w:bidi="ar"/>
              </w:rPr>
              <w:t xml:space="preserve"> p.G67R；</w:t>
            </w:r>
          </w:p>
          <w:p w14:paraId="4FCCA87C">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MSH2</w:t>
            </w:r>
            <w:r>
              <w:rPr>
                <w:rFonts w:ascii="Times New Roman" w:hAnsi="Times New Roman" w:eastAsia="微软雅黑"/>
                <w:color w:val="000000"/>
                <w:sz w:val="18"/>
                <w:szCs w:val="18"/>
                <w:lang w:bidi="ar"/>
              </w:rPr>
              <w:t xml:space="preserve"> p.S271Rfs；</w:t>
            </w:r>
          </w:p>
          <w:p w14:paraId="0133D092">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MSH6</w:t>
            </w:r>
            <w:r>
              <w:rPr>
                <w:rFonts w:ascii="Times New Roman" w:hAnsi="Times New Roman" w:eastAsia="微软雅黑"/>
                <w:color w:val="000000"/>
                <w:sz w:val="18"/>
                <w:szCs w:val="18"/>
                <w:lang w:bidi="ar"/>
              </w:rPr>
              <w:t xml:space="preserve"> p.K301Efs；</w:t>
            </w:r>
          </w:p>
          <w:p w14:paraId="51B2C3F6">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PMS2</w:t>
            </w:r>
            <w:r>
              <w:rPr>
                <w:rFonts w:ascii="Times New Roman" w:hAnsi="Times New Roman" w:eastAsia="微软雅黑"/>
                <w:color w:val="000000"/>
                <w:sz w:val="18"/>
                <w:szCs w:val="18"/>
                <w:lang w:bidi="ar"/>
              </w:rPr>
              <w:t xml:space="preserve"> p.R628*</w:t>
            </w:r>
          </w:p>
        </w:tc>
      </w:tr>
      <w:tr w14:paraId="2F574E6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6F1E1BE5">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9</w:t>
            </w:r>
          </w:p>
        </w:tc>
        <w:tc>
          <w:tcPr>
            <w:tcW w:w="2970" w:type="dxa"/>
            <w:shd w:val="solid" w:color="FFFFFF" w:fill="auto"/>
            <w:vAlign w:val="center"/>
          </w:tcPr>
          <w:p w14:paraId="2AD186B9">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黑色素瘤</w:t>
            </w:r>
          </w:p>
        </w:tc>
        <w:tc>
          <w:tcPr>
            <w:tcW w:w="2130" w:type="dxa"/>
            <w:shd w:val="solid" w:color="FFFFFF" w:fill="auto"/>
            <w:vAlign w:val="center"/>
          </w:tcPr>
          <w:p w14:paraId="25671D7F">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9基因</w:t>
            </w:r>
          </w:p>
        </w:tc>
        <w:tc>
          <w:tcPr>
            <w:tcW w:w="2585" w:type="dxa"/>
            <w:tcBorders>
              <w:right w:val="nil"/>
            </w:tcBorders>
            <w:shd w:val="solid" w:color="FFFFFF" w:fill="auto"/>
            <w:vAlign w:val="center"/>
          </w:tcPr>
          <w:p w14:paraId="5B005AB4">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CDKN2A</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V126D；</w:t>
            </w:r>
          </w:p>
          <w:p w14:paraId="670AF333">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CDK4</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R24C</w:t>
            </w:r>
          </w:p>
        </w:tc>
      </w:tr>
      <w:tr w14:paraId="55BC8FE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45B2B2B1">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10</w:t>
            </w:r>
          </w:p>
        </w:tc>
        <w:tc>
          <w:tcPr>
            <w:tcW w:w="2970" w:type="dxa"/>
            <w:shd w:val="solid" w:color="FFFFFF" w:fill="auto"/>
            <w:vAlign w:val="center"/>
          </w:tcPr>
          <w:p w14:paraId="40464ABB">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胃肠道间质瘤</w:t>
            </w:r>
          </w:p>
        </w:tc>
        <w:tc>
          <w:tcPr>
            <w:tcW w:w="2130" w:type="dxa"/>
            <w:shd w:val="solid" w:color="FFFFFF" w:fill="auto"/>
            <w:vAlign w:val="center"/>
          </w:tcPr>
          <w:p w14:paraId="70B0FBB4">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7基因</w:t>
            </w:r>
          </w:p>
        </w:tc>
        <w:tc>
          <w:tcPr>
            <w:tcW w:w="2585" w:type="dxa"/>
            <w:tcBorders>
              <w:right w:val="nil"/>
            </w:tcBorders>
            <w:shd w:val="solid" w:color="FFFFFF" w:fill="auto"/>
            <w:vAlign w:val="center"/>
          </w:tcPr>
          <w:p w14:paraId="75D5D74E">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KIT</w:t>
            </w:r>
            <w:r>
              <w:rPr>
                <w:rFonts w:ascii="Times New Roman" w:hAnsi="Times New Roman" w:eastAsia="微软雅黑"/>
                <w:color w:val="212121"/>
                <w:sz w:val="18"/>
                <w:szCs w:val="18"/>
                <w:shd w:val="clear" w:color="auto" w:fill="FFFFFF"/>
              </w:rPr>
              <w:t xml:space="preserve"> p.W557*；</w:t>
            </w:r>
          </w:p>
          <w:p w14:paraId="1E1D1C4E">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SDHA</w:t>
            </w:r>
            <w:r>
              <w:rPr>
                <w:rFonts w:ascii="Times New Roman" w:hAnsi="Times New Roman" w:eastAsia="微软雅黑"/>
                <w:color w:val="212121"/>
                <w:sz w:val="18"/>
                <w:szCs w:val="18"/>
                <w:shd w:val="clear" w:color="auto" w:fill="FFFFFF"/>
              </w:rPr>
              <w:t xml:space="preserve"> p.R31*；</w:t>
            </w:r>
          </w:p>
          <w:p w14:paraId="3FAA038F">
            <w:pPr>
              <w:jc w:val="center"/>
              <w:rPr>
                <w:rFonts w:ascii="Times New Roman" w:hAnsi="Times New Roman" w:eastAsia="微软雅黑"/>
                <w:sz w:val="18"/>
                <w:szCs w:val="18"/>
              </w:rPr>
            </w:pPr>
            <w:r>
              <w:rPr>
                <w:rFonts w:ascii="Times New Roman" w:hAnsi="Times New Roman" w:eastAsia="微软雅黑"/>
                <w:i/>
                <w:iCs/>
                <w:sz w:val="18"/>
                <w:szCs w:val="18"/>
              </w:rPr>
              <w:t>SDHB</w:t>
            </w:r>
            <w:r>
              <w:rPr>
                <w:rFonts w:ascii="Times New Roman" w:hAnsi="Times New Roman" w:eastAsia="微软雅黑"/>
                <w:sz w:val="18"/>
                <w:szCs w:val="18"/>
              </w:rPr>
              <w:t xml:space="preserve"> p.L240Tfs；</w:t>
            </w:r>
          </w:p>
          <w:p w14:paraId="73751B67">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SDHC</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M1V</w:t>
            </w:r>
          </w:p>
        </w:tc>
      </w:tr>
      <w:tr w14:paraId="2C86D85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54E41240">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11</w:t>
            </w:r>
          </w:p>
        </w:tc>
        <w:tc>
          <w:tcPr>
            <w:tcW w:w="2970" w:type="dxa"/>
            <w:shd w:val="solid" w:color="FFFFFF" w:fill="auto"/>
            <w:vAlign w:val="center"/>
          </w:tcPr>
          <w:p w14:paraId="1804FBAC">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膀胱癌</w:t>
            </w:r>
          </w:p>
        </w:tc>
        <w:tc>
          <w:tcPr>
            <w:tcW w:w="2130" w:type="dxa"/>
            <w:shd w:val="solid" w:color="FFFFFF" w:fill="auto"/>
            <w:vAlign w:val="center"/>
          </w:tcPr>
          <w:p w14:paraId="33B82F0B">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6基因</w:t>
            </w:r>
          </w:p>
        </w:tc>
        <w:tc>
          <w:tcPr>
            <w:tcW w:w="2585" w:type="dxa"/>
            <w:tcBorders>
              <w:right w:val="nil"/>
            </w:tcBorders>
            <w:shd w:val="solid" w:color="FFFFFF" w:fill="auto"/>
            <w:vAlign w:val="center"/>
          </w:tcPr>
          <w:p w14:paraId="71F7E1B9">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MLH1</w:t>
            </w:r>
            <w:r>
              <w:rPr>
                <w:rFonts w:ascii="Times New Roman" w:hAnsi="Times New Roman" w:eastAsia="微软雅黑"/>
                <w:color w:val="000000"/>
                <w:sz w:val="18"/>
                <w:szCs w:val="18"/>
                <w:lang w:bidi="ar"/>
              </w:rPr>
              <w:t xml:space="preserve"> p.G67R；</w:t>
            </w:r>
          </w:p>
          <w:p w14:paraId="0D599DBD">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MSH2</w:t>
            </w:r>
            <w:r>
              <w:rPr>
                <w:rFonts w:ascii="Times New Roman" w:hAnsi="Times New Roman" w:eastAsia="微软雅黑"/>
                <w:color w:val="000000"/>
                <w:sz w:val="18"/>
                <w:szCs w:val="18"/>
                <w:lang w:bidi="ar"/>
              </w:rPr>
              <w:t xml:space="preserve"> p.S271Rfs；</w:t>
            </w:r>
          </w:p>
          <w:p w14:paraId="69E83301">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MSH6</w:t>
            </w:r>
            <w:r>
              <w:rPr>
                <w:rFonts w:ascii="Times New Roman" w:hAnsi="Times New Roman" w:eastAsia="微软雅黑"/>
                <w:color w:val="000000"/>
                <w:sz w:val="18"/>
                <w:szCs w:val="18"/>
                <w:lang w:bidi="ar"/>
              </w:rPr>
              <w:t xml:space="preserve"> p.K301Efs；</w:t>
            </w:r>
          </w:p>
          <w:p w14:paraId="08299527">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PMS2</w:t>
            </w:r>
            <w:r>
              <w:rPr>
                <w:rFonts w:ascii="Times New Roman" w:hAnsi="Times New Roman" w:eastAsia="微软雅黑"/>
                <w:color w:val="000000"/>
                <w:sz w:val="18"/>
                <w:szCs w:val="18"/>
                <w:lang w:bidi="ar"/>
              </w:rPr>
              <w:t xml:space="preserve"> p.R628*</w:t>
            </w:r>
          </w:p>
        </w:tc>
      </w:tr>
      <w:tr w14:paraId="42000DC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48CE28A1">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12</w:t>
            </w:r>
          </w:p>
        </w:tc>
        <w:tc>
          <w:tcPr>
            <w:tcW w:w="2970" w:type="dxa"/>
            <w:shd w:val="solid" w:color="FFFFFF" w:fill="auto"/>
            <w:vAlign w:val="center"/>
          </w:tcPr>
          <w:p w14:paraId="6EAB7517">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食管癌</w:t>
            </w:r>
          </w:p>
        </w:tc>
        <w:tc>
          <w:tcPr>
            <w:tcW w:w="2130" w:type="dxa"/>
            <w:shd w:val="solid" w:color="FFFFFF" w:fill="auto"/>
            <w:vAlign w:val="center"/>
          </w:tcPr>
          <w:p w14:paraId="04B125BD">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5基因</w:t>
            </w:r>
          </w:p>
        </w:tc>
        <w:tc>
          <w:tcPr>
            <w:tcW w:w="2585" w:type="dxa"/>
            <w:tcBorders>
              <w:right w:val="nil"/>
            </w:tcBorders>
            <w:shd w:val="solid" w:color="FFFFFF" w:fill="auto"/>
            <w:vAlign w:val="center"/>
          </w:tcPr>
          <w:p w14:paraId="3D3F2F2C">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z w:val="18"/>
                <w:szCs w:val="18"/>
              </w:rPr>
              <w:t>BRCA2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E49*；</w:t>
            </w:r>
          </w:p>
          <w:p w14:paraId="2ABE0C30">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PALB2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R414*</w:t>
            </w:r>
          </w:p>
        </w:tc>
      </w:tr>
      <w:tr w14:paraId="7F1B704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40AA4A41">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3</w:t>
            </w:r>
          </w:p>
        </w:tc>
        <w:tc>
          <w:tcPr>
            <w:tcW w:w="2970" w:type="dxa"/>
            <w:shd w:val="solid" w:color="FFFFFF" w:fill="auto"/>
            <w:vAlign w:val="center"/>
          </w:tcPr>
          <w:p w14:paraId="4EABB03C">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痣样基底细胞癌</w:t>
            </w:r>
          </w:p>
        </w:tc>
        <w:tc>
          <w:tcPr>
            <w:tcW w:w="2130" w:type="dxa"/>
            <w:shd w:val="solid" w:color="FFFFFF" w:fill="auto"/>
            <w:vAlign w:val="center"/>
          </w:tcPr>
          <w:p w14:paraId="3CC471B4">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3基因</w:t>
            </w:r>
          </w:p>
        </w:tc>
        <w:tc>
          <w:tcPr>
            <w:tcW w:w="2585" w:type="dxa"/>
            <w:tcBorders>
              <w:right w:val="nil"/>
            </w:tcBorders>
            <w:shd w:val="solid" w:color="FFFFFF" w:fill="auto"/>
            <w:vAlign w:val="center"/>
          </w:tcPr>
          <w:p w14:paraId="04016DF6">
            <w:pPr>
              <w:jc w:val="center"/>
              <w:rPr>
                <w:rFonts w:ascii="Times New Roman" w:hAnsi="Times New Roman"/>
                <w:color w:val="212121"/>
                <w:sz w:val="20"/>
                <w:szCs w:val="20"/>
                <w:shd w:val="clear" w:color="auto" w:fill="FFFFFF"/>
              </w:rPr>
            </w:pPr>
            <w:r>
              <w:rPr>
                <w:rFonts w:ascii="Times New Roman" w:hAnsi="Times New Roman" w:eastAsia="微软雅黑"/>
                <w:i/>
                <w:iCs/>
                <w:color w:val="000000"/>
                <w:sz w:val="18"/>
                <w:szCs w:val="18"/>
                <w:lang w:bidi="ar"/>
              </w:rPr>
              <w:t>PTCH1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Y1181</w:t>
            </w:r>
            <w:r>
              <w:rPr>
                <w:rFonts w:ascii="Times New Roman" w:hAnsi="Times New Roman"/>
                <w:color w:val="212121"/>
                <w:sz w:val="20"/>
                <w:szCs w:val="20"/>
                <w:shd w:val="clear" w:color="auto" w:fill="FFFFFF"/>
              </w:rPr>
              <w:t>I</w:t>
            </w:r>
            <w:r>
              <w:rPr>
                <w:rFonts w:ascii="Times New Roman" w:hAnsi="Times New Roman" w:eastAsia="Arial"/>
                <w:color w:val="212121"/>
                <w:sz w:val="20"/>
                <w:szCs w:val="20"/>
                <w:shd w:val="clear" w:color="auto" w:fill="FFFFFF"/>
              </w:rPr>
              <w:t>fs</w:t>
            </w:r>
            <w:r>
              <w:rPr>
                <w:rFonts w:ascii="Times New Roman" w:hAnsi="Times New Roman"/>
                <w:color w:val="212121"/>
                <w:sz w:val="20"/>
                <w:szCs w:val="20"/>
                <w:shd w:val="clear" w:color="auto" w:fill="FFFFFF"/>
              </w:rPr>
              <w:t>；</w:t>
            </w:r>
          </w:p>
          <w:p w14:paraId="30150216">
            <w:pPr>
              <w:jc w:val="center"/>
              <w:rPr>
                <w:rFonts w:ascii="Times New Roman" w:hAnsi="Times New Roman" w:eastAsia="宋体" w:cs="宋体"/>
                <w:color w:val="212121"/>
                <w:sz w:val="20"/>
                <w:szCs w:val="20"/>
                <w:shd w:val="clear" w:color="auto" w:fill="FFFFFF"/>
                <w:lang w:val="en-US" w:eastAsia="en-US" w:bidi="ar-SA"/>
              </w:rPr>
            </w:pPr>
            <w:r>
              <w:rPr>
                <w:rFonts w:ascii="Times New Roman" w:hAnsi="Times New Roman" w:eastAsia="微软雅黑"/>
                <w:i/>
                <w:iCs/>
                <w:color w:val="000000"/>
                <w:sz w:val="18"/>
                <w:szCs w:val="18"/>
                <w:lang w:bidi="ar"/>
              </w:rPr>
              <w:t>SUFU</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A25</w:t>
            </w:r>
            <w:r>
              <w:rPr>
                <w:rFonts w:ascii="Times New Roman" w:hAnsi="Times New Roman"/>
                <w:color w:val="212121"/>
                <w:sz w:val="20"/>
                <w:szCs w:val="20"/>
                <w:shd w:val="clear" w:color="auto" w:fill="FFFFFF"/>
              </w:rPr>
              <w:t>G</w:t>
            </w:r>
            <w:r>
              <w:rPr>
                <w:rFonts w:ascii="Times New Roman" w:hAnsi="Times New Roman" w:eastAsia="Arial"/>
                <w:color w:val="212121"/>
                <w:sz w:val="20"/>
                <w:szCs w:val="20"/>
                <w:shd w:val="clear" w:color="auto" w:fill="FFFFFF"/>
              </w:rPr>
              <w:t>fs</w:t>
            </w:r>
          </w:p>
        </w:tc>
      </w:tr>
      <w:tr w14:paraId="09D829A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79BDED06">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4</w:t>
            </w:r>
          </w:p>
        </w:tc>
        <w:tc>
          <w:tcPr>
            <w:tcW w:w="2970" w:type="dxa"/>
            <w:shd w:val="solid" w:color="FFFFFF" w:fill="auto"/>
            <w:vAlign w:val="center"/>
          </w:tcPr>
          <w:p w14:paraId="4E86B085">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多发性内分泌瘤</w:t>
            </w:r>
          </w:p>
        </w:tc>
        <w:tc>
          <w:tcPr>
            <w:tcW w:w="2130" w:type="dxa"/>
            <w:shd w:val="solid" w:color="FFFFFF" w:fill="auto"/>
            <w:vAlign w:val="center"/>
          </w:tcPr>
          <w:p w14:paraId="03D58C0E">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3基因</w:t>
            </w:r>
          </w:p>
        </w:tc>
        <w:tc>
          <w:tcPr>
            <w:tcW w:w="2585" w:type="dxa"/>
            <w:tcBorders>
              <w:right w:val="nil"/>
            </w:tcBorders>
            <w:shd w:val="solid" w:color="FFFFFF" w:fill="auto"/>
            <w:vAlign w:val="center"/>
          </w:tcPr>
          <w:p w14:paraId="151D2347">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z w:val="18"/>
                <w:szCs w:val="18"/>
              </w:rPr>
              <w:t>MEN1</w:t>
            </w:r>
            <w:r>
              <w:rPr>
                <w:rFonts w:ascii="Times New Roman" w:hAnsi="Times New Roman" w:eastAsia="微软雅黑"/>
                <w:sz w:val="18"/>
                <w:szCs w:val="18"/>
              </w:rPr>
              <w:t xml:space="preserve"> p.Y326*</w:t>
            </w:r>
            <w:r>
              <w:rPr>
                <w:rFonts w:ascii="Times New Roman" w:hAnsi="Times New Roman" w:eastAsia="微软雅黑"/>
                <w:color w:val="212121"/>
                <w:sz w:val="18"/>
                <w:szCs w:val="18"/>
                <w:shd w:val="clear" w:color="auto" w:fill="FFFFFF"/>
              </w:rPr>
              <w:t>；</w:t>
            </w:r>
          </w:p>
          <w:p w14:paraId="51802DA0">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z w:val="18"/>
                <w:szCs w:val="18"/>
              </w:rPr>
              <w:t>RET</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L790F；</w:t>
            </w:r>
          </w:p>
          <w:p w14:paraId="56AEB5EF">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CDKN1B</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K96Qfs</w:t>
            </w:r>
          </w:p>
        </w:tc>
      </w:tr>
      <w:tr w14:paraId="379C846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33A1D1EF">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5</w:t>
            </w:r>
          </w:p>
        </w:tc>
        <w:tc>
          <w:tcPr>
            <w:tcW w:w="2970" w:type="dxa"/>
            <w:shd w:val="solid" w:color="FFFFFF" w:fill="auto"/>
            <w:vAlign w:val="center"/>
          </w:tcPr>
          <w:p w14:paraId="349574B5">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家族性成神经细胞癌</w:t>
            </w:r>
          </w:p>
        </w:tc>
        <w:tc>
          <w:tcPr>
            <w:tcW w:w="2130" w:type="dxa"/>
            <w:shd w:val="solid" w:color="FFFFFF" w:fill="auto"/>
            <w:vAlign w:val="center"/>
          </w:tcPr>
          <w:p w14:paraId="4FCD0768">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2585" w:type="dxa"/>
            <w:tcBorders>
              <w:right w:val="nil"/>
            </w:tcBorders>
            <w:shd w:val="solid" w:color="FFFFFF" w:fill="auto"/>
            <w:vAlign w:val="center"/>
          </w:tcPr>
          <w:p w14:paraId="2C73FF7C">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ALK</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R1192P</w:t>
            </w:r>
          </w:p>
        </w:tc>
      </w:tr>
      <w:tr w14:paraId="023ED31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6DFBDA98">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16</w:t>
            </w:r>
          </w:p>
        </w:tc>
        <w:tc>
          <w:tcPr>
            <w:tcW w:w="2970" w:type="dxa"/>
            <w:shd w:val="solid" w:color="FFFFFF" w:fill="auto"/>
            <w:vAlign w:val="center"/>
          </w:tcPr>
          <w:p w14:paraId="0870B239">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结节性硬化症</w:t>
            </w:r>
          </w:p>
        </w:tc>
        <w:tc>
          <w:tcPr>
            <w:tcW w:w="2130" w:type="dxa"/>
            <w:shd w:val="solid" w:color="FFFFFF" w:fill="auto"/>
            <w:vAlign w:val="center"/>
          </w:tcPr>
          <w:p w14:paraId="1B94B1F4">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2585" w:type="dxa"/>
            <w:tcBorders>
              <w:right w:val="nil"/>
            </w:tcBorders>
            <w:shd w:val="solid" w:color="FFFFFF" w:fill="auto"/>
            <w:vAlign w:val="center"/>
          </w:tcPr>
          <w:p w14:paraId="071CDEAF">
            <w:pPr>
              <w:jc w:val="center"/>
              <w:rPr>
                <w:rFonts w:ascii="Times New Roman" w:hAnsi="Times New Roman"/>
                <w:color w:val="212121"/>
                <w:sz w:val="20"/>
                <w:szCs w:val="20"/>
                <w:shd w:val="clear" w:color="auto" w:fill="FFFFFF"/>
              </w:rPr>
            </w:pPr>
            <w:r>
              <w:rPr>
                <w:rFonts w:ascii="Times New Roman" w:hAnsi="Times New Roman" w:eastAsia="微软雅黑"/>
                <w:i/>
                <w:iCs/>
                <w:color w:val="000000"/>
                <w:sz w:val="18"/>
                <w:szCs w:val="18"/>
                <w:lang w:bidi="ar"/>
              </w:rPr>
              <w:t>TSC1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Q926*</w:t>
            </w:r>
            <w:r>
              <w:rPr>
                <w:rFonts w:ascii="Times New Roman" w:hAnsi="Times New Roman"/>
                <w:color w:val="212121"/>
                <w:sz w:val="20"/>
                <w:szCs w:val="20"/>
                <w:shd w:val="clear" w:color="auto" w:fill="FFFFFF"/>
              </w:rPr>
              <w:t>；</w:t>
            </w:r>
          </w:p>
          <w:p w14:paraId="788D4F96">
            <w:pPr>
              <w:jc w:val="center"/>
              <w:rPr>
                <w:rFonts w:ascii="Times New Roman" w:hAnsi="Times New Roman" w:eastAsia="宋体" w:cs="宋体"/>
                <w:color w:val="212121"/>
                <w:sz w:val="20"/>
                <w:szCs w:val="20"/>
                <w:shd w:val="clear" w:color="auto" w:fill="FFFFFF"/>
                <w:lang w:val="en-US" w:eastAsia="en-US" w:bidi="ar-SA"/>
              </w:rPr>
            </w:pPr>
            <w:r>
              <w:rPr>
                <w:rFonts w:ascii="Times New Roman" w:hAnsi="Times New Roman" w:eastAsia="微软雅黑"/>
                <w:i/>
                <w:iCs/>
                <w:color w:val="000000"/>
                <w:sz w:val="18"/>
                <w:szCs w:val="18"/>
                <w:lang w:bidi="ar"/>
              </w:rPr>
              <w:t>TSC2</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W82*</w:t>
            </w:r>
          </w:p>
        </w:tc>
      </w:tr>
      <w:tr w14:paraId="7A2C531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272B78D1">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17</w:t>
            </w:r>
          </w:p>
        </w:tc>
        <w:tc>
          <w:tcPr>
            <w:tcW w:w="2970" w:type="dxa"/>
            <w:shd w:val="solid" w:color="FFFFFF" w:fill="auto"/>
            <w:vAlign w:val="center"/>
          </w:tcPr>
          <w:p w14:paraId="20D65ACE">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软骨肉瘤</w:t>
            </w:r>
          </w:p>
        </w:tc>
        <w:tc>
          <w:tcPr>
            <w:tcW w:w="2130" w:type="dxa"/>
            <w:shd w:val="solid" w:color="FFFFFF" w:fill="auto"/>
            <w:vAlign w:val="center"/>
          </w:tcPr>
          <w:p w14:paraId="010178F6">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2585" w:type="dxa"/>
            <w:tcBorders>
              <w:right w:val="nil"/>
            </w:tcBorders>
            <w:shd w:val="solid" w:color="FFFFFF" w:fill="auto"/>
            <w:vAlign w:val="center"/>
          </w:tcPr>
          <w:p w14:paraId="28CFDF19">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EXT1</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S238Lfs；</w:t>
            </w:r>
          </w:p>
          <w:p w14:paraId="4A3356DB">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EXT2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R23*</w:t>
            </w:r>
          </w:p>
        </w:tc>
      </w:tr>
      <w:tr w14:paraId="2B94147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3565603A">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8</w:t>
            </w:r>
          </w:p>
        </w:tc>
        <w:tc>
          <w:tcPr>
            <w:tcW w:w="2970" w:type="dxa"/>
            <w:shd w:val="solid" w:color="FFFFFF" w:fill="auto"/>
            <w:vAlign w:val="center"/>
          </w:tcPr>
          <w:p w14:paraId="159641F4">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甲状腺癌</w:t>
            </w:r>
          </w:p>
        </w:tc>
        <w:tc>
          <w:tcPr>
            <w:tcW w:w="2130" w:type="dxa"/>
            <w:shd w:val="solid" w:color="FFFFFF" w:fill="auto"/>
            <w:vAlign w:val="center"/>
          </w:tcPr>
          <w:p w14:paraId="39775738">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2585" w:type="dxa"/>
            <w:tcBorders>
              <w:right w:val="nil"/>
            </w:tcBorders>
            <w:shd w:val="solid" w:color="FFFFFF" w:fill="auto"/>
            <w:vAlign w:val="center"/>
          </w:tcPr>
          <w:p w14:paraId="4718A389">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RET</w:t>
            </w:r>
            <w:r>
              <w:rPr>
                <w:rFonts w:ascii="Times New Roman" w:hAnsi="Times New Roman" w:eastAsia="微软雅黑"/>
                <w:sz w:val="18"/>
                <w:szCs w:val="18"/>
              </w:rPr>
              <w:t xml:space="preserve"> p.E768D</w:t>
            </w:r>
          </w:p>
        </w:tc>
      </w:tr>
      <w:tr w14:paraId="44C2A2F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345E46A6">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9</w:t>
            </w:r>
          </w:p>
        </w:tc>
        <w:tc>
          <w:tcPr>
            <w:tcW w:w="2970" w:type="dxa"/>
            <w:shd w:val="solid" w:color="FFFFFF" w:fill="auto"/>
            <w:vAlign w:val="center"/>
          </w:tcPr>
          <w:p w14:paraId="6FE1CA1A">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甲状旁腺癌</w:t>
            </w:r>
          </w:p>
        </w:tc>
        <w:tc>
          <w:tcPr>
            <w:tcW w:w="2130" w:type="dxa"/>
            <w:shd w:val="solid" w:color="FFFFFF" w:fill="auto"/>
            <w:vAlign w:val="center"/>
          </w:tcPr>
          <w:p w14:paraId="098E66AA">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2585" w:type="dxa"/>
            <w:tcBorders>
              <w:right w:val="nil"/>
            </w:tcBorders>
            <w:shd w:val="solid" w:color="FFFFFF" w:fill="auto"/>
            <w:vAlign w:val="center"/>
          </w:tcPr>
          <w:p w14:paraId="42F5D629">
            <w:pPr>
              <w:jc w:val="center"/>
              <w:rPr>
                <w:rFonts w:ascii="Times New Roman" w:hAnsi="Times New Roman" w:eastAsia="微软雅黑"/>
                <w:sz w:val="18"/>
                <w:szCs w:val="18"/>
              </w:rPr>
            </w:pPr>
            <w:r>
              <w:rPr>
                <w:rFonts w:ascii="Times New Roman" w:hAnsi="Times New Roman" w:eastAsia="微软雅黑"/>
                <w:i/>
                <w:iCs/>
                <w:sz w:val="18"/>
                <w:szCs w:val="18"/>
              </w:rPr>
              <w:t>MEN1</w:t>
            </w:r>
            <w:r>
              <w:rPr>
                <w:rFonts w:ascii="Times New Roman" w:hAnsi="Times New Roman" w:eastAsia="微软雅黑"/>
                <w:sz w:val="18"/>
                <w:szCs w:val="18"/>
              </w:rPr>
              <w:t xml:space="preserve"> p.Y326*；</w:t>
            </w:r>
          </w:p>
          <w:p w14:paraId="3962D175">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CDC73</w:t>
            </w:r>
            <w:r>
              <w:rPr>
                <w:rFonts w:ascii="Times New Roman" w:hAnsi="Times New Roman" w:eastAsia="微软雅黑"/>
                <w:sz w:val="18"/>
                <w:szCs w:val="18"/>
              </w:rPr>
              <w:t xml:space="preserve"> c.237+1G&gt;C</w:t>
            </w:r>
          </w:p>
        </w:tc>
      </w:tr>
      <w:tr w14:paraId="638C485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4E512632">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20</w:t>
            </w:r>
          </w:p>
        </w:tc>
        <w:tc>
          <w:tcPr>
            <w:tcW w:w="2970" w:type="dxa"/>
            <w:shd w:val="solid" w:color="FFFFFF" w:fill="auto"/>
            <w:vAlign w:val="center"/>
          </w:tcPr>
          <w:p w14:paraId="371DBC53">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多发性神经纤维瘤</w:t>
            </w:r>
          </w:p>
        </w:tc>
        <w:tc>
          <w:tcPr>
            <w:tcW w:w="2130" w:type="dxa"/>
            <w:shd w:val="solid" w:color="FFFFFF" w:fill="auto"/>
            <w:vAlign w:val="center"/>
          </w:tcPr>
          <w:p w14:paraId="3E074B80">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2585" w:type="dxa"/>
            <w:tcBorders>
              <w:right w:val="nil"/>
            </w:tcBorders>
            <w:shd w:val="solid" w:color="FFFFFF" w:fill="auto"/>
            <w:vAlign w:val="center"/>
          </w:tcPr>
          <w:p w14:paraId="3FA25D76">
            <w:pPr>
              <w:jc w:val="center"/>
              <w:rPr>
                <w:rFonts w:ascii="Times New Roman" w:hAnsi="Times New Roman" w:eastAsia="微软雅黑"/>
                <w:sz w:val="18"/>
                <w:szCs w:val="18"/>
              </w:rPr>
            </w:pPr>
            <w:r>
              <w:rPr>
                <w:rFonts w:ascii="Times New Roman" w:hAnsi="Times New Roman" w:eastAsia="微软雅黑"/>
                <w:i/>
                <w:iCs/>
                <w:sz w:val="18"/>
                <w:szCs w:val="18"/>
              </w:rPr>
              <w:t>NF1</w:t>
            </w:r>
            <w:r>
              <w:rPr>
                <w:rFonts w:ascii="Times New Roman" w:hAnsi="Times New Roman" w:eastAsia="微软雅黑"/>
                <w:sz w:val="18"/>
                <w:szCs w:val="18"/>
              </w:rPr>
              <w:t xml:space="preserve"> p.R1947*；</w:t>
            </w:r>
          </w:p>
          <w:p w14:paraId="5279A920">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NF2</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R57*</w:t>
            </w:r>
          </w:p>
        </w:tc>
      </w:tr>
      <w:tr w14:paraId="73E0137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070811F2">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21</w:t>
            </w:r>
          </w:p>
        </w:tc>
        <w:tc>
          <w:tcPr>
            <w:tcW w:w="2970" w:type="dxa"/>
            <w:shd w:val="solid" w:color="FFFFFF" w:fill="auto"/>
            <w:vAlign w:val="center"/>
          </w:tcPr>
          <w:p w14:paraId="77155A8A">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家族性肾母细胞瘤</w:t>
            </w:r>
          </w:p>
        </w:tc>
        <w:tc>
          <w:tcPr>
            <w:tcW w:w="2130" w:type="dxa"/>
            <w:shd w:val="solid" w:color="FFFFFF" w:fill="auto"/>
            <w:vAlign w:val="center"/>
          </w:tcPr>
          <w:p w14:paraId="0FAD6F4F">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1基因</w:t>
            </w:r>
          </w:p>
        </w:tc>
        <w:tc>
          <w:tcPr>
            <w:tcW w:w="2585" w:type="dxa"/>
            <w:tcBorders>
              <w:right w:val="nil"/>
            </w:tcBorders>
            <w:shd w:val="solid" w:color="FFFFFF" w:fill="auto"/>
            <w:vAlign w:val="center"/>
          </w:tcPr>
          <w:p w14:paraId="3BA1738E">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WT1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R390*</w:t>
            </w:r>
          </w:p>
        </w:tc>
      </w:tr>
      <w:tr w14:paraId="10C26A1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79AB2F9E">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22</w:t>
            </w:r>
          </w:p>
        </w:tc>
        <w:tc>
          <w:tcPr>
            <w:tcW w:w="2970" w:type="dxa"/>
            <w:shd w:val="solid" w:color="FFFFFF" w:fill="auto"/>
            <w:vAlign w:val="center"/>
          </w:tcPr>
          <w:p w14:paraId="5CBDCEBB">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视网膜母细胞瘤</w:t>
            </w:r>
          </w:p>
        </w:tc>
        <w:tc>
          <w:tcPr>
            <w:tcW w:w="2130" w:type="dxa"/>
            <w:shd w:val="solid" w:color="FFFFFF" w:fill="auto"/>
            <w:vAlign w:val="center"/>
          </w:tcPr>
          <w:p w14:paraId="5F47A71B">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1基因</w:t>
            </w:r>
          </w:p>
        </w:tc>
        <w:tc>
          <w:tcPr>
            <w:tcW w:w="2585" w:type="dxa"/>
            <w:tcBorders>
              <w:right w:val="nil"/>
            </w:tcBorders>
            <w:shd w:val="solid" w:color="FFFFFF" w:fill="auto"/>
            <w:vAlign w:val="center"/>
          </w:tcPr>
          <w:p w14:paraId="1EDF3CED">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RB1</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A17Pfs</w:t>
            </w:r>
          </w:p>
        </w:tc>
      </w:tr>
      <w:tr w14:paraId="0310FD2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196407E7">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23</w:t>
            </w:r>
          </w:p>
        </w:tc>
        <w:tc>
          <w:tcPr>
            <w:tcW w:w="2970" w:type="dxa"/>
            <w:shd w:val="solid" w:color="FFFFFF" w:fill="auto"/>
            <w:vAlign w:val="center"/>
          </w:tcPr>
          <w:p w14:paraId="23936C31">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rPr>
              <w:t>布鲁姆综合征</w:t>
            </w:r>
          </w:p>
        </w:tc>
        <w:tc>
          <w:tcPr>
            <w:tcW w:w="2130" w:type="dxa"/>
            <w:shd w:val="solid" w:color="FFFFFF" w:fill="auto"/>
            <w:vAlign w:val="center"/>
          </w:tcPr>
          <w:p w14:paraId="3578371A">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1基因</w:t>
            </w:r>
          </w:p>
        </w:tc>
        <w:tc>
          <w:tcPr>
            <w:tcW w:w="2585" w:type="dxa"/>
            <w:tcBorders>
              <w:right w:val="nil"/>
            </w:tcBorders>
            <w:shd w:val="solid" w:color="FFFFFF" w:fill="auto"/>
            <w:vAlign w:val="center"/>
          </w:tcPr>
          <w:p w14:paraId="5474B27E">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BLM</w:t>
            </w:r>
            <w:r>
              <w:rPr>
                <w:rFonts w:ascii="Times New Roman" w:hAnsi="Times New Roman" w:eastAsia="微软雅黑"/>
                <w:sz w:val="18"/>
                <w:szCs w:val="18"/>
              </w:rPr>
              <w:t xml:space="preserve"> c.98+1G&gt;C</w:t>
            </w:r>
          </w:p>
        </w:tc>
      </w:tr>
    </w:tbl>
    <w:p w14:paraId="5892EAD9">
      <w:pPr>
        <w:rPr>
          <w:rFonts w:ascii="Times New Roman" w:hAnsi="Times New Roman" w:eastAsia="微软雅黑 Bold"/>
          <w:b/>
          <w:bCs/>
          <w:color w:val="32B200"/>
          <w:spacing w:val="19"/>
          <w:sz w:val="32"/>
          <w:szCs w:val="32"/>
        </w:rPr>
      </w:pPr>
    </w:p>
    <w:p w14:paraId="64E9770F">
      <w:pPr>
        <w:rPr>
          <w:rFonts w:ascii="Times New Roman" w:hAnsi="Times New Roman" w:eastAsia="微软雅黑 Bold"/>
          <w:b/>
          <w:bCs/>
          <w:color w:val="32B200"/>
          <w:spacing w:val="19"/>
          <w:sz w:val="32"/>
          <w:szCs w:val="32"/>
        </w:rPr>
      </w:pPr>
      <w:r>
        <w:rPr>
          <w:rFonts w:ascii="Times New Roman" w:hAnsi="Times New Roman" w:eastAsia="微软雅黑 Bold"/>
          <w:b/>
          <w:bCs/>
          <w:color w:val="32B200"/>
          <w:spacing w:val="19"/>
          <w:sz w:val="32"/>
          <w:szCs w:val="32"/>
        </w:rPr>
        <w:br w:type="page"/>
      </w:r>
    </w:p>
    <w:p w14:paraId="1574213A">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jc w:val="left"/>
        <w:textAlignment w:val="auto"/>
        <w:rPr>
          <w:rFonts w:hint="default" w:ascii="Times New Roman" w:hAnsi="Times New Roman" w:eastAsia="微软雅黑" w:cs="黑体"/>
          <w:b/>
          <w:bCs/>
          <w:color w:val="0083C3"/>
          <w:sz w:val="32"/>
          <w:szCs w:val="32"/>
          <w:lang w:val="en-US" w:eastAsia="en-US"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696128" behindDoc="0" locked="0" layoutInCell="1" allowOverlap="1">
            <wp:simplePos x="0" y="0"/>
            <wp:positionH relativeFrom="column">
              <wp:posOffset>15240</wp:posOffset>
            </wp:positionH>
            <wp:positionV relativeFrom="paragraph">
              <wp:posOffset>109855</wp:posOffset>
            </wp:positionV>
            <wp:extent cx="360045" cy="205105"/>
            <wp:effectExtent l="0" t="0" r="5715" b="8255"/>
            <wp:wrapSquare wrapText="bothSides"/>
            <wp:docPr id="5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
                    <pic:cNvPicPr>
                      <a:picLocks noChangeAspect="1"/>
                    </pic:cNvPicPr>
                  </pic:nvPicPr>
                  <pic:blipFill>
                    <a:blip r:embed="rId9"/>
                    <a:stretch>
                      <a:fillRect/>
                    </a:stretch>
                  </pic:blipFill>
                  <pic:spPr>
                    <a:xfrm>
                      <a:off x="0" y="0"/>
                      <a:ext cx="360045" cy="205105"/>
                    </a:xfrm>
                    <a:prstGeom prst="rect">
                      <a:avLst/>
                    </a:prstGeom>
                  </pic:spPr>
                </pic:pic>
              </a:graphicData>
            </a:graphic>
          </wp:anchor>
        </w:drawing>
      </w:r>
      <w:r>
        <w:rPr>
          <w:rFonts w:hint="default" w:ascii="Times New Roman" w:hAnsi="Times New Roman" w:eastAsia="微软雅黑" w:cs="黑体"/>
          <w:b/>
          <w:bCs/>
          <w:color w:val="0083C3"/>
          <w:sz w:val="32"/>
          <w:szCs w:val="32"/>
          <w:lang w:val="en-US" w:eastAsia="en-US" w:bidi="ar-SA"/>
        </w:rPr>
        <w:t>变异检测总表</w:t>
      </w:r>
    </w:p>
    <w:tbl>
      <w:tblPr>
        <w:tblStyle w:val="16"/>
        <w:tblW w:w="9797"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368"/>
        <w:gridCol w:w="1035"/>
        <w:gridCol w:w="1425"/>
        <w:gridCol w:w="1635"/>
        <w:gridCol w:w="1590"/>
        <w:gridCol w:w="1110"/>
        <w:gridCol w:w="1634"/>
      </w:tblGrid>
      <w:tr w14:paraId="634CA12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1368" w:type="dxa"/>
            <w:tcBorders>
              <w:top w:val="nil"/>
              <w:left w:val="nil"/>
              <w:bottom w:val="nil"/>
              <w:right w:val="single" w:color="FFFFFF" w:themeColor="background1" w:sz="18" w:space="0"/>
            </w:tcBorders>
            <w:shd w:val="clear" w:color="auto" w:fill="0083C3"/>
            <w:vAlign w:val="center"/>
          </w:tcPr>
          <w:p w14:paraId="60D1C95D">
            <w:pPr>
              <w:jc w:val="center"/>
              <w:rPr>
                <w:rFonts w:ascii="Times New Roman" w:hAnsi="Times New Roman" w:eastAsia="微软雅黑"/>
                <w:color w:val="FFFFFF"/>
                <w:sz w:val="20"/>
                <w:szCs w:val="20"/>
              </w:rPr>
            </w:pPr>
            <w:r>
              <w:rPr>
                <w:rFonts w:ascii="Times New Roman" w:hAnsi="Times New Roman" w:eastAsia="微软雅黑"/>
                <w:b/>
                <w:bCs/>
                <w:color w:val="FFFFFF"/>
                <w:sz w:val="20"/>
                <w:szCs w:val="20"/>
              </w:rPr>
              <w:t>基因</w:t>
            </w:r>
          </w:p>
        </w:tc>
        <w:tc>
          <w:tcPr>
            <w:tcW w:w="1035" w:type="dxa"/>
            <w:tcBorders>
              <w:top w:val="nil"/>
              <w:left w:val="single" w:color="FFFFFF" w:themeColor="background1" w:sz="18" w:space="0"/>
              <w:bottom w:val="nil"/>
              <w:right w:val="single" w:color="FFFFFF" w:themeColor="background1" w:sz="18" w:space="0"/>
            </w:tcBorders>
            <w:shd w:val="clear" w:color="auto" w:fill="0083C3"/>
            <w:vAlign w:val="center"/>
          </w:tcPr>
          <w:p w14:paraId="3C82605C">
            <w:pPr>
              <w:jc w:val="center"/>
              <w:rPr>
                <w:rFonts w:ascii="Times New Roman" w:hAnsi="Times New Roman" w:eastAsia="微软雅黑"/>
                <w:b/>
                <w:bCs/>
                <w:color w:val="FFFFFF"/>
                <w:sz w:val="20"/>
                <w:szCs w:val="20"/>
              </w:rPr>
            </w:pPr>
            <w:r>
              <w:rPr>
                <w:rFonts w:ascii="Times New Roman" w:hAnsi="Times New Roman" w:eastAsia="微软雅黑"/>
                <w:b/>
                <w:bCs/>
                <w:color w:val="FFFFFF"/>
                <w:sz w:val="20"/>
                <w:szCs w:val="20"/>
              </w:rPr>
              <w:t>染色体</w:t>
            </w:r>
          </w:p>
        </w:tc>
        <w:tc>
          <w:tcPr>
            <w:tcW w:w="1425" w:type="dxa"/>
            <w:tcBorders>
              <w:top w:val="nil"/>
              <w:left w:val="single" w:color="FFFFFF" w:themeColor="background1" w:sz="18" w:space="0"/>
              <w:bottom w:val="nil"/>
              <w:right w:val="single" w:color="FFFFFF" w:themeColor="background1" w:sz="18" w:space="0"/>
            </w:tcBorders>
            <w:shd w:val="clear" w:color="auto" w:fill="0083C3"/>
            <w:vAlign w:val="center"/>
          </w:tcPr>
          <w:p w14:paraId="6C99C625">
            <w:pPr>
              <w:jc w:val="center"/>
              <w:rPr>
                <w:rFonts w:ascii="Times New Roman" w:hAnsi="Times New Roman" w:eastAsia="微软雅黑"/>
                <w:color w:val="FFFFFF"/>
                <w:sz w:val="20"/>
                <w:szCs w:val="20"/>
              </w:rPr>
            </w:pPr>
            <w:r>
              <w:rPr>
                <w:rFonts w:ascii="Times New Roman" w:hAnsi="Times New Roman" w:eastAsia="微软雅黑"/>
                <w:b/>
                <w:bCs/>
                <w:color w:val="FFFFFF"/>
                <w:sz w:val="20"/>
                <w:szCs w:val="20"/>
              </w:rPr>
              <w:t>基因组位置</w:t>
            </w:r>
          </w:p>
        </w:tc>
        <w:tc>
          <w:tcPr>
            <w:tcW w:w="1635" w:type="dxa"/>
            <w:tcBorders>
              <w:top w:val="nil"/>
              <w:left w:val="single" w:color="FFFFFF" w:themeColor="background1" w:sz="18" w:space="0"/>
              <w:bottom w:val="nil"/>
              <w:right w:val="single" w:color="FFFFFF" w:themeColor="background1" w:sz="18" w:space="0"/>
            </w:tcBorders>
            <w:shd w:val="clear" w:color="auto" w:fill="0083C3"/>
            <w:vAlign w:val="center"/>
          </w:tcPr>
          <w:p w14:paraId="216B43CD">
            <w:pPr>
              <w:jc w:val="center"/>
              <w:rPr>
                <w:rFonts w:ascii="Times New Roman" w:hAnsi="Times New Roman" w:eastAsia="微软雅黑"/>
                <w:color w:val="FFFFFF"/>
                <w:sz w:val="20"/>
                <w:szCs w:val="20"/>
              </w:rPr>
            </w:pPr>
            <w:r>
              <w:rPr>
                <w:rFonts w:ascii="Times New Roman" w:hAnsi="Times New Roman" w:eastAsia="微软雅黑"/>
                <w:b/>
                <w:bCs/>
                <w:color w:val="FFFFFF"/>
                <w:sz w:val="20"/>
                <w:szCs w:val="20"/>
              </w:rPr>
              <w:t>核苷酸变异</w:t>
            </w:r>
          </w:p>
        </w:tc>
        <w:tc>
          <w:tcPr>
            <w:tcW w:w="1590" w:type="dxa"/>
            <w:tcBorders>
              <w:top w:val="nil"/>
              <w:left w:val="single" w:color="FFFFFF" w:themeColor="background1" w:sz="18" w:space="0"/>
              <w:bottom w:val="nil"/>
              <w:right w:val="single" w:color="FFFFFF" w:themeColor="background1" w:sz="18" w:space="0"/>
            </w:tcBorders>
            <w:shd w:val="clear" w:color="auto" w:fill="0083C3"/>
            <w:vAlign w:val="center"/>
          </w:tcPr>
          <w:p w14:paraId="6E660C5D">
            <w:pPr>
              <w:jc w:val="center"/>
              <w:rPr>
                <w:rFonts w:ascii="Times New Roman" w:hAnsi="Times New Roman" w:eastAsia="微软雅黑"/>
                <w:b/>
                <w:color w:val="FFFFFF"/>
                <w:sz w:val="20"/>
                <w:szCs w:val="20"/>
              </w:rPr>
            </w:pPr>
            <w:r>
              <w:rPr>
                <w:rFonts w:ascii="Times New Roman" w:hAnsi="Times New Roman" w:eastAsia="微软雅黑"/>
                <w:b/>
                <w:color w:val="FFFFFF"/>
                <w:sz w:val="20"/>
                <w:szCs w:val="20"/>
              </w:rPr>
              <w:t>氨基酸变异</w:t>
            </w:r>
          </w:p>
        </w:tc>
        <w:tc>
          <w:tcPr>
            <w:tcW w:w="1110" w:type="dxa"/>
            <w:tcBorders>
              <w:top w:val="nil"/>
              <w:left w:val="single" w:color="FFFFFF" w:themeColor="background1" w:sz="18" w:space="0"/>
              <w:bottom w:val="nil"/>
              <w:right w:val="single" w:color="FFFFFF" w:themeColor="background1" w:sz="18" w:space="0"/>
            </w:tcBorders>
            <w:shd w:val="clear" w:color="auto" w:fill="0083C3"/>
            <w:vAlign w:val="center"/>
          </w:tcPr>
          <w:p w14:paraId="3EC999FC">
            <w:pPr>
              <w:jc w:val="center"/>
              <w:rPr>
                <w:rFonts w:ascii="Times New Roman" w:hAnsi="Times New Roman" w:eastAsia="微软雅黑"/>
                <w:b/>
                <w:color w:val="FFFFFF"/>
                <w:sz w:val="20"/>
                <w:szCs w:val="20"/>
              </w:rPr>
            </w:pPr>
            <w:r>
              <w:rPr>
                <w:rFonts w:ascii="Times New Roman" w:hAnsi="Times New Roman" w:eastAsia="微软雅黑"/>
                <w:b/>
                <w:color w:val="FFFFFF"/>
                <w:sz w:val="20"/>
                <w:szCs w:val="20"/>
              </w:rPr>
              <w:t>纯合/杂合</w:t>
            </w:r>
          </w:p>
        </w:tc>
        <w:tc>
          <w:tcPr>
            <w:tcW w:w="1634" w:type="dxa"/>
            <w:tcBorders>
              <w:top w:val="nil"/>
              <w:left w:val="single" w:color="FFFFFF" w:themeColor="background1" w:sz="18" w:space="0"/>
              <w:bottom w:val="nil"/>
              <w:right w:val="nil"/>
            </w:tcBorders>
            <w:shd w:val="clear" w:color="auto" w:fill="0083C3"/>
            <w:vAlign w:val="center"/>
          </w:tcPr>
          <w:p w14:paraId="6F840213">
            <w:pPr>
              <w:jc w:val="center"/>
              <w:rPr>
                <w:rFonts w:ascii="Times New Roman" w:hAnsi="Times New Roman" w:eastAsia="微软雅黑"/>
                <w:b/>
                <w:color w:val="FFFFFF"/>
                <w:sz w:val="20"/>
                <w:szCs w:val="20"/>
              </w:rPr>
            </w:pPr>
            <w:r>
              <w:rPr>
                <w:rFonts w:ascii="Times New Roman" w:hAnsi="Times New Roman" w:eastAsia="微软雅黑"/>
                <w:b/>
                <w:color w:val="FFFFFF"/>
                <w:sz w:val="20"/>
                <w:szCs w:val="20"/>
              </w:rPr>
              <w:t>临床意义</w:t>
            </w:r>
          </w:p>
        </w:tc>
      </w:tr>
      <w:tr w14:paraId="53A06D3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797" w:type="dxa"/>
            <w:gridSpan w:val="7"/>
            <w:tcBorders>
              <w:top w:val="nil"/>
              <w:left w:val="nil"/>
              <w:bottom w:val="nil"/>
              <w:right w:val="nil"/>
            </w:tcBorders>
            <w:shd w:val="clear" w:color="auto" w:fill="FFFFFF"/>
            <w:vAlign w:val="center"/>
          </w:tcPr>
          <w:p w14:paraId="63680E9D">
            <w:pPr>
              <w:spacing w:before="20"/>
              <w:jc w:val="center"/>
              <w:rPr>
                <w:rFonts w:ascii="Times New Roman" w:hAnsi="Times New Roman" w:eastAsia="微软雅黑"/>
                <w:sz w:val="18"/>
              </w:rPr>
            </w:pPr>
            <w:r>
              <w:rPr>
                <w:rFonts w:hint="eastAsia" w:ascii="Times New Roman" w:hAnsi="Times New Roman" w:eastAsia="微软雅黑"/>
                <w:sz w:val="18"/>
              </w:rPr>
              <w:t>{%tr for cr in crCheckLineStrLess %}</w:t>
            </w:r>
          </w:p>
        </w:tc>
      </w:tr>
      <w:tr w14:paraId="1F6424A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1368" w:type="dxa"/>
            <w:tcBorders>
              <w:top w:val="nil"/>
              <w:left w:val="nil"/>
              <w:bottom w:val="single" w:color="BFBFBF" w:sz="4" w:space="0"/>
              <w:right w:val="single" w:color="BFBFBF" w:sz="4" w:space="0"/>
            </w:tcBorders>
            <w:shd w:val="clear" w:color="auto" w:fill="FFFFFF"/>
            <w:vAlign w:val="center"/>
          </w:tcPr>
          <w:p w14:paraId="2228E2FC">
            <w:pPr>
              <w:widowControl/>
              <w:jc w:val="center"/>
              <w:textAlignment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1035" w:type="dxa"/>
            <w:tcBorders>
              <w:top w:val="nil"/>
              <w:left w:val="single" w:color="BFBFBF" w:sz="4" w:space="0"/>
              <w:bottom w:val="single" w:color="BFBFBF" w:sz="4" w:space="0"/>
              <w:right w:val="single" w:color="BFBFBF" w:sz="4" w:space="0"/>
            </w:tcBorders>
            <w:shd w:val="clear" w:color="auto" w:fill="FFFFFF"/>
            <w:vAlign w:val="center"/>
          </w:tcPr>
          <w:p w14:paraId="4BCA5179">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1425" w:type="dxa"/>
            <w:tcBorders>
              <w:top w:val="nil"/>
              <w:left w:val="single" w:color="BFBFBF" w:sz="4" w:space="0"/>
              <w:bottom w:val="single" w:color="BFBFBF" w:sz="4" w:space="0"/>
              <w:right w:val="single" w:color="BFBFBF" w:sz="4" w:space="0"/>
            </w:tcBorders>
            <w:shd w:val="clear" w:color="auto" w:fill="FFFFFF"/>
            <w:vAlign w:val="center"/>
          </w:tcPr>
          <w:p w14:paraId="2FF7535D">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cr.Pos }}</w:t>
            </w:r>
          </w:p>
        </w:tc>
        <w:tc>
          <w:tcPr>
            <w:tcW w:w="1635" w:type="dxa"/>
            <w:tcBorders>
              <w:top w:val="nil"/>
              <w:left w:val="single" w:color="BFBFBF" w:sz="4" w:space="0"/>
              <w:bottom w:val="single" w:color="BFBFBF" w:sz="4" w:space="0"/>
              <w:right w:val="single" w:color="BFBFBF" w:sz="4" w:space="0"/>
            </w:tcBorders>
            <w:shd w:val="clear" w:color="auto" w:fill="FFFFFF"/>
            <w:vAlign w:val="center"/>
          </w:tcPr>
          <w:p w14:paraId="2640BEB5">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590" w:type="dxa"/>
            <w:tcBorders>
              <w:top w:val="nil"/>
              <w:left w:val="single" w:color="BFBFBF" w:sz="4" w:space="0"/>
              <w:bottom w:val="single" w:color="BFBFBF" w:sz="4" w:space="0"/>
              <w:right w:val="single" w:color="BFBFBF" w:sz="4" w:space="0"/>
            </w:tcBorders>
            <w:shd w:val="clear" w:color="auto" w:fill="FFFFFF"/>
            <w:vAlign w:val="center"/>
          </w:tcPr>
          <w:p w14:paraId="58ED94EA">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1110" w:type="dxa"/>
            <w:tcBorders>
              <w:top w:val="nil"/>
              <w:left w:val="single" w:color="BFBFBF" w:sz="4" w:space="0"/>
              <w:bottom w:val="single" w:color="BFBFBF" w:sz="4" w:space="0"/>
              <w:right w:val="single" w:color="BFBFBF" w:sz="4" w:space="0"/>
            </w:tcBorders>
            <w:shd w:val="clear" w:color="auto" w:fill="FFFFFF"/>
            <w:vAlign w:val="center"/>
          </w:tcPr>
          <w:p w14:paraId="06E6E5B2">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1634" w:type="dxa"/>
            <w:tcBorders>
              <w:top w:val="nil"/>
              <w:left w:val="single" w:color="BFBFBF" w:sz="4" w:space="0"/>
              <w:bottom w:val="single" w:color="BFBFBF" w:sz="4" w:space="0"/>
              <w:right w:val="nil"/>
            </w:tcBorders>
            <w:shd w:val="clear" w:color="auto" w:fill="FFFFFF"/>
            <w:vAlign w:val="center"/>
          </w:tcPr>
          <w:p w14:paraId="6FAF5D17">
            <w:pPr>
              <w:widowControl/>
              <w:jc w:val="center"/>
              <w:textAlignment w:val="center"/>
              <w:rPr>
                <w:rFonts w:ascii="Times New Roman" w:hAnsi="Times New Roman" w:eastAsia="微软雅黑"/>
                <w:i/>
                <w:iCs/>
                <w:color w:val="000000"/>
                <w:sz w:val="18"/>
                <w:szCs w:val="18"/>
              </w:rPr>
            </w:pPr>
            <w:r>
              <w:rPr>
                <w:rFonts w:hint="eastAsia" w:ascii="Times New Roman" w:hAnsi="Times New Roman" w:eastAsia="微软雅黑"/>
                <w:color w:val="000000"/>
                <w:sz w:val="18"/>
                <w:szCs w:val="18"/>
              </w:rPr>
              <w:t>{{ cr.Clinical_significance }}</w:t>
            </w:r>
          </w:p>
        </w:tc>
      </w:tr>
      <w:tr w14:paraId="616AB85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797" w:type="dxa"/>
            <w:gridSpan w:val="7"/>
            <w:tcBorders>
              <w:top w:val="single" w:color="BFBFBF" w:sz="4" w:space="0"/>
              <w:left w:val="nil"/>
              <w:bottom w:val="single" w:color="BFBFBF" w:sz="4" w:space="0"/>
              <w:right w:val="nil"/>
            </w:tcBorders>
            <w:shd w:val="clear" w:color="auto" w:fill="FFFFFF"/>
            <w:vAlign w:val="center"/>
          </w:tcPr>
          <w:p w14:paraId="3173E399">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endfor %}</w:t>
            </w:r>
          </w:p>
        </w:tc>
      </w:tr>
      <w:tr w14:paraId="2E1179D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797" w:type="dxa"/>
            <w:gridSpan w:val="7"/>
            <w:tcBorders>
              <w:top w:val="single" w:color="BFBFBF" w:sz="4" w:space="0"/>
              <w:left w:val="nil"/>
              <w:bottom w:val="nil"/>
              <w:right w:val="nil"/>
            </w:tcBorders>
            <w:shd w:val="clear" w:color="auto" w:fill="FFFFFF"/>
            <w:vAlign w:val="center"/>
          </w:tcPr>
          <w:p w14:paraId="75193054">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 xml:space="preserve">{%tr for cr in </w:t>
            </w:r>
            <w:r>
              <w:rPr>
                <w:rFonts w:ascii="Times New Roman" w:hAnsi="Times New Roman" w:eastAsia="微软雅黑"/>
                <w:sz w:val="18"/>
              </w:rPr>
              <w:t>crTotol</w:t>
            </w:r>
            <w:r>
              <w:rPr>
                <w:rFonts w:hint="eastAsia" w:ascii="Times New Roman" w:hAnsi="Times New Roman" w:eastAsia="微软雅黑"/>
                <w:sz w:val="18"/>
              </w:rPr>
              <w:t xml:space="preserve"> %}</w:t>
            </w:r>
          </w:p>
        </w:tc>
      </w:tr>
      <w:tr w14:paraId="2082979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1368" w:type="dxa"/>
            <w:tcBorders>
              <w:top w:val="nil"/>
              <w:left w:val="nil"/>
              <w:bottom w:val="single" w:color="BFBFBF" w:sz="4" w:space="0"/>
              <w:right w:val="single" w:color="BFBFBF" w:sz="4" w:space="0"/>
            </w:tcBorders>
            <w:shd w:val="clear" w:color="auto" w:fill="FFFFFF"/>
            <w:vAlign w:val="center"/>
          </w:tcPr>
          <w:p w14:paraId="7718762E">
            <w:pPr>
              <w:widowControl/>
              <w:jc w:val="center"/>
              <w:textAlignment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1035" w:type="dxa"/>
            <w:tcBorders>
              <w:top w:val="nil"/>
              <w:left w:val="single" w:color="BFBFBF" w:sz="4" w:space="0"/>
              <w:bottom w:val="single" w:color="BFBFBF" w:sz="4" w:space="0"/>
              <w:right w:val="single" w:color="BFBFBF" w:sz="4" w:space="0"/>
            </w:tcBorders>
            <w:shd w:val="clear" w:color="auto" w:fill="FFFFFF"/>
            <w:vAlign w:val="center"/>
          </w:tcPr>
          <w:p w14:paraId="56FE4FCA">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1425" w:type="dxa"/>
            <w:tcBorders>
              <w:top w:val="nil"/>
              <w:left w:val="single" w:color="BFBFBF" w:sz="4" w:space="0"/>
              <w:bottom w:val="single" w:color="BFBFBF" w:sz="4" w:space="0"/>
              <w:right w:val="single" w:color="BFBFBF" w:sz="4" w:space="0"/>
            </w:tcBorders>
            <w:shd w:val="clear" w:color="auto" w:fill="FFFFFF"/>
            <w:vAlign w:val="center"/>
          </w:tcPr>
          <w:p w14:paraId="0F009780">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w:t>
            </w:r>
            <w:r>
              <w:rPr>
                <w:rFonts w:ascii="Times New Roman" w:hAnsi="Times New Roman" w:eastAsia="微软雅黑"/>
                <w:color w:val="000000"/>
                <w:sz w:val="18"/>
                <w:szCs w:val="18"/>
              </w:rPr>
              <w:t>Start</w:t>
            </w:r>
            <w:r>
              <w:rPr>
                <w:rFonts w:hint="eastAsia" w:ascii="Times New Roman" w:hAnsi="Times New Roman" w:eastAsia="微软雅黑"/>
                <w:color w:val="000000"/>
                <w:sz w:val="18"/>
                <w:szCs w:val="18"/>
              </w:rPr>
              <w:t xml:space="preserve"> }}</w:t>
            </w:r>
          </w:p>
        </w:tc>
        <w:tc>
          <w:tcPr>
            <w:tcW w:w="1635" w:type="dxa"/>
            <w:tcBorders>
              <w:top w:val="nil"/>
              <w:left w:val="single" w:color="BFBFBF" w:sz="4" w:space="0"/>
              <w:bottom w:val="single" w:color="BFBFBF" w:sz="4" w:space="0"/>
              <w:right w:val="single" w:color="BFBFBF" w:sz="4" w:space="0"/>
            </w:tcBorders>
            <w:shd w:val="clear" w:color="auto" w:fill="FFFFFF"/>
            <w:vAlign w:val="center"/>
          </w:tcPr>
          <w:p w14:paraId="160A34D8">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590" w:type="dxa"/>
            <w:tcBorders>
              <w:top w:val="nil"/>
              <w:left w:val="single" w:color="BFBFBF" w:sz="4" w:space="0"/>
              <w:bottom w:val="single" w:color="BFBFBF" w:sz="4" w:space="0"/>
              <w:right w:val="single" w:color="BFBFBF" w:sz="4" w:space="0"/>
            </w:tcBorders>
            <w:shd w:val="clear" w:color="auto" w:fill="FFFFFF"/>
            <w:vAlign w:val="center"/>
          </w:tcPr>
          <w:p w14:paraId="33348457">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1110" w:type="dxa"/>
            <w:tcBorders>
              <w:top w:val="nil"/>
              <w:left w:val="single" w:color="BFBFBF" w:sz="4" w:space="0"/>
              <w:bottom w:val="single" w:color="BFBFBF" w:sz="4" w:space="0"/>
              <w:right w:val="single" w:color="BFBFBF" w:sz="4" w:space="0"/>
            </w:tcBorders>
            <w:shd w:val="clear" w:color="auto" w:fill="FFFFFF"/>
            <w:vAlign w:val="center"/>
          </w:tcPr>
          <w:p w14:paraId="0C290CD9">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1634" w:type="dxa"/>
            <w:tcBorders>
              <w:top w:val="nil"/>
              <w:left w:val="single" w:color="BFBFBF" w:sz="4" w:space="0"/>
              <w:bottom w:val="single" w:color="BFBFBF" w:sz="4" w:space="0"/>
              <w:right w:val="nil"/>
            </w:tcBorders>
            <w:shd w:val="clear" w:color="auto" w:fill="FFFFFF"/>
            <w:vAlign w:val="center"/>
          </w:tcPr>
          <w:p w14:paraId="03F99BBA">
            <w:pPr>
              <w:widowControl/>
              <w:jc w:val="center"/>
              <w:textAlignment w:val="center"/>
              <w:rPr>
                <w:rFonts w:ascii="Times New Roman" w:hAnsi="Times New Roman" w:eastAsia="微软雅黑"/>
                <w:i/>
                <w:iCs/>
                <w:color w:val="000000"/>
                <w:sz w:val="18"/>
                <w:szCs w:val="18"/>
              </w:rPr>
            </w:pPr>
            <w:r>
              <w:rPr>
                <w:rFonts w:ascii="Times New Roman" w:hAnsi="Times New Roman" w:eastAsia="微软雅黑"/>
                <w:color w:val="000000"/>
                <w:sz w:val="18"/>
                <w:szCs w:val="18"/>
              </w:rPr>
              <w:t>良性</w:t>
            </w:r>
            <w:r>
              <w:rPr>
                <w:rFonts w:hint="eastAsia" w:ascii="Times New Roman" w:hAnsi="Times New Roman" w:eastAsia="微软雅黑"/>
                <w:color w:val="000000"/>
                <w:sz w:val="18"/>
                <w:szCs w:val="18"/>
              </w:rPr>
              <w:t>变异</w:t>
            </w:r>
          </w:p>
        </w:tc>
      </w:tr>
      <w:tr w14:paraId="47E0B11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797" w:type="dxa"/>
            <w:gridSpan w:val="7"/>
            <w:tcBorders>
              <w:top w:val="single" w:color="BFBFBF" w:sz="4" w:space="0"/>
              <w:left w:val="nil"/>
              <w:bottom w:val="single" w:color="BFBFBF" w:sz="4" w:space="0"/>
              <w:right w:val="nil"/>
            </w:tcBorders>
            <w:shd w:val="clear" w:color="auto" w:fill="FFFFFF"/>
            <w:vAlign w:val="center"/>
          </w:tcPr>
          <w:p w14:paraId="7E104202">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endfor %}</w:t>
            </w:r>
          </w:p>
        </w:tc>
      </w:tr>
    </w:tbl>
    <w:p w14:paraId="2B521E5F">
      <w:pPr>
        <w:widowControl/>
        <w:jc w:val="center"/>
        <w:textAlignment w:val="center"/>
        <w:rPr>
          <w:rFonts w:ascii="Times New Roman" w:hAnsi="Times New Roman" w:eastAsia="微软雅黑"/>
          <w:color w:val="000000"/>
          <w:sz w:val="18"/>
          <w:szCs w:val="18"/>
          <w:lang w:bidi="ar"/>
        </w:rPr>
      </w:pPr>
    </w:p>
    <w:p w14:paraId="31B0749A">
      <w:pPr>
        <w:pStyle w:val="42"/>
        <w:spacing w:line="180" w:lineRule="atLeast"/>
        <w:rPr>
          <w:rFonts w:ascii="Times New Roman" w:hAnsi="Times New Roman" w:eastAsia="微软雅黑" w:cs="Times New Roman"/>
          <w:b/>
          <w:bCs/>
          <w:spacing w:val="14"/>
          <w:sz w:val="15"/>
          <w:szCs w:val="15"/>
        </w:rPr>
      </w:pPr>
      <w:r>
        <w:rPr>
          <w:rFonts w:ascii="Times New Roman" w:hAnsi="Times New Roman" w:eastAsia="微软雅黑" w:cs="Times New Roman"/>
          <w:b/>
          <w:color w:val="0083C3"/>
          <w:spacing w:val="19"/>
          <w:sz w:val="15"/>
          <w:szCs w:val="15"/>
        </w:rPr>
        <w:t>注</w:t>
      </w:r>
      <w:r>
        <w:rPr>
          <w:rFonts w:ascii="Times New Roman" w:hAnsi="Times New Roman" w:eastAsia="微软雅黑" w:cs="Times New Roman"/>
          <w:b/>
          <w:bCs/>
          <w:spacing w:val="14"/>
          <w:sz w:val="15"/>
          <w:szCs w:val="15"/>
        </w:rPr>
        <w:t>:</w:t>
      </w:r>
      <w:r>
        <w:rPr>
          <w:rFonts w:ascii="Times New Roman" w:hAnsi="Times New Roman" w:eastAsia="微软雅黑" w:cs="Times New Roman"/>
          <w:spacing w:val="14"/>
          <w:sz w:val="15"/>
          <w:szCs w:val="15"/>
        </w:rPr>
        <w:t>通过检测列表中基因</w:t>
      </w:r>
      <w:r>
        <w:rPr>
          <w:rFonts w:ascii="Times New Roman" w:hAnsi="Times New Roman" w:eastAsia="微软雅黑" w:cs="Times New Roman"/>
          <w:b/>
          <w:spacing w:val="14"/>
          <w:sz w:val="15"/>
          <w:szCs w:val="15"/>
        </w:rPr>
        <w:t>全外显子以及外显子临近区域碱基</w:t>
      </w:r>
      <w:r>
        <w:rPr>
          <w:rFonts w:ascii="Times New Roman" w:hAnsi="Times New Roman" w:eastAsia="微软雅黑" w:cs="Times New Roman"/>
          <w:spacing w:val="14"/>
          <w:sz w:val="15"/>
          <w:szCs w:val="15"/>
        </w:rPr>
        <w:t>来分析基因变异情况，并利用最新科学研究进展对变异进行归类和解释。随着新的科学研究进展的出现，对部分变异的归类和解释可能发生变化，我们将保持更新。</w:t>
      </w:r>
    </w:p>
    <w:p w14:paraId="3876030F">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致病变异</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指当前科研进展证明可能导致肿瘤的变异，提示您具有较高的患癌风险，其临床意义提示为高风险变异。</w:t>
      </w:r>
    </w:p>
    <w:p w14:paraId="697CF1A0">
      <w:pPr>
        <w:pStyle w:val="42"/>
        <w:spacing w:line="180" w:lineRule="atLeast"/>
        <w:ind w:firstLine="227"/>
        <w:rPr>
          <w:rFonts w:ascii="Times New Roman" w:hAnsi="Times New Roman" w:eastAsia="微软雅黑"/>
          <w:color w:val="000000"/>
          <w:spacing w:val="14"/>
          <w:sz w:val="15"/>
          <w:szCs w:val="15"/>
        </w:rPr>
      </w:pPr>
      <w:r>
        <w:rPr>
          <w:rFonts w:ascii="Times New Roman" w:hAnsi="Times New Roman" w:eastAsia="微软雅黑" w:cs="Times New Roman"/>
          <w:b/>
          <w:bCs/>
          <w:spacing w:val="14"/>
          <w:sz w:val="15"/>
          <w:szCs w:val="15"/>
        </w:rPr>
        <w:t>可能</w:t>
      </w:r>
      <w:r>
        <w:rPr>
          <w:rFonts w:ascii="Times New Roman" w:hAnsi="Times New Roman" w:eastAsia="微软雅黑"/>
          <w:b/>
          <w:bCs/>
          <w:color w:val="000000"/>
          <w:spacing w:val="14"/>
          <w:sz w:val="15"/>
          <w:szCs w:val="15"/>
        </w:rPr>
        <w:t>致病：</w:t>
      </w:r>
      <w:r>
        <w:rPr>
          <w:rFonts w:ascii="Times New Roman" w:hAnsi="Times New Roman" w:eastAsia="微软雅黑"/>
          <w:color w:val="000000"/>
          <w:spacing w:val="14"/>
          <w:sz w:val="15"/>
          <w:szCs w:val="15"/>
        </w:rPr>
        <w:t>指当前科研进展证明百分之九十可能导致肿瘤的变异，提示您有一定的患癌风险。</w:t>
      </w:r>
    </w:p>
    <w:p w14:paraId="0C2673E4">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临床意义未明</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指当前科研进展不能确定该变异是否致癌，请与送检单位联系确定进一步的家系方案。</w:t>
      </w:r>
    </w:p>
    <w:p w14:paraId="54E3006D">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可能良性：</w:t>
      </w:r>
      <w:r>
        <w:rPr>
          <w:rFonts w:ascii="Times New Roman" w:hAnsi="Times New Roman" w:eastAsia="微软雅黑" w:cs="Times New Roman"/>
          <w:spacing w:val="14"/>
          <w:sz w:val="15"/>
          <w:szCs w:val="15"/>
        </w:rPr>
        <w:t>指当前科研进展证明百分之九十不会导致肿瘤的变异，提示您的癌症发生风险可能和正常人一致。</w:t>
      </w:r>
    </w:p>
    <w:p w14:paraId="6585E818">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良性</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指当前科研进展证明该变异不会导致肿瘤的变异，提示您的癌症发生风险和正常人一致。</w:t>
      </w:r>
    </w:p>
    <w:p w14:paraId="0F76305F">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lang w:val="en-US"/>
        </w:rPr>
        <w:t>”</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指没有检测出任何变异或者没有相关信息。</w:t>
      </w:r>
    </w:p>
    <w:p w14:paraId="18145522">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杂合</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指同一位点上的两个等位基因有不相同的基因型。</w:t>
      </w:r>
    </w:p>
    <w:p w14:paraId="5E36DE38">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纯合：</w:t>
      </w:r>
      <w:r>
        <w:rPr>
          <w:rFonts w:ascii="Times New Roman" w:hAnsi="Times New Roman" w:eastAsia="微软雅黑" w:cs="Times New Roman"/>
          <w:spacing w:val="14"/>
          <w:sz w:val="15"/>
          <w:szCs w:val="15"/>
        </w:rPr>
        <w:t>指同一位点上的两个等位基因有相同的基因型。</w:t>
      </w:r>
    </w:p>
    <w:p w14:paraId="20264C51">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无义突变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指由于某个碱基的改变使代表某种氨基酸的密码子突变为终止密码子，从而使肽链合成提前终止。</w:t>
      </w:r>
    </w:p>
    <w:p w14:paraId="613EACE1">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错义突变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指编码某种氨基酸的密码子经碱基替换以后</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变成编码另一种氨基酸的密码子,从而使多肽链的氨基酸种类和序列发生改变。</w:t>
      </w:r>
    </w:p>
    <w:p w14:paraId="044E3DA2">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同义突变：</w:t>
      </w:r>
      <w:r>
        <w:rPr>
          <w:rFonts w:ascii="Times New Roman" w:hAnsi="Times New Roman" w:eastAsia="微软雅黑" w:cs="Times New Roman"/>
          <w:spacing w:val="14"/>
          <w:sz w:val="15"/>
          <w:szCs w:val="15"/>
        </w:rPr>
        <w:t>不导致氨基酸改变的核苷酸变异。</w:t>
      </w:r>
    </w:p>
    <w:p w14:paraId="2FD4D4DC">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移码突变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指在正常的DNA分子中</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1对或少数几对邻接的核苷酸的增加或减少</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造成这一位置之后的一系列编码发生移位错误的改变。</w:t>
      </w:r>
    </w:p>
    <w:p w14:paraId="44C3FE81">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测序深度</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指目标区域碱基检测到的次数。</w:t>
      </w:r>
    </w:p>
    <w:p w14:paraId="441175EC">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千人频率</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指国际千人数据库中该突变出现的频率。</w:t>
      </w:r>
    </w:p>
    <w:p w14:paraId="3277D146">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假如您携带有多种类型突变，则请参考致病性最强的突变对应的风险管理措施。</w:t>
      </w:r>
    </w:p>
    <w:p w14:paraId="2FEF77ED">
      <w:pPr>
        <w:rPr>
          <w:rFonts w:hint="default" w:ascii="Times New Roman" w:hAnsi="Times New Roman" w:eastAsia="微软雅黑" w:cs="黑体"/>
          <w:b/>
          <w:bCs/>
          <w:color w:val="62B541"/>
          <w:sz w:val="32"/>
          <w:szCs w:val="40"/>
        </w:rPr>
      </w:pPr>
      <w:r>
        <w:rPr>
          <w:rFonts w:hint="default" w:ascii="Times New Roman" w:hAnsi="Times New Roman" w:eastAsia="微软雅黑" w:cs="黑体"/>
          <w:b/>
          <w:bCs/>
          <w:color w:val="62B541"/>
          <w:sz w:val="32"/>
          <w:szCs w:val="40"/>
        </w:rPr>
        <w:br w:type="page"/>
      </w:r>
    </w:p>
    <w:p w14:paraId="43E24338">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jc w:val="left"/>
        <w:textAlignment w:val="auto"/>
        <w:rPr>
          <w:rFonts w:hint="default" w:ascii="Times New Roman" w:hAnsi="Times New Roman" w:eastAsia="微软雅黑" w:cs="黑体"/>
          <w:b/>
          <w:bCs/>
          <w:color w:val="0083C3"/>
          <w:sz w:val="32"/>
          <w:szCs w:val="32"/>
          <w:lang w:val="en-US" w:eastAsia="en-US"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699200" behindDoc="0" locked="0" layoutInCell="1" allowOverlap="1">
            <wp:simplePos x="0" y="0"/>
            <wp:positionH relativeFrom="column">
              <wp:posOffset>15240</wp:posOffset>
            </wp:positionH>
            <wp:positionV relativeFrom="paragraph">
              <wp:posOffset>109855</wp:posOffset>
            </wp:positionV>
            <wp:extent cx="360045" cy="205105"/>
            <wp:effectExtent l="0" t="0" r="5715" b="8255"/>
            <wp:wrapSquare wrapText="bothSides"/>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9"/>
                    <a:stretch>
                      <a:fillRect/>
                    </a:stretch>
                  </pic:blipFill>
                  <pic:spPr>
                    <a:xfrm>
                      <a:off x="0" y="0"/>
                      <a:ext cx="360045" cy="205105"/>
                    </a:xfrm>
                    <a:prstGeom prst="rect">
                      <a:avLst/>
                    </a:prstGeom>
                  </pic:spPr>
                </pic:pic>
              </a:graphicData>
            </a:graphic>
          </wp:anchor>
        </w:drawing>
      </w:r>
      <w:r>
        <w:rPr>
          <w:rFonts w:hint="default" w:ascii="Times New Roman" w:hAnsi="Times New Roman" w:eastAsia="微软雅黑" w:cs="黑体"/>
          <w:b/>
          <w:bCs/>
          <w:color w:val="0083C3"/>
          <w:sz w:val="32"/>
          <w:szCs w:val="32"/>
          <w:lang w:val="en-US" w:eastAsia="en-US" w:bidi="ar-SA"/>
        </w:rPr>
        <w:t>参考文献</w:t>
      </w:r>
    </w:p>
    <w:p w14:paraId="1F793A03">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NCCN Genetic/Familial High-Risk Assessment: Breast, Ovarian, and Pancreatic (version 1.2022)</w:t>
      </w:r>
    </w:p>
    <w:p w14:paraId="571C9105">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NCCN Genetic/Familial High-Risk Assessment: Colorectal (version 1.2021)</w:t>
      </w:r>
    </w:p>
    <w:p w14:paraId="60AA2B52">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NCCN Gastric Cancer Guidelines (version 5.2021)</w:t>
      </w:r>
    </w:p>
    <w:p w14:paraId="0A0635D1">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NCCN Gastro intestinal stromal tumors, GIST Guidelines (version 1.2021)</w:t>
      </w:r>
    </w:p>
    <w:p w14:paraId="3EFF266D">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NCCN Esophageal Guidelines (version 4.2021)</w:t>
      </w:r>
    </w:p>
    <w:p w14:paraId="1DC411A0">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NCCN Kidney Guidelines (version 3.2022)</w:t>
      </w:r>
    </w:p>
    <w:p w14:paraId="20DA5ECB">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NCCN Prostate Cancer Guidelines (version 1.2022)</w:t>
      </w:r>
    </w:p>
    <w:p w14:paraId="4D85E515">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NCCN Prostate Cancer Early Detection Guidelines (version 1.2021)</w:t>
      </w:r>
    </w:p>
    <w:p w14:paraId="761F155C">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NCCN Melanoma: Cutaneous Guidelines (version 2.2021)</w:t>
      </w:r>
    </w:p>
    <w:p w14:paraId="3351A28F">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NCCN Neuroendocrine Guidelines (version 3.2021)</w:t>
      </w:r>
    </w:p>
    <w:p w14:paraId="10ED48B0">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NCCN Basal Cell Skin Cancer Guidelines (version 2.2021)</w:t>
      </w:r>
    </w:p>
    <w:p w14:paraId="6990AEB5">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NCCN Wilms_tumor Guidelines (version 2.2021)</w:t>
      </w:r>
    </w:p>
    <w:p w14:paraId="5E4C0457">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PMID: 31378807,Stjepanovic N,Moreira L,Carneiro F et al. Hereditary gastrointestinal cancers: ESMO Clinical Practice Guidelines for diagnosis, treatment and follow-up†.[J] .Ann Oncol, 2019, 30: 1558-1571.</w:t>
      </w:r>
    </w:p>
    <w:p w14:paraId="3983179C">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PMID:33959901,Garcia-Carbonero R,Matute Teresa F,Mercader-Cidoncha E et al. Multidisciplinary practice guidelines for the diagnosis, genetic counseling and treatment of pheochromocytomas and paragangliomas.[J] .Clin Transl Oncol, 2021, 23: 1995-2019.</w:t>
      </w:r>
    </w:p>
    <w:p w14:paraId="7901A7B1">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卫健委诊疗规范（2018版）-乳腺癌</w:t>
      </w:r>
    </w:p>
    <w:p w14:paraId="7228B1DA">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中国抗癌协会乳腺癌诊治指南与规范（2017年版）</w:t>
      </w:r>
    </w:p>
    <w:p w14:paraId="3E57A946">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中国乳腺癌患者BRCA1/2基因检测与临床应用专家共识（2018版）</w:t>
      </w:r>
    </w:p>
    <w:p w14:paraId="699AC164">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中国临床肿瘤学会（CSCO）结直肠癌诊疗指南（2018版）</w:t>
      </w:r>
    </w:p>
    <w:p w14:paraId="40DC2276">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遗传性结直肠癌临床诊治和家系管理中国专家共识（2018版）</w:t>
      </w:r>
    </w:p>
    <w:p w14:paraId="5B1BDCC4">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上皮性卵巢癌PARP抑制剂相关生物标志物检测的中国专家共识（2020年版）</w:t>
      </w:r>
    </w:p>
    <w:p w14:paraId="2D6A6433">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Ford D, et al. Lancet. 1994; 343:692-695.</w:t>
      </w:r>
    </w:p>
    <w:p w14:paraId="7B8548A8">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John EM, Miron A, Gong G, et al. JAMA. 2007; 298(24): 2869–2876.</w:t>
      </w:r>
    </w:p>
    <w:p w14:paraId="5A422808">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Antonious, A. et al. Am. J. Hum. Genet. 2003; 72(5):1117-1130.</w:t>
      </w:r>
    </w:p>
    <w:p w14:paraId="70432DC0">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Carling T. Multiple endocrine neoplasia syndrome: genetic basis for clinical management[J]. Curr Opin Oncol, 2005,17(1):7-12.</w:t>
      </w:r>
    </w:p>
    <w:p w14:paraId="68C46232">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ADeLellis RA LRV, Heitz PU ea. Pathology and genetics of tumours of endocrine organs[J]. World Health Organization classification of tumors :Lyon: IARC Press,2004.</w:t>
      </w:r>
    </w:p>
    <w:p w14:paraId="1E2DE20A">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陈曦, 蔡伟耀,宁光等. 多发性内分泌肿瘤1型的诊断和外科处理[J].中华普通外科杂志, 2006,(07):514-516.</w:t>
      </w:r>
    </w:p>
    <w:p w14:paraId="111504E3">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贺林, 马端, 段涛. 临床遗传学[M]. 上海: 上海科学技术出版社.2003.</w:t>
      </w:r>
    </w:p>
    <w:p w14:paraId="200B3CFE">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Angela C Hirbe, David H Gutmann. Neurofibromatosis type 1: a multidisciplinary approach to care[J]. The Lancet Neurology. 2014, 13(8):834-843.</w:t>
      </w:r>
    </w:p>
    <w:p w14:paraId="42C3259D">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微软雅黑"/>
          <w:sz w:val="18"/>
          <w:szCs w:val="18"/>
        </w:rPr>
      </w:pPr>
    </w:p>
    <w:p w14:paraId="1D256321">
      <w:pPr>
        <w:rPr>
          <w:rFonts w:ascii="Times New Roman" w:hAnsi="Times New Roman" w:eastAsia="微软雅黑"/>
          <w:b/>
          <w:bCs/>
          <w:spacing w:val="14"/>
          <w:sz w:val="15"/>
          <w:szCs w:val="15"/>
        </w:rPr>
      </w:pPr>
      <w:r>
        <w:rPr>
          <w:rFonts w:ascii="Times New Roman" w:hAnsi="Times New Roman" w:eastAsia="微软雅黑"/>
          <w:b/>
          <w:bCs/>
          <w:spacing w:val="14"/>
          <w:sz w:val="18"/>
          <w:szCs w:val="18"/>
        </w:rPr>
        <w:br w:type="page"/>
      </w:r>
    </w:p>
    <w:p w14:paraId="2D1C0C3C">
      <w:pPr>
        <w:pStyle w:val="2"/>
        <w:keepNext w:val="0"/>
        <w:keepLines w:val="0"/>
        <w:pageBreakBefore w:val="0"/>
        <w:widowControl w:val="0"/>
        <w:numPr>
          <w:ilvl w:val="-1"/>
          <w:numId w:val="0"/>
        </w:numPr>
        <w:kinsoku/>
        <w:wordWrap/>
        <w:overflowPunct/>
        <w:topLinePunct w:val="0"/>
        <w:autoSpaceDE/>
        <w:autoSpaceDN/>
        <w:bidi w:val="0"/>
        <w:adjustRightInd/>
        <w:snapToGrid/>
        <w:jc w:val="left"/>
        <w:textAlignment w:val="auto"/>
        <w:rPr>
          <w:rFonts w:hint="default" w:ascii="Times New Roman" w:hAnsi="Times New Roman" w:eastAsia="微软雅黑" w:cs="黑体"/>
          <w:b/>
          <w:bCs/>
          <w:color w:val="0083C3"/>
          <w:sz w:val="32"/>
          <w:szCs w:val="32"/>
          <w:lang w:val="en-US" w:eastAsia="en-US"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697152" behindDoc="0" locked="0" layoutInCell="1" allowOverlap="1">
            <wp:simplePos x="0" y="0"/>
            <wp:positionH relativeFrom="column">
              <wp:posOffset>15240</wp:posOffset>
            </wp:positionH>
            <wp:positionV relativeFrom="paragraph">
              <wp:posOffset>109855</wp:posOffset>
            </wp:positionV>
            <wp:extent cx="360045" cy="205105"/>
            <wp:effectExtent l="0" t="0" r="5715" b="8255"/>
            <wp:wrapSquare wrapText="bothSides"/>
            <wp:docPr id="5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
                    <pic:cNvPicPr>
                      <a:picLocks noChangeAspect="1"/>
                    </pic:cNvPicPr>
                  </pic:nvPicPr>
                  <pic:blipFill>
                    <a:blip r:embed="rId9"/>
                    <a:stretch>
                      <a:fillRect/>
                    </a:stretch>
                  </pic:blipFill>
                  <pic:spPr>
                    <a:xfrm>
                      <a:off x="0" y="0"/>
                      <a:ext cx="360045" cy="205105"/>
                    </a:xfrm>
                    <a:prstGeom prst="rect">
                      <a:avLst/>
                    </a:prstGeom>
                  </pic:spPr>
                </pic:pic>
              </a:graphicData>
            </a:graphic>
          </wp:anchor>
        </w:drawing>
      </w:r>
      <w:r>
        <w:rPr>
          <w:rFonts w:hint="default" w:ascii="Times New Roman" w:hAnsi="Times New Roman" w:eastAsia="微软雅黑" w:cs="黑体"/>
          <w:b/>
          <w:bCs/>
          <w:color w:val="0083C3"/>
          <w:sz w:val="32"/>
          <w:szCs w:val="32"/>
          <w:lang w:val="en-US" w:eastAsia="en-US" w:bidi="ar-SA"/>
        </w:rPr>
        <w:t>除基因检测外常见肿瘤筛查方式</w:t>
      </w:r>
    </w:p>
    <w:p w14:paraId="28D66E23">
      <w:pPr>
        <w:spacing w:line="300" w:lineRule="auto"/>
        <w:rPr>
          <w:rFonts w:ascii="Times New Roman" w:hAnsi="Times New Roman" w:eastAsia="微软雅黑"/>
          <w:b/>
          <w:bCs/>
          <w:sz w:val="18"/>
          <w:szCs w:val="18"/>
        </w:rPr>
      </w:pPr>
      <w:r>
        <w:rPr>
          <w:rFonts w:ascii="Times New Roman" w:hAnsi="Times New Roman" w:eastAsia="微软雅黑"/>
          <w:b/>
          <w:bCs/>
          <w:sz w:val="18"/>
          <w:szCs w:val="18"/>
        </w:rPr>
        <w:t>1. 肿瘤标志物筛查</w:t>
      </w:r>
    </w:p>
    <w:p w14:paraId="5C0F1D41">
      <w:pPr>
        <w:spacing w:line="300" w:lineRule="auto"/>
        <w:ind w:firstLine="360" w:firstLineChars="200"/>
        <w:rPr>
          <w:rFonts w:ascii="Times New Roman" w:hAnsi="Times New Roman" w:eastAsia="微软雅黑"/>
          <w:sz w:val="18"/>
          <w:szCs w:val="18"/>
        </w:rPr>
      </w:pPr>
      <w:r>
        <w:rPr>
          <w:rFonts w:ascii="Times New Roman" w:hAnsi="Times New Roman" w:eastAsia="微软雅黑"/>
          <w:sz w:val="18"/>
          <w:szCs w:val="18"/>
        </w:rPr>
        <w:t>肿瘤标志物（Tumor Marker，TM）：是由肿瘤细胞产生的，存在于细胞、组织或体液中，能用化学或免疫方法定量的、能证实肿瘤存在（或在某一脏器存在）的、能监测肿瘤治疗和预后的物质。这些物质必须在正常人中不存在或者是在癌肿患者中出现的水平显著高于正常人。</w:t>
      </w:r>
    </w:p>
    <w:tbl>
      <w:tblPr>
        <w:tblStyle w:val="16"/>
        <w:tblW w:w="0" w:type="auto"/>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2500"/>
        <w:gridCol w:w="2322"/>
        <w:gridCol w:w="3108"/>
      </w:tblGrid>
      <w:tr w14:paraId="32F241D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11" w:hRule="exact"/>
          <w:jc w:val="center"/>
        </w:trPr>
        <w:tc>
          <w:tcPr>
            <w:tcW w:w="2500" w:type="dxa"/>
            <w:tcBorders>
              <w:top w:val="nil"/>
              <w:left w:val="nil"/>
              <w:bottom w:val="nil"/>
              <w:right w:val="single" w:color="FFFFFF" w:themeColor="background1" w:sz="18" w:space="0"/>
            </w:tcBorders>
            <w:shd w:val="clear" w:color="auto" w:fill="0083C3"/>
            <w:tcMar>
              <w:top w:w="72" w:type="dxa"/>
              <w:left w:w="144" w:type="dxa"/>
              <w:bottom w:w="72" w:type="dxa"/>
              <w:right w:w="144" w:type="dxa"/>
            </w:tcMar>
            <w:vAlign w:val="top"/>
          </w:tcPr>
          <w:p w14:paraId="340A0C2B">
            <w:pPr>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eastAsia="微软雅黑"/>
                <w:b/>
                <w:color w:val="FFFFFF"/>
                <w:sz w:val="18"/>
                <w:szCs w:val="18"/>
              </w:rPr>
            </w:pPr>
            <w:r>
              <w:rPr>
                <w:rFonts w:ascii="Times New Roman" w:hAnsi="Times New Roman" w:eastAsia="微软雅黑"/>
                <w:b/>
                <w:color w:val="FFFFFF"/>
                <w:sz w:val="18"/>
                <w:szCs w:val="18"/>
              </w:rPr>
              <w:t>肿瘤类型</w:t>
            </w:r>
          </w:p>
        </w:tc>
        <w:tc>
          <w:tcPr>
            <w:tcW w:w="2322" w:type="dxa"/>
            <w:tcBorders>
              <w:top w:val="nil"/>
              <w:left w:val="single" w:color="FFFFFF" w:themeColor="background1" w:sz="18" w:space="0"/>
              <w:bottom w:val="nil"/>
              <w:right w:val="single" w:color="FFFFFF" w:themeColor="background1" w:sz="18" w:space="0"/>
            </w:tcBorders>
            <w:shd w:val="clear" w:color="auto" w:fill="0083C3"/>
            <w:tcMar>
              <w:top w:w="72" w:type="dxa"/>
              <w:left w:w="144" w:type="dxa"/>
              <w:bottom w:w="72" w:type="dxa"/>
              <w:right w:w="144" w:type="dxa"/>
            </w:tcMar>
            <w:vAlign w:val="top"/>
          </w:tcPr>
          <w:p w14:paraId="20EFF309">
            <w:pPr>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eastAsia="微软雅黑"/>
                <w:b/>
                <w:color w:val="FFFFFF"/>
                <w:sz w:val="18"/>
                <w:szCs w:val="18"/>
              </w:rPr>
            </w:pPr>
            <w:r>
              <w:rPr>
                <w:rFonts w:ascii="Times New Roman" w:hAnsi="Times New Roman" w:eastAsia="微软雅黑"/>
                <w:b/>
                <w:color w:val="FFFFFF"/>
                <w:sz w:val="18"/>
                <w:szCs w:val="18"/>
              </w:rPr>
              <w:t>首选标志物</w:t>
            </w:r>
          </w:p>
        </w:tc>
        <w:tc>
          <w:tcPr>
            <w:tcW w:w="3108" w:type="dxa"/>
            <w:tcBorders>
              <w:top w:val="nil"/>
              <w:left w:val="single" w:color="FFFFFF" w:themeColor="background1" w:sz="18" w:space="0"/>
              <w:bottom w:val="nil"/>
              <w:right w:val="nil"/>
            </w:tcBorders>
            <w:shd w:val="clear" w:color="auto" w:fill="0083C3"/>
            <w:tcMar>
              <w:top w:w="72" w:type="dxa"/>
              <w:left w:w="144" w:type="dxa"/>
              <w:bottom w:w="72" w:type="dxa"/>
              <w:right w:w="144" w:type="dxa"/>
            </w:tcMar>
            <w:vAlign w:val="top"/>
          </w:tcPr>
          <w:p w14:paraId="418D89CE">
            <w:pPr>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eastAsia="微软雅黑"/>
                <w:b/>
                <w:color w:val="FFFFFF"/>
                <w:sz w:val="18"/>
                <w:szCs w:val="18"/>
              </w:rPr>
            </w:pPr>
            <w:r>
              <w:rPr>
                <w:rFonts w:ascii="Times New Roman" w:hAnsi="Times New Roman" w:eastAsia="微软雅黑"/>
                <w:b/>
                <w:color w:val="FFFFFF"/>
                <w:sz w:val="18"/>
                <w:szCs w:val="18"/>
              </w:rPr>
              <w:t>补充标志物</w:t>
            </w:r>
          </w:p>
        </w:tc>
      </w:tr>
      <w:tr w14:paraId="6A4A5F8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758" w:hRule="atLeast"/>
          <w:jc w:val="center"/>
        </w:trPr>
        <w:tc>
          <w:tcPr>
            <w:tcW w:w="2500" w:type="dxa"/>
            <w:tcBorders>
              <w:top w:val="nil"/>
              <w:left w:val="nil"/>
            </w:tcBorders>
            <w:tcMar>
              <w:top w:w="72" w:type="dxa"/>
              <w:left w:w="144" w:type="dxa"/>
              <w:bottom w:w="72" w:type="dxa"/>
              <w:right w:w="144" w:type="dxa"/>
            </w:tcMar>
          </w:tcPr>
          <w:p w14:paraId="70F203CB">
            <w:pPr>
              <w:rPr>
                <w:rFonts w:ascii="Times New Roman" w:hAnsi="Times New Roman" w:eastAsia="微软雅黑"/>
                <w:sz w:val="18"/>
                <w:szCs w:val="18"/>
              </w:rPr>
            </w:pPr>
            <w:r>
              <w:rPr>
                <w:rFonts w:ascii="Times New Roman" w:hAnsi="Times New Roman" w:eastAsia="微软雅黑"/>
                <w:sz w:val="18"/>
                <w:szCs w:val="18"/>
              </w:rPr>
              <w:t>肺癌</w:t>
            </w:r>
          </w:p>
          <w:p w14:paraId="7347AEA2">
            <w:pPr>
              <w:rPr>
                <w:rFonts w:ascii="Times New Roman" w:hAnsi="Times New Roman" w:eastAsia="微软雅黑"/>
                <w:sz w:val="18"/>
                <w:szCs w:val="18"/>
              </w:rPr>
            </w:pPr>
            <w:r>
              <w:rPr>
                <w:rFonts w:ascii="Times New Roman" w:hAnsi="Times New Roman" w:eastAsia="微软雅黑"/>
                <w:sz w:val="18"/>
                <w:szCs w:val="18"/>
              </w:rPr>
              <w:t>肝癌</w:t>
            </w:r>
          </w:p>
          <w:p w14:paraId="0020DB02">
            <w:pPr>
              <w:rPr>
                <w:rFonts w:ascii="Times New Roman" w:hAnsi="Times New Roman" w:eastAsia="微软雅黑"/>
                <w:sz w:val="18"/>
                <w:szCs w:val="18"/>
              </w:rPr>
            </w:pPr>
            <w:r>
              <w:rPr>
                <w:rFonts w:ascii="Times New Roman" w:hAnsi="Times New Roman" w:eastAsia="微软雅黑"/>
                <w:sz w:val="18"/>
                <w:szCs w:val="18"/>
              </w:rPr>
              <w:t>乳腺癌</w:t>
            </w:r>
          </w:p>
          <w:p w14:paraId="76BB26FF">
            <w:pPr>
              <w:rPr>
                <w:rFonts w:ascii="Times New Roman" w:hAnsi="Times New Roman" w:eastAsia="微软雅黑"/>
                <w:sz w:val="18"/>
                <w:szCs w:val="18"/>
              </w:rPr>
            </w:pPr>
            <w:r>
              <w:rPr>
                <w:rFonts w:ascii="Times New Roman" w:hAnsi="Times New Roman" w:eastAsia="微软雅黑"/>
                <w:sz w:val="18"/>
                <w:szCs w:val="18"/>
              </w:rPr>
              <w:t>胃癌</w:t>
            </w:r>
          </w:p>
          <w:p w14:paraId="02A36A89">
            <w:pPr>
              <w:rPr>
                <w:rFonts w:ascii="Times New Roman" w:hAnsi="Times New Roman" w:eastAsia="微软雅黑"/>
                <w:sz w:val="18"/>
                <w:szCs w:val="18"/>
              </w:rPr>
            </w:pPr>
            <w:r>
              <w:rPr>
                <w:rFonts w:ascii="Times New Roman" w:hAnsi="Times New Roman" w:eastAsia="微软雅黑"/>
                <w:sz w:val="18"/>
                <w:szCs w:val="18"/>
              </w:rPr>
              <w:t>前列腺癌</w:t>
            </w:r>
          </w:p>
          <w:p w14:paraId="1148080C">
            <w:pPr>
              <w:rPr>
                <w:rFonts w:ascii="Times New Roman" w:hAnsi="Times New Roman" w:eastAsia="微软雅黑"/>
                <w:sz w:val="18"/>
                <w:szCs w:val="18"/>
              </w:rPr>
            </w:pPr>
            <w:r>
              <w:rPr>
                <w:rFonts w:ascii="Times New Roman" w:hAnsi="Times New Roman" w:eastAsia="微软雅黑"/>
                <w:sz w:val="18"/>
                <w:szCs w:val="18"/>
              </w:rPr>
              <w:t>结肠直肠癌</w:t>
            </w:r>
          </w:p>
          <w:p w14:paraId="4985572E">
            <w:pPr>
              <w:rPr>
                <w:rFonts w:ascii="Times New Roman" w:hAnsi="Times New Roman" w:eastAsia="微软雅黑"/>
                <w:sz w:val="18"/>
                <w:szCs w:val="18"/>
              </w:rPr>
            </w:pPr>
            <w:r>
              <w:rPr>
                <w:rFonts w:ascii="Times New Roman" w:hAnsi="Times New Roman" w:eastAsia="微软雅黑"/>
                <w:sz w:val="18"/>
                <w:szCs w:val="18"/>
              </w:rPr>
              <w:t>胰腺癌</w:t>
            </w:r>
          </w:p>
          <w:p w14:paraId="2D0D7D3D">
            <w:pPr>
              <w:rPr>
                <w:rFonts w:ascii="Times New Roman" w:hAnsi="Times New Roman" w:eastAsia="微软雅黑"/>
                <w:sz w:val="18"/>
                <w:szCs w:val="18"/>
              </w:rPr>
            </w:pPr>
            <w:r>
              <w:rPr>
                <w:rFonts w:ascii="Times New Roman" w:hAnsi="Times New Roman" w:eastAsia="微软雅黑"/>
                <w:sz w:val="18"/>
                <w:szCs w:val="18"/>
              </w:rPr>
              <w:t>卵巢癌</w:t>
            </w:r>
          </w:p>
          <w:p w14:paraId="31752720">
            <w:pPr>
              <w:rPr>
                <w:rFonts w:ascii="Times New Roman" w:hAnsi="Times New Roman" w:eastAsia="微软雅黑"/>
                <w:sz w:val="18"/>
                <w:szCs w:val="18"/>
              </w:rPr>
            </w:pPr>
            <w:r>
              <w:rPr>
                <w:rFonts w:ascii="Times New Roman" w:hAnsi="Times New Roman" w:eastAsia="微软雅黑"/>
                <w:sz w:val="18"/>
                <w:szCs w:val="18"/>
              </w:rPr>
              <w:t>睾丸肿瘤</w:t>
            </w:r>
          </w:p>
          <w:p w14:paraId="558DBCC2">
            <w:pPr>
              <w:rPr>
                <w:rFonts w:ascii="Times New Roman" w:hAnsi="Times New Roman" w:eastAsia="微软雅黑"/>
                <w:sz w:val="18"/>
                <w:szCs w:val="18"/>
              </w:rPr>
            </w:pPr>
            <w:r>
              <w:rPr>
                <w:rFonts w:ascii="Times New Roman" w:hAnsi="Times New Roman" w:eastAsia="微软雅黑"/>
                <w:sz w:val="18"/>
                <w:szCs w:val="18"/>
              </w:rPr>
              <w:t>宫颈癌</w:t>
            </w:r>
          </w:p>
          <w:p w14:paraId="3A9E26D1">
            <w:pPr>
              <w:rPr>
                <w:rFonts w:ascii="Times New Roman" w:hAnsi="Times New Roman" w:eastAsia="微软雅黑"/>
                <w:sz w:val="18"/>
                <w:szCs w:val="18"/>
              </w:rPr>
            </w:pPr>
            <w:r>
              <w:rPr>
                <w:rFonts w:ascii="Times New Roman" w:hAnsi="Times New Roman" w:eastAsia="微软雅黑"/>
                <w:sz w:val="18"/>
                <w:szCs w:val="18"/>
              </w:rPr>
              <w:t>膀胱癌</w:t>
            </w:r>
          </w:p>
          <w:p w14:paraId="197501A9">
            <w:pPr>
              <w:rPr>
                <w:rFonts w:ascii="Times New Roman" w:hAnsi="Times New Roman" w:eastAsia="微软雅黑"/>
                <w:sz w:val="18"/>
                <w:szCs w:val="18"/>
              </w:rPr>
            </w:pPr>
            <w:r>
              <w:rPr>
                <w:rFonts w:ascii="Times New Roman" w:hAnsi="Times New Roman" w:eastAsia="微软雅黑"/>
                <w:sz w:val="18"/>
                <w:szCs w:val="18"/>
              </w:rPr>
              <w:t>骨髓瘤</w:t>
            </w:r>
          </w:p>
        </w:tc>
        <w:tc>
          <w:tcPr>
            <w:tcW w:w="2322" w:type="dxa"/>
            <w:tcBorders>
              <w:top w:val="nil"/>
            </w:tcBorders>
            <w:tcMar>
              <w:top w:w="72" w:type="dxa"/>
              <w:left w:w="144" w:type="dxa"/>
              <w:bottom w:w="72" w:type="dxa"/>
              <w:right w:w="144" w:type="dxa"/>
            </w:tcMar>
          </w:tcPr>
          <w:p w14:paraId="03F2D8BB">
            <w:pPr>
              <w:keepNext w:val="0"/>
              <w:keepLines w:val="0"/>
              <w:pageBreakBefore w:val="0"/>
              <w:widowControl w:val="0"/>
              <w:kinsoku/>
              <w:wordWrap/>
              <w:overflowPunct/>
              <w:topLinePunct w:val="0"/>
              <w:autoSpaceDE/>
              <w:autoSpaceDN/>
              <w:bidi w:val="0"/>
              <w:adjustRightInd/>
              <w:snapToGrid/>
              <w:spacing w:line="308" w:lineRule="auto"/>
              <w:textAlignment w:val="auto"/>
              <w:rPr>
                <w:rFonts w:ascii="Times New Roman" w:hAnsi="Times New Roman" w:eastAsia="微软雅黑"/>
                <w:sz w:val="18"/>
                <w:szCs w:val="18"/>
              </w:rPr>
            </w:pPr>
            <w:r>
              <w:rPr>
                <w:rFonts w:ascii="Times New Roman" w:hAnsi="Times New Roman" w:eastAsia="微软雅黑"/>
                <w:sz w:val="18"/>
                <w:szCs w:val="18"/>
              </w:rPr>
              <w:t>CEA、NSE、CFRA21-1</w:t>
            </w:r>
          </w:p>
          <w:p w14:paraId="35ACA475">
            <w:pPr>
              <w:keepNext w:val="0"/>
              <w:keepLines w:val="0"/>
              <w:pageBreakBefore w:val="0"/>
              <w:widowControl w:val="0"/>
              <w:kinsoku/>
              <w:wordWrap/>
              <w:overflowPunct/>
              <w:topLinePunct w:val="0"/>
              <w:autoSpaceDE/>
              <w:autoSpaceDN/>
              <w:bidi w:val="0"/>
              <w:adjustRightInd/>
              <w:snapToGrid/>
              <w:spacing w:line="308" w:lineRule="auto"/>
              <w:textAlignment w:val="auto"/>
              <w:rPr>
                <w:rFonts w:ascii="Times New Roman" w:hAnsi="Times New Roman" w:eastAsia="微软雅黑"/>
                <w:sz w:val="18"/>
                <w:szCs w:val="18"/>
              </w:rPr>
            </w:pPr>
            <w:r>
              <w:rPr>
                <w:rFonts w:ascii="Times New Roman" w:hAnsi="Times New Roman" w:eastAsia="微软雅黑"/>
                <w:sz w:val="18"/>
                <w:szCs w:val="18"/>
              </w:rPr>
              <w:t>AFP</w:t>
            </w:r>
          </w:p>
          <w:p w14:paraId="51C2D068">
            <w:pPr>
              <w:keepNext w:val="0"/>
              <w:keepLines w:val="0"/>
              <w:pageBreakBefore w:val="0"/>
              <w:widowControl w:val="0"/>
              <w:kinsoku/>
              <w:wordWrap/>
              <w:overflowPunct/>
              <w:topLinePunct w:val="0"/>
              <w:autoSpaceDE/>
              <w:autoSpaceDN/>
              <w:bidi w:val="0"/>
              <w:adjustRightInd/>
              <w:snapToGrid/>
              <w:spacing w:line="308" w:lineRule="auto"/>
              <w:textAlignment w:val="auto"/>
              <w:rPr>
                <w:rFonts w:ascii="Times New Roman" w:hAnsi="Times New Roman" w:eastAsia="微软雅黑"/>
                <w:sz w:val="18"/>
                <w:szCs w:val="18"/>
              </w:rPr>
            </w:pPr>
            <w:r>
              <w:rPr>
                <w:rFonts w:ascii="Times New Roman" w:hAnsi="Times New Roman" w:eastAsia="微软雅黑"/>
                <w:sz w:val="18"/>
                <w:szCs w:val="18"/>
              </w:rPr>
              <w:t>CA15-3、CEA</w:t>
            </w:r>
          </w:p>
          <w:p w14:paraId="645E61E6">
            <w:pPr>
              <w:keepNext w:val="0"/>
              <w:keepLines w:val="0"/>
              <w:pageBreakBefore w:val="0"/>
              <w:widowControl w:val="0"/>
              <w:kinsoku/>
              <w:wordWrap/>
              <w:overflowPunct/>
              <w:topLinePunct w:val="0"/>
              <w:autoSpaceDE/>
              <w:autoSpaceDN/>
              <w:bidi w:val="0"/>
              <w:adjustRightInd/>
              <w:snapToGrid/>
              <w:spacing w:line="308" w:lineRule="auto"/>
              <w:textAlignment w:val="auto"/>
              <w:rPr>
                <w:rFonts w:ascii="Times New Roman" w:hAnsi="Times New Roman" w:eastAsia="微软雅黑"/>
                <w:sz w:val="18"/>
                <w:szCs w:val="18"/>
              </w:rPr>
            </w:pPr>
            <w:r>
              <w:rPr>
                <w:rFonts w:ascii="Times New Roman" w:hAnsi="Times New Roman" w:eastAsia="微软雅黑"/>
                <w:sz w:val="18"/>
                <w:szCs w:val="18"/>
              </w:rPr>
              <w:t>CA724</w:t>
            </w:r>
          </w:p>
          <w:p w14:paraId="11A554DA">
            <w:pPr>
              <w:keepNext w:val="0"/>
              <w:keepLines w:val="0"/>
              <w:pageBreakBefore w:val="0"/>
              <w:widowControl w:val="0"/>
              <w:kinsoku/>
              <w:wordWrap/>
              <w:overflowPunct/>
              <w:topLinePunct w:val="0"/>
              <w:autoSpaceDE/>
              <w:autoSpaceDN/>
              <w:bidi w:val="0"/>
              <w:adjustRightInd/>
              <w:snapToGrid/>
              <w:spacing w:line="308" w:lineRule="auto"/>
              <w:textAlignment w:val="auto"/>
              <w:rPr>
                <w:rFonts w:ascii="Times New Roman" w:hAnsi="Times New Roman" w:eastAsia="微软雅黑"/>
                <w:sz w:val="18"/>
                <w:szCs w:val="18"/>
              </w:rPr>
            </w:pPr>
            <w:r>
              <w:rPr>
                <w:rFonts w:ascii="Times New Roman" w:hAnsi="Times New Roman" w:eastAsia="微软雅黑"/>
                <w:sz w:val="18"/>
                <w:szCs w:val="18"/>
              </w:rPr>
              <w:t>PSA</w:t>
            </w:r>
          </w:p>
          <w:p w14:paraId="0AB8A2D9">
            <w:pPr>
              <w:keepNext w:val="0"/>
              <w:keepLines w:val="0"/>
              <w:pageBreakBefore w:val="0"/>
              <w:widowControl w:val="0"/>
              <w:kinsoku/>
              <w:wordWrap/>
              <w:overflowPunct/>
              <w:topLinePunct w:val="0"/>
              <w:autoSpaceDE/>
              <w:autoSpaceDN/>
              <w:bidi w:val="0"/>
              <w:adjustRightInd/>
              <w:snapToGrid/>
              <w:spacing w:line="308" w:lineRule="auto"/>
              <w:textAlignment w:val="auto"/>
              <w:rPr>
                <w:rFonts w:ascii="Times New Roman" w:hAnsi="Times New Roman" w:eastAsia="微软雅黑"/>
                <w:sz w:val="18"/>
                <w:szCs w:val="18"/>
              </w:rPr>
            </w:pPr>
            <w:r>
              <w:rPr>
                <w:rFonts w:ascii="Times New Roman" w:hAnsi="Times New Roman" w:eastAsia="微软雅黑"/>
                <w:sz w:val="18"/>
                <w:szCs w:val="18"/>
              </w:rPr>
              <w:t>CEA</w:t>
            </w:r>
          </w:p>
          <w:p w14:paraId="6E3B7DCB">
            <w:pPr>
              <w:keepNext w:val="0"/>
              <w:keepLines w:val="0"/>
              <w:pageBreakBefore w:val="0"/>
              <w:widowControl w:val="0"/>
              <w:kinsoku/>
              <w:wordWrap/>
              <w:overflowPunct/>
              <w:topLinePunct w:val="0"/>
              <w:autoSpaceDE/>
              <w:autoSpaceDN/>
              <w:bidi w:val="0"/>
              <w:adjustRightInd/>
              <w:snapToGrid/>
              <w:spacing w:line="308" w:lineRule="auto"/>
              <w:textAlignment w:val="auto"/>
              <w:rPr>
                <w:rFonts w:ascii="Times New Roman" w:hAnsi="Times New Roman" w:eastAsia="微软雅黑"/>
                <w:sz w:val="18"/>
                <w:szCs w:val="18"/>
              </w:rPr>
            </w:pPr>
            <w:r>
              <w:rPr>
                <w:rFonts w:ascii="Times New Roman" w:hAnsi="Times New Roman" w:eastAsia="微软雅黑"/>
                <w:sz w:val="18"/>
                <w:szCs w:val="18"/>
              </w:rPr>
              <w:t>CA199</w:t>
            </w:r>
          </w:p>
          <w:p w14:paraId="2E724F76">
            <w:pPr>
              <w:keepNext w:val="0"/>
              <w:keepLines w:val="0"/>
              <w:pageBreakBefore w:val="0"/>
              <w:widowControl w:val="0"/>
              <w:kinsoku/>
              <w:wordWrap/>
              <w:overflowPunct/>
              <w:topLinePunct w:val="0"/>
              <w:autoSpaceDE/>
              <w:autoSpaceDN/>
              <w:bidi w:val="0"/>
              <w:adjustRightInd/>
              <w:snapToGrid/>
              <w:spacing w:line="308" w:lineRule="auto"/>
              <w:textAlignment w:val="auto"/>
              <w:rPr>
                <w:rFonts w:ascii="Times New Roman" w:hAnsi="Times New Roman" w:eastAsia="微软雅黑"/>
                <w:sz w:val="18"/>
                <w:szCs w:val="18"/>
              </w:rPr>
            </w:pPr>
            <w:r>
              <w:rPr>
                <w:rFonts w:ascii="Times New Roman" w:hAnsi="Times New Roman" w:eastAsia="微软雅黑"/>
                <w:sz w:val="18"/>
                <w:szCs w:val="18"/>
              </w:rPr>
              <w:t>CA125</w:t>
            </w:r>
          </w:p>
          <w:p w14:paraId="64F6DF90">
            <w:pPr>
              <w:keepNext w:val="0"/>
              <w:keepLines w:val="0"/>
              <w:pageBreakBefore w:val="0"/>
              <w:widowControl w:val="0"/>
              <w:kinsoku/>
              <w:wordWrap/>
              <w:overflowPunct/>
              <w:topLinePunct w:val="0"/>
              <w:autoSpaceDE/>
              <w:autoSpaceDN/>
              <w:bidi w:val="0"/>
              <w:adjustRightInd/>
              <w:snapToGrid/>
              <w:spacing w:line="308" w:lineRule="auto"/>
              <w:textAlignment w:val="auto"/>
              <w:rPr>
                <w:rFonts w:ascii="Times New Roman" w:hAnsi="Times New Roman" w:eastAsia="微软雅黑"/>
                <w:sz w:val="18"/>
                <w:szCs w:val="18"/>
              </w:rPr>
            </w:pPr>
            <w:r>
              <w:rPr>
                <w:rFonts w:ascii="Times New Roman" w:hAnsi="Times New Roman" w:eastAsia="微软雅黑"/>
                <w:sz w:val="18"/>
                <w:szCs w:val="18"/>
              </w:rPr>
              <w:t>AFP、HCG</w:t>
            </w:r>
          </w:p>
          <w:p w14:paraId="510E655F">
            <w:pPr>
              <w:keepNext w:val="0"/>
              <w:keepLines w:val="0"/>
              <w:pageBreakBefore w:val="0"/>
              <w:widowControl w:val="0"/>
              <w:kinsoku/>
              <w:wordWrap/>
              <w:overflowPunct/>
              <w:topLinePunct w:val="0"/>
              <w:autoSpaceDE/>
              <w:autoSpaceDN/>
              <w:bidi w:val="0"/>
              <w:adjustRightInd/>
              <w:snapToGrid/>
              <w:spacing w:line="308" w:lineRule="auto"/>
              <w:textAlignment w:val="auto"/>
              <w:rPr>
                <w:rFonts w:ascii="Times New Roman" w:hAnsi="Times New Roman" w:eastAsia="微软雅黑"/>
                <w:sz w:val="18"/>
                <w:szCs w:val="18"/>
              </w:rPr>
            </w:pPr>
            <w:r>
              <w:rPr>
                <w:rFonts w:ascii="Times New Roman" w:hAnsi="Times New Roman" w:eastAsia="微软雅黑"/>
                <w:sz w:val="18"/>
                <w:szCs w:val="18"/>
              </w:rPr>
              <w:t>SCC</w:t>
            </w:r>
          </w:p>
          <w:p w14:paraId="7D513A69">
            <w:pPr>
              <w:keepNext w:val="0"/>
              <w:keepLines w:val="0"/>
              <w:pageBreakBefore w:val="0"/>
              <w:widowControl w:val="0"/>
              <w:kinsoku/>
              <w:wordWrap/>
              <w:overflowPunct/>
              <w:topLinePunct w:val="0"/>
              <w:autoSpaceDE/>
              <w:autoSpaceDN/>
              <w:bidi w:val="0"/>
              <w:adjustRightInd/>
              <w:snapToGrid/>
              <w:spacing w:line="308" w:lineRule="auto"/>
              <w:textAlignment w:val="auto"/>
              <w:rPr>
                <w:rFonts w:ascii="Times New Roman" w:hAnsi="Times New Roman" w:eastAsia="微软雅黑"/>
                <w:sz w:val="18"/>
                <w:szCs w:val="18"/>
              </w:rPr>
            </w:pPr>
            <w:r>
              <w:rPr>
                <w:rFonts w:ascii="Times New Roman" w:hAnsi="Times New Roman" w:eastAsia="微软雅黑"/>
                <w:sz w:val="18"/>
                <w:szCs w:val="18"/>
              </w:rPr>
              <w:t>-</w:t>
            </w:r>
          </w:p>
          <w:p w14:paraId="3A19EB13">
            <w:pPr>
              <w:keepNext w:val="0"/>
              <w:keepLines w:val="0"/>
              <w:pageBreakBefore w:val="0"/>
              <w:widowControl w:val="0"/>
              <w:kinsoku/>
              <w:wordWrap/>
              <w:overflowPunct/>
              <w:topLinePunct w:val="0"/>
              <w:autoSpaceDE/>
              <w:autoSpaceDN/>
              <w:bidi w:val="0"/>
              <w:adjustRightInd/>
              <w:snapToGrid/>
              <w:spacing w:line="308" w:lineRule="auto"/>
              <w:textAlignment w:val="auto"/>
              <w:rPr>
                <w:rFonts w:ascii="Times New Roman" w:hAnsi="Times New Roman" w:eastAsia="微软雅黑"/>
                <w:sz w:val="18"/>
                <w:szCs w:val="18"/>
              </w:rPr>
            </w:pPr>
            <w:r>
              <w:rPr>
                <w:rFonts w:ascii="Times New Roman" w:hAnsi="Times New Roman" w:eastAsia="微软雅黑"/>
                <w:sz w:val="18"/>
                <w:szCs w:val="18"/>
              </w:rPr>
              <w:t>本-周蛋白、β2-MG</w:t>
            </w:r>
          </w:p>
        </w:tc>
        <w:tc>
          <w:tcPr>
            <w:tcW w:w="3108" w:type="dxa"/>
            <w:tcBorders>
              <w:top w:val="nil"/>
              <w:right w:val="nil"/>
            </w:tcBorders>
            <w:tcMar>
              <w:top w:w="72" w:type="dxa"/>
              <w:left w:w="144" w:type="dxa"/>
              <w:bottom w:w="72" w:type="dxa"/>
              <w:right w:w="144" w:type="dxa"/>
            </w:tcMar>
          </w:tcPr>
          <w:p w14:paraId="26190E76">
            <w:pPr>
              <w:keepNext w:val="0"/>
              <w:keepLines w:val="0"/>
              <w:pageBreakBefore w:val="0"/>
              <w:widowControl w:val="0"/>
              <w:kinsoku/>
              <w:wordWrap/>
              <w:overflowPunct/>
              <w:topLinePunct w:val="0"/>
              <w:autoSpaceDE/>
              <w:autoSpaceDN/>
              <w:bidi w:val="0"/>
              <w:adjustRightInd/>
              <w:snapToGrid/>
              <w:spacing w:line="264" w:lineRule="auto"/>
              <w:textAlignment w:val="auto"/>
              <w:rPr>
                <w:rFonts w:ascii="Times New Roman" w:hAnsi="Times New Roman" w:eastAsia="微软雅黑"/>
                <w:sz w:val="18"/>
                <w:szCs w:val="18"/>
              </w:rPr>
            </w:pPr>
            <w:r>
              <w:rPr>
                <w:rFonts w:ascii="Times New Roman" w:hAnsi="Times New Roman" w:eastAsia="微软雅黑"/>
                <w:sz w:val="18"/>
                <w:szCs w:val="18"/>
              </w:rPr>
              <w:t>TPA、SCC、ACTH、CT、唾液酸</w:t>
            </w:r>
          </w:p>
          <w:p w14:paraId="04875505">
            <w:pPr>
              <w:keepNext w:val="0"/>
              <w:keepLines w:val="0"/>
              <w:pageBreakBefore w:val="0"/>
              <w:widowControl w:val="0"/>
              <w:kinsoku/>
              <w:wordWrap/>
              <w:overflowPunct/>
              <w:topLinePunct w:val="0"/>
              <w:autoSpaceDE/>
              <w:autoSpaceDN/>
              <w:bidi w:val="0"/>
              <w:adjustRightInd/>
              <w:snapToGrid/>
              <w:spacing w:line="264" w:lineRule="auto"/>
              <w:textAlignment w:val="auto"/>
              <w:rPr>
                <w:rFonts w:ascii="Times New Roman" w:hAnsi="Times New Roman" w:eastAsia="微软雅黑"/>
                <w:sz w:val="18"/>
                <w:szCs w:val="18"/>
              </w:rPr>
            </w:pPr>
            <w:r>
              <w:rPr>
                <w:rFonts w:ascii="Times New Roman" w:hAnsi="Times New Roman" w:eastAsia="微软雅黑"/>
                <w:sz w:val="18"/>
                <w:szCs w:val="18"/>
              </w:rPr>
              <w:t>AFU 、γGT 、CEA 、ALP</w:t>
            </w:r>
          </w:p>
          <w:p w14:paraId="3DEA2DB6">
            <w:pPr>
              <w:keepNext w:val="0"/>
              <w:keepLines w:val="0"/>
              <w:pageBreakBefore w:val="0"/>
              <w:widowControl w:val="0"/>
              <w:kinsoku/>
              <w:wordWrap/>
              <w:overflowPunct/>
              <w:topLinePunct w:val="0"/>
              <w:autoSpaceDE/>
              <w:autoSpaceDN/>
              <w:bidi w:val="0"/>
              <w:adjustRightInd/>
              <w:snapToGrid/>
              <w:spacing w:line="264" w:lineRule="auto"/>
              <w:textAlignment w:val="auto"/>
              <w:rPr>
                <w:rFonts w:ascii="Times New Roman" w:hAnsi="Times New Roman" w:eastAsia="微软雅黑"/>
                <w:sz w:val="18"/>
                <w:szCs w:val="18"/>
              </w:rPr>
            </w:pPr>
            <w:r>
              <w:rPr>
                <w:rFonts w:ascii="Times New Roman" w:hAnsi="Times New Roman" w:eastAsia="微软雅黑"/>
                <w:sz w:val="18"/>
                <w:szCs w:val="18"/>
              </w:rPr>
              <w:t>HCG 、CT 、铁蛋白</w:t>
            </w:r>
          </w:p>
          <w:p w14:paraId="3B93A4B2">
            <w:pPr>
              <w:keepNext w:val="0"/>
              <w:keepLines w:val="0"/>
              <w:pageBreakBefore w:val="0"/>
              <w:widowControl w:val="0"/>
              <w:kinsoku/>
              <w:wordWrap/>
              <w:overflowPunct/>
              <w:topLinePunct w:val="0"/>
              <w:autoSpaceDE/>
              <w:autoSpaceDN/>
              <w:bidi w:val="0"/>
              <w:adjustRightInd/>
              <w:snapToGrid/>
              <w:spacing w:line="264" w:lineRule="auto"/>
              <w:textAlignment w:val="auto"/>
              <w:rPr>
                <w:rFonts w:ascii="Times New Roman" w:hAnsi="Times New Roman" w:eastAsia="微软雅黑"/>
                <w:sz w:val="18"/>
                <w:szCs w:val="18"/>
              </w:rPr>
            </w:pPr>
            <w:r>
              <w:rPr>
                <w:rFonts w:ascii="Times New Roman" w:hAnsi="Times New Roman" w:eastAsia="微软雅黑"/>
                <w:sz w:val="18"/>
                <w:szCs w:val="18"/>
              </w:rPr>
              <w:t>CEA 、CA199 、CA242</w:t>
            </w:r>
          </w:p>
          <w:p w14:paraId="74896CE7">
            <w:pPr>
              <w:keepNext w:val="0"/>
              <w:keepLines w:val="0"/>
              <w:pageBreakBefore w:val="0"/>
              <w:widowControl w:val="0"/>
              <w:kinsoku/>
              <w:wordWrap/>
              <w:overflowPunct/>
              <w:topLinePunct w:val="0"/>
              <w:autoSpaceDE/>
              <w:autoSpaceDN/>
              <w:bidi w:val="0"/>
              <w:adjustRightInd/>
              <w:snapToGrid/>
              <w:spacing w:line="264" w:lineRule="auto"/>
              <w:textAlignment w:val="auto"/>
              <w:rPr>
                <w:rFonts w:ascii="Times New Roman" w:hAnsi="Times New Roman" w:eastAsia="微软雅黑"/>
                <w:sz w:val="18"/>
                <w:szCs w:val="18"/>
              </w:rPr>
            </w:pPr>
            <w:r>
              <w:rPr>
                <w:rFonts w:ascii="Times New Roman" w:hAnsi="Times New Roman" w:eastAsia="微软雅黑"/>
                <w:sz w:val="18"/>
                <w:szCs w:val="18"/>
              </w:rPr>
              <w:t>PAP</w:t>
            </w:r>
          </w:p>
          <w:p w14:paraId="03E4B1C7">
            <w:pPr>
              <w:keepNext w:val="0"/>
              <w:keepLines w:val="0"/>
              <w:pageBreakBefore w:val="0"/>
              <w:widowControl w:val="0"/>
              <w:kinsoku/>
              <w:wordWrap/>
              <w:overflowPunct/>
              <w:topLinePunct w:val="0"/>
              <w:autoSpaceDE/>
              <w:autoSpaceDN/>
              <w:bidi w:val="0"/>
              <w:adjustRightInd/>
              <w:snapToGrid/>
              <w:spacing w:line="264" w:lineRule="auto"/>
              <w:textAlignment w:val="auto"/>
              <w:rPr>
                <w:rFonts w:ascii="Times New Roman" w:hAnsi="Times New Roman" w:eastAsia="微软雅黑"/>
                <w:sz w:val="18"/>
                <w:szCs w:val="18"/>
              </w:rPr>
            </w:pPr>
            <w:r>
              <w:rPr>
                <w:rFonts w:ascii="Times New Roman" w:hAnsi="Times New Roman" w:eastAsia="微软雅黑"/>
                <w:sz w:val="18"/>
                <w:szCs w:val="18"/>
              </w:rPr>
              <w:t>CA199 、CA50</w:t>
            </w:r>
          </w:p>
          <w:p w14:paraId="3202DBE4">
            <w:pPr>
              <w:keepNext w:val="0"/>
              <w:keepLines w:val="0"/>
              <w:pageBreakBefore w:val="0"/>
              <w:widowControl w:val="0"/>
              <w:kinsoku/>
              <w:wordWrap/>
              <w:overflowPunct/>
              <w:topLinePunct w:val="0"/>
              <w:autoSpaceDE/>
              <w:autoSpaceDN/>
              <w:bidi w:val="0"/>
              <w:adjustRightInd/>
              <w:snapToGrid/>
              <w:spacing w:line="264" w:lineRule="auto"/>
              <w:textAlignment w:val="auto"/>
              <w:rPr>
                <w:rFonts w:ascii="Times New Roman" w:hAnsi="Times New Roman" w:eastAsia="微软雅黑"/>
                <w:sz w:val="18"/>
                <w:szCs w:val="18"/>
              </w:rPr>
            </w:pPr>
            <w:r>
              <w:rPr>
                <w:rFonts w:ascii="Times New Roman" w:hAnsi="Times New Roman" w:eastAsia="微软雅黑"/>
                <w:sz w:val="18"/>
                <w:szCs w:val="18"/>
              </w:rPr>
              <w:t>CA50 、CEA 、CA125</w:t>
            </w:r>
          </w:p>
          <w:p w14:paraId="040FAEBA">
            <w:pPr>
              <w:keepNext w:val="0"/>
              <w:keepLines w:val="0"/>
              <w:pageBreakBefore w:val="0"/>
              <w:widowControl w:val="0"/>
              <w:kinsoku/>
              <w:wordWrap/>
              <w:overflowPunct/>
              <w:topLinePunct w:val="0"/>
              <w:autoSpaceDE/>
              <w:autoSpaceDN/>
              <w:bidi w:val="0"/>
              <w:adjustRightInd/>
              <w:snapToGrid/>
              <w:spacing w:line="264" w:lineRule="auto"/>
              <w:textAlignment w:val="auto"/>
              <w:rPr>
                <w:rFonts w:ascii="Times New Roman" w:hAnsi="Times New Roman" w:eastAsia="微软雅黑"/>
                <w:sz w:val="18"/>
                <w:szCs w:val="18"/>
              </w:rPr>
            </w:pPr>
            <w:r>
              <w:rPr>
                <w:rFonts w:ascii="Times New Roman" w:hAnsi="Times New Roman" w:eastAsia="微软雅黑"/>
                <w:sz w:val="18"/>
                <w:szCs w:val="18"/>
              </w:rPr>
              <w:t>CEA 、HCG 、CA199</w:t>
            </w:r>
          </w:p>
          <w:p w14:paraId="3D07FBB8">
            <w:pPr>
              <w:keepNext w:val="0"/>
              <w:keepLines w:val="0"/>
              <w:pageBreakBefore w:val="0"/>
              <w:widowControl w:val="0"/>
              <w:kinsoku/>
              <w:wordWrap/>
              <w:overflowPunct/>
              <w:topLinePunct w:val="0"/>
              <w:autoSpaceDE/>
              <w:autoSpaceDN/>
              <w:bidi w:val="0"/>
              <w:adjustRightInd/>
              <w:snapToGrid/>
              <w:spacing w:line="264" w:lineRule="auto"/>
              <w:textAlignment w:val="auto"/>
              <w:rPr>
                <w:rFonts w:ascii="Times New Roman" w:hAnsi="Times New Roman" w:eastAsia="微软雅黑"/>
                <w:sz w:val="18"/>
                <w:szCs w:val="18"/>
              </w:rPr>
            </w:pPr>
            <w:r>
              <w:rPr>
                <w:rFonts w:ascii="Times New Roman" w:hAnsi="Times New Roman" w:eastAsia="微软雅黑"/>
                <w:sz w:val="18"/>
                <w:szCs w:val="18"/>
              </w:rPr>
              <w:t>CA125 、CEA 、TPA</w:t>
            </w:r>
          </w:p>
          <w:p w14:paraId="3A8F2163">
            <w:pPr>
              <w:keepNext w:val="0"/>
              <w:keepLines w:val="0"/>
              <w:pageBreakBefore w:val="0"/>
              <w:widowControl w:val="0"/>
              <w:kinsoku/>
              <w:wordWrap/>
              <w:overflowPunct/>
              <w:topLinePunct w:val="0"/>
              <w:autoSpaceDE/>
              <w:autoSpaceDN/>
              <w:bidi w:val="0"/>
              <w:adjustRightInd/>
              <w:snapToGrid/>
              <w:spacing w:line="264" w:lineRule="auto"/>
              <w:textAlignment w:val="auto"/>
              <w:rPr>
                <w:rFonts w:ascii="Times New Roman" w:hAnsi="Times New Roman" w:eastAsia="微软雅黑"/>
                <w:sz w:val="18"/>
                <w:szCs w:val="18"/>
              </w:rPr>
            </w:pPr>
            <w:r>
              <w:rPr>
                <w:rFonts w:ascii="Times New Roman" w:hAnsi="Times New Roman" w:eastAsia="微软雅黑"/>
                <w:sz w:val="18"/>
                <w:szCs w:val="18"/>
              </w:rPr>
              <w:t>TPA 、CEA</w:t>
            </w:r>
          </w:p>
        </w:tc>
      </w:tr>
    </w:tbl>
    <w:p w14:paraId="678778E3">
      <w:pPr>
        <w:spacing w:line="300" w:lineRule="auto"/>
        <w:rPr>
          <w:rFonts w:ascii="Times New Roman" w:hAnsi="Times New Roman" w:eastAsia="微软雅黑"/>
          <w:b/>
          <w:sz w:val="18"/>
          <w:szCs w:val="18"/>
        </w:rPr>
      </w:pPr>
      <w:r>
        <w:rPr>
          <w:rFonts w:ascii="Times New Roman" w:hAnsi="Times New Roman" w:eastAsia="微软雅黑"/>
          <w:b/>
          <w:sz w:val="18"/>
          <w:szCs w:val="18"/>
        </w:rPr>
        <w:t>2. 肿瘤标志物参考值</w:t>
      </w:r>
    </w:p>
    <w:tbl>
      <w:tblPr>
        <w:tblStyle w:val="16"/>
        <w:tblW w:w="0" w:type="auto"/>
        <w:tblInd w:w="10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01"/>
        <w:gridCol w:w="3237"/>
        <w:gridCol w:w="3610"/>
      </w:tblGrid>
      <w:tr w14:paraId="0BECA2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6" w:hRule="atLeast"/>
        </w:trPr>
        <w:tc>
          <w:tcPr>
            <w:tcW w:w="1101" w:type="dxa"/>
            <w:tcBorders>
              <w:top w:val="nil"/>
              <w:left w:val="nil"/>
              <w:bottom w:val="nil"/>
              <w:right w:val="single" w:color="FFFFFF" w:themeColor="background1" w:sz="18" w:space="0"/>
            </w:tcBorders>
            <w:shd w:val="clear" w:color="auto" w:fill="0083C3"/>
            <w:vAlign w:val="center"/>
          </w:tcPr>
          <w:p w14:paraId="1897ADFF">
            <w:pPr>
              <w:jc w:val="both"/>
              <w:rPr>
                <w:rFonts w:ascii="Times New Roman" w:hAnsi="Times New Roman" w:eastAsia="微软雅黑"/>
                <w:b/>
                <w:color w:val="FFFFFF"/>
                <w:sz w:val="18"/>
                <w:szCs w:val="18"/>
              </w:rPr>
            </w:pPr>
            <w:r>
              <w:rPr>
                <w:rFonts w:ascii="Times New Roman" w:hAnsi="Times New Roman" w:eastAsia="微软雅黑"/>
                <w:b/>
                <w:color w:val="FFFFFF"/>
                <w:sz w:val="18"/>
                <w:szCs w:val="18"/>
              </w:rPr>
              <w:t>编号</w:t>
            </w:r>
          </w:p>
        </w:tc>
        <w:tc>
          <w:tcPr>
            <w:tcW w:w="3237" w:type="dxa"/>
            <w:tcBorders>
              <w:top w:val="nil"/>
              <w:left w:val="single" w:color="FFFFFF" w:themeColor="background1" w:sz="18" w:space="0"/>
              <w:bottom w:val="nil"/>
              <w:right w:val="single" w:color="FFFFFF" w:themeColor="background1" w:sz="18" w:space="0"/>
            </w:tcBorders>
            <w:shd w:val="clear" w:color="auto" w:fill="0083C3"/>
            <w:vAlign w:val="center"/>
          </w:tcPr>
          <w:p w14:paraId="1DAB9FA7">
            <w:pPr>
              <w:jc w:val="both"/>
              <w:rPr>
                <w:rFonts w:ascii="Times New Roman" w:hAnsi="Times New Roman" w:eastAsia="微软雅黑"/>
                <w:b/>
                <w:color w:val="FFFFFF"/>
                <w:sz w:val="18"/>
                <w:szCs w:val="18"/>
              </w:rPr>
            </w:pPr>
            <w:r>
              <w:rPr>
                <w:rFonts w:ascii="Times New Roman" w:hAnsi="Times New Roman" w:eastAsia="微软雅黑"/>
                <w:b/>
                <w:color w:val="FFFFFF"/>
                <w:sz w:val="18"/>
                <w:szCs w:val="18"/>
              </w:rPr>
              <w:t>项目</w:t>
            </w:r>
          </w:p>
        </w:tc>
        <w:tc>
          <w:tcPr>
            <w:tcW w:w="3610" w:type="dxa"/>
            <w:tcBorders>
              <w:top w:val="nil"/>
              <w:left w:val="single" w:color="FFFFFF" w:themeColor="background1" w:sz="18" w:space="0"/>
              <w:bottom w:val="nil"/>
              <w:right w:val="nil"/>
            </w:tcBorders>
            <w:shd w:val="clear" w:color="auto" w:fill="0083C3"/>
            <w:vAlign w:val="center"/>
          </w:tcPr>
          <w:p w14:paraId="55D9FB23">
            <w:pPr>
              <w:jc w:val="both"/>
              <w:rPr>
                <w:rFonts w:ascii="Times New Roman" w:hAnsi="Times New Roman" w:eastAsia="微软雅黑"/>
                <w:b/>
                <w:color w:val="FFFFFF"/>
                <w:sz w:val="18"/>
                <w:szCs w:val="18"/>
              </w:rPr>
            </w:pPr>
            <w:r>
              <w:rPr>
                <w:rFonts w:ascii="Times New Roman" w:hAnsi="Times New Roman" w:eastAsia="微软雅黑"/>
                <w:b/>
                <w:color w:val="FFFFFF"/>
                <w:sz w:val="18"/>
                <w:szCs w:val="18"/>
              </w:rPr>
              <w:t>参考值范围</w:t>
            </w:r>
          </w:p>
        </w:tc>
      </w:tr>
      <w:tr w14:paraId="0B4CD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nil"/>
              <w:left w:val="nil"/>
              <w:bottom w:val="single" w:color="BFBFBF" w:sz="4" w:space="0"/>
              <w:right w:val="single" w:color="BFBFBF" w:sz="4" w:space="0"/>
            </w:tcBorders>
            <w:vAlign w:val="center"/>
          </w:tcPr>
          <w:p w14:paraId="7095D423">
            <w:pPr>
              <w:jc w:val="left"/>
              <w:rPr>
                <w:rFonts w:ascii="Times New Roman" w:hAnsi="Times New Roman" w:eastAsia="微软雅黑"/>
                <w:sz w:val="18"/>
                <w:szCs w:val="18"/>
              </w:rPr>
            </w:pPr>
            <w:r>
              <w:rPr>
                <w:rFonts w:ascii="Times New Roman" w:hAnsi="Times New Roman" w:eastAsia="微软雅黑"/>
                <w:sz w:val="18"/>
                <w:szCs w:val="18"/>
              </w:rPr>
              <w:t>1</w:t>
            </w:r>
          </w:p>
        </w:tc>
        <w:tc>
          <w:tcPr>
            <w:tcW w:w="3237" w:type="dxa"/>
            <w:tcBorders>
              <w:top w:val="nil"/>
              <w:left w:val="single" w:color="BFBFBF" w:sz="4" w:space="0"/>
              <w:bottom w:val="single" w:color="BFBFBF" w:sz="4" w:space="0"/>
              <w:right w:val="single" w:color="BFBFBF" w:sz="4" w:space="0"/>
            </w:tcBorders>
            <w:vAlign w:val="center"/>
          </w:tcPr>
          <w:p w14:paraId="02C64F6B">
            <w:pPr>
              <w:jc w:val="left"/>
              <w:rPr>
                <w:rFonts w:ascii="Times New Roman" w:hAnsi="Times New Roman" w:eastAsia="微软雅黑"/>
                <w:sz w:val="18"/>
                <w:szCs w:val="18"/>
              </w:rPr>
            </w:pPr>
            <w:r>
              <w:rPr>
                <w:rFonts w:ascii="Times New Roman" w:hAnsi="Times New Roman" w:eastAsia="微软雅黑"/>
                <w:sz w:val="18"/>
                <w:szCs w:val="18"/>
              </w:rPr>
              <w:t xml:space="preserve">甲胎蛋白AFP  </w:t>
            </w:r>
          </w:p>
        </w:tc>
        <w:tc>
          <w:tcPr>
            <w:tcW w:w="3610" w:type="dxa"/>
            <w:tcBorders>
              <w:top w:val="nil"/>
              <w:left w:val="single" w:color="BFBFBF" w:sz="4" w:space="0"/>
              <w:bottom w:val="single" w:color="BFBFBF" w:sz="4" w:space="0"/>
              <w:right w:val="nil"/>
            </w:tcBorders>
            <w:vAlign w:val="center"/>
          </w:tcPr>
          <w:p w14:paraId="7006F83B">
            <w:pPr>
              <w:jc w:val="left"/>
              <w:rPr>
                <w:rFonts w:ascii="Times New Roman" w:hAnsi="Times New Roman" w:eastAsia="微软雅黑"/>
                <w:sz w:val="18"/>
                <w:szCs w:val="18"/>
              </w:rPr>
            </w:pPr>
            <w:r>
              <w:rPr>
                <w:rFonts w:ascii="Times New Roman" w:hAnsi="Times New Roman" w:eastAsia="微软雅黑"/>
                <w:sz w:val="18"/>
                <w:szCs w:val="18"/>
              </w:rPr>
              <w:t>(0 --- 7.2 ng/ml)</w:t>
            </w:r>
          </w:p>
        </w:tc>
      </w:tr>
      <w:tr w14:paraId="4B9EB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4426F951">
            <w:pPr>
              <w:jc w:val="left"/>
              <w:rPr>
                <w:rFonts w:ascii="Times New Roman" w:hAnsi="Times New Roman" w:eastAsia="微软雅黑"/>
                <w:sz w:val="18"/>
                <w:szCs w:val="18"/>
              </w:rPr>
            </w:pPr>
            <w:r>
              <w:rPr>
                <w:rFonts w:ascii="Times New Roman" w:hAnsi="Times New Roman" w:eastAsia="微软雅黑"/>
                <w:sz w:val="18"/>
                <w:szCs w:val="18"/>
              </w:rPr>
              <w:t>2</w:t>
            </w:r>
          </w:p>
        </w:tc>
        <w:tc>
          <w:tcPr>
            <w:tcW w:w="3237" w:type="dxa"/>
            <w:tcBorders>
              <w:top w:val="single" w:color="BFBFBF" w:sz="4" w:space="0"/>
              <w:left w:val="single" w:color="BFBFBF" w:sz="4" w:space="0"/>
              <w:bottom w:val="single" w:color="BFBFBF" w:sz="4" w:space="0"/>
              <w:right w:val="single" w:color="BFBFBF" w:sz="4" w:space="0"/>
            </w:tcBorders>
            <w:vAlign w:val="center"/>
          </w:tcPr>
          <w:p w14:paraId="62CB1DB0">
            <w:pPr>
              <w:jc w:val="left"/>
              <w:rPr>
                <w:rFonts w:ascii="Times New Roman" w:hAnsi="Times New Roman" w:eastAsia="微软雅黑"/>
                <w:sz w:val="18"/>
                <w:szCs w:val="18"/>
              </w:rPr>
            </w:pPr>
            <w:r>
              <w:rPr>
                <w:rFonts w:ascii="Times New Roman" w:hAnsi="Times New Roman" w:eastAsia="微软雅黑"/>
                <w:sz w:val="18"/>
                <w:szCs w:val="18"/>
              </w:rPr>
              <w:t>癌胚抗原CEA</w:t>
            </w:r>
          </w:p>
        </w:tc>
        <w:tc>
          <w:tcPr>
            <w:tcW w:w="3610" w:type="dxa"/>
            <w:tcBorders>
              <w:top w:val="single" w:color="BFBFBF" w:sz="4" w:space="0"/>
              <w:left w:val="single" w:color="BFBFBF" w:sz="4" w:space="0"/>
              <w:bottom w:val="single" w:color="BFBFBF" w:sz="4" w:space="0"/>
              <w:right w:val="nil"/>
            </w:tcBorders>
            <w:vAlign w:val="center"/>
          </w:tcPr>
          <w:p w14:paraId="1BF09BD5">
            <w:pPr>
              <w:jc w:val="left"/>
              <w:rPr>
                <w:rFonts w:ascii="Times New Roman" w:hAnsi="Times New Roman" w:eastAsia="微软雅黑"/>
                <w:sz w:val="18"/>
                <w:szCs w:val="18"/>
              </w:rPr>
            </w:pPr>
            <w:r>
              <w:rPr>
                <w:rFonts w:ascii="Times New Roman" w:hAnsi="Times New Roman" w:eastAsia="微软雅黑"/>
                <w:sz w:val="18"/>
                <w:szCs w:val="18"/>
              </w:rPr>
              <w:t>(0 --- 4.6 ng/ml)</w:t>
            </w:r>
          </w:p>
        </w:tc>
      </w:tr>
      <w:tr w14:paraId="1F5CF3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09CF6764">
            <w:pPr>
              <w:jc w:val="left"/>
              <w:rPr>
                <w:rFonts w:ascii="Times New Roman" w:hAnsi="Times New Roman" w:eastAsia="微软雅黑"/>
                <w:sz w:val="18"/>
                <w:szCs w:val="18"/>
              </w:rPr>
            </w:pPr>
            <w:r>
              <w:rPr>
                <w:rFonts w:ascii="Times New Roman" w:hAnsi="Times New Roman" w:eastAsia="微软雅黑"/>
                <w:sz w:val="18"/>
                <w:szCs w:val="18"/>
              </w:rPr>
              <w:t>3</w:t>
            </w:r>
          </w:p>
        </w:tc>
        <w:tc>
          <w:tcPr>
            <w:tcW w:w="3237" w:type="dxa"/>
            <w:tcBorders>
              <w:top w:val="single" w:color="BFBFBF" w:sz="4" w:space="0"/>
              <w:left w:val="single" w:color="BFBFBF" w:sz="4" w:space="0"/>
              <w:bottom w:val="single" w:color="BFBFBF" w:sz="4" w:space="0"/>
              <w:right w:val="single" w:color="BFBFBF" w:sz="4" w:space="0"/>
            </w:tcBorders>
            <w:vAlign w:val="center"/>
          </w:tcPr>
          <w:p w14:paraId="3B144113">
            <w:pPr>
              <w:jc w:val="left"/>
              <w:rPr>
                <w:rFonts w:ascii="Times New Roman" w:hAnsi="Times New Roman" w:eastAsia="微软雅黑"/>
                <w:sz w:val="18"/>
                <w:szCs w:val="18"/>
              </w:rPr>
            </w:pPr>
            <w:r>
              <w:rPr>
                <w:rFonts w:ascii="Times New Roman" w:hAnsi="Times New Roman" w:eastAsia="微软雅黑"/>
                <w:sz w:val="18"/>
                <w:szCs w:val="18"/>
              </w:rPr>
              <w:t xml:space="preserve">糖类抗原CA72-4   </w:t>
            </w:r>
          </w:p>
        </w:tc>
        <w:tc>
          <w:tcPr>
            <w:tcW w:w="3610" w:type="dxa"/>
            <w:tcBorders>
              <w:top w:val="single" w:color="BFBFBF" w:sz="4" w:space="0"/>
              <w:left w:val="single" w:color="BFBFBF" w:sz="4" w:space="0"/>
              <w:bottom w:val="single" w:color="BFBFBF" w:sz="4" w:space="0"/>
              <w:right w:val="nil"/>
            </w:tcBorders>
            <w:vAlign w:val="center"/>
          </w:tcPr>
          <w:p w14:paraId="384E232D">
            <w:pPr>
              <w:jc w:val="left"/>
              <w:rPr>
                <w:rFonts w:ascii="Times New Roman" w:hAnsi="Times New Roman" w:eastAsia="微软雅黑"/>
                <w:sz w:val="18"/>
                <w:szCs w:val="18"/>
              </w:rPr>
            </w:pPr>
            <w:r>
              <w:rPr>
                <w:rFonts w:ascii="Times New Roman" w:hAnsi="Times New Roman" w:eastAsia="微软雅黑"/>
                <w:sz w:val="18"/>
                <w:szCs w:val="18"/>
              </w:rPr>
              <w:t>(0 ---- 5.3 U/ ml)</w:t>
            </w:r>
          </w:p>
        </w:tc>
      </w:tr>
      <w:tr w14:paraId="416922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5983FDDA">
            <w:pPr>
              <w:jc w:val="left"/>
              <w:rPr>
                <w:rFonts w:ascii="Times New Roman" w:hAnsi="Times New Roman" w:eastAsia="微软雅黑"/>
                <w:sz w:val="18"/>
                <w:szCs w:val="18"/>
              </w:rPr>
            </w:pPr>
            <w:r>
              <w:rPr>
                <w:rFonts w:ascii="Times New Roman" w:hAnsi="Times New Roman" w:eastAsia="微软雅黑"/>
                <w:sz w:val="18"/>
                <w:szCs w:val="18"/>
              </w:rPr>
              <w:t>4</w:t>
            </w:r>
          </w:p>
        </w:tc>
        <w:tc>
          <w:tcPr>
            <w:tcW w:w="3237" w:type="dxa"/>
            <w:tcBorders>
              <w:top w:val="single" w:color="BFBFBF" w:sz="4" w:space="0"/>
              <w:left w:val="single" w:color="BFBFBF" w:sz="4" w:space="0"/>
              <w:bottom w:val="single" w:color="BFBFBF" w:sz="4" w:space="0"/>
              <w:right w:val="single" w:color="BFBFBF" w:sz="4" w:space="0"/>
            </w:tcBorders>
            <w:vAlign w:val="center"/>
          </w:tcPr>
          <w:p w14:paraId="1EC4ECC6">
            <w:pPr>
              <w:jc w:val="left"/>
              <w:rPr>
                <w:rFonts w:ascii="Times New Roman" w:hAnsi="Times New Roman" w:eastAsia="微软雅黑"/>
                <w:sz w:val="18"/>
                <w:szCs w:val="18"/>
              </w:rPr>
            </w:pPr>
            <w:r>
              <w:rPr>
                <w:rFonts w:ascii="Times New Roman" w:hAnsi="Times New Roman" w:eastAsia="微软雅黑"/>
                <w:sz w:val="18"/>
                <w:szCs w:val="18"/>
              </w:rPr>
              <w:t>糖类抗原CA15-3</w:t>
            </w:r>
          </w:p>
        </w:tc>
        <w:tc>
          <w:tcPr>
            <w:tcW w:w="3610" w:type="dxa"/>
            <w:tcBorders>
              <w:top w:val="single" w:color="BFBFBF" w:sz="4" w:space="0"/>
              <w:left w:val="single" w:color="BFBFBF" w:sz="4" w:space="0"/>
              <w:bottom w:val="single" w:color="BFBFBF" w:sz="4" w:space="0"/>
              <w:right w:val="nil"/>
            </w:tcBorders>
            <w:vAlign w:val="center"/>
          </w:tcPr>
          <w:p w14:paraId="58294980">
            <w:pPr>
              <w:jc w:val="left"/>
              <w:rPr>
                <w:rFonts w:ascii="Times New Roman" w:hAnsi="Times New Roman" w:eastAsia="微软雅黑"/>
                <w:sz w:val="18"/>
                <w:szCs w:val="18"/>
              </w:rPr>
            </w:pPr>
            <w:r>
              <w:rPr>
                <w:rFonts w:ascii="Times New Roman" w:hAnsi="Times New Roman" w:eastAsia="微软雅黑"/>
                <w:sz w:val="18"/>
                <w:szCs w:val="18"/>
              </w:rPr>
              <w:t>(0 --- 30. 0 U/ ml)</w:t>
            </w:r>
          </w:p>
        </w:tc>
      </w:tr>
      <w:tr w14:paraId="3B038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24B5B350">
            <w:pPr>
              <w:jc w:val="left"/>
              <w:rPr>
                <w:rFonts w:ascii="Times New Roman" w:hAnsi="Times New Roman" w:eastAsia="微软雅黑"/>
                <w:sz w:val="18"/>
                <w:szCs w:val="18"/>
              </w:rPr>
            </w:pPr>
            <w:r>
              <w:rPr>
                <w:rFonts w:ascii="Times New Roman" w:hAnsi="Times New Roman" w:eastAsia="微软雅黑"/>
                <w:sz w:val="18"/>
                <w:szCs w:val="18"/>
              </w:rPr>
              <w:t>5</w:t>
            </w:r>
          </w:p>
        </w:tc>
        <w:tc>
          <w:tcPr>
            <w:tcW w:w="3237" w:type="dxa"/>
            <w:tcBorders>
              <w:top w:val="single" w:color="BFBFBF" w:sz="4" w:space="0"/>
              <w:left w:val="single" w:color="BFBFBF" w:sz="4" w:space="0"/>
              <w:bottom w:val="single" w:color="BFBFBF" w:sz="4" w:space="0"/>
              <w:right w:val="single" w:color="BFBFBF" w:sz="4" w:space="0"/>
            </w:tcBorders>
            <w:vAlign w:val="center"/>
          </w:tcPr>
          <w:p w14:paraId="1832B3E6">
            <w:pPr>
              <w:jc w:val="left"/>
              <w:rPr>
                <w:rFonts w:ascii="Times New Roman" w:hAnsi="Times New Roman" w:eastAsia="微软雅黑"/>
                <w:sz w:val="18"/>
                <w:szCs w:val="18"/>
              </w:rPr>
            </w:pPr>
            <w:r>
              <w:rPr>
                <w:rFonts w:ascii="Times New Roman" w:hAnsi="Times New Roman" w:eastAsia="微软雅黑"/>
                <w:sz w:val="18"/>
                <w:szCs w:val="18"/>
              </w:rPr>
              <w:t xml:space="preserve">糖类抗原CA19-9  </w:t>
            </w:r>
          </w:p>
        </w:tc>
        <w:tc>
          <w:tcPr>
            <w:tcW w:w="3610" w:type="dxa"/>
            <w:tcBorders>
              <w:top w:val="single" w:color="BFBFBF" w:sz="4" w:space="0"/>
              <w:left w:val="single" w:color="BFBFBF" w:sz="4" w:space="0"/>
              <w:bottom w:val="single" w:color="BFBFBF" w:sz="4" w:space="0"/>
              <w:right w:val="nil"/>
            </w:tcBorders>
            <w:vAlign w:val="center"/>
          </w:tcPr>
          <w:p w14:paraId="62D25A3D">
            <w:pPr>
              <w:jc w:val="left"/>
              <w:rPr>
                <w:rFonts w:ascii="Times New Roman" w:hAnsi="Times New Roman" w:eastAsia="微软雅黑"/>
                <w:sz w:val="18"/>
                <w:szCs w:val="18"/>
              </w:rPr>
            </w:pPr>
            <w:r>
              <w:rPr>
                <w:rFonts w:ascii="Times New Roman" w:hAnsi="Times New Roman" w:eastAsia="微软雅黑"/>
                <w:sz w:val="18"/>
                <w:szCs w:val="18"/>
              </w:rPr>
              <w:t>(0 --- 37.0 U/ ml)</w:t>
            </w:r>
          </w:p>
        </w:tc>
      </w:tr>
      <w:tr w14:paraId="775A42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3F8B01E0">
            <w:pPr>
              <w:jc w:val="left"/>
              <w:rPr>
                <w:rFonts w:ascii="Times New Roman" w:hAnsi="Times New Roman" w:eastAsia="微软雅黑"/>
                <w:sz w:val="18"/>
                <w:szCs w:val="18"/>
              </w:rPr>
            </w:pPr>
            <w:r>
              <w:rPr>
                <w:rFonts w:ascii="Times New Roman" w:hAnsi="Times New Roman" w:eastAsia="微软雅黑"/>
                <w:sz w:val="18"/>
                <w:szCs w:val="18"/>
              </w:rPr>
              <w:t>6</w:t>
            </w:r>
          </w:p>
        </w:tc>
        <w:tc>
          <w:tcPr>
            <w:tcW w:w="3237" w:type="dxa"/>
            <w:tcBorders>
              <w:top w:val="single" w:color="BFBFBF" w:sz="4" w:space="0"/>
              <w:left w:val="single" w:color="BFBFBF" w:sz="4" w:space="0"/>
              <w:bottom w:val="single" w:color="BFBFBF" w:sz="4" w:space="0"/>
              <w:right w:val="single" w:color="BFBFBF" w:sz="4" w:space="0"/>
            </w:tcBorders>
            <w:vAlign w:val="center"/>
          </w:tcPr>
          <w:p w14:paraId="468F81F5">
            <w:pPr>
              <w:jc w:val="left"/>
              <w:rPr>
                <w:rFonts w:ascii="Times New Roman" w:hAnsi="Times New Roman" w:eastAsia="微软雅黑"/>
                <w:sz w:val="18"/>
                <w:szCs w:val="18"/>
              </w:rPr>
            </w:pPr>
            <w:r>
              <w:rPr>
                <w:rFonts w:ascii="Times New Roman" w:hAnsi="Times New Roman" w:eastAsia="微软雅黑"/>
                <w:sz w:val="18"/>
                <w:szCs w:val="18"/>
              </w:rPr>
              <w:t xml:space="preserve">糖类抗原CA125   </w:t>
            </w:r>
          </w:p>
        </w:tc>
        <w:tc>
          <w:tcPr>
            <w:tcW w:w="3610" w:type="dxa"/>
            <w:tcBorders>
              <w:top w:val="single" w:color="BFBFBF" w:sz="4" w:space="0"/>
              <w:left w:val="single" w:color="BFBFBF" w:sz="4" w:space="0"/>
              <w:bottom w:val="single" w:color="BFBFBF" w:sz="4" w:space="0"/>
              <w:right w:val="nil"/>
            </w:tcBorders>
            <w:vAlign w:val="center"/>
          </w:tcPr>
          <w:p w14:paraId="349B6716">
            <w:pPr>
              <w:jc w:val="left"/>
              <w:rPr>
                <w:rFonts w:ascii="Times New Roman" w:hAnsi="Times New Roman" w:eastAsia="微软雅黑"/>
                <w:sz w:val="18"/>
                <w:szCs w:val="18"/>
              </w:rPr>
            </w:pPr>
            <w:r>
              <w:rPr>
                <w:rFonts w:ascii="Times New Roman" w:hAnsi="Times New Roman" w:eastAsia="微软雅黑"/>
                <w:sz w:val="18"/>
                <w:szCs w:val="18"/>
              </w:rPr>
              <w:t>(0 --- 35.0 U/ ml)</w:t>
            </w:r>
          </w:p>
        </w:tc>
      </w:tr>
      <w:tr w14:paraId="65E8B6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564DA84A">
            <w:pPr>
              <w:jc w:val="left"/>
              <w:rPr>
                <w:rFonts w:ascii="Times New Roman" w:hAnsi="Times New Roman" w:eastAsia="微软雅黑"/>
                <w:sz w:val="18"/>
                <w:szCs w:val="18"/>
              </w:rPr>
            </w:pPr>
            <w:r>
              <w:rPr>
                <w:rFonts w:ascii="Times New Roman" w:hAnsi="Times New Roman" w:eastAsia="微软雅黑"/>
                <w:sz w:val="18"/>
                <w:szCs w:val="18"/>
              </w:rPr>
              <w:t>7</w:t>
            </w:r>
          </w:p>
        </w:tc>
        <w:tc>
          <w:tcPr>
            <w:tcW w:w="3237" w:type="dxa"/>
            <w:tcBorders>
              <w:top w:val="single" w:color="BFBFBF" w:sz="4" w:space="0"/>
              <w:left w:val="single" w:color="BFBFBF" w:sz="4" w:space="0"/>
              <w:bottom w:val="single" w:color="BFBFBF" w:sz="4" w:space="0"/>
              <w:right w:val="single" w:color="BFBFBF" w:sz="4" w:space="0"/>
            </w:tcBorders>
            <w:vAlign w:val="center"/>
          </w:tcPr>
          <w:p w14:paraId="393EDC66">
            <w:pPr>
              <w:jc w:val="left"/>
              <w:rPr>
                <w:rFonts w:ascii="Times New Roman" w:hAnsi="Times New Roman" w:eastAsia="微软雅黑"/>
                <w:sz w:val="18"/>
                <w:szCs w:val="18"/>
              </w:rPr>
            </w:pPr>
            <w:r>
              <w:rPr>
                <w:rFonts w:ascii="Times New Roman" w:hAnsi="Times New Roman" w:eastAsia="微软雅黑"/>
                <w:sz w:val="18"/>
                <w:szCs w:val="18"/>
              </w:rPr>
              <w:t xml:space="preserve">糖类抗原CA50 </w:t>
            </w:r>
          </w:p>
        </w:tc>
        <w:tc>
          <w:tcPr>
            <w:tcW w:w="3610" w:type="dxa"/>
            <w:tcBorders>
              <w:top w:val="single" w:color="BFBFBF" w:sz="4" w:space="0"/>
              <w:left w:val="single" w:color="BFBFBF" w:sz="4" w:space="0"/>
              <w:bottom w:val="single" w:color="BFBFBF" w:sz="4" w:space="0"/>
              <w:right w:val="nil"/>
            </w:tcBorders>
            <w:vAlign w:val="center"/>
          </w:tcPr>
          <w:p w14:paraId="6A578D9C">
            <w:pPr>
              <w:jc w:val="left"/>
              <w:rPr>
                <w:rFonts w:ascii="Times New Roman" w:hAnsi="Times New Roman" w:eastAsia="微软雅黑"/>
                <w:sz w:val="18"/>
                <w:szCs w:val="18"/>
              </w:rPr>
            </w:pPr>
            <w:r>
              <w:rPr>
                <w:rFonts w:ascii="Times New Roman" w:hAnsi="Times New Roman" w:eastAsia="微软雅黑"/>
                <w:sz w:val="18"/>
                <w:szCs w:val="18"/>
              </w:rPr>
              <w:t>(0 --- 24.0 U/ ml)</w:t>
            </w:r>
          </w:p>
        </w:tc>
      </w:tr>
      <w:tr w14:paraId="0CCE38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412D3B01">
            <w:pPr>
              <w:jc w:val="left"/>
              <w:rPr>
                <w:rFonts w:ascii="Times New Roman" w:hAnsi="Times New Roman" w:eastAsia="微软雅黑"/>
                <w:sz w:val="18"/>
                <w:szCs w:val="18"/>
              </w:rPr>
            </w:pPr>
            <w:r>
              <w:rPr>
                <w:rFonts w:ascii="Times New Roman" w:hAnsi="Times New Roman" w:eastAsia="微软雅黑"/>
                <w:sz w:val="18"/>
                <w:szCs w:val="18"/>
              </w:rPr>
              <w:t>8</w:t>
            </w:r>
          </w:p>
        </w:tc>
        <w:tc>
          <w:tcPr>
            <w:tcW w:w="3237" w:type="dxa"/>
            <w:tcBorders>
              <w:top w:val="single" w:color="BFBFBF" w:sz="4" w:space="0"/>
              <w:left w:val="single" w:color="BFBFBF" w:sz="4" w:space="0"/>
              <w:bottom w:val="single" w:color="BFBFBF" w:sz="4" w:space="0"/>
              <w:right w:val="single" w:color="BFBFBF" w:sz="4" w:space="0"/>
            </w:tcBorders>
            <w:vAlign w:val="center"/>
          </w:tcPr>
          <w:p w14:paraId="382AF610">
            <w:pPr>
              <w:jc w:val="left"/>
              <w:rPr>
                <w:rFonts w:ascii="Times New Roman" w:hAnsi="Times New Roman" w:eastAsia="微软雅黑"/>
                <w:sz w:val="18"/>
                <w:szCs w:val="18"/>
              </w:rPr>
            </w:pPr>
            <w:r>
              <w:rPr>
                <w:rFonts w:ascii="Times New Roman" w:hAnsi="Times New Roman" w:eastAsia="微软雅黑"/>
                <w:sz w:val="18"/>
                <w:szCs w:val="18"/>
              </w:rPr>
              <w:t xml:space="preserve">前列腺特异抗原PSA  </w:t>
            </w:r>
          </w:p>
        </w:tc>
        <w:tc>
          <w:tcPr>
            <w:tcW w:w="3610" w:type="dxa"/>
            <w:tcBorders>
              <w:top w:val="single" w:color="BFBFBF" w:sz="4" w:space="0"/>
              <w:left w:val="single" w:color="BFBFBF" w:sz="4" w:space="0"/>
              <w:bottom w:val="single" w:color="BFBFBF" w:sz="4" w:space="0"/>
              <w:right w:val="nil"/>
            </w:tcBorders>
            <w:vAlign w:val="center"/>
          </w:tcPr>
          <w:p w14:paraId="13EC4C50">
            <w:pPr>
              <w:jc w:val="left"/>
              <w:rPr>
                <w:rFonts w:ascii="Times New Roman" w:hAnsi="Times New Roman" w:eastAsia="微软雅黑"/>
                <w:sz w:val="18"/>
                <w:szCs w:val="18"/>
              </w:rPr>
            </w:pPr>
            <w:r>
              <w:rPr>
                <w:rFonts w:ascii="Times New Roman" w:hAnsi="Times New Roman" w:eastAsia="微软雅黑"/>
                <w:sz w:val="18"/>
                <w:szCs w:val="18"/>
              </w:rPr>
              <w:t>(0 ---- 4.0 ng/ml)</w:t>
            </w:r>
          </w:p>
        </w:tc>
      </w:tr>
      <w:tr w14:paraId="5E50D0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3770B726">
            <w:pPr>
              <w:jc w:val="left"/>
              <w:rPr>
                <w:rFonts w:ascii="Times New Roman" w:hAnsi="Times New Roman" w:eastAsia="微软雅黑"/>
                <w:sz w:val="18"/>
                <w:szCs w:val="18"/>
              </w:rPr>
            </w:pPr>
            <w:r>
              <w:rPr>
                <w:rFonts w:ascii="Times New Roman" w:hAnsi="Times New Roman" w:eastAsia="微软雅黑"/>
                <w:sz w:val="18"/>
                <w:szCs w:val="18"/>
              </w:rPr>
              <w:t>9</w:t>
            </w:r>
          </w:p>
        </w:tc>
        <w:tc>
          <w:tcPr>
            <w:tcW w:w="3237" w:type="dxa"/>
            <w:tcBorders>
              <w:top w:val="single" w:color="BFBFBF" w:sz="4" w:space="0"/>
              <w:left w:val="single" w:color="BFBFBF" w:sz="4" w:space="0"/>
              <w:bottom w:val="single" w:color="BFBFBF" w:sz="4" w:space="0"/>
              <w:right w:val="single" w:color="BFBFBF" w:sz="4" w:space="0"/>
            </w:tcBorders>
            <w:vAlign w:val="center"/>
          </w:tcPr>
          <w:p w14:paraId="1B0476CA">
            <w:pPr>
              <w:jc w:val="left"/>
              <w:rPr>
                <w:rFonts w:ascii="Times New Roman" w:hAnsi="Times New Roman" w:eastAsia="微软雅黑"/>
                <w:sz w:val="18"/>
                <w:szCs w:val="18"/>
              </w:rPr>
            </w:pPr>
            <w:r>
              <w:rPr>
                <w:rFonts w:ascii="Times New Roman" w:hAnsi="Times New Roman" w:eastAsia="微软雅黑"/>
                <w:sz w:val="18"/>
                <w:szCs w:val="18"/>
              </w:rPr>
              <w:t>游离前列腺特异性抗原FPSA</w:t>
            </w:r>
          </w:p>
        </w:tc>
        <w:tc>
          <w:tcPr>
            <w:tcW w:w="3610" w:type="dxa"/>
            <w:tcBorders>
              <w:top w:val="single" w:color="BFBFBF" w:sz="4" w:space="0"/>
              <w:left w:val="single" w:color="BFBFBF" w:sz="4" w:space="0"/>
              <w:bottom w:val="single" w:color="BFBFBF" w:sz="4" w:space="0"/>
              <w:right w:val="nil"/>
            </w:tcBorders>
            <w:vAlign w:val="center"/>
          </w:tcPr>
          <w:p w14:paraId="313A5FE6">
            <w:pPr>
              <w:jc w:val="left"/>
              <w:rPr>
                <w:rFonts w:ascii="Times New Roman" w:hAnsi="Times New Roman" w:eastAsia="微软雅黑"/>
                <w:sz w:val="18"/>
                <w:szCs w:val="18"/>
              </w:rPr>
            </w:pPr>
            <w:r>
              <w:rPr>
                <w:rFonts w:ascii="Times New Roman" w:hAnsi="Times New Roman" w:eastAsia="微软雅黑"/>
                <w:sz w:val="18"/>
                <w:szCs w:val="18"/>
              </w:rPr>
              <w:t>( fpsA/tpsA &gt; 0.16)</w:t>
            </w:r>
          </w:p>
        </w:tc>
      </w:tr>
      <w:tr w14:paraId="5877CE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689C06B1">
            <w:pPr>
              <w:jc w:val="left"/>
              <w:rPr>
                <w:rFonts w:ascii="Times New Roman" w:hAnsi="Times New Roman" w:eastAsia="微软雅黑"/>
                <w:sz w:val="18"/>
                <w:szCs w:val="18"/>
              </w:rPr>
            </w:pPr>
            <w:r>
              <w:rPr>
                <w:rFonts w:ascii="Times New Roman" w:hAnsi="Times New Roman" w:eastAsia="微软雅黑"/>
                <w:sz w:val="18"/>
                <w:szCs w:val="18"/>
              </w:rPr>
              <w:t>10</w:t>
            </w:r>
          </w:p>
        </w:tc>
        <w:tc>
          <w:tcPr>
            <w:tcW w:w="3237" w:type="dxa"/>
            <w:tcBorders>
              <w:top w:val="single" w:color="BFBFBF" w:sz="4" w:space="0"/>
              <w:left w:val="single" w:color="BFBFBF" w:sz="4" w:space="0"/>
              <w:bottom w:val="single" w:color="BFBFBF" w:sz="4" w:space="0"/>
              <w:right w:val="single" w:color="BFBFBF" w:sz="4" w:space="0"/>
            </w:tcBorders>
            <w:vAlign w:val="center"/>
          </w:tcPr>
          <w:p w14:paraId="692B6046">
            <w:pPr>
              <w:jc w:val="left"/>
              <w:rPr>
                <w:rFonts w:ascii="Times New Roman" w:hAnsi="Times New Roman" w:eastAsia="微软雅黑"/>
                <w:sz w:val="18"/>
                <w:szCs w:val="18"/>
                <w:lang w:eastAsia="zh-CN"/>
              </w:rPr>
            </w:pPr>
            <w:r>
              <w:rPr>
                <w:rFonts w:ascii="Times New Roman" w:hAnsi="Times New Roman" w:eastAsia="微软雅黑"/>
                <w:sz w:val="18"/>
                <w:szCs w:val="18"/>
                <w:lang w:eastAsia="zh-CN"/>
              </w:rPr>
              <w:t>神经元特异性烯醇化酶NSE</w:t>
            </w:r>
          </w:p>
        </w:tc>
        <w:tc>
          <w:tcPr>
            <w:tcW w:w="3610" w:type="dxa"/>
            <w:tcBorders>
              <w:top w:val="single" w:color="BFBFBF" w:sz="4" w:space="0"/>
              <w:left w:val="single" w:color="BFBFBF" w:sz="4" w:space="0"/>
              <w:bottom w:val="single" w:color="BFBFBF" w:sz="4" w:space="0"/>
              <w:right w:val="nil"/>
            </w:tcBorders>
            <w:vAlign w:val="center"/>
          </w:tcPr>
          <w:p w14:paraId="1FBC25CD">
            <w:pPr>
              <w:jc w:val="left"/>
              <w:rPr>
                <w:rFonts w:ascii="Times New Roman" w:hAnsi="Times New Roman" w:eastAsia="微软雅黑"/>
                <w:sz w:val="18"/>
                <w:szCs w:val="18"/>
              </w:rPr>
            </w:pPr>
            <w:r>
              <w:rPr>
                <w:rFonts w:ascii="Times New Roman" w:hAnsi="Times New Roman" w:eastAsia="微软雅黑"/>
                <w:sz w:val="18"/>
                <w:szCs w:val="18"/>
              </w:rPr>
              <w:t>(0 ------ 15.2 ug/ l)</w:t>
            </w:r>
          </w:p>
        </w:tc>
      </w:tr>
      <w:tr w14:paraId="72F595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1AA573A9">
            <w:pPr>
              <w:jc w:val="left"/>
              <w:rPr>
                <w:rFonts w:ascii="Times New Roman" w:hAnsi="Times New Roman" w:eastAsia="微软雅黑"/>
                <w:sz w:val="18"/>
                <w:szCs w:val="18"/>
              </w:rPr>
            </w:pPr>
            <w:r>
              <w:rPr>
                <w:rFonts w:ascii="Times New Roman" w:hAnsi="Times New Roman" w:eastAsia="微软雅黑"/>
                <w:sz w:val="18"/>
                <w:szCs w:val="18"/>
              </w:rPr>
              <w:t>11</w:t>
            </w:r>
          </w:p>
        </w:tc>
        <w:tc>
          <w:tcPr>
            <w:tcW w:w="3237" w:type="dxa"/>
            <w:tcBorders>
              <w:top w:val="single" w:color="BFBFBF" w:sz="4" w:space="0"/>
              <w:left w:val="single" w:color="BFBFBF" w:sz="4" w:space="0"/>
              <w:bottom w:val="single" w:color="BFBFBF" w:sz="4" w:space="0"/>
              <w:right w:val="single" w:color="BFBFBF" w:sz="4" w:space="0"/>
            </w:tcBorders>
            <w:vAlign w:val="center"/>
          </w:tcPr>
          <w:p w14:paraId="0C6FA893">
            <w:pPr>
              <w:jc w:val="left"/>
              <w:rPr>
                <w:rFonts w:ascii="Times New Roman" w:hAnsi="Times New Roman" w:eastAsia="微软雅黑"/>
                <w:sz w:val="18"/>
                <w:szCs w:val="18"/>
                <w:lang w:eastAsia="zh-CN"/>
              </w:rPr>
            </w:pPr>
            <w:r>
              <w:rPr>
                <w:rFonts w:ascii="Times New Roman" w:hAnsi="Times New Roman" w:eastAsia="微软雅黑"/>
                <w:sz w:val="18"/>
                <w:szCs w:val="18"/>
                <w:lang w:eastAsia="zh-CN"/>
              </w:rPr>
              <w:t>细胞角质素片断CrFRA21-1</w:t>
            </w:r>
          </w:p>
        </w:tc>
        <w:tc>
          <w:tcPr>
            <w:tcW w:w="3610" w:type="dxa"/>
            <w:tcBorders>
              <w:top w:val="single" w:color="BFBFBF" w:sz="4" w:space="0"/>
              <w:left w:val="single" w:color="BFBFBF" w:sz="4" w:space="0"/>
              <w:bottom w:val="single" w:color="BFBFBF" w:sz="4" w:space="0"/>
              <w:right w:val="nil"/>
            </w:tcBorders>
            <w:vAlign w:val="center"/>
          </w:tcPr>
          <w:p w14:paraId="1BE1991D">
            <w:pPr>
              <w:jc w:val="left"/>
              <w:rPr>
                <w:rFonts w:ascii="Times New Roman" w:hAnsi="Times New Roman" w:eastAsia="微软雅黑"/>
                <w:sz w:val="18"/>
                <w:szCs w:val="18"/>
              </w:rPr>
            </w:pPr>
            <w:r>
              <w:rPr>
                <w:rFonts w:ascii="Times New Roman" w:hAnsi="Times New Roman" w:eastAsia="微软雅黑"/>
                <w:sz w:val="18"/>
                <w:szCs w:val="18"/>
              </w:rPr>
              <w:t>(0.1--- 3.3 ng/ml)</w:t>
            </w:r>
          </w:p>
        </w:tc>
      </w:tr>
      <w:tr w14:paraId="683A54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7922FE6C">
            <w:pPr>
              <w:jc w:val="left"/>
              <w:rPr>
                <w:rFonts w:ascii="Times New Roman" w:hAnsi="Times New Roman" w:eastAsia="微软雅黑"/>
                <w:sz w:val="18"/>
                <w:szCs w:val="18"/>
              </w:rPr>
            </w:pPr>
            <w:r>
              <w:rPr>
                <w:rFonts w:ascii="Times New Roman" w:hAnsi="Times New Roman" w:eastAsia="微软雅黑"/>
                <w:sz w:val="18"/>
                <w:szCs w:val="18"/>
              </w:rPr>
              <w:t>12</w:t>
            </w:r>
          </w:p>
        </w:tc>
        <w:tc>
          <w:tcPr>
            <w:tcW w:w="3237" w:type="dxa"/>
            <w:tcBorders>
              <w:top w:val="single" w:color="BFBFBF" w:sz="4" w:space="0"/>
              <w:left w:val="single" w:color="BFBFBF" w:sz="4" w:space="0"/>
              <w:bottom w:val="single" w:color="BFBFBF" w:sz="4" w:space="0"/>
              <w:right w:val="single" w:color="BFBFBF" w:sz="4" w:space="0"/>
            </w:tcBorders>
            <w:vAlign w:val="center"/>
          </w:tcPr>
          <w:p w14:paraId="5EE7ACF6">
            <w:pPr>
              <w:jc w:val="left"/>
              <w:rPr>
                <w:rFonts w:ascii="Times New Roman" w:hAnsi="Times New Roman" w:eastAsia="微软雅黑"/>
                <w:sz w:val="18"/>
                <w:szCs w:val="18"/>
              </w:rPr>
            </w:pPr>
            <w:r>
              <w:rPr>
                <w:rFonts w:ascii="Times New Roman" w:hAnsi="Times New Roman" w:eastAsia="微软雅黑"/>
                <w:sz w:val="18"/>
                <w:szCs w:val="18"/>
              </w:rPr>
              <w:t xml:space="preserve">SCC鳞癌相关抗原 </w:t>
            </w:r>
          </w:p>
        </w:tc>
        <w:tc>
          <w:tcPr>
            <w:tcW w:w="3610" w:type="dxa"/>
            <w:tcBorders>
              <w:top w:val="single" w:color="BFBFBF" w:sz="4" w:space="0"/>
              <w:left w:val="single" w:color="BFBFBF" w:sz="4" w:space="0"/>
              <w:bottom w:val="single" w:color="BFBFBF" w:sz="4" w:space="0"/>
              <w:right w:val="nil"/>
            </w:tcBorders>
            <w:vAlign w:val="center"/>
          </w:tcPr>
          <w:p w14:paraId="30D917F4">
            <w:pPr>
              <w:jc w:val="left"/>
              <w:rPr>
                <w:rFonts w:ascii="Times New Roman" w:hAnsi="Times New Roman" w:eastAsia="微软雅黑"/>
                <w:sz w:val="18"/>
                <w:szCs w:val="18"/>
              </w:rPr>
            </w:pPr>
            <w:r>
              <w:rPr>
                <w:rFonts w:ascii="Times New Roman" w:hAnsi="Times New Roman" w:eastAsia="微软雅黑"/>
                <w:sz w:val="18"/>
                <w:szCs w:val="18"/>
              </w:rPr>
              <w:t>0-2 ng/ml</w:t>
            </w:r>
          </w:p>
        </w:tc>
      </w:tr>
      <w:tr w14:paraId="3505E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3F2CEF43">
            <w:pPr>
              <w:jc w:val="left"/>
              <w:rPr>
                <w:rFonts w:ascii="Times New Roman" w:hAnsi="Times New Roman" w:eastAsia="微软雅黑"/>
                <w:sz w:val="18"/>
                <w:szCs w:val="18"/>
              </w:rPr>
            </w:pPr>
            <w:r>
              <w:rPr>
                <w:rFonts w:ascii="Times New Roman" w:hAnsi="Times New Roman" w:eastAsia="微软雅黑"/>
                <w:sz w:val="18"/>
                <w:szCs w:val="18"/>
              </w:rPr>
              <w:t>13</w:t>
            </w:r>
          </w:p>
        </w:tc>
        <w:tc>
          <w:tcPr>
            <w:tcW w:w="3237" w:type="dxa"/>
            <w:tcBorders>
              <w:top w:val="single" w:color="BFBFBF" w:sz="4" w:space="0"/>
              <w:left w:val="single" w:color="BFBFBF" w:sz="4" w:space="0"/>
              <w:bottom w:val="single" w:color="BFBFBF" w:sz="4" w:space="0"/>
              <w:right w:val="single" w:color="BFBFBF" w:sz="4" w:space="0"/>
            </w:tcBorders>
            <w:vAlign w:val="center"/>
          </w:tcPr>
          <w:p w14:paraId="711CEEE1">
            <w:pPr>
              <w:jc w:val="left"/>
              <w:rPr>
                <w:rFonts w:ascii="Times New Roman" w:hAnsi="Times New Roman" w:eastAsia="微软雅黑"/>
                <w:sz w:val="18"/>
                <w:szCs w:val="18"/>
              </w:rPr>
            </w:pPr>
            <w:r>
              <w:rPr>
                <w:rFonts w:ascii="Times New Roman" w:hAnsi="Times New Roman" w:eastAsia="微软雅黑"/>
                <w:sz w:val="18"/>
                <w:szCs w:val="18"/>
              </w:rPr>
              <w:t>肺癌抗原LT-A</w:t>
            </w:r>
          </w:p>
        </w:tc>
        <w:tc>
          <w:tcPr>
            <w:tcW w:w="3610" w:type="dxa"/>
            <w:tcBorders>
              <w:top w:val="single" w:color="BFBFBF" w:sz="4" w:space="0"/>
              <w:left w:val="single" w:color="BFBFBF" w:sz="4" w:space="0"/>
              <w:bottom w:val="single" w:color="BFBFBF" w:sz="4" w:space="0"/>
              <w:right w:val="nil"/>
            </w:tcBorders>
            <w:vAlign w:val="center"/>
          </w:tcPr>
          <w:p w14:paraId="6B9BE563">
            <w:pPr>
              <w:jc w:val="left"/>
              <w:rPr>
                <w:rFonts w:ascii="Times New Roman" w:hAnsi="Times New Roman" w:eastAsia="微软雅黑"/>
                <w:sz w:val="18"/>
                <w:szCs w:val="18"/>
              </w:rPr>
            </w:pPr>
            <w:r>
              <w:rPr>
                <w:rFonts w:ascii="Times New Roman" w:hAnsi="Times New Roman" w:eastAsia="微软雅黑"/>
                <w:sz w:val="18"/>
                <w:szCs w:val="18"/>
              </w:rPr>
              <w:t>阴性</w:t>
            </w:r>
          </w:p>
        </w:tc>
      </w:tr>
      <w:tr w14:paraId="71EEA8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2BAB0B78">
            <w:pPr>
              <w:jc w:val="left"/>
              <w:rPr>
                <w:rFonts w:ascii="Times New Roman" w:hAnsi="Times New Roman" w:eastAsia="微软雅黑"/>
                <w:sz w:val="18"/>
                <w:szCs w:val="18"/>
              </w:rPr>
            </w:pPr>
            <w:r>
              <w:rPr>
                <w:rFonts w:ascii="Times New Roman" w:hAnsi="Times New Roman" w:eastAsia="微软雅黑"/>
                <w:sz w:val="18"/>
                <w:szCs w:val="18"/>
              </w:rPr>
              <w:t>14</w:t>
            </w:r>
          </w:p>
        </w:tc>
        <w:tc>
          <w:tcPr>
            <w:tcW w:w="3237" w:type="dxa"/>
            <w:tcBorders>
              <w:top w:val="single" w:color="BFBFBF" w:sz="4" w:space="0"/>
              <w:left w:val="single" w:color="BFBFBF" w:sz="4" w:space="0"/>
              <w:bottom w:val="single" w:color="BFBFBF" w:sz="4" w:space="0"/>
              <w:right w:val="single" w:color="BFBFBF" w:sz="4" w:space="0"/>
            </w:tcBorders>
            <w:vAlign w:val="center"/>
          </w:tcPr>
          <w:p w14:paraId="21A0C10D">
            <w:pPr>
              <w:jc w:val="left"/>
              <w:rPr>
                <w:rFonts w:ascii="Times New Roman" w:hAnsi="Times New Roman" w:eastAsia="微软雅黑"/>
                <w:sz w:val="18"/>
                <w:szCs w:val="18"/>
              </w:rPr>
            </w:pPr>
            <w:r>
              <w:rPr>
                <w:rFonts w:ascii="Times New Roman" w:hAnsi="Times New Roman" w:eastAsia="微软雅黑"/>
                <w:sz w:val="18"/>
                <w:szCs w:val="18"/>
              </w:rPr>
              <w:t xml:space="preserve">铁蛋白FER  </w:t>
            </w:r>
          </w:p>
        </w:tc>
        <w:tc>
          <w:tcPr>
            <w:tcW w:w="3610" w:type="dxa"/>
            <w:tcBorders>
              <w:top w:val="single" w:color="BFBFBF" w:sz="4" w:space="0"/>
              <w:left w:val="single" w:color="BFBFBF" w:sz="4" w:space="0"/>
              <w:bottom w:val="single" w:color="BFBFBF" w:sz="4" w:space="0"/>
              <w:right w:val="nil"/>
            </w:tcBorders>
            <w:vAlign w:val="center"/>
          </w:tcPr>
          <w:p w14:paraId="478CB866">
            <w:pPr>
              <w:jc w:val="left"/>
              <w:rPr>
                <w:rFonts w:ascii="Times New Roman" w:hAnsi="Times New Roman" w:eastAsia="微软雅黑"/>
                <w:sz w:val="18"/>
                <w:szCs w:val="18"/>
              </w:rPr>
            </w:pPr>
            <w:r>
              <w:rPr>
                <w:rFonts w:ascii="Times New Roman" w:hAnsi="Times New Roman" w:eastAsia="微软雅黑"/>
                <w:sz w:val="18"/>
                <w:szCs w:val="18"/>
              </w:rPr>
              <w:t>(13.0-400.0 ng/ml)</w:t>
            </w:r>
          </w:p>
        </w:tc>
      </w:tr>
      <w:tr w14:paraId="203A93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2B40F41E">
            <w:pPr>
              <w:jc w:val="left"/>
              <w:rPr>
                <w:rFonts w:ascii="Times New Roman" w:hAnsi="Times New Roman" w:eastAsia="微软雅黑"/>
                <w:sz w:val="18"/>
                <w:szCs w:val="18"/>
              </w:rPr>
            </w:pPr>
            <w:r>
              <w:rPr>
                <w:rFonts w:ascii="Times New Roman" w:hAnsi="Times New Roman" w:eastAsia="微软雅黑"/>
                <w:sz w:val="18"/>
                <w:szCs w:val="18"/>
              </w:rPr>
              <w:t>15</w:t>
            </w:r>
          </w:p>
        </w:tc>
        <w:tc>
          <w:tcPr>
            <w:tcW w:w="3237" w:type="dxa"/>
            <w:tcBorders>
              <w:top w:val="single" w:color="BFBFBF" w:sz="4" w:space="0"/>
              <w:left w:val="single" w:color="BFBFBF" w:sz="4" w:space="0"/>
              <w:bottom w:val="single" w:color="BFBFBF" w:sz="4" w:space="0"/>
              <w:right w:val="single" w:color="BFBFBF" w:sz="4" w:space="0"/>
            </w:tcBorders>
            <w:vAlign w:val="center"/>
          </w:tcPr>
          <w:p w14:paraId="389D572A">
            <w:pPr>
              <w:jc w:val="left"/>
              <w:rPr>
                <w:rFonts w:ascii="Times New Roman" w:hAnsi="Times New Roman" w:eastAsia="微软雅黑"/>
                <w:sz w:val="18"/>
                <w:szCs w:val="18"/>
                <w:lang w:eastAsia="zh-CN"/>
              </w:rPr>
            </w:pPr>
            <w:r>
              <w:rPr>
                <w:rFonts w:ascii="Times New Roman" w:hAnsi="Times New Roman" w:eastAsia="微软雅黑"/>
                <w:sz w:val="18"/>
                <w:szCs w:val="18"/>
                <w:lang w:eastAsia="zh-CN"/>
              </w:rPr>
              <w:t>恶性肿瘤相关物质TSGF</w:t>
            </w:r>
          </w:p>
        </w:tc>
        <w:tc>
          <w:tcPr>
            <w:tcW w:w="3610" w:type="dxa"/>
            <w:tcBorders>
              <w:top w:val="single" w:color="BFBFBF" w:sz="4" w:space="0"/>
              <w:left w:val="single" w:color="BFBFBF" w:sz="4" w:space="0"/>
              <w:bottom w:val="single" w:color="BFBFBF" w:sz="4" w:space="0"/>
              <w:right w:val="nil"/>
            </w:tcBorders>
            <w:vAlign w:val="center"/>
          </w:tcPr>
          <w:p w14:paraId="1A08AEF5">
            <w:pPr>
              <w:jc w:val="left"/>
              <w:rPr>
                <w:rFonts w:ascii="Times New Roman" w:hAnsi="Times New Roman" w:eastAsia="微软雅黑"/>
                <w:sz w:val="18"/>
                <w:szCs w:val="18"/>
              </w:rPr>
            </w:pPr>
            <w:r>
              <w:rPr>
                <w:rFonts w:ascii="Times New Roman" w:hAnsi="Times New Roman" w:eastAsia="微软雅黑"/>
                <w:sz w:val="18"/>
                <w:szCs w:val="18"/>
              </w:rPr>
              <w:t>33.88-70.57 U/ml</w:t>
            </w:r>
          </w:p>
        </w:tc>
      </w:tr>
      <w:tr w14:paraId="579038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05E2E3D0">
            <w:pPr>
              <w:jc w:val="left"/>
              <w:rPr>
                <w:rFonts w:ascii="Times New Roman" w:hAnsi="Times New Roman" w:eastAsia="微软雅黑"/>
                <w:sz w:val="18"/>
                <w:szCs w:val="18"/>
              </w:rPr>
            </w:pPr>
            <w:r>
              <w:rPr>
                <w:rFonts w:ascii="Times New Roman" w:hAnsi="Times New Roman" w:eastAsia="微软雅黑"/>
                <w:sz w:val="18"/>
                <w:szCs w:val="18"/>
              </w:rPr>
              <w:t>16</w:t>
            </w:r>
          </w:p>
        </w:tc>
        <w:tc>
          <w:tcPr>
            <w:tcW w:w="3237" w:type="dxa"/>
            <w:tcBorders>
              <w:top w:val="single" w:color="BFBFBF" w:sz="4" w:space="0"/>
              <w:left w:val="single" w:color="BFBFBF" w:sz="4" w:space="0"/>
              <w:bottom w:val="single" w:color="BFBFBF" w:sz="4" w:space="0"/>
              <w:right w:val="single" w:color="BFBFBF" w:sz="4" w:space="0"/>
            </w:tcBorders>
            <w:vAlign w:val="center"/>
          </w:tcPr>
          <w:p w14:paraId="24B43320">
            <w:pPr>
              <w:jc w:val="left"/>
              <w:rPr>
                <w:rFonts w:ascii="Times New Roman" w:hAnsi="Times New Roman" w:eastAsia="微软雅黑"/>
                <w:sz w:val="18"/>
                <w:szCs w:val="18"/>
                <w:lang w:eastAsia="zh-CN"/>
              </w:rPr>
            </w:pPr>
            <w:r>
              <w:rPr>
                <w:rFonts w:ascii="Times New Roman" w:hAnsi="Times New Roman" w:eastAsia="微软雅黑"/>
                <w:sz w:val="18"/>
                <w:szCs w:val="18"/>
                <w:lang w:eastAsia="zh-CN"/>
              </w:rPr>
              <w:t>组织多肽抗原（TPA）</w:t>
            </w:r>
          </w:p>
        </w:tc>
        <w:tc>
          <w:tcPr>
            <w:tcW w:w="3610" w:type="dxa"/>
            <w:tcBorders>
              <w:top w:val="single" w:color="BFBFBF" w:sz="4" w:space="0"/>
              <w:left w:val="single" w:color="BFBFBF" w:sz="4" w:space="0"/>
              <w:bottom w:val="single" w:color="BFBFBF" w:sz="4" w:space="0"/>
              <w:right w:val="nil"/>
            </w:tcBorders>
            <w:vAlign w:val="center"/>
          </w:tcPr>
          <w:p w14:paraId="21054AF8">
            <w:pPr>
              <w:jc w:val="left"/>
              <w:rPr>
                <w:rFonts w:ascii="Times New Roman" w:hAnsi="Times New Roman" w:eastAsia="微软雅黑"/>
                <w:sz w:val="18"/>
                <w:szCs w:val="18"/>
              </w:rPr>
            </w:pPr>
            <w:r>
              <w:rPr>
                <w:rFonts w:ascii="Times New Roman" w:hAnsi="Times New Roman" w:eastAsia="微软雅黑"/>
                <w:sz w:val="18"/>
                <w:szCs w:val="18"/>
              </w:rPr>
              <w:t>＜55U／L</w:t>
            </w:r>
          </w:p>
        </w:tc>
      </w:tr>
      <w:tr w14:paraId="29DFD0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44A9402B">
            <w:pPr>
              <w:jc w:val="left"/>
              <w:rPr>
                <w:rFonts w:ascii="Times New Roman" w:hAnsi="Times New Roman" w:eastAsia="微软雅黑"/>
                <w:sz w:val="18"/>
                <w:szCs w:val="18"/>
              </w:rPr>
            </w:pPr>
            <w:r>
              <w:rPr>
                <w:rFonts w:ascii="Times New Roman" w:hAnsi="Times New Roman" w:eastAsia="微软雅黑"/>
                <w:sz w:val="18"/>
                <w:szCs w:val="18"/>
              </w:rPr>
              <w:t>17</w:t>
            </w:r>
          </w:p>
        </w:tc>
        <w:tc>
          <w:tcPr>
            <w:tcW w:w="3237" w:type="dxa"/>
            <w:tcBorders>
              <w:top w:val="single" w:color="BFBFBF" w:sz="4" w:space="0"/>
              <w:left w:val="single" w:color="BFBFBF" w:sz="4" w:space="0"/>
              <w:bottom w:val="single" w:color="BFBFBF" w:sz="4" w:space="0"/>
              <w:right w:val="single" w:color="BFBFBF" w:sz="4" w:space="0"/>
            </w:tcBorders>
            <w:vAlign w:val="center"/>
          </w:tcPr>
          <w:p w14:paraId="1B558B70">
            <w:pPr>
              <w:jc w:val="left"/>
              <w:rPr>
                <w:rFonts w:ascii="Times New Roman" w:hAnsi="Times New Roman" w:eastAsia="微软雅黑"/>
                <w:sz w:val="18"/>
                <w:szCs w:val="18"/>
              </w:rPr>
            </w:pPr>
            <w:r>
              <w:rPr>
                <w:rFonts w:ascii="Times New Roman" w:hAnsi="Times New Roman" w:eastAsia="微软雅黑"/>
                <w:sz w:val="18"/>
                <w:szCs w:val="18"/>
              </w:rPr>
              <w:t>β2微球蛋白（β2M）</w:t>
            </w:r>
          </w:p>
        </w:tc>
        <w:tc>
          <w:tcPr>
            <w:tcW w:w="3610" w:type="dxa"/>
            <w:tcBorders>
              <w:top w:val="single" w:color="BFBFBF" w:sz="4" w:space="0"/>
              <w:left w:val="single" w:color="BFBFBF" w:sz="4" w:space="0"/>
              <w:bottom w:val="single" w:color="BFBFBF" w:sz="4" w:space="0"/>
              <w:right w:val="nil"/>
            </w:tcBorders>
            <w:vAlign w:val="center"/>
          </w:tcPr>
          <w:p w14:paraId="58AF8025">
            <w:pPr>
              <w:jc w:val="left"/>
              <w:rPr>
                <w:rFonts w:ascii="Times New Roman" w:hAnsi="Times New Roman" w:eastAsia="微软雅黑"/>
                <w:sz w:val="18"/>
                <w:szCs w:val="18"/>
              </w:rPr>
            </w:pPr>
            <w:r>
              <w:rPr>
                <w:rFonts w:ascii="Times New Roman" w:hAnsi="Times New Roman" w:eastAsia="微软雅黑"/>
                <w:sz w:val="18"/>
                <w:szCs w:val="18"/>
              </w:rPr>
              <w:t>血清＜24mg／L，尿＜160ug／L。</w:t>
            </w:r>
          </w:p>
        </w:tc>
      </w:tr>
    </w:tbl>
    <w:p w14:paraId="7DB184F5">
      <w:pPr>
        <w:spacing w:line="300" w:lineRule="auto"/>
        <w:rPr>
          <w:rFonts w:ascii="Times New Roman" w:hAnsi="Times New Roman" w:eastAsia="微软雅黑"/>
          <w:b/>
          <w:sz w:val="18"/>
          <w:szCs w:val="18"/>
        </w:rPr>
      </w:pPr>
      <w:r>
        <w:rPr>
          <w:rFonts w:ascii="Times New Roman" w:hAnsi="Times New Roman" w:eastAsia="微软雅黑"/>
          <w:b/>
          <w:sz w:val="18"/>
          <w:szCs w:val="18"/>
        </w:rPr>
        <w:t>3. PET/CT筛查</w:t>
      </w:r>
    </w:p>
    <w:p w14:paraId="3ACC854F">
      <w:pPr>
        <w:spacing w:line="300" w:lineRule="auto"/>
        <w:ind w:firstLine="360" w:firstLineChars="200"/>
        <w:rPr>
          <w:rFonts w:ascii="Times New Roman" w:hAnsi="Times New Roman" w:eastAsia="微软雅黑"/>
        </w:rPr>
      </w:pPr>
      <w:r>
        <w:rPr>
          <w:rFonts w:ascii="Times New Roman" w:hAnsi="Times New Roman" w:eastAsia="微软雅黑"/>
          <w:sz w:val="18"/>
          <w:szCs w:val="18"/>
        </w:rPr>
        <w:t>PET/CT就是把PET和CT两种技术相结合，PET主要反映细胞的功能代谢，突出显示病变细胞，特别是癌细胞，而CT体现解剖结构，可以清晰显示病变组织处于哪个位置，两者结合，便可看出人体的哪一部位有异常。PET/CT的最大优势是肿瘤良恶性鉴别、肿瘤分期、疗效评估、原发灶寻找、肿瘤复发判断及帮助制定肿瘤放疗计划、确定活检部位等。</w:t>
      </w:r>
      <w:r>
        <w:rPr>
          <w:rFonts w:ascii="Times New Roman" w:hAnsi="Times New Roman" w:eastAsia="微软雅黑"/>
        </w:rPr>
        <w:br w:type="page"/>
      </w:r>
    </w:p>
    <w:p w14:paraId="4E3F56D4">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jc w:val="left"/>
        <w:textAlignment w:val="auto"/>
        <w:rPr>
          <w:rFonts w:hint="default" w:ascii="Times New Roman" w:hAnsi="Times New Roman" w:eastAsia="微软雅黑" w:cs="黑体"/>
          <w:b/>
          <w:bCs/>
          <w:color w:val="0083C3"/>
          <w:sz w:val="32"/>
          <w:szCs w:val="32"/>
          <w:lang w:val="en-US" w:eastAsia="en-US"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698176" behindDoc="0" locked="0" layoutInCell="1" allowOverlap="1">
            <wp:simplePos x="0" y="0"/>
            <wp:positionH relativeFrom="column">
              <wp:posOffset>15240</wp:posOffset>
            </wp:positionH>
            <wp:positionV relativeFrom="paragraph">
              <wp:posOffset>109855</wp:posOffset>
            </wp:positionV>
            <wp:extent cx="360045" cy="205105"/>
            <wp:effectExtent l="0" t="0" r="5715" b="8255"/>
            <wp:wrapSquare wrapText="bothSides"/>
            <wp:docPr id="5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
                    <pic:cNvPicPr>
                      <a:picLocks noChangeAspect="1"/>
                    </pic:cNvPicPr>
                  </pic:nvPicPr>
                  <pic:blipFill>
                    <a:blip r:embed="rId9"/>
                    <a:stretch>
                      <a:fillRect/>
                    </a:stretch>
                  </pic:blipFill>
                  <pic:spPr>
                    <a:xfrm>
                      <a:off x="0" y="0"/>
                      <a:ext cx="360045" cy="205105"/>
                    </a:xfrm>
                    <a:prstGeom prst="rect">
                      <a:avLst/>
                    </a:prstGeom>
                  </pic:spPr>
                </pic:pic>
              </a:graphicData>
            </a:graphic>
          </wp:anchor>
        </w:drawing>
      </w:r>
      <w:r>
        <w:rPr>
          <w:rFonts w:hint="default" w:ascii="Times New Roman" w:hAnsi="Times New Roman" w:eastAsia="微软雅黑" w:cs="黑体"/>
          <w:b/>
          <w:bCs/>
          <w:color w:val="0083C3"/>
          <w:sz w:val="32"/>
          <w:szCs w:val="32"/>
          <w:lang w:val="en-US" w:eastAsia="en-US" w:bidi="ar-SA"/>
        </w:rPr>
        <w:t>常见问题</w:t>
      </w:r>
    </w:p>
    <w:p w14:paraId="174EF24A">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1. 什么是基因？</w:t>
      </w:r>
    </w:p>
    <w:p w14:paraId="04A878EA">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基因是携带有一定遗传信息的DNA序列，它控制着人类生命活动，与人类的生、老、病、死息息相关；它决定了人类的相貌、肤色、体质、疾病易感性等个体差异，被誉为人类的生命之书。基因通过复制把遗传信息传递给下一代，使后代出现与亲代相似的性状，它也是决定生命健康的内在因素。</w:t>
      </w:r>
    </w:p>
    <w:p w14:paraId="1187A3E4">
      <w:pPr>
        <w:widowControl/>
        <w:spacing w:line="288" w:lineRule="auto"/>
        <w:ind w:firstLine="270" w:firstLineChars="150"/>
        <w:rPr>
          <w:rFonts w:ascii="Times New Roman" w:hAnsi="Times New Roman" w:eastAsia="微软雅黑"/>
          <w:sz w:val="18"/>
          <w:szCs w:val="18"/>
        </w:rPr>
      </w:pPr>
    </w:p>
    <w:p w14:paraId="5A6BD897">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2. 基因与人类疾病的关系？</w:t>
      </w:r>
    </w:p>
    <w:p w14:paraId="4644FD6B">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现代医学认为，疾病是由先天的基因和后天的外界因素共同作用的结果。正常情况下基因通过编码合成蛋白质参与人的生长发育过程，在某些情况下基因发生了变化，不能发挥其正常功能，导致人体机能紊乱，与外界因素叠加，就会引发疾病。</w:t>
      </w:r>
    </w:p>
    <w:p w14:paraId="04898DCA">
      <w:pPr>
        <w:widowControl/>
        <w:spacing w:line="288" w:lineRule="auto"/>
        <w:ind w:firstLine="270" w:firstLineChars="150"/>
        <w:rPr>
          <w:rFonts w:ascii="Times New Roman" w:hAnsi="Times New Roman" w:eastAsia="微软雅黑"/>
          <w:sz w:val="18"/>
          <w:szCs w:val="18"/>
        </w:rPr>
      </w:pPr>
    </w:p>
    <w:p w14:paraId="62A07FCB">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3. 什么是遗传病？</w:t>
      </w:r>
    </w:p>
    <w:p w14:paraId="10006766">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遗传性疾病与一般性疾病根本的不同之处在于，遗传病是由于遗传物质发生变异而造成的疾病。因此，它们可以在上、下代之间按一定的遗传方式垂直传递，在有血缘关系的家族中常有一定的发病比例。</w:t>
      </w:r>
    </w:p>
    <w:p w14:paraId="660D5391">
      <w:pPr>
        <w:widowControl/>
        <w:spacing w:line="288" w:lineRule="auto"/>
        <w:ind w:firstLine="270" w:firstLineChars="150"/>
        <w:rPr>
          <w:rFonts w:ascii="Times New Roman" w:hAnsi="Times New Roman" w:eastAsia="微软雅黑"/>
          <w:sz w:val="18"/>
          <w:szCs w:val="18"/>
        </w:rPr>
      </w:pPr>
    </w:p>
    <w:p w14:paraId="7E269CBF">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4. 基因检测的起源？</w:t>
      </w:r>
    </w:p>
    <w:p w14:paraId="1DB1F317">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基因检测起源于1990年启动的国际“人类基因组计划（Human Genome Project，HGP）”，由美国组织联合英国、法国、德国、日本、中国共6个国家共同完成，该计划与曼哈顿原子弹计划和阿波罗计划并称为三大科学计划。</w:t>
      </w:r>
    </w:p>
    <w:p w14:paraId="7853D519">
      <w:pPr>
        <w:widowControl/>
        <w:spacing w:line="288" w:lineRule="auto"/>
        <w:ind w:firstLine="270" w:firstLineChars="150"/>
        <w:rPr>
          <w:rFonts w:ascii="Times New Roman" w:hAnsi="Times New Roman" w:eastAsia="微软雅黑"/>
          <w:sz w:val="18"/>
          <w:szCs w:val="18"/>
        </w:rPr>
      </w:pPr>
    </w:p>
    <w:p w14:paraId="0660836D">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5. 如果检测到致病变异，一定会患癌吗？</w:t>
      </w:r>
    </w:p>
    <w:p w14:paraId="78EAA1EC">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如果检测到您有致病变异，表示您患癌的几率比普通人要高，具有发病的潜在可能性，但是否一定发病、什么时候发病，还依赖于环境因素、个人生活习惯等。</w:t>
      </w:r>
    </w:p>
    <w:p w14:paraId="100C1358">
      <w:pPr>
        <w:widowControl/>
        <w:spacing w:line="288" w:lineRule="auto"/>
        <w:ind w:firstLine="270" w:firstLineChars="150"/>
        <w:rPr>
          <w:rFonts w:ascii="Times New Roman" w:hAnsi="Times New Roman" w:eastAsia="微软雅黑"/>
          <w:sz w:val="18"/>
          <w:szCs w:val="18"/>
        </w:rPr>
      </w:pPr>
    </w:p>
    <w:p w14:paraId="5F9E55AC">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6. 检测到致病变异，您需要做什么？</w:t>
      </w:r>
    </w:p>
    <w:p w14:paraId="01A80AFA">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该检测并非临床诊断，检测出致病变异也不必过于紧张，可以从以下几方面着手，避免疾病的发生：</w:t>
      </w:r>
    </w:p>
    <w:p w14:paraId="21837C4A">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1）养成良好的生活习惯，例如注意饮食习惯、不吸烟、不喝酒、减少熬夜，避免接触化学物质或其他的污染源等等；</w:t>
      </w:r>
    </w:p>
    <w:p w14:paraId="59CE51B0">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2）进行有针对性的定期体检，以便及早诊断，及时治疗；</w:t>
      </w:r>
    </w:p>
    <w:p w14:paraId="37E11698">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3）适当搭配一些营养保健食品或药品来保养；</w:t>
      </w:r>
    </w:p>
    <w:p w14:paraId="7887F25F">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4）当出现疾病相关的早期症状时，请及时就医。</w:t>
      </w:r>
    </w:p>
    <w:p w14:paraId="77795777">
      <w:pPr>
        <w:widowControl/>
        <w:spacing w:line="288" w:lineRule="auto"/>
        <w:ind w:firstLine="270" w:firstLineChars="150"/>
        <w:rPr>
          <w:rFonts w:ascii="Times New Roman" w:hAnsi="Times New Roman" w:eastAsia="微软雅黑"/>
          <w:sz w:val="18"/>
          <w:szCs w:val="18"/>
        </w:rPr>
      </w:pPr>
    </w:p>
    <w:p w14:paraId="450E85AF">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7. 我是癌症患者，需要做基因检测吗？</w:t>
      </w:r>
    </w:p>
    <w:p w14:paraId="5F4F54AD">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需要，癌症患者接受基因检测对于整个家庭来说是非常重要的，检测结果不仅可以解释患癌的原因、将来的患癌风险，辅助完善现行的医疗管理方案，而且有助于其他家庭成员了解自身患癌风险。</w:t>
      </w:r>
    </w:p>
    <w:p w14:paraId="57754500">
      <w:pPr>
        <w:rPr>
          <w:rFonts w:ascii="Times New Roman" w:hAnsi="Times New Roman" w:eastAsia="微软雅黑"/>
          <w:sz w:val="18"/>
          <w:szCs w:val="18"/>
        </w:rPr>
      </w:pPr>
      <w:r>
        <w:rPr>
          <w:rFonts w:ascii="Times New Roman" w:hAnsi="Times New Roman" w:eastAsia="微软雅黑"/>
          <w:sz w:val="18"/>
          <w:szCs w:val="18"/>
        </w:rPr>
        <w:br w:type="page"/>
      </w:r>
    </w:p>
    <w:p w14:paraId="3EC8FB0F">
      <w:pPr>
        <w:pStyle w:val="2"/>
        <w:numPr>
          <w:ilvl w:val="255"/>
          <w:numId w:val="0"/>
        </w:numPr>
        <w:jc w:val="left"/>
        <w:outlineLvl w:val="0"/>
        <w:rPr>
          <w:rFonts w:hint="eastAsia" w:ascii="Times New Roman" w:hAnsi="Times New Roman" w:eastAsia="微软雅黑" w:cs="黑体"/>
          <w:b/>
          <w:bCs/>
          <w:color w:val="0083C3"/>
          <w:sz w:val="32"/>
          <w:szCs w:val="32"/>
          <w:lang w:val="en-US" w:eastAsia="zh-CN" w:bidi="ar-SA"/>
        </w:rPr>
      </w:pPr>
      <w:bookmarkStart w:id="0" w:name="_Toc3674"/>
      <w:bookmarkStart w:id="1" w:name="_Toc7128"/>
      <w:bookmarkStart w:id="2" w:name="_Toc24085_WPSOffice_Level1"/>
      <w:bookmarkStart w:id="3" w:name="_Toc15840_WPSOffice_Level1"/>
      <w:bookmarkStart w:id="4" w:name="_Toc7518"/>
      <w:bookmarkStart w:id="5" w:name="_Toc14255_WPSOffice_Level1"/>
      <w:bookmarkStart w:id="6" w:name="_Toc23686"/>
      <w:bookmarkStart w:id="7" w:name="_Toc20170_WPSOffice_Level1"/>
      <w:bookmarkStart w:id="8" w:name="_Toc28454_WPSOffice_Level1"/>
      <w:bookmarkStart w:id="9" w:name="_Toc26985_WPSOffice_Level1"/>
      <w:bookmarkStart w:id="10" w:name="_Toc5476"/>
      <w:r>
        <w:rPr>
          <w:rFonts w:ascii="Times New Roman" w:hAnsi="Times New Roman" w:eastAsia="微软雅黑" w:cs="黑体"/>
          <w:b/>
          <w:bCs/>
          <w:color w:val="0083C3"/>
          <w:sz w:val="32"/>
          <w:szCs w:val="32"/>
          <w:lang w:val="en-US" w:eastAsia="en-US" w:bidi="ar-SA"/>
        </w:rPr>
        <w:drawing>
          <wp:anchor distT="0" distB="0" distL="114300" distR="114300" simplePos="0" relativeHeight="251703296" behindDoc="0" locked="0" layoutInCell="1" allowOverlap="1">
            <wp:simplePos x="0" y="0"/>
            <wp:positionH relativeFrom="column">
              <wp:posOffset>15240</wp:posOffset>
            </wp:positionH>
            <wp:positionV relativeFrom="paragraph">
              <wp:posOffset>109855</wp:posOffset>
            </wp:positionV>
            <wp:extent cx="360045" cy="205105"/>
            <wp:effectExtent l="0" t="0" r="5715" b="8255"/>
            <wp:wrapSquare wrapText="bothSides"/>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9"/>
                    <a:stretch>
                      <a:fillRect/>
                    </a:stretch>
                  </pic:blipFill>
                  <pic:spPr>
                    <a:xfrm>
                      <a:off x="0" y="0"/>
                      <a:ext cx="360045" cy="205105"/>
                    </a:xfrm>
                    <a:prstGeom prst="rect">
                      <a:avLst/>
                    </a:prstGeom>
                  </pic:spPr>
                </pic:pic>
              </a:graphicData>
            </a:graphic>
          </wp:anchor>
        </w:drawing>
      </w:r>
      <w:r>
        <w:rPr>
          <w:rFonts w:hint="eastAsia" w:ascii="Times New Roman" w:hAnsi="Times New Roman" w:eastAsia="微软雅黑" w:cs="黑体"/>
          <w:b/>
          <w:bCs/>
          <w:color w:val="0083C3"/>
          <w:sz w:val="32"/>
          <w:szCs w:val="32"/>
          <w:lang w:val="en-US" w:eastAsia="zh-CN" w:bidi="ar-SA"/>
        </w:rPr>
        <w:t>样本质控情况</w:t>
      </w:r>
      <w:bookmarkEnd w:id="0"/>
      <w:bookmarkEnd w:id="1"/>
      <w:bookmarkEnd w:id="2"/>
      <w:bookmarkEnd w:id="3"/>
      <w:bookmarkEnd w:id="4"/>
      <w:bookmarkEnd w:id="5"/>
    </w:p>
    <w:p w14:paraId="4D20CDBB">
      <w:pPr>
        <w:pStyle w:val="8"/>
        <w:rPr>
          <w:b/>
          <w:sz w:val="6"/>
          <w:lang w:eastAsia="zh-CN"/>
        </w:rPr>
      </w:pPr>
    </w:p>
    <w:tbl>
      <w:tblPr>
        <w:tblStyle w:val="16"/>
        <w:tblW w:w="9810" w:type="dxa"/>
        <w:jc w:val="center"/>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Layout w:type="fixed"/>
        <w:tblCellMar>
          <w:top w:w="0" w:type="dxa"/>
          <w:left w:w="0" w:type="dxa"/>
          <w:bottom w:w="0" w:type="dxa"/>
          <w:right w:w="0" w:type="dxa"/>
        </w:tblCellMar>
      </w:tblPr>
      <w:tblGrid>
        <w:gridCol w:w="1984"/>
        <w:gridCol w:w="2717"/>
        <w:gridCol w:w="2378"/>
        <w:gridCol w:w="2712"/>
        <w:gridCol w:w="19"/>
      </w:tblGrid>
      <w:tr w14:paraId="7458D1B4">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3" w:hRule="atLeast"/>
          <w:jc w:val="center"/>
        </w:trPr>
        <w:tc>
          <w:tcPr>
            <w:tcW w:w="1984" w:type="dxa"/>
            <w:tcBorders>
              <w:top w:val="nil"/>
              <w:left w:val="nil"/>
              <w:bottom w:val="single" w:color="A4A4A4" w:themeColor="background1" w:themeShade="A5" w:sz="4" w:space="0"/>
              <w:right w:val="single" w:color="FFFFFF" w:themeColor="background1" w:sz="18" w:space="0"/>
            </w:tcBorders>
            <w:shd w:val="clear" w:color="auto" w:fill="0083C3"/>
            <w:vAlign w:val="center"/>
          </w:tcPr>
          <w:p w14:paraId="5E7CD822">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themeColor="background1" w:sz="18" w:space="0"/>
              <w:bottom w:val="single" w:color="A4A4A4" w:themeColor="background1" w:themeShade="A5" w:sz="4" w:space="0"/>
              <w:right w:val="single" w:color="FFFFFF" w:themeColor="background1" w:sz="18" w:space="0"/>
            </w:tcBorders>
            <w:shd w:val="clear" w:color="auto" w:fill="0083C3"/>
            <w:vAlign w:val="center"/>
          </w:tcPr>
          <w:p w14:paraId="0CD08E50">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themeColor="background1" w:sz="18" w:space="0"/>
              <w:bottom w:val="single" w:color="A4A4A4" w:themeColor="background1" w:themeShade="A5" w:sz="4" w:space="0"/>
              <w:right w:val="single" w:color="FFFFFF" w:themeColor="background1" w:sz="18" w:space="0"/>
            </w:tcBorders>
            <w:shd w:val="clear" w:color="auto" w:fill="0083C3"/>
            <w:vAlign w:val="center"/>
          </w:tcPr>
          <w:p w14:paraId="31469842">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themeColor="background1" w:sz="18" w:space="0"/>
              <w:bottom w:val="single" w:color="A4A4A4" w:themeColor="background1" w:themeShade="A5" w:sz="4" w:space="0"/>
              <w:right w:val="nil"/>
            </w:tcBorders>
            <w:shd w:val="clear" w:color="auto" w:fill="0083C3"/>
            <w:vAlign w:val="center"/>
          </w:tcPr>
          <w:p w14:paraId="6ADB55EC">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0B965C20">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77330AE">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b/>
                <w:bCs/>
                <w:sz w:val="21"/>
                <w:szCs w:val="21"/>
                <w:lang w:eastAsia="zh-CN" w:bidi="ar"/>
              </w:rPr>
              <w:t>病理评估</w:t>
            </w:r>
          </w:p>
        </w:tc>
        <w:tc>
          <w:tcPr>
            <w:tcW w:w="271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A2E048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B6C3A9A">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20FA74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4BD4F402">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70DD9E3">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b/>
                <w:bCs/>
                <w:sz w:val="21"/>
                <w:szCs w:val="21"/>
                <w:lang w:eastAsia="zh-CN" w:bidi="ar"/>
              </w:rPr>
              <w:t>核酸质量评估</w:t>
            </w:r>
          </w:p>
        </w:tc>
        <w:tc>
          <w:tcPr>
            <w:tcW w:w="271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48F5A10">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840A758">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24813ED">
            <w:pPr>
              <w:jc w:val="center"/>
              <w:rPr>
                <w:rFonts w:hint="default" w:ascii="Times New Roman" w:hAnsi="Times New Roman" w:eastAsia="微软雅黑" w:cs="Times New Roman"/>
                <w:sz w:val="21"/>
                <w:szCs w:val="21"/>
                <w:lang w:val="en-US"/>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黑体"/>
                <w:sz w:val="21"/>
                <w:lang w:val="en-US" w:eastAsia="zh-CN"/>
              </w:rPr>
              <w:t>100</w:t>
            </w:r>
          </w:p>
        </w:tc>
      </w:tr>
      <w:tr w14:paraId="05AA1FEC">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D7050D4">
            <w:pPr>
              <w:rPr>
                <w:rFonts w:ascii="Times New Roman" w:hAnsi="Times New Roman" w:cs="Times New Roman"/>
                <w:sz w:val="20"/>
                <w:szCs w:val="20"/>
              </w:rPr>
            </w:pPr>
          </w:p>
        </w:tc>
        <w:tc>
          <w:tcPr>
            <w:tcW w:w="271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37E69C">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26496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A68CD40">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5B8D6083">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EC41DAB">
            <w:pPr>
              <w:rPr>
                <w:rFonts w:ascii="Times New Roman" w:hAnsi="Times New Roman" w:cs="Times New Roman"/>
                <w:sz w:val="20"/>
                <w:szCs w:val="20"/>
              </w:rPr>
            </w:pPr>
          </w:p>
        </w:tc>
        <w:tc>
          <w:tcPr>
            <w:tcW w:w="271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7D3B50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00118D5">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EEB3DE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684B9C61">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C622050">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b/>
                <w:bCs/>
                <w:sz w:val="21"/>
                <w:szCs w:val="21"/>
                <w:lang w:eastAsia="zh-CN" w:bidi="ar"/>
              </w:rPr>
              <w:t>测序质量评估</w:t>
            </w:r>
          </w:p>
        </w:tc>
        <w:tc>
          <w:tcPr>
            <w:tcW w:w="271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C7265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56445C0">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3AE6054">
            <w:pPr>
              <w:autoSpaceDE w:val="0"/>
              <w:ind w:left="110" w:leftChars="50"/>
              <w:jc w:val="center"/>
              <w:rPr>
                <w:rFonts w:hint="default" w:ascii="Times New Roman" w:hAnsi="Times New Roman" w:eastAsia="微软雅黑" w:cs="Times New Roman"/>
                <w:sz w:val="21"/>
                <w:szCs w:val="21"/>
                <w:lang w:val="en-US"/>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黑体"/>
                <w:sz w:val="21"/>
                <w:lang w:val="en-US" w:eastAsia="zh-CN"/>
              </w:rPr>
              <w:t>100</w:t>
            </w:r>
          </w:p>
        </w:tc>
      </w:tr>
      <w:tr w14:paraId="5F0AD1A4">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40A84AB">
            <w:pPr>
              <w:rPr>
                <w:rFonts w:ascii="Times New Roman" w:hAnsi="Times New Roman" w:cs="Times New Roman"/>
                <w:sz w:val="20"/>
                <w:szCs w:val="20"/>
              </w:rPr>
            </w:pPr>
          </w:p>
        </w:tc>
        <w:tc>
          <w:tcPr>
            <w:tcW w:w="271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1ED19D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7F8CD5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B163E9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0E5E9FB5">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C199838">
            <w:pPr>
              <w:rPr>
                <w:rFonts w:ascii="Times New Roman" w:hAnsi="Times New Roman" w:cs="Times New Roman"/>
                <w:sz w:val="20"/>
                <w:szCs w:val="20"/>
              </w:rPr>
            </w:pPr>
          </w:p>
        </w:tc>
        <w:tc>
          <w:tcPr>
            <w:tcW w:w="271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DFCBC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157CD73">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ECC37F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444F7699">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34416DC">
            <w:pPr>
              <w:rPr>
                <w:rFonts w:ascii="Times New Roman" w:hAnsi="Times New Roman" w:cs="Times New Roman"/>
                <w:sz w:val="20"/>
                <w:szCs w:val="20"/>
              </w:rPr>
            </w:pPr>
          </w:p>
        </w:tc>
        <w:tc>
          <w:tcPr>
            <w:tcW w:w="271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50F46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C80D782">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52CF39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490526CD">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F1F1F1"/>
            <w:vAlign w:val="center"/>
          </w:tcPr>
          <w:p w14:paraId="6FFBBED4">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b/>
                <w:bCs/>
                <w:sz w:val="21"/>
                <w:szCs w:val="21"/>
                <w:lang w:eastAsia="zh-CN" w:bidi="ar"/>
              </w:rPr>
              <w:t>总体质量评估</w:t>
            </w:r>
          </w:p>
        </w:tc>
        <w:tc>
          <w:tcPr>
            <w:tcW w:w="7807" w:type="dxa"/>
            <w:gridSpan w:val="3"/>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F1F1F1"/>
            <w:vAlign w:val="center"/>
          </w:tcPr>
          <w:p w14:paraId="17E743AC">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oqa(1</w:t>
            </w:r>
            <w:r>
              <w:rPr>
                <w:rFonts w:ascii="微软雅黑" w:hAnsi="微软雅黑" w:eastAsia="微软雅黑"/>
                <w:color w:val="000000"/>
                <w:sz w:val="21"/>
                <w:szCs w:val="21"/>
                <w:lang w:eastAsia="zh-CN"/>
              </w:rPr>
              <w:t>00</w:t>
            </w:r>
            <w:r>
              <w:rPr>
                <w:rFonts w:hint="eastAsia" w:ascii="微软雅黑" w:hAnsi="微软雅黑" w:eastAsia="微软雅黑"/>
                <w:color w:val="000000"/>
                <w:sz w:val="21"/>
                <w:szCs w:val="21"/>
                <w:lang w:eastAsia="zh-CN"/>
              </w:rPr>
              <w:t>,50) }}</w:t>
            </w:r>
          </w:p>
        </w:tc>
      </w:tr>
    </w:tbl>
    <w:p w14:paraId="7CA4A154">
      <w:pPr>
        <w:spacing w:before="47"/>
        <w:rPr>
          <w:rFonts w:hint="default" w:ascii="Times New Roman" w:hAnsi="Times New Roman" w:eastAsia="微软雅黑" w:cs="Times New Roman"/>
          <w:b/>
          <w:bCs/>
          <w:sz w:val="18"/>
          <w:szCs w:val="18"/>
          <w:lang w:val="en-US" w:eastAsia="zh-CN"/>
        </w:rPr>
      </w:pPr>
      <w:r>
        <w:rPr>
          <w:rFonts w:hint="eastAsia" w:ascii="Times New Roman" w:hAnsi="Times New Roman" w:eastAsia="微软雅黑" w:cs="Times New Roman"/>
          <w:b/>
          <w:bCs/>
          <w:sz w:val="18"/>
          <w:szCs w:val="18"/>
          <w:lang w:val="en-US" w:eastAsia="zh-CN"/>
        </w:rPr>
        <w:t>注：</w:t>
      </w:r>
    </w:p>
    <w:p w14:paraId="19BFD4B6">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0BF4FE07">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2CC9CE42">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4C2F807D">
      <w:pPr>
        <w:numPr>
          <w:ilvl w:val="0"/>
          <w:numId w:val="2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7F0FC9C7">
      <w:pPr>
        <w:numPr>
          <w:ilvl w:val="0"/>
          <w:numId w:val="2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03F91717">
      <w:pPr>
        <w:numPr>
          <w:ilvl w:val="0"/>
          <w:numId w:val="2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29C7C808">
      <w:pPr>
        <w:numPr>
          <w:ilvl w:val="0"/>
          <w:numId w:val="2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16434275">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3EB12514">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3B54C067">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3D201FBB">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606CB7E3">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31CB7F55">
      <w:pPr>
        <w:numPr>
          <w:ilvl w:val="0"/>
          <w:numId w:val="19"/>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1818A320">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0A641501">
      <w:pPr>
        <w:pStyle w:val="2"/>
        <w:numPr>
          <w:ilvl w:val="255"/>
          <w:numId w:val="0"/>
        </w:numPr>
        <w:jc w:val="left"/>
        <w:outlineLvl w:val="0"/>
        <w:rPr>
          <w:rFonts w:hint="default" w:ascii="Times New Roman" w:hAnsi="Times New Roman" w:eastAsia="微软雅黑" w:cs="黑体"/>
          <w:b/>
          <w:bCs/>
          <w:color w:val="0083C3"/>
          <w:sz w:val="32"/>
          <w:szCs w:val="32"/>
          <w:lang w:val="en-US" w:eastAsia="zh-CN" w:bidi="ar-SA"/>
        </w:rPr>
      </w:pPr>
      <w:r>
        <w:rPr>
          <w:rFonts w:ascii="Times New Roman" w:hAnsi="Times New Roman" w:eastAsia="微软雅黑" w:cs="黑体"/>
          <w:b/>
          <w:bCs/>
          <w:color w:val="0083C3"/>
          <w:sz w:val="32"/>
          <w:szCs w:val="32"/>
          <w:lang w:val="en-US" w:eastAsia="en-US" w:bidi="ar-SA"/>
        </w:rPr>
        <w:drawing>
          <wp:anchor distT="0" distB="0" distL="114300" distR="114300" simplePos="0" relativeHeight="251704320" behindDoc="0" locked="0" layoutInCell="1" allowOverlap="1">
            <wp:simplePos x="0" y="0"/>
            <wp:positionH relativeFrom="column">
              <wp:posOffset>15240</wp:posOffset>
            </wp:positionH>
            <wp:positionV relativeFrom="paragraph">
              <wp:posOffset>109855</wp:posOffset>
            </wp:positionV>
            <wp:extent cx="360045" cy="205105"/>
            <wp:effectExtent l="0" t="0" r="5715" b="8255"/>
            <wp:wrapSquare wrapText="bothSides"/>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9"/>
                    <a:stretch>
                      <a:fillRect/>
                    </a:stretch>
                  </pic:blipFill>
                  <pic:spPr>
                    <a:xfrm>
                      <a:off x="0" y="0"/>
                      <a:ext cx="360045" cy="205105"/>
                    </a:xfrm>
                    <a:prstGeom prst="rect">
                      <a:avLst/>
                    </a:prstGeom>
                  </pic:spPr>
                </pic:pic>
              </a:graphicData>
            </a:graphic>
          </wp:anchor>
        </w:drawing>
      </w:r>
      <w:r>
        <w:rPr>
          <w:rFonts w:hint="default" w:ascii="Times New Roman" w:hAnsi="Times New Roman" w:eastAsia="微软雅黑" w:cs="黑体"/>
          <w:b/>
          <w:bCs/>
          <w:color w:val="0083C3"/>
          <w:sz w:val="32"/>
          <w:szCs w:val="32"/>
          <w:lang w:val="en-US" w:eastAsia="zh-CN" w:bidi="ar-SA"/>
        </w:rPr>
        <w:t>检测方法与局限性</w:t>
      </w:r>
      <w:bookmarkEnd w:id="6"/>
    </w:p>
    <w:p w14:paraId="0F9E9C72">
      <w:pPr>
        <w:keepNext w:val="0"/>
        <w:keepLines w:val="0"/>
        <w:pageBreakBefore w:val="0"/>
        <w:widowControl w:val="0"/>
        <w:kinsoku/>
        <w:wordWrap/>
        <w:overflowPunct/>
        <w:topLinePunct w:val="0"/>
        <w:autoSpaceDE/>
        <w:autoSpaceDN/>
        <w:bidi w:val="0"/>
        <w:adjustRightInd/>
        <w:snapToGrid/>
        <w:spacing w:line="240" w:lineRule="auto"/>
        <w:ind w:right="448"/>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384685C0">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本次检测采用目标区域探针捕获技术</w:t>
      </w:r>
      <w:r>
        <w:rPr>
          <w:rFonts w:hint="default" w:ascii="Times New Roman" w:hAnsi="Times New Roman" w:eastAsia="微软雅黑" w:cs="Times New Roman"/>
          <w:bCs/>
          <w:strike w:val="0"/>
          <w:dstrike w:val="0"/>
          <w:sz w:val="21"/>
          <w:szCs w:val="21"/>
          <w:highlight w:val="none"/>
          <w:lang w:eastAsia="zh-CN"/>
        </w:rPr>
        <w:t>，基于二代高通</w:t>
      </w:r>
      <w:r>
        <w:rPr>
          <w:rFonts w:hint="default" w:ascii="Times New Roman" w:hAnsi="Times New Roman" w:eastAsia="微软雅黑" w:cs="Times New Roman"/>
          <w:bCs/>
          <w:sz w:val="21"/>
          <w:szCs w:val="21"/>
          <w:lang w:eastAsia="zh-CN"/>
        </w:rPr>
        <w:t>量测序技术(NGS)对样本进行检测。该技术由本机构独立开发、分析和验证。本机构已依据相关技术指导准则完成技术平台验证。</w:t>
      </w:r>
    </w:p>
    <w:p w14:paraId="7DFF591A">
      <w:pPr>
        <w:keepNext w:val="0"/>
        <w:keepLines w:val="0"/>
        <w:pageBreakBefore w:val="0"/>
        <w:widowControl w:val="0"/>
        <w:kinsoku/>
        <w:wordWrap/>
        <w:overflowPunct/>
        <w:topLinePunct w:val="0"/>
        <w:autoSpaceDE/>
        <w:autoSpaceDN/>
        <w:bidi w:val="0"/>
        <w:adjustRightInd/>
        <w:snapToGrid/>
        <w:spacing w:line="240" w:lineRule="auto"/>
        <w:ind w:right="448"/>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630F2FEB">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1.本报告仅对送检样本负责，报告结果仅供参考，不代表临床决策意见，不作为临床诊断的依据。临床决策和诊断需要临床医生根据检测者各项检测结果进行综合评判。</w:t>
      </w:r>
    </w:p>
    <w:p w14:paraId="10400136">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3D15D00D">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3.本检测适用于发现指定基因DNA水平的变异，不涉及DNA甲基化、RNA水平或蛋白质水平的检测。</w:t>
      </w:r>
    </w:p>
    <w:p w14:paraId="7CF1310C">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4.如未检出指定基因的变异(即阴性结果)不能排除存在低于检测下限的变异的可能性。</w:t>
      </w:r>
    </w:p>
    <w:p w14:paraId="037CA43E">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591E9097">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688CAA79">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7A0EBA40">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8.变异检出的敏感性受到送检样本中恶性肿瘤细胞比例的影响。</w:t>
      </w:r>
    </w:p>
    <w:p w14:paraId="28D9A509">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highlight w:val="none"/>
          <w:lang w:eastAsia="zh-CN"/>
        </w:rPr>
      </w:pPr>
      <w:r>
        <w:rPr>
          <w:rFonts w:hint="default" w:ascii="Times New Roman" w:hAnsi="Times New Roman" w:eastAsia="微软雅黑" w:cs="Times New Roman"/>
          <w:bCs/>
          <w:sz w:val="21"/>
          <w:szCs w:val="21"/>
          <w:lang w:eastAsia="zh-CN"/>
        </w:rPr>
        <w:t>9.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w:t>
      </w:r>
      <w:r>
        <w:rPr>
          <w:rFonts w:hint="default" w:ascii="Times New Roman" w:hAnsi="Times New Roman" w:eastAsia="微软雅黑" w:cs="Times New Roman"/>
          <w:bCs/>
          <w:sz w:val="21"/>
          <w:szCs w:val="21"/>
          <w:highlight w:val="none"/>
          <w:lang w:eastAsia="zh-CN"/>
        </w:rPr>
        <w:t>变异都能释放入血，因此血浆中可检测到的变异可能无法完全反映病灶部位全部细胞变异情况。</w:t>
      </w:r>
    </w:p>
    <w:p w14:paraId="4444469A">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highlight w:val="none"/>
          <w:lang w:eastAsia="zh-CN"/>
        </w:rPr>
      </w:pPr>
      <w:r>
        <w:rPr>
          <w:rFonts w:hint="default" w:ascii="Times New Roman" w:hAnsi="Times New Roman" w:eastAsia="微软雅黑" w:cs="Times New Roman"/>
          <w:bCs/>
          <w:sz w:val="21"/>
          <w:szCs w:val="21"/>
          <w:highlight w:val="none"/>
          <w:lang w:eastAsia="zh-CN"/>
        </w:rPr>
        <w:t>10.本检测仅包括cfDNA样本，未包括对照样本。变异是否为体细胞突变来源是基于数据库和变异丰度的算法综合预测，不能完全排除胚系突变来源或克隆性造血来源的可能性。</w:t>
      </w:r>
    </w:p>
    <w:p w14:paraId="0BC2A648">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highlight w:val="none"/>
          <w:lang w:eastAsia="zh-CN"/>
        </w:rPr>
        <w:t>1</w:t>
      </w:r>
      <w:r>
        <w:rPr>
          <w:rFonts w:hint="eastAsia" w:ascii="Times New Roman" w:hAnsi="Times New Roman" w:eastAsia="微软雅黑" w:cs="Times New Roman"/>
          <w:bCs/>
          <w:sz w:val="21"/>
          <w:szCs w:val="21"/>
          <w:highlight w:val="none"/>
          <w:lang w:val="en-US" w:eastAsia="zh-CN"/>
        </w:rPr>
        <w:t>1</w:t>
      </w:r>
      <w:r>
        <w:rPr>
          <w:rFonts w:hint="default" w:ascii="Times New Roman" w:hAnsi="Times New Roman" w:eastAsia="微软雅黑" w:cs="Times New Roman"/>
          <w:bCs/>
          <w:sz w:val="21"/>
          <w:szCs w:val="21"/>
          <w:highlight w:val="none"/>
          <w:lang w:eastAsia="zh-CN"/>
        </w:rPr>
        <w:t>.肿</w:t>
      </w:r>
      <w:r>
        <w:rPr>
          <w:rFonts w:hint="default" w:ascii="Times New Roman" w:hAnsi="Times New Roman" w:eastAsia="微软雅黑" w:cs="Times New Roman"/>
          <w:bCs/>
          <w:sz w:val="21"/>
          <w:szCs w:val="21"/>
          <w:lang w:eastAsia="zh-CN"/>
        </w:rPr>
        <w:t>瘤发展或治疗过程中可能出现获得性基因变异，从而使癌症的突变谱发生变化，同时肿瘤也可能存在肿瘤间和肿瘤内的异质性。本检测报告结果仅对送检样品负责，如有疑义，请在收到结果后的7个工作日内与我们联系。</w:t>
      </w:r>
    </w:p>
    <w:p w14:paraId="24E9444F">
      <w:pPr>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br w:type="page"/>
      </w:r>
    </w:p>
    <w:bookmarkEnd w:id="7"/>
    <w:bookmarkEnd w:id="8"/>
    <w:bookmarkEnd w:id="9"/>
    <w:bookmarkEnd w:id="10"/>
    <w:p w14:paraId="2FB50A68">
      <w:pPr>
        <w:keepNext w:val="0"/>
        <w:keepLines w:val="0"/>
        <w:pageBreakBefore w:val="0"/>
        <w:widowControl/>
        <w:kinsoku/>
        <w:wordWrap/>
        <w:overflowPunct/>
        <w:topLinePunct w:val="0"/>
        <w:autoSpaceDE/>
        <w:autoSpaceDN/>
        <w:bidi w:val="0"/>
        <w:adjustRightInd/>
        <w:snapToGrid w:val="0"/>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广州诺禾医学检验实验室</w:t>
      </w:r>
    </w:p>
    <w:p w14:paraId="2579469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广州市黄埔区开源大道11号C6栋702室</w:t>
      </w:r>
    </w:p>
    <w:p w14:paraId="4158BEF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46C1BFB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上海诺禾医学检验实验室</w:t>
      </w:r>
    </w:p>
    <w:p w14:paraId="58AE7D0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上海市闵行区绿洲环路396弄9号201室</w:t>
      </w:r>
    </w:p>
    <w:p w14:paraId="6C74061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1DD35AF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天津诺禾医学检验实验室</w:t>
      </w:r>
    </w:p>
    <w:p w14:paraId="08FFE14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天津市武清区创业总部基地B07</w:t>
      </w:r>
    </w:p>
    <w:p w14:paraId="2FF0985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05CC4B4C">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C3F19A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6DA6D97F">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BF0C49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66DB776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42E52D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314839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44F4B3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3DAA6B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091177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D7E3EF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D89921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8A61E2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DC092D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325F6F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526C00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B7852B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0FDA5F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en-US" w:bidi="ar-SA"/>
        </w:rPr>
      </w:pPr>
    </w:p>
    <w:p w14:paraId="7F0516A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r>
        <w:rPr>
          <w:rFonts w:hint="default" w:ascii="Times New Roman" w:hAnsi="Times New Roman" w:eastAsia="微软雅黑" w:cs="Times New Roman"/>
          <w:sz w:val="24"/>
          <w:szCs w:val="24"/>
          <w:lang w:val="en-US" w:eastAsia="en-US" w:bidi="ar-SA"/>
        </w:rPr>
        <w:drawing>
          <wp:anchor distT="0" distB="0" distL="114935" distR="114935" simplePos="0" relativeHeight="251702272"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descr="IMG_256"/>
                    <pic:cNvPicPr>
                      <a:picLocks noChangeAspect="1"/>
                    </pic:cNvPicPr>
                  </pic:nvPicPr>
                  <pic:blipFill>
                    <a:blip r:embed="rId38"/>
                    <a:stretch>
                      <a:fillRect/>
                    </a:stretch>
                  </pic:blipFill>
                  <pic:spPr>
                    <a:xfrm>
                      <a:off x="0" y="0"/>
                      <a:ext cx="468630" cy="468630"/>
                    </a:xfrm>
                    <a:prstGeom prst="rect">
                      <a:avLst/>
                    </a:prstGeom>
                    <a:noFill/>
                    <a:ln w="9525">
                      <a:noFill/>
                    </a:ln>
                  </pic:spPr>
                </pic:pic>
              </a:graphicData>
            </a:graphic>
          </wp:anchor>
        </w:drawing>
      </w:r>
      <w:r>
        <w:rPr>
          <w:rFonts w:hint="default" w:ascii="Times New Roman" w:hAnsi="Times New Roman" w:eastAsia="微软雅黑" w:cs="Times New Roman"/>
          <w:sz w:val="24"/>
          <w:szCs w:val="24"/>
          <w:lang w:val="en-US" w:eastAsia="en-US" w:bidi="ar-SA"/>
        </w:rPr>
        <w:drawing>
          <wp:anchor distT="0" distB="0" distL="114935" distR="114935" simplePos="0" relativeHeight="251701248"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39"/>
                    <a:stretch>
                      <a:fillRect/>
                    </a:stretch>
                  </pic:blipFill>
                  <pic:spPr>
                    <a:xfrm>
                      <a:off x="0" y="0"/>
                      <a:ext cx="439420" cy="439420"/>
                    </a:xfrm>
                    <a:prstGeom prst="rect">
                      <a:avLst/>
                    </a:prstGeom>
                    <a:noFill/>
                    <a:ln w="9525">
                      <a:noFill/>
                    </a:ln>
                  </pic:spPr>
                </pic:pic>
              </a:graphicData>
            </a:graphic>
          </wp:anchor>
        </w:drawing>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p>
    <w:p w14:paraId="51531DC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5FF2C10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21F544B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bCs/>
          <w:color w:val="61964C"/>
          <w:sz w:val="20"/>
          <w:szCs w:val="20"/>
          <w:lang w:val="en-US" w:eastAsia="zh-CN" w:bidi="ar-SA"/>
        </w:rPr>
      </w:pPr>
      <w:r>
        <w:rPr>
          <w:rFonts w:hint="default" w:ascii="Times New Roman" w:hAnsi="Times New Roman" w:eastAsia="微软雅黑" w:cs="Times New Roman"/>
          <w:b/>
          <w:bCs/>
          <w:color w:val="0083C3"/>
          <w:sz w:val="20"/>
          <w:szCs w:val="20"/>
          <w:lang w:val="en-US" w:eastAsia="zh-CN" w:bidi="ar-SA"/>
        </w:rPr>
        <w:t>诺禾医学   诺禾在线</w:t>
      </w:r>
    </w:p>
    <w:p w14:paraId="13EEA41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0083C3"/>
          <w:sz w:val="24"/>
          <w:szCs w:val="22"/>
          <w:lang w:val="en-US" w:eastAsia="zh-CN" w:bidi="ar-SA"/>
        </w:rPr>
      </w:pPr>
      <w:r>
        <w:rPr>
          <w:rFonts w:hint="default" w:ascii="Times New Roman" w:hAnsi="Times New Roman" w:eastAsia="微软雅黑" w:cs="Times New Roman"/>
          <w:b/>
          <w:bCs/>
          <w:color w:val="0083C3"/>
          <w:sz w:val="28"/>
          <w:szCs w:val="28"/>
          <w:lang w:val="en-US" w:eastAsia="en-US" w:bidi="ar-SA"/>
        </w:rPr>
        <w:t>www.novogene.com</w:t>
      </w:r>
    </w:p>
    <w:p w14:paraId="0D46618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4"/>
          <w:lang w:val="en-US" w:eastAsia="zh-CN" w:bidi="ar-SA"/>
        </w:rPr>
      </w:pPr>
      <w:r>
        <w:rPr>
          <w:rFonts w:hint="default" w:ascii="Times New Roman" w:hAnsi="Times New Roman" w:eastAsia="微软雅黑" w:cs="Times New Roman"/>
          <w:color w:val="7F7F7F"/>
          <w:sz w:val="20"/>
          <w:szCs w:val="20"/>
          <w:lang w:val="en-US" w:eastAsia="zh-CN" w:bidi="ar-SA"/>
        </w:rPr>
        <w:drawing>
          <wp:anchor distT="0" distB="0" distL="0" distR="0" simplePos="0" relativeHeight="251700224"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2" name="图片 22"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JT\Desktop\2019.3.1-诺禾致源logo-最新版\logo-透明底.pnglogo-透明底"/>
                    <pic:cNvPicPr>
                      <a:picLocks noChangeAspect="1"/>
                    </pic:cNvPicPr>
                  </pic:nvPicPr>
                  <pic:blipFill>
                    <a:blip r:embed="rId7"/>
                    <a:srcRect/>
                    <a:stretch>
                      <a:fillRect/>
                    </a:stretch>
                  </pic:blipFill>
                  <pic:spPr>
                    <a:xfrm>
                      <a:off x="0" y="0"/>
                      <a:ext cx="1369060" cy="389255"/>
                    </a:xfrm>
                    <a:prstGeom prst="rect">
                      <a:avLst/>
                    </a:prstGeom>
                  </pic:spPr>
                </pic:pic>
              </a:graphicData>
            </a:graphic>
          </wp:anchor>
        </w:drawing>
      </w:r>
      <w:r>
        <w:rPr>
          <w:rFonts w:hint="default" w:ascii="Times New Roman" w:hAnsi="Times New Roman" w:eastAsia="微软雅黑" w:cs="Times New Roman"/>
          <w:b/>
          <w:bCs/>
          <w:sz w:val="24"/>
          <w:szCs w:val="24"/>
          <w:lang w:val="en-US" w:eastAsia="zh-CN" w:bidi="ar-SA"/>
        </w:rPr>
        <w:t>中国 · 美国 · 英国 · 新加坡 · 荷兰 · 日本</w:t>
      </w:r>
    </w:p>
    <w:p w14:paraId="638F814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ascii="Times New Roman" w:hAnsi="Times New Roman" w:eastAsia="微软雅黑"/>
          <w:sz w:val="18"/>
          <w:szCs w:val="18"/>
        </w:rPr>
      </w:pPr>
      <w:r>
        <w:rPr>
          <w:rFonts w:hint="default" w:ascii="Times New Roman" w:hAnsi="Times New Roman" w:eastAsia="微软雅黑" w:cs="Times New Roman"/>
          <w:sz w:val="22"/>
          <w:szCs w:val="22"/>
          <w:lang w:val="en-US" w:eastAsia="en-US" w:bidi="ar-SA"/>
        </w:rPr>
        <w:t>China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USA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UK</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Singapore</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Netherlands</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zh-CN" w:bidi="ar-SA"/>
        </w:rPr>
        <w:t>J</w:t>
      </w:r>
      <w:r>
        <w:rPr>
          <w:rFonts w:hint="default" w:ascii="Times New Roman" w:hAnsi="Times New Roman" w:eastAsia="微软雅黑" w:cs="Times New Roman"/>
          <w:sz w:val="22"/>
          <w:szCs w:val="22"/>
          <w:lang w:val="en-US" w:eastAsia="en-US" w:bidi="ar-SA"/>
        </w:rPr>
        <w:t>apan</w:t>
      </w:r>
    </w:p>
    <w:sectPr>
      <w:footerReference r:id="rId5"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dobe 宋体 Std L">
    <w:altName w:val="宋体"/>
    <w:panose1 w:val="00000000000000000000"/>
    <w:charset w:val="86"/>
    <w:family w:val="roman"/>
    <w:pitch w:val="default"/>
    <w:sig w:usb0="00000000" w:usb1="00000000" w:usb2="00000016" w:usb3="00000000" w:csb0="00060007" w:csb1="00000000"/>
  </w:font>
  <w:font w:name="微软雅黑 Bold">
    <w:altName w:val="黑体"/>
    <w:panose1 w:val="020B0703020204020201"/>
    <w:charset w:val="86"/>
    <w:family w:val="auto"/>
    <w:pitch w:val="default"/>
    <w:sig w:usb0="00000000" w:usb1="0000000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52E3F">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D7315">
    <w:pPr>
      <w:pStyle w:val="11"/>
    </w:pPr>
    <w:r>
      <w:rPr>
        <w:sz w:val="20"/>
      </w:rPr>
      <mc:AlternateContent>
        <mc:Choice Requires="wps">
          <w:drawing>
            <wp:anchor distT="0" distB="0" distL="114300" distR="114300" simplePos="0" relativeHeight="251659264" behindDoc="0" locked="0" layoutInCell="1" allowOverlap="1">
              <wp:simplePos x="0" y="0"/>
              <wp:positionH relativeFrom="margin">
                <wp:posOffset>1743710</wp:posOffset>
              </wp:positionH>
              <wp:positionV relativeFrom="paragraph">
                <wp:posOffset>-50800</wp:posOffset>
              </wp:positionV>
              <wp:extent cx="2755900" cy="316230"/>
              <wp:effectExtent l="0" t="0" r="0" b="0"/>
              <wp:wrapNone/>
              <wp:docPr id="65" name="文本框 65"/>
              <wp:cNvGraphicFramePr/>
              <a:graphic xmlns:a="http://schemas.openxmlformats.org/drawingml/2006/main">
                <a:graphicData uri="http://schemas.microsoft.com/office/word/2010/wordprocessingShape">
                  <wps:wsp>
                    <wps:cNvSpPr txBox="1"/>
                    <wps:spPr>
                      <a:xfrm>
                        <a:off x="0" y="0"/>
                        <a:ext cx="2755900" cy="3162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69777471"/>
                            <w:docPartObj>
                              <w:docPartGallery w:val="autotext"/>
                            </w:docPartObj>
                          </w:sdtPr>
                          <w:sdtEndPr>
                            <w:rPr>
                              <w:rFonts w:hint="default" w:ascii="Times New Roman" w:hAnsi="Times New Roman" w:eastAsia="微软雅黑" w:cs="Times New Roman"/>
                              <w:b/>
                              <w:bCs/>
                              <w:sz w:val="20"/>
                              <w:szCs w:val="20"/>
                            </w:rPr>
                          </w:sdtEndPr>
                          <w:sdtContent>
                            <w:sdt>
                              <w:sdtPr>
                                <w:id w:val="1728636285"/>
                                <w:docPartObj>
                                  <w:docPartGallery w:val="autotext"/>
                                </w:docPartObj>
                              </w:sdtPr>
                              <w:sdtEndPr>
                                <w:rPr>
                                  <w:rFonts w:hint="default" w:ascii="Times New Roman" w:hAnsi="Times New Roman" w:eastAsia="微软雅黑" w:cs="Times New Roman"/>
                                  <w:b/>
                                  <w:bCs/>
                                  <w:sz w:val="20"/>
                                  <w:szCs w:val="20"/>
                                </w:rPr>
                              </w:sdtEndPr>
                              <w:sdtContent>
                                <w:p w14:paraId="27D988B7">
                                  <w:pPr>
                                    <w:pStyle w:val="11"/>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fldChar w:fldCharType="begin"/>
                                  </w:r>
                                  <w:r>
                                    <w:rPr>
                                      <w:rFonts w:hint="default" w:ascii="Times New Roman" w:hAnsi="Times New Roman" w:eastAsia="微软雅黑" w:cs="Times New Roman"/>
                                      <w:b/>
                                      <w:bCs/>
                                      <w:sz w:val="20"/>
                                      <w:szCs w:val="20"/>
                                    </w:rPr>
                                    <w:instrText xml:space="preserve">PAGE</w:instrText>
                                  </w:r>
                                  <w:r>
                                    <w:rPr>
                                      <w:rFonts w:hint="default" w:ascii="Times New Roman" w:hAnsi="Times New Roman" w:eastAsia="微软雅黑" w:cs="Times New Roman"/>
                                      <w:b/>
                                      <w:bCs/>
                                      <w:sz w:val="20"/>
                                      <w:szCs w:val="20"/>
                                    </w:rPr>
                                    <w:fldChar w:fldCharType="separate"/>
                                  </w:r>
                                  <w:r>
                                    <w:rPr>
                                      <w:rFonts w:hint="default" w:ascii="Times New Roman" w:hAnsi="Times New Roman" w:eastAsia="微软雅黑" w:cs="Times New Roman"/>
                                      <w:b/>
                                      <w:bCs/>
                                      <w:sz w:val="20"/>
                                      <w:szCs w:val="20"/>
                                      <w:lang w:val="zh-CN" w:eastAsia="zh-CN"/>
                                    </w:rPr>
                                    <w:t>2</w:t>
                                  </w:r>
                                  <w:r>
                                    <w:rPr>
                                      <w:rFonts w:hint="default" w:ascii="Times New Roman" w:hAnsi="Times New Roman" w:eastAsia="微软雅黑" w:cs="Times New Roman"/>
                                      <w:b/>
                                      <w:bCs/>
                                      <w:sz w:val="20"/>
                                      <w:szCs w:val="20"/>
                                    </w:rPr>
                                    <w:fldChar w:fldCharType="end"/>
                                  </w:r>
                                  <w:r>
                                    <w:rPr>
                                      <w:rFonts w:hint="default" w:ascii="Times New Roman" w:hAnsi="Times New Roman" w:eastAsia="微软雅黑" w:cs="Times New Roman"/>
                                      <w:b/>
                                      <w:bCs/>
                                      <w:sz w:val="20"/>
                                      <w:szCs w:val="20"/>
                                      <w:lang w:val="zh-CN" w:eastAsia="zh-CN"/>
                                    </w:rPr>
                                    <w:t xml:space="preserve"> / </w:t>
                                  </w:r>
                                  <w:r>
                                    <w:rPr>
                                      <w:rFonts w:hint="default" w:ascii="Times New Roman" w:hAnsi="Times New Roman" w:eastAsia="微软雅黑" w:cs="Times New Roman"/>
                                      <w:b/>
                                      <w:bCs/>
                                      <w:sz w:val="20"/>
                                      <w:szCs w:val="20"/>
                                      <w:lang w:val="zh-CN" w:eastAsia="zh-CN"/>
                                    </w:rPr>
                                    <w:fldChar w:fldCharType="begin"/>
                                  </w:r>
                                  <w:r>
                                    <w:rPr>
                                      <w:rFonts w:hint="default" w:ascii="Times New Roman" w:hAnsi="Times New Roman" w:eastAsia="微软雅黑" w:cs="Times New Roman"/>
                                      <w:b/>
                                      <w:bCs/>
                                      <w:sz w:val="20"/>
                                      <w:szCs w:val="20"/>
                                      <w:lang w:val="zh-CN" w:eastAsia="zh-CN"/>
                                    </w:rPr>
                                    <w:instrText xml:space="preserve"> SECTIONPAGES  \* MERGEFORMAT </w:instrText>
                                  </w:r>
                                  <w:r>
                                    <w:rPr>
                                      <w:rFonts w:hint="default" w:ascii="Times New Roman" w:hAnsi="Times New Roman" w:eastAsia="微软雅黑" w:cs="Times New Roman"/>
                                      <w:b/>
                                      <w:bCs/>
                                      <w:sz w:val="20"/>
                                      <w:szCs w:val="20"/>
                                      <w:lang w:val="zh-CN" w:eastAsia="zh-CN"/>
                                    </w:rPr>
                                    <w:fldChar w:fldCharType="separate"/>
                                  </w:r>
                                  <w:r>
                                    <w:rPr>
                                      <w:rFonts w:hint="default" w:ascii="Times New Roman" w:hAnsi="Times New Roman" w:eastAsia="微软雅黑" w:cs="Times New Roman"/>
                                      <w:b/>
                                      <w:bCs/>
                                      <w:sz w:val="20"/>
                                      <w:szCs w:val="20"/>
                                      <w:lang w:val="zh-CN" w:eastAsia="zh-CN"/>
                                    </w:rPr>
                                    <w:t>26</w:t>
                                  </w:r>
                                  <w:r>
                                    <w:rPr>
                                      <w:rFonts w:hint="default" w:ascii="Times New Roman" w:hAnsi="Times New Roman" w:eastAsia="微软雅黑" w:cs="Times New Roman"/>
                                      <w:b/>
                                      <w:bCs/>
                                      <w:sz w:val="20"/>
                                      <w:szCs w:val="20"/>
                                      <w:lang w:val="zh-CN" w:eastAsia="zh-CN"/>
                                    </w:rPr>
                                    <w:fldChar w:fldCharType="end"/>
                                  </w:r>
                                </w:p>
                              </w:sdtContent>
                            </w:sdt>
                          </w:sdtContent>
                        </w:sdt>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37.3pt;margin-top:-4pt;height:24.9pt;width:217pt;mso-position-horizontal-relative:margin;z-index:251659264;mso-width-relative:page;mso-height-relative:page;" filled="f" stroked="f" coordsize="21600,21600" o:gfxdata="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Hvnfp3YAAAACQEAAA8AAAAAAAAAAQAgAAAAIgAAAGRycy9kb3du&#10;cmV2LnhtbFBLAQIUABQAAAAIAIdO4kBsB1wLOAIAAGQEAAAOAAAAAAAAAAEAIAAAACcBAABkcnMv&#10;ZTJvRG9jLnhtbFBLBQYAAAAABgAGAFkBAADRBQAAAAA=&#10;">
              <v:fill on="f" focussize="0,0"/>
              <v:stroke on="f" weight="0.5pt"/>
              <v:imagedata o:title=""/>
              <o:lock v:ext="edit" aspectratio="f"/>
              <v:textbox inset="0mm,0mm,0mm,0mm">
                <w:txbxContent>
                  <w:sdt>
                    <w:sdtPr>
                      <w:id w:val="69777471"/>
                      <w:docPartObj>
                        <w:docPartGallery w:val="autotext"/>
                      </w:docPartObj>
                    </w:sdtPr>
                    <w:sdtEndPr>
                      <w:rPr>
                        <w:rFonts w:hint="default" w:ascii="Times New Roman" w:hAnsi="Times New Roman" w:eastAsia="微软雅黑" w:cs="Times New Roman"/>
                        <w:b/>
                        <w:bCs/>
                        <w:sz w:val="20"/>
                        <w:szCs w:val="20"/>
                      </w:rPr>
                    </w:sdtEndPr>
                    <w:sdtContent>
                      <w:sdt>
                        <w:sdtPr>
                          <w:id w:val="1728636285"/>
                          <w:docPartObj>
                            <w:docPartGallery w:val="autotext"/>
                          </w:docPartObj>
                        </w:sdtPr>
                        <w:sdtEndPr>
                          <w:rPr>
                            <w:rFonts w:hint="default" w:ascii="Times New Roman" w:hAnsi="Times New Roman" w:eastAsia="微软雅黑" w:cs="Times New Roman"/>
                            <w:b/>
                            <w:bCs/>
                            <w:sz w:val="20"/>
                            <w:szCs w:val="20"/>
                          </w:rPr>
                        </w:sdtEndPr>
                        <w:sdtContent>
                          <w:p w14:paraId="27D988B7">
                            <w:pPr>
                              <w:pStyle w:val="11"/>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fldChar w:fldCharType="begin"/>
                            </w:r>
                            <w:r>
                              <w:rPr>
                                <w:rFonts w:hint="default" w:ascii="Times New Roman" w:hAnsi="Times New Roman" w:eastAsia="微软雅黑" w:cs="Times New Roman"/>
                                <w:b/>
                                <w:bCs/>
                                <w:sz w:val="20"/>
                                <w:szCs w:val="20"/>
                              </w:rPr>
                              <w:instrText xml:space="preserve">PAGE</w:instrText>
                            </w:r>
                            <w:r>
                              <w:rPr>
                                <w:rFonts w:hint="default" w:ascii="Times New Roman" w:hAnsi="Times New Roman" w:eastAsia="微软雅黑" w:cs="Times New Roman"/>
                                <w:b/>
                                <w:bCs/>
                                <w:sz w:val="20"/>
                                <w:szCs w:val="20"/>
                              </w:rPr>
                              <w:fldChar w:fldCharType="separate"/>
                            </w:r>
                            <w:r>
                              <w:rPr>
                                <w:rFonts w:hint="default" w:ascii="Times New Roman" w:hAnsi="Times New Roman" w:eastAsia="微软雅黑" w:cs="Times New Roman"/>
                                <w:b/>
                                <w:bCs/>
                                <w:sz w:val="20"/>
                                <w:szCs w:val="20"/>
                                <w:lang w:val="zh-CN" w:eastAsia="zh-CN"/>
                              </w:rPr>
                              <w:t>2</w:t>
                            </w:r>
                            <w:r>
                              <w:rPr>
                                <w:rFonts w:hint="default" w:ascii="Times New Roman" w:hAnsi="Times New Roman" w:eastAsia="微软雅黑" w:cs="Times New Roman"/>
                                <w:b/>
                                <w:bCs/>
                                <w:sz w:val="20"/>
                                <w:szCs w:val="20"/>
                              </w:rPr>
                              <w:fldChar w:fldCharType="end"/>
                            </w:r>
                            <w:r>
                              <w:rPr>
                                <w:rFonts w:hint="default" w:ascii="Times New Roman" w:hAnsi="Times New Roman" w:eastAsia="微软雅黑" w:cs="Times New Roman"/>
                                <w:b/>
                                <w:bCs/>
                                <w:sz w:val="20"/>
                                <w:szCs w:val="20"/>
                                <w:lang w:val="zh-CN" w:eastAsia="zh-CN"/>
                              </w:rPr>
                              <w:t xml:space="preserve"> / </w:t>
                            </w:r>
                            <w:r>
                              <w:rPr>
                                <w:rFonts w:hint="default" w:ascii="Times New Roman" w:hAnsi="Times New Roman" w:eastAsia="微软雅黑" w:cs="Times New Roman"/>
                                <w:b/>
                                <w:bCs/>
                                <w:sz w:val="20"/>
                                <w:szCs w:val="20"/>
                                <w:lang w:val="zh-CN" w:eastAsia="zh-CN"/>
                              </w:rPr>
                              <w:fldChar w:fldCharType="begin"/>
                            </w:r>
                            <w:r>
                              <w:rPr>
                                <w:rFonts w:hint="default" w:ascii="Times New Roman" w:hAnsi="Times New Roman" w:eastAsia="微软雅黑" w:cs="Times New Roman"/>
                                <w:b/>
                                <w:bCs/>
                                <w:sz w:val="20"/>
                                <w:szCs w:val="20"/>
                                <w:lang w:val="zh-CN" w:eastAsia="zh-CN"/>
                              </w:rPr>
                              <w:instrText xml:space="preserve"> SECTIONPAGES  \* MERGEFORMAT </w:instrText>
                            </w:r>
                            <w:r>
                              <w:rPr>
                                <w:rFonts w:hint="default" w:ascii="Times New Roman" w:hAnsi="Times New Roman" w:eastAsia="微软雅黑" w:cs="Times New Roman"/>
                                <w:b/>
                                <w:bCs/>
                                <w:sz w:val="20"/>
                                <w:szCs w:val="20"/>
                                <w:lang w:val="zh-CN" w:eastAsia="zh-CN"/>
                              </w:rPr>
                              <w:fldChar w:fldCharType="separate"/>
                            </w:r>
                            <w:r>
                              <w:rPr>
                                <w:rFonts w:hint="default" w:ascii="Times New Roman" w:hAnsi="Times New Roman" w:eastAsia="微软雅黑" w:cs="Times New Roman"/>
                                <w:b/>
                                <w:bCs/>
                                <w:sz w:val="20"/>
                                <w:szCs w:val="20"/>
                                <w:lang w:val="zh-CN" w:eastAsia="zh-CN"/>
                              </w:rPr>
                              <w:t>26</w:t>
                            </w:r>
                            <w:r>
                              <w:rPr>
                                <w:rFonts w:hint="default" w:ascii="Times New Roman" w:hAnsi="Times New Roman" w:eastAsia="微软雅黑" w:cs="Times New Roman"/>
                                <w:b/>
                                <w:bCs/>
                                <w:sz w:val="20"/>
                                <w:szCs w:val="20"/>
                                <w:lang w:val="zh-CN" w:eastAsia="zh-CN"/>
                              </w:rPr>
                              <w:fldChar w:fldCharType="end"/>
                            </w:r>
                          </w:p>
                        </w:sdtContent>
                      </w:sdt>
                    </w:sdtContent>
                  </w:sdt>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0F4CEB">
    <w:pPr>
      <w:pStyle w:val="12"/>
      <w:jc w:val="right"/>
    </w:pPr>
    <w:r>
      <w:rPr>
        <w:rFonts w:hint="eastAsia" w:ascii="微软雅黑" w:hAnsi="微软雅黑" w:eastAsia="微软雅黑" w:cs="微软雅黑"/>
        <w:b w:val="0"/>
        <w:bCs/>
        <w:color w:val="0079B2"/>
        <w:sz w:val="21"/>
        <w:szCs w:val="21"/>
        <w:lang w:eastAsia="zh-CN"/>
      </w:rPr>
      <w:drawing>
        <wp:anchor distT="0" distB="0" distL="114300" distR="114300" simplePos="0" relativeHeight="251670528" behindDoc="1" locked="0" layoutInCell="1" allowOverlap="1">
          <wp:simplePos x="0" y="0"/>
          <wp:positionH relativeFrom="column">
            <wp:posOffset>5139690</wp:posOffset>
          </wp:positionH>
          <wp:positionV relativeFrom="paragraph">
            <wp:posOffset>114300</wp:posOffset>
          </wp:positionV>
          <wp:extent cx="1130300" cy="187960"/>
          <wp:effectExtent l="0" t="0" r="12700" b="10160"/>
          <wp:wrapNone/>
          <wp:docPr id="11" name="图片 11" descr="全新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全新logo"/>
                  <pic:cNvPicPr>
                    <a:picLocks noChangeAspect="1"/>
                  </pic:cNvPicPr>
                </pic:nvPicPr>
                <pic:blipFill>
                  <a:blip r:embed="rId1"/>
                  <a:stretch>
                    <a:fillRect/>
                  </a:stretch>
                </pic:blipFill>
                <pic:spPr>
                  <a:xfrm>
                    <a:off x="0" y="0"/>
                    <a:ext cx="1130300" cy="187960"/>
                  </a:xfrm>
                  <a:prstGeom prst="rect">
                    <a:avLst/>
                  </a:prstGeom>
                </pic:spPr>
              </pic:pic>
            </a:graphicData>
          </a:graphic>
        </wp:anchor>
      </w:drawing>
    </w:r>
    <w:r>
      <w:rPr>
        <w:rFonts w:hint="eastAsia"/>
      </w:rPr>
      <w:drawing>
        <wp:anchor distT="0" distB="0" distL="114300" distR="114300" simplePos="0" relativeHeight="251666432" behindDoc="1" locked="0" layoutInCell="1" allowOverlap="1">
          <wp:simplePos x="0" y="0"/>
          <wp:positionH relativeFrom="margin">
            <wp:posOffset>9525</wp:posOffset>
          </wp:positionH>
          <wp:positionV relativeFrom="paragraph">
            <wp:posOffset>154305</wp:posOffset>
          </wp:positionV>
          <wp:extent cx="6215380" cy="306070"/>
          <wp:effectExtent l="0" t="0" r="2540" b="0"/>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6215380" cy="30607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43359E5"/>
    <w:multiLevelType w:val="singleLevel"/>
    <w:tmpl w:val="843359E5"/>
    <w:lvl w:ilvl="0" w:tentative="0">
      <w:start w:val="1"/>
      <w:numFmt w:val="decimal"/>
      <w:suff w:val="space"/>
      <w:lvlText w:val="%1."/>
      <w:lvlJc w:val="left"/>
    </w:lvl>
  </w:abstractNum>
  <w:abstractNum w:abstractNumId="1">
    <w:nsid w:val="857462CB"/>
    <w:multiLevelType w:val="singleLevel"/>
    <w:tmpl w:val="857462CB"/>
    <w:lvl w:ilvl="0" w:tentative="0">
      <w:start w:val="1"/>
      <w:numFmt w:val="decimal"/>
      <w:suff w:val="space"/>
      <w:lvlText w:val="%1."/>
      <w:lvlJc w:val="left"/>
    </w:lvl>
  </w:abstractNum>
  <w:abstractNum w:abstractNumId="2">
    <w:nsid w:val="8C252DCD"/>
    <w:multiLevelType w:val="singleLevel"/>
    <w:tmpl w:val="8C252DCD"/>
    <w:lvl w:ilvl="0" w:tentative="0">
      <w:start w:val="1"/>
      <w:numFmt w:val="decimal"/>
      <w:suff w:val="space"/>
      <w:lvlText w:val="%1."/>
      <w:lvlJc w:val="left"/>
    </w:lvl>
  </w:abstractNum>
  <w:abstractNum w:abstractNumId="3">
    <w:nsid w:val="A309EA77"/>
    <w:multiLevelType w:val="singleLevel"/>
    <w:tmpl w:val="A309EA77"/>
    <w:lvl w:ilvl="0" w:tentative="0">
      <w:start w:val="1"/>
      <w:numFmt w:val="decimal"/>
      <w:suff w:val="space"/>
      <w:lvlText w:val="%1."/>
      <w:lvlJc w:val="left"/>
    </w:lvl>
  </w:abstractNum>
  <w:abstractNum w:abstractNumId="4">
    <w:nsid w:val="A37D8206"/>
    <w:multiLevelType w:val="singleLevel"/>
    <w:tmpl w:val="A37D8206"/>
    <w:lvl w:ilvl="0" w:tentative="0">
      <w:start w:val="2"/>
      <w:numFmt w:val="decimal"/>
      <w:suff w:val="nothing"/>
      <w:lvlText w:val="%1、"/>
      <w:lvlJc w:val="left"/>
    </w:lvl>
  </w:abstractNum>
  <w:abstractNum w:abstractNumId="5">
    <w:nsid w:val="E4A3ED68"/>
    <w:multiLevelType w:val="singleLevel"/>
    <w:tmpl w:val="E4A3ED68"/>
    <w:lvl w:ilvl="0" w:tentative="0">
      <w:start w:val="2"/>
      <w:numFmt w:val="decimal"/>
      <w:suff w:val="nothing"/>
      <w:lvlText w:val="（%1）"/>
      <w:lvlJc w:val="left"/>
    </w:lvl>
  </w:abstractNum>
  <w:abstractNum w:abstractNumId="6">
    <w:nsid w:val="EA8EA6CE"/>
    <w:multiLevelType w:val="singleLevel"/>
    <w:tmpl w:val="EA8EA6CE"/>
    <w:lvl w:ilvl="0" w:tentative="0">
      <w:start w:val="1"/>
      <w:numFmt w:val="decimal"/>
      <w:suff w:val="space"/>
      <w:lvlText w:val="%1."/>
      <w:lvlJc w:val="left"/>
    </w:lvl>
  </w:abstractNum>
  <w:abstractNum w:abstractNumId="7">
    <w:nsid w:val="1F0447AC"/>
    <w:multiLevelType w:val="singleLevel"/>
    <w:tmpl w:val="1F0447AC"/>
    <w:lvl w:ilvl="0" w:tentative="0">
      <w:start w:val="1"/>
      <w:numFmt w:val="decimal"/>
      <w:suff w:val="space"/>
      <w:lvlText w:val="%1."/>
      <w:lvlJc w:val="left"/>
    </w:lvl>
  </w:abstractNum>
  <w:abstractNum w:abstractNumId="8">
    <w:nsid w:val="219D0AF6"/>
    <w:multiLevelType w:val="singleLevel"/>
    <w:tmpl w:val="219D0AF6"/>
    <w:lvl w:ilvl="0" w:tentative="0">
      <w:start w:val="1"/>
      <w:numFmt w:val="decimal"/>
      <w:suff w:val="space"/>
      <w:lvlText w:val="%1."/>
      <w:lvlJc w:val="left"/>
    </w:lvl>
  </w:abstractNum>
  <w:abstractNum w:abstractNumId="9">
    <w:nsid w:val="24F1F343"/>
    <w:multiLevelType w:val="singleLevel"/>
    <w:tmpl w:val="24F1F343"/>
    <w:lvl w:ilvl="0" w:tentative="0">
      <w:start w:val="1"/>
      <w:numFmt w:val="decimal"/>
      <w:suff w:val="space"/>
      <w:lvlText w:val="%1."/>
      <w:lvlJc w:val="left"/>
    </w:lvl>
  </w:abstractNum>
  <w:abstractNum w:abstractNumId="10">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32DA353C"/>
    <w:multiLevelType w:val="singleLevel"/>
    <w:tmpl w:val="32DA353C"/>
    <w:lvl w:ilvl="0" w:tentative="0">
      <w:start w:val="1"/>
      <w:numFmt w:val="decimal"/>
      <w:suff w:val="space"/>
      <w:lvlText w:val="%1."/>
      <w:lvlJc w:val="left"/>
    </w:lvl>
  </w:abstractNum>
  <w:abstractNum w:abstractNumId="12">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49C4BA88"/>
    <w:multiLevelType w:val="singleLevel"/>
    <w:tmpl w:val="49C4BA88"/>
    <w:lvl w:ilvl="0" w:tentative="0">
      <w:start w:val="1"/>
      <w:numFmt w:val="decimal"/>
      <w:suff w:val="space"/>
      <w:lvlText w:val="%1."/>
      <w:lvlJc w:val="left"/>
    </w:lvl>
  </w:abstractNum>
  <w:abstractNum w:abstractNumId="1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560472D0"/>
    <w:multiLevelType w:val="singleLevel"/>
    <w:tmpl w:val="560472D0"/>
    <w:lvl w:ilvl="0" w:tentative="0">
      <w:start w:val="1"/>
      <w:numFmt w:val="decimal"/>
      <w:suff w:val="space"/>
      <w:lvlText w:val="%1."/>
      <w:lvlJc w:val="left"/>
    </w:lvl>
  </w:abstractNum>
  <w:abstractNum w:abstractNumId="16">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7">
    <w:nsid w:val="58F9B26F"/>
    <w:multiLevelType w:val="singleLevel"/>
    <w:tmpl w:val="58F9B26F"/>
    <w:lvl w:ilvl="0" w:tentative="0">
      <w:start w:val="1"/>
      <w:numFmt w:val="decimal"/>
      <w:suff w:val="nothing"/>
      <w:lvlText w:val="%1."/>
      <w:lvlJc w:val="left"/>
    </w:lvl>
  </w:abstractNum>
  <w:abstractNum w:abstractNumId="18">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4"/>
  </w:num>
  <w:num w:numId="2">
    <w:abstractNumId w:val="19"/>
  </w:num>
  <w:num w:numId="3">
    <w:abstractNumId w:val="18"/>
  </w:num>
  <w:num w:numId="4">
    <w:abstractNumId w:val="10"/>
  </w:num>
  <w:num w:numId="5">
    <w:abstractNumId w:val="12"/>
  </w:num>
  <w:num w:numId="6">
    <w:abstractNumId w:val="4"/>
  </w:num>
  <w:num w:numId="7">
    <w:abstractNumId w:val="1"/>
  </w:num>
  <w:num w:numId="8">
    <w:abstractNumId w:val="2"/>
  </w:num>
  <w:num w:numId="9">
    <w:abstractNumId w:val="3"/>
  </w:num>
  <w:num w:numId="10">
    <w:abstractNumId w:val="13"/>
  </w:num>
  <w:num w:numId="11">
    <w:abstractNumId w:val="6"/>
  </w:num>
  <w:num w:numId="12">
    <w:abstractNumId w:val="0"/>
  </w:num>
  <w:num w:numId="13">
    <w:abstractNumId w:val="9"/>
  </w:num>
  <w:num w:numId="14">
    <w:abstractNumId w:val="7"/>
  </w:num>
  <w:num w:numId="15">
    <w:abstractNumId w:val="15"/>
  </w:num>
  <w:num w:numId="16">
    <w:abstractNumId w:val="11"/>
  </w:num>
  <w:num w:numId="17">
    <w:abstractNumId w:val="5"/>
  </w:num>
  <w:num w:numId="18">
    <w:abstractNumId w:val="17"/>
  </w:num>
  <w:num w:numId="19">
    <w:abstractNumId w:val="8"/>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172A27"/>
    <w:rsid w:val="000358CD"/>
    <w:rsid w:val="000748DC"/>
    <w:rsid w:val="00081920"/>
    <w:rsid w:val="00095BC0"/>
    <w:rsid w:val="000B5B79"/>
    <w:rsid w:val="000C79AD"/>
    <w:rsid w:val="001366FB"/>
    <w:rsid w:val="00154460"/>
    <w:rsid w:val="00172A27"/>
    <w:rsid w:val="002755FA"/>
    <w:rsid w:val="00276CD5"/>
    <w:rsid w:val="002A16C5"/>
    <w:rsid w:val="002D3043"/>
    <w:rsid w:val="002E3CD6"/>
    <w:rsid w:val="002E7BF1"/>
    <w:rsid w:val="002F2A39"/>
    <w:rsid w:val="00390458"/>
    <w:rsid w:val="00391615"/>
    <w:rsid w:val="003D2994"/>
    <w:rsid w:val="004802BC"/>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30E5C"/>
    <w:rsid w:val="00D40855"/>
    <w:rsid w:val="00D730DF"/>
    <w:rsid w:val="00D958FA"/>
    <w:rsid w:val="00DA2F2F"/>
    <w:rsid w:val="00E31BA8"/>
    <w:rsid w:val="00ED12E7"/>
    <w:rsid w:val="00F25C1E"/>
    <w:rsid w:val="00F678D5"/>
    <w:rsid w:val="00FC3F51"/>
    <w:rsid w:val="00FF7BB1"/>
    <w:rsid w:val="011A030A"/>
    <w:rsid w:val="011A0D8B"/>
    <w:rsid w:val="011F6134"/>
    <w:rsid w:val="015B6B84"/>
    <w:rsid w:val="016F36A8"/>
    <w:rsid w:val="018D0412"/>
    <w:rsid w:val="01A0337A"/>
    <w:rsid w:val="01F64392"/>
    <w:rsid w:val="022D1058"/>
    <w:rsid w:val="0282523B"/>
    <w:rsid w:val="02CA5230"/>
    <w:rsid w:val="031B6FF1"/>
    <w:rsid w:val="034D6D5A"/>
    <w:rsid w:val="038726D8"/>
    <w:rsid w:val="03C350C4"/>
    <w:rsid w:val="03E921F1"/>
    <w:rsid w:val="044569B4"/>
    <w:rsid w:val="04791D69"/>
    <w:rsid w:val="04871837"/>
    <w:rsid w:val="04934D89"/>
    <w:rsid w:val="04A167FA"/>
    <w:rsid w:val="04C17114"/>
    <w:rsid w:val="0500466C"/>
    <w:rsid w:val="05815BFE"/>
    <w:rsid w:val="05887898"/>
    <w:rsid w:val="058D2ADD"/>
    <w:rsid w:val="05D63B33"/>
    <w:rsid w:val="05DD3D0D"/>
    <w:rsid w:val="05F93D37"/>
    <w:rsid w:val="06A61E8D"/>
    <w:rsid w:val="06E36A2C"/>
    <w:rsid w:val="06EB7F4D"/>
    <w:rsid w:val="074043CC"/>
    <w:rsid w:val="079401EB"/>
    <w:rsid w:val="07AB34E7"/>
    <w:rsid w:val="07CC37A4"/>
    <w:rsid w:val="07D36A00"/>
    <w:rsid w:val="07DB59EB"/>
    <w:rsid w:val="083F50A2"/>
    <w:rsid w:val="088D7FF0"/>
    <w:rsid w:val="090834C0"/>
    <w:rsid w:val="09705B33"/>
    <w:rsid w:val="09C2364D"/>
    <w:rsid w:val="09DD2EE4"/>
    <w:rsid w:val="0A043ABA"/>
    <w:rsid w:val="0A4F2135"/>
    <w:rsid w:val="0A757891"/>
    <w:rsid w:val="0A783B12"/>
    <w:rsid w:val="0ADA7F11"/>
    <w:rsid w:val="0AEC09F3"/>
    <w:rsid w:val="0B38319D"/>
    <w:rsid w:val="0BEA7418"/>
    <w:rsid w:val="0C1768CC"/>
    <w:rsid w:val="0C1F5BBF"/>
    <w:rsid w:val="0C220DA0"/>
    <w:rsid w:val="0C3A0C95"/>
    <w:rsid w:val="0C3E5385"/>
    <w:rsid w:val="0C96013D"/>
    <w:rsid w:val="0C96240B"/>
    <w:rsid w:val="0CA77597"/>
    <w:rsid w:val="0CC26BD0"/>
    <w:rsid w:val="0D055CE8"/>
    <w:rsid w:val="0D2771E4"/>
    <w:rsid w:val="0D9819F1"/>
    <w:rsid w:val="0DED680B"/>
    <w:rsid w:val="0E11445D"/>
    <w:rsid w:val="0E372F34"/>
    <w:rsid w:val="0E3966AF"/>
    <w:rsid w:val="0E542351"/>
    <w:rsid w:val="0E632099"/>
    <w:rsid w:val="0EBF2A43"/>
    <w:rsid w:val="0EC91129"/>
    <w:rsid w:val="0ED843CC"/>
    <w:rsid w:val="0EEA79A9"/>
    <w:rsid w:val="0EF32D57"/>
    <w:rsid w:val="0F79527D"/>
    <w:rsid w:val="0F890797"/>
    <w:rsid w:val="0FA02F19"/>
    <w:rsid w:val="0FB9297A"/>
    <w:rsid w:val="0FEF6595"/>
    <w:rsid w:val="10393EFC"/>
    <w:rsid w:val="105A4CEE"/>
    <w:rsid w:val="10A519AE"/>
    <w:rsid w:val="10BE0EDD"/>
    <w:rsid w:val="110D3F98"/>
    <w:rsid w:val="114C1B01"/>
    <w:rsid w:val="126971EB"/>
    <w:rsid w:val="12850E64"/>
    <w:rsid w:val="12963DA1"/>
    <w:rsid w:val="12CF5932"/>
    <w:rsid w:val="12F372F0"/>
    <w:rsid w:val="131308B8"/>
    <w:rsid w:val="13223BB5"/>
    <w:rsid w:val="13230A86"/>
    <w:rsid w:val="132612E4"/>
    <w:rsid w:val="13897526"/>
    <w:rsid w:val="13A64554"/>
    <w:rsid w:val="13AB527B"/>
    <w:rsid w:val="140E43CD"/>
    <w:rsid w:val="14501FC4"/>
    <w:rsid w:val="147414CB"/>
    <w:rsid w:val="147F528E"/>
    <w:rsid w:val="14872247"/>
    <w:rsid w:val="148972D9"/>
    <w:rsid w:val="149B7751"/>
    <w:rsid w:val="14C82A00"/>
    <w:rsid w:val="14E343DA"/>
    <w:rsid w:val="14E50274"/>
    <w:rsid w:val="14F15C58"/>
    <w:rsid w:val="150E31A1"/>
    <w:rsid w:val="15196B67"/>
    <w:rsid w:val="1524470F"/>
    <w:rsid w:val="152E3223"/>
    <w:rsid w:val="153F7D0D"/>
    <w:rsid w:val="15D73C77"/>
    <w:rsid w:val="16404216"/>
    <w:rsid w:val="165063E4"/>
    <w:rsid w:val="167138E8"/>
    <w:rsid w:val="1684016A"/>
    <w:rsid w:val="16A90098"/>
    <w:rsid w:val="16B21665"/>
    <w:rsid w:val="16BD5BE8"/>
    <w:rsid w:val="16BE48AC"/>
    <w:rsid w:val="16CA719B"/>
    <w:rsid w:val="16E67B0D"/>
    <w:rsid w:val="16F32DF9"/>
    <w:rsid w:val="16FE7F35"/>
    <w:rsid w:val="17344D8D"/>
    <w:rsid w:val="174233C0"/>
    <w:rsid w:val="176B2BCD"/>
    <w:rsid w:val="179E5A16"/>
    <w:rsid w:val="17DA52FE"/>
    <w:rsid w:val="17EF172D"/>
    <w:rsid w:val="182E68FA"/>
    <w:rsid w:val="18361E85"/>
    <w:rsid w:val="184F5A03"/>
    <w:rsid w:val="18780FC6"/>
    <w:rsid w:val="188B1EE6"/>
    <w:rsid w:val="188E10A8"/>
    <w:rsid w:val="1892589E"/>
    <w:rsid w:val="189D02AC"/>
    <w:rsid w:val="19437087"/>
    <w:rsid w:val="199369D8"/>
    <w:rsid w:val="199B3480"/>
    <w:rsid w:val="1A0652E5"/>
    <w:rsid w:val="1A0E4994"/>
    <w:rsid w:val="1A567B74"/>
    <w:rsid w:val="1ABF3777"/>
    <w:rsid w:val="1ACE017F"/>
    <w:rsid w:val="1B176C0E"/>
    <w:rsid w:val="1B28649B"/>
    <w:rsid w:val="1B570F0A"/>
    <w:rsid w:val="1B8F4DDE"/>
    <w:rsid w:val="1BA36B7F"/>
    <w:rsid w:val="1BAD3E87"/>
    <w:rsid w:val="1C6D7524"/>
    <w:rsid w:val="1C7A05D0"/>
    <w:rsid w:val="1C98707F"/>
    <w:rsid w:val="1CAC68FF"/>
    <w:rsid w:val="1CCD19AC"/>
    <w:rsid w:val="1CF742A8"/>
    <w:rsid w:val="1CFB3D7D"/>
    <w:rsid w:val="1D0B7646"/>
    <w:rsid w:val="1D103BE7"/>
    <w:rsid w:val="1D3D4AAD"/>
    <w:rsid w:val="1D427091"/>
    <w:rsid w:val="1D6364E6"/>
    <w:rsid w:val="1E4A0C65"/>
    <w:rsid w:val="1E750919"/>
    <w:rsid w:val="1EAB0C6A"/>
    <w:rsid w:val="1EAF2912"/>
    <w:rsid w:val="1EBB7039"/>
    <w:rsid w:val="1ECC0D30"/>
    <w:rsid w:val="1ED761AD"/>
    <w:rsid w:val="1EEB2832"/>
    <w:rsid w:val="1F2B7CAE"/>
    <w:rsid w:val="1F68534E"/>
    <w:rsid w:val="1FA21F33"/>
    <w:rsid w:val="1FC93471"/>
    <w:rsid w:val="1FD95391"/>
    <w:rsid w:val="20205A20"/>
    <w:rsid w:val="20370A70"/>
    <w:rsid w:val="20736062"/>
    <w:rsid w:val="20855B55"/>
    <w:rsid w:val="209432E5"/>
    <w:rsid w:val="20C205EB"/>
    <w:rsid w:val="21641D42"/>
    <w:rsid w:val="216A3F09"/>
    <w:rsid w:val="216F18A9"/>
    <w:rsid w:val="21D55A39"/>
    <w:rsid w:val="220A4AC0"/>
    <w:rsid w:val="22143D03"/>
    <w:rsid w:val="22180203"/>
    <w:rsid w:val="22447A69"/>
    <w:rsid w:val="22AA7C62"/>
    <w:rsid w:val="22DD5BDB"/>
    <w:rsid w:val="22F85691"/>
    <w:rsid w:val="2322058C"/>
    <w:rsid w:val="235B3160"/>
    <w:rsid w:val="235C2C2A"/>
    <w:rsid w:val="2370411C"/>
    <w:rsid w:val="23D95BA9"/>
    <w:rsid w:val="23DC4798"/>
    <w:rsid w:val="23FF1819"/>
    <w:rsid w:val="245E0E58"/>
    <w:rsid w:val="24F86B97"/>
    <w:rsid w:val="251B05B4"/>
    <w:rsid w:val="253036C5"/>
    <w:rsid w:val="256C4478"/>
    <w:rsid w:val="256F3940"/>
    <w:rsid w:val="259579AF"/>
    <w:rsid w:val="25AB5F8B"/>
    <w:rsid w:val="25F63B64"/>
    <w:rsid w:val="25FE0597"/>
    <w:rsid w:val="262A4A65"/>
    <w:rsid w:val="266C2718"/>
    <w:rsid w:val="268C673B"/>
    <w:rsid w:val="26976104"/>
    <w:rsid w:val="26D134D1"/>
    <w:rsid w:val="271A3FF4"/>
    <w:rsid w:val="271C165B"/>
    <w:rsid w:val="272E2FB2"/>
    <w:rsid w:val="2731748D"/>
    <w:rsid w:val="2763641D"/>
    <w:rsid w:val="276D638F"/>
    <w:rsid w:val="27870460"/>
    <w:rsid w:val="27F72D7E"/>
    <w:rsid w:val="28901FBE"/>
    <w:rsid w:val="28B74238"/>
    <w:rsid w:val="28B83CA7"/>
    <w:rsid w:val="28E502F9"/>
    <w:rsid w:val="28E9374F"/>
    <w:rsid w:val="29363F06"/>
    <w:rsid w:val="296F5B95"/>
    <w:rsid w:val="29AC777C"/>
    <w:rsid w:val="29DE0525"/>
    <w:rsid w:val="29EF70C8"/>
    <w:rsid w:val="2A221D03"/>
    <w:rsid w:val="2A3716AB"/>
    <w:rsid w:val="2ADE2A02"/>
    <w:rsid w:val="2B485DBB"/>
    <w:rsid w:val="2B4D0B46"/>
    <w:rsid w:val="2B692B05"/>
    <w:rsid w:val="2B69347C"/>
    <w:rsid w:val="2B8C0A94"/>
    <w:rsid w:val="2BDE1876"/>
    <w:rsid w:val="2C165FD1"/>
    <w:rsid w:val="2C427C83"/>
    <w:rsid w:val="2C580EC7"/>
    <w:rsid w:val="2C681AE6"/>
    <w:rsid w:val="2C8761A1"/>
    <w:rsid w:val="2CA72724"/>
    <w:rsid w:val="2D2B53E8"/>
    <w:rsid w:val="2DAD2E9F"/>
    <w:rsid w:val="2DF24DC9"/>
    <w:rsid w:val="2E0C0EE9"/>
    <w:rsid w:val="2E3D6CA4"/>
    <w:rsid w:val="2E7C3545"/>
    <w:rsid w:val="2EB35A8A"/>
    <w:rsid w:val="2F28730D"/>
    <w:rsid w:val="2F3A096F"/>
    <w:rsid w:val="2F494C9E"/>
    <w:rsid w:val="2F6046E7"/>
    <w:rsid w:val="2F8D7DD7"/>
    <w:rsid w:val="2FAC5A0D"/>
    <w:rsid w:val="300705AD"/>
    <w:rsid w:val="30104E20"/>
    <w:rsid w:val="304862D7"/>
    <w:rsid w:val="30C51137"/>
    <w:rsid w:val="30DA24F1"/>
    <w:rsid w:val="310959FE"/>
    <w:rsid w:val="3109732A"/>
    <w:rsid w:val="31097B51"/>
    <w:rsid w:val="31164D3A"/>
    <w:rsid w:val="31305F90"/>
    <w:rsid w:val="315E5833"/>
    <w:rsid w:val="31FA3ADE"/>
    <w:rsid w:val="32080EDC"/>
    <w:rsid w:val="328D69DF"/>
    <w:rsid w:val="32AB7EAB"/>
    <w:rsid w:val="32B1034F"/>
    <w:rsid w:val="32B71D27"/>
    <w:rsid w:val="32DE07F1"/>
    <w:rsid w:val="32F66C4A"/>
    <w:rsid w:val="333113A7"/>
    <w:rsid w:val="33323300"/>
    <w:rsid w:val="333B290E"/>
    <w:rsid w:val="33505C7F"/>
    <w:rsid w:val="338527AA"/>
    <w:rsid w:val="33A83053"/>
    <w:rsid w:val="33AE0711"/>
    <w:rsid w:val="345C235F"/>
    <w:rsid w:val="34777EA9"/>
    <w:rsid w:val="348573AD"/>
    <w:rsid w:val="348859AB"/>
    <w:rsid w:val="34DC2B4A"/>
    <w:rsid w:val="352C7928"/>
    <w:rsid w:val="357E5409"/>
    <w:rsid w:val="35945D5F"/>
    <w:rsid w:val="35B3556B"/>
    <w:rsid w:val="35C10B61"/>
    <w:rsid w:val="35F5325E"/>
    <w:rsid w:val="360630CA"/>
    <w:rsid w:val="360A76FC"/>
    <w:rsid w:val="36651347"/>
    <w:rsid w:val="366A08A1"/>
    <w:rsid w:val="366F55D1"/>
    <w:rsid w:val="371E73E3"/>
    <w:rsid w:val="376B45FB"/>
    <w:rsid w:val="376D57DD"/>
    <w:rsid w:val="37E81DE8"/>
    <w:rsid w:val="38275D59"/>
    <w:rsid w:val="3848012E"/>
    <w:rsid w:val="38F86950"/>
    <w:rsid w:val="392F509A"/>
    <w:rsid w:val="39525C52"/>
    <w:rsid w:val="3956425B"/>
    <w:rsid w:val="397523E2"/>
    <w:rsid w:val="39A25744"/>
    <w:rsid w:val="39A64D30"/>
    <w:rsid w:val="3A120448"/>
    <w:rsid w:val="3A145757"/>
    <w:rsid w:val="3A202424"/>
    <w:rsid w:val="3AF45BE0"/>
    <w:rsid w:val="3AF460F5"/>
    <w:rsid w:val="3B6141E8"/>
    <w:rsid w:val="3B721C7C"/>
    <w:rsid w:val="3BEA5380"/>
    <w:rsid w:val="3C1C076F"/>
    <w:rsid w:val="3C3F24CA"/>
    <w:rsid w:val="3C5D7D9D"/>
    <w:rsid w:val="3D1C54C3"/>
    <w:rsid w:val="3D383BB6"/>
    <w:rsid w:val="3D6C60E9"/>
    <w:rsid w:val="3D855C98"/>
    <w:rsid w:val="3D946A89"/>
    <w:rsid w:val="3E0063C6"/>
    <w:rsid w:val="3E2570E8"/>
    <w:rsid w:val="3E5A3FEF"/>
    <w:rsid w:val="3EC949BD"/>
    <w:rsid w:val="3F056C81"/>
    <w:rsid w:val="3F1D1FAD"/>
    <w:rsid w:val="3F3917BB"/>
    <w:rsid w:val="3F453F96"/>
    <w:rsid w:val="3F8A4130"/>
    <w:rsid w:val="3FCB42E0"/>
    <w:rsid w:val="3FF2193A"/>
    <w:rsid w:val="404F2B17"/>
    <w:rsid w:val="405979F4"/>
    <w:rsid w:val="40895D14"/>
    <w:rsid w:val="40AE34F0"/>
    <w:rsid w:val="40BA2B58"/>
    <w:rsid w:val="40CD74F9"/>
    <w:rsid w:val="410626A0"/>
    <w:rsid w:val="4194292B"/>
    <w:rsid w:val="41C73588"/>
    <w:rsid w:val="41DE4F09"/>
    <w:rsid w:val="41EC43CC"/>
    <w:rsid w:val="41F95D14"/>
    <w:rsid w:val="41FF695D"/>
    <w:rsid w:val="422215EC"/>
    <w:rsid w:val="425823B0"/>
    <w:rsid w:val="42642ED6"/>
    <w:rsid w:val="42967F6B"/>
    <w:rsid w:val="42D665BD"/>
    <w:rsid w:val="43184C21"/>
    <w:rsid w:val="4327476D"/>
    <w:rsid w:val="4363766A"/>
    <w:rsid w:val="43821027"/>
    <w:rsid w:val="438F1360"/>
    <w:rsid w:val="44636E08"/>
    <w:rsid w:val="452112A4"/>
    <w:rsid w:val="454A2BAB"/>
    <w:rsid w:val="459308E1"/>
    <w:rsid w:val="45A93012"/>
    <w:rsid w:val="45D4644E"/>
    <w:rsid w:val="467E0A90"/>
    <w:rsid w:val="46B72EB2"/>
    <w:rsid w:val="46E84813"/>
    <w:rsid w:val="47172C63"/>
    <w:rsid w:val="47343571"/>
    <w:rsid w:val="47711FF7"/>
    <w:rsid w:val="479957BA"/>
    <w:rsid w:val="47B53947"/>
    <w:rsid w:val="47B56EA9"/>
    <w:rsid w:val="47CB2359"/>
    <w:rsid w:val="483045AC"/>
    <w:rsid w:val="48732DFA"/>
    <w:rsid w:val="48F33103"/>
    <w:rsid w:val="4941435F"/>
    <w:rsid w:val="494527BF"/>
    <w:rsid w:val="499E6F1D"/>
    <w:rsid w:val="49C56F37"/>
    <w:rsid w:val="4A1A1AFC"/>
    <w:rsid w:val="4A1C7F69"/>
    <w:rsid w:val="4A4A7BE5"/>
    <w:rsid w:val="4A693618"/>
    <w:rsid w:val="4A83553B"/>
    <w:rsid w:val="4B315A79"/>
    <w:rsid w:val="4B5431E9"/>
    <w:rsid w:val="4B670988"/>
    <w:rsid w:val="4B8A014A"/>
    <w:rsid w:val="4BC14EAA"/>
    <w:rsid w:val="4C050246"/>
    <w:rsid w:val="4C0F23A4"/>
    <w:rsid w:val="4C120763"/>
    <w:rsid w:val="4C352D97"/>
    <w:rsid w:val="4C6263AC"/>
    <w:rsid w:val="4C631371"/>
    <w:rsid w:val="4CC446E4"/>
    <w:rsid w:val="4CC874A2"/>
    <w:rsid w:val="4D5E45D2"/>
    <w:rsid w:val="4D6A309D"/>
    <w:rsid w:val="4D8F591B"/>
    <w:rsid w:val="4D9E31C3"/>
    <w:rsid w:val="4DB6655A"/>
    <w:rsid w:val="4DC108F4"/>
    <w:rsid w:val="4DF0484B"/>
    <w:rsid w:val="4E0176F5"/>
    <w:rsid w:val="4E1B37B3"/>
    <w:rsid w:val="4E414BB2"/>
    <w:rsid w:val="4E754598"/>
    <w:rsid w:val="4E7E4296"/>
    <w:rsid w:val="4E803067"/>
    <w:rsid w:val="4ED24E8A"/>
    <w:rsid w:val="4ED75229"/>
    <w:rsid w:val="4F2C0192"/>
    <w:rsid w:val="4F2C4F1E"/>
    <w:rsid w:val="4F5624CB"/>
    <w:rsid w:val="4FB467F9"/>
    <w:rsid w:val="4FD02F65"/>
    <w:rsid w:val="50425D9B"/>
    <w:rsid w:val="510D07DF"/>
    <w:rsid w:val="512D6C02"/>
    <w:rsid w:val="516369CA"/>
    <w:rsid w:val="519B28E7"/>
    <w:rsid w:val="52832C8D"/>
    <w:rsid w:val="52AC1B52"/>
    <w:rsid w:val="52DB3A4A"/>
    <w:rsid w:val="52E57CC3"/>
    <w:rsid w:val="53061C45"/>
    <w:rsid w:val="5312550A"/>
    <w:rsid w:val="5338074B"/>
    <w:rsid w:val="538B4DE8"/>
    <w:rsid w:val="53DE69BF"/>
    <w:rsid w:val="53FC7072"/>
    <w:rsid w:val="541E45C6"/>
    <w:rsid w:val="544811CC"/>
    <w:rsid w:val="54B022F5"/>
    <w:rsid w:val="54B71011"/>
    <w:rsid w:val="54BB6065"/>
    <w:rsid w:val="54D723E8"/>
    <w:rsid w:val="550721D5"/>
    <w:rsid w:val="550B1B5E"/>
    <w:rsid w:val="551D0BF2"/>
    <w:rsid w:val="5588728A"/>
    <w:rsid w:val="55990DAE"/>
    <w:rsid w:val="55A47060"/>
    <w:rsid w:val="55AC636A"/>
    <w:rsid w:val="55C15CC7"/>
    <w:rsid w:val="55D553DE"/>
    <w:rsid w:val="55D81FBC"/>
    <w:rsid w:val="55E06161"/>
    <w:rsid w:val="55EB6C18"/>
    <w:rsid w:val="56183900"/>
    <w:rsid w:val="56263367"/>
    <w:rsid w:val="563648E8"/>
    <w:rsid w:val="56A650A5"/>
    <w:rsid w:val="56B62362"/>
    <w:rsid w:val="56B967C0"/>
    <w:rsid w:val="56BE67A9"/>
    <w:rsid w:val="56D35BDC"/>
    <w:rsid w:val="56EE7782"/>
    <w:rsid w:val="573E722C"/>
    <w:rsid w:val="57550496"/>
    <w:rsid w:val="576B0D91"/>
    <w:rsid w:val="57830686"/>
    <w:rsid w:val="57A9399A"/>
    <w:rsid w:val="57C96345"/>
    <w:rsid w:val="57D17697"/>
    <w:rsid w:val="57D92384"/>
    <w:rsid w:val="57E06FC5"/>
    <w:rsid w:val="57EB60A6"/>
    <w:rsid w:val="58020827"/>
    <w:rsid w:val="581808D2"/>
    <w:rsid w:val="588E3A11"/>
    <w:rsid w:val="58941028"/>
    <w:rsid w:val="58A44110"/>
    <w:rsid w:val="58DE21CC"/>
    <w:rsid w:val="5927169E"/>
    <w:rsid w:val="5973475B"/>
    <w:rsid w:val="5A691035"/>
    <w:rsid w:val="5B2616E5"/>
    <w:rsid w:val="5B3A4C3E"/>
    <w:rsid w:val="5B3F2EF0"/>
    <w:rsid w:val="5B884B96"/>
    <w:rsid w:val="5BF93517"/>
    <w:rsid w:val="5C1C7E6E"/>
    <w:rsid w:val="5C4A24AF"/>
    <w:rsid w:val="5CEB3254"/>
    <w:rsid w:val="5D090FC9"/>
    <w:rsid w:val="5D480F4A"/>
    <w:rsid w:val="5D505AC6"/>
    <w:rsid w:val="5D7217AC"/>
    <w:rsid w:val="5DF1488D"/>
    <w:rsid w:val="5E6D2BCC"/>
    <w:rsid w:val="5E7639EB"/>
    <w:rsid w:val="5F2053F5"/>
    <w:rsid w:val="5F754939"/>
    <w:rsid w:val="5F7C25E2"/>
    <w:rsid w:val="5FA2526B"/>
    <w:rsid w:val="5FAA3C47"/>
    <w:rsid w:val="5FC0008A"/>
    <w:rsid w:val="5FC11647"/>
    <w:rsid w:val="5FD053D7"/>
    <w:rsid w:val="5FDD6B34"/>
    <w:rsid w:val="5FF61953"/>
    <w:rsid w:val="600E54F4"/>
    <w:rsid w:val="603B13E0"/>
    <w:rsid w:val="604157B4"/>
    <w:rsid w:val="607B75C7"/>
    <w:rsid w:val="60A827A3"/>
    <w:rsid w:val="60D51A59"/>
    <w:rsid w:val="60E82224"/>
    <w:rsid w:val="60F575C1"/>
    <w:rsid w:val="61147D5F"/>
    <w:rsid w:val="61220EC7"/>
    <w:rsid w:val="61874898"/>
    <w:rsid w:val="61B17DFE"/>
    <w:rsid w:val="621A2783"/>
    <w:rsid w:val="626A0523"/>
    <w:rsid w:val="62847EA7"/>
    <w:rsid w:val="62C732D3"/>
    <w:rsid w:val="62DB637F"/>
    <w:rsid w:val="62DE5130"/>
    <w:rsid w:val="62DF6342"/>
    <w:rsid w:val="62F33C5E"/>
    <w:rsid w:val="62FA10BA"/>
    <w:rsid w:val="62FA7359"/>
    <w:rsid w:val="62FD5017"/>
    <w:rsid w:val="63135C45"/>
    <w:rsid w:val="63296CF6"/>
    <w:rsid w:val="633747E8"/>
    <w:rsid w:val="63532130"/>
    <w:rsid w:val="63556AF9"/>
    <w:rsid w:val="635C3176"/>
    <w:rsid w:val="639A37CD"/>
    <w:rsid w:val="63CB5BE6"/>
    <w:rsid w:val="63D615FE"/>
    <w:rsid w:val="640B7333"/>
    <w:rsid w:val="64137DD0"/>
    <w:rsid w:val="6469117D"/>
    <w:rsid w:val="64871562"/>
    <w:rsid w:val="648D65D4"/>
    <w:rsid w:val="64CE79CB"/>
    <w:rsid w:val="64EA7FB1"/>
    <w:rsid w:val="64EC6C5A"/>
    <w:rsid w:val="653D7AF3"/>
    <w:rsid w:val="657B0A8B"/>
    <w:rsid w:val="65B119A5"/>
    <w:rsid w:val="65F916BF"/>
    <w:rsid w:val="6622535F"/>
    <w:rsid w:val="66565CBE"/>
    <w:rsid w:val="66A12CC1"/>
    <w:rsid w:val="670E76D1"/>
    <w:rsid w:val="67574E33"/>
    <w:rsid w:val="67745B77"/>
    <w:rsid w:val="67CE0116"/>
    <w:rsid w:val="67D5795E"/>
    <w:rsid w:val="67D77C44"/>
    <w:rsid w:val="67F3285F"/>
    <w:rsid w:val="68645048"/>
    <w:rsid w:val="68816D21"/>
    <w:rsid w:val="6882763F"/>
    <w:rsid w:val="6883043C"/>
    <w:rsid w:val="6884648C"/>
    <w:rsid w:val="68BB5602"/>
    <w:rsid w:val="690459DC"/>
    <w:rsid w:val="690B7AFD"/>
    <w:rsid w:val="6944051F"/>
    <w:rsid w:val="694C6A11"/>
    <w:rsid w:val="69543567"/>
    <w:rsid w:val="69BE7BAE"/>
    <w:rsid w:val="6A180980"/>
    <w:rsid w:val="6A47420B"/>
    <w:rsid w:val="6A6D318E"/>
    <w:rsid w:val="6A90444F"/>
    <w:rsid w:val="6A930078"/>
    <w:rsid w:val="6AB63A2C"/>
    <w:rsid w:val="6AFC4C50"/>
    <w:rsid w:val="6AFF6DD9"/>
    <w:rsid w:val="6B2031BA"/>
    <w:rsid w:val="6B29648C"/>
    <w:rsid w:val="6B3034CF"/>
    <w:rsid w:val="6B6721F6"/>
    <w:rsid w:val="6B713444"/>
    <w:rsid w:val="6B7A60D6"/>
    <w:rsid w:val="6B8B5EDC"/>
    <w:rsid w:val="6B9F6D44"/>
    <w:rsid w:val="6C203A9A"/>
    <w:rsid w:val="6C385BB0"/>
    <w:rsid w:val="6CA1041C"/>
    <w:rsid w:val="6CA6506C"/>
    <w:rsid w:val="6CA77F53"/>
    <w:rsid w:val="6CB75CCD"/>
    <w:rsid w:val="6D0E06EC"/>
    <w:rsid w:val="6D2D26D4"/>
    <w:rsid w:val="6D3769F7"/>
    <w:rsid w:val="6D6F7597"/>
    <w:rsid w:val="6E5F5ACC"/>
    <w:rsid w:val="6E9303C1"/>
    <w:rsid w:val="6EC55FDD"/>
    <w:rsid w:val="6ECF03D4"/>
    <w:rsid w:val="6EE2264D"/>
    <w:rsid w:val="6EEA4B30"/>
    <w:rsid w:val="6EEB1850"/>
    <w:rsid w:val="6EEB4762"/>
    <w:rsid w:val="6F1D62F1"/>
    <w:rsid w:val="6F7A3C37"/>
    <w:rsid w:val="6FC02C16"/>
    <w:rsid w:val="6FEC219A"/>
    <w:rsid w:val="6FF6475E"/>
    <w:rsid w:val="70184EA3"/>
    <w:rsid w:val="70261E53"/>
    <w:rsid w:val="703F6AE8"/>
    <w:rsid w:val="706C77C5"/>
    <w:rsid w:val="70BE2DB4"/>
    <w:rsid w:val="70CB53E1"/>
    <w:rsid w:val="70E45041"/>
    <w:rsid w:val="7101309D"/>
    <w:rsid w:val="714E12CF"/>
    <w:rsid w:val="71EB057A"/>
    <w:rsid w:val="7209016D"/>
    <w:rsid w:val="7239681E"/>
    <w:rsid w:val="7259341C"/>
    <w:rsid w:val="728B00C1"/>
    <w:rsid w:val="72C96798"/>
    <w:rsid w:val="73214E54"/>
    <w:rsid w:val="733E3EC7"/>
    <w:rsid w:val="734521A8"/>
    <w:rsid w:val="73707E67"/>
    <w:rsid w:val="73BA58EC"/>
    <w:rsid w:val="73CA7D44"/>
    <w:rsid w:val="741F0C23"/>
    <w:rsid w:val="74216CE6"/>
    <w:rsid w:val="743439CA"/>
    <w:rsid w:val="745B51B2"/>
    <w:rsid w:val="74687938"/>
    <w:rsid w:val="748F3308"/>
    <w:rsid w:val="74BC7F66"/>
    <w:rsid w:val="74DD127A"/>
    <w:rsid w:val="74DD501D"/>
    <w:rsid w:val="75061AC9"/>
    <w:rsid w:val="754B1A74"/>
    <w:rsid w:val="75686B98"/>
    <w:rsid w:val="75897331"/>
    <w:rsid w:val="75ED3955"/>
    <w:rsid w:val="7677072C"/>
    <w:rsid w:val="76A00464"/>
    <w:rsid w:val="76A021B3"/>
    <w:rsid w:val="76B664D7"/>
    <w:rsid w:val="76BB18FC"/>
    <w:rsid w:val="76E33575"/>
    <w:rsid w:val="76EB2B73"/>
    <w:rsid w:val="76F275C9"/>
    <w:rsid w:val="770B0914"/>
    <w:rsid w:val="77135EAC"/>
    <w:rsid w:val="77A33591"/>
    <w:rsid w:val="77D16924"/>
    <w:rsid w:val="782C2784"/>
    <w:rsid w:val="78326601"/>
    <w:rsid w:val="784157CC"/>
    <w:rsid w:val="789F1C0F"/>
    <w:rsid w:val="78CA4BC2"/>
    <w:rsid w:val="79276A37"/>
    <w:rsid w:val="797F7147"/>
    <w:rsid w:val="79BE2A91"/>
    <w:rsid w:val="79D03DC8"/>
    <w:rsid w:val="79FE23AA"/>
    <w:rsid w:val="7A2114BD"/>
    <w:rsid w:val="7A992CC0"/>
    <w:rsid w:val="7B3A50B0"/>
    <w:rsid w:val="7B7A2758"/>
    <w:rsid w:val="7B8B2C1D"/>
    <w:rsid w:val="7BCA3B47"/>
    <w:rsid w:val="7BD020E4"/>
    <w:rsid w:val="7C01614C"/>
    <w:rsid w:val="7C3403C9"/>
    <w:rsid w:val="7C4D1C9E"/>
    <w:rsid w:val="7C606846"/>
    <w:rsid w:val="7C6A1EB0"/>
    <w:rsid w:val="7C7F0ECF"/>
    <w:rsid w:val="7C850E39"/>
    <w:rsid w:val="7CB71996"/>
    <w:rsid w:val="7CE64909"/>
    <w:rsid w:val="7D1D05F1"/>
    <w:rsid w:val="7D4E0C16"/>
    <w:rsid w:val="7D793C28"/>
    <w:rsid w:val="7D8C0F6F"/>
    <w:rsid w:val="7DD60F10"/>
    <w:rsid w:val="7E096CA7"/>
    <w:rsid w:val="7E6009A4"/>
    <w:rsid w:val="7E9F053D"/>
    <w:rsid w:val="7F6A5445"/>
    <w:rsid w:val="7F704289"/>
    <w:rsid w:val="7F9F0756"/>
    <w:rsid w:val="7FCF6FF7"/>
    <w:rsid w:val="7FE30275"/>
    <w:rsid w:val="7FE439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5"/>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link w:val="44"/>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基本段落]"/>
    <w:basedOn w:val="1"/>
    <w:autoRedefine/>
    <w:qFormat/>
    <w:uiPriority w:val="99"/>
    <w:pPr>
      <w:autoSpaceDE w:val="0"/>
      <w:autoSpaceDN w:val="0"/>
      <w:adjustRightInd w:val="0"/>
      <w:spacing w:line="288" w:lineRule="auto"/>
      <w:textAlignment w:val="center"/>
    </w:pPr>
    <w:rPr>
      <w:rFonts w:ascii="Adobe 宋体 Std L" w:eastAsia="Adobe 宋体 Std L" w:cs="Adobe 宋体 Std L"/>
      <w:color w:val="000000"/>
      <w:sz w:val="24"/>
      <w:szCs w:val="24"/>
      <w:lang w:val="zh-CN"/>
    </w:rPr>
  </w:style>
  <w:style w:type="table" w:customStyle="1" w:styleId="43">
    <w:name w:val="网格表 4 - 着色 111"/>
    <w:basedOn w:val="16"/>
    <w:autoRedefine/>
    <w:qFormat/>
    <w:uiPriority w:val="0"/>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character" w:customStyle="1" w:styleId="44">
    <w:name w:val="页脚 字符"/>
    <w:basedOn w:val="18"/>
    <w:link w:val="11"/>
    <w:autoRedefine/>
    <w:qFormat/>
    <w:uiPriority w:val="99"/>
    <w:rPr>
      <w:rFonts w:ascii="宋体" w:hAnsi="宋体" w:cs="宋体"/>
      <w:sz w:val="18"/>
      <w:szCs w:val="18"/>
      <w:lang w:eastAsia="en-US"/>
    </w:rPr>
  </w:style>
  <w:style w:type="character" w:customStyle="1" w:styleId="45">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46">
    <w:name w:val="font01"/>
    <w:basedOn w:val="18"/>
    <w:autoRedefine/>
    <w:qFormat/>
    <w:uiPriority w:val="0"/>
    <w:rPr>
      <w:rFonts w:hint="eastAsia" w:ascii="微软雅黑" w:hAnsi="微软雅黑" w:eastAsia="微软雅黑" w:cs="微软雅黑"/>
      <w:b/>
      <w:bCs/>
      <w:color w:val="62B541"/>
      <w:sz w:val="16"/>
      <w:szCs w:val="16"/>
      <w:u w:val="none"/>
    </w:rPr>
  </w:style>
  <w:style w:type="character" w:customStyle="1" w:styleId="47">
    <w:name w:val="font21"/>
    <w:basedOn w:val="18"/>
    <w:autoRedefine/>
    <w:qFormat/>
    <w:uiPriority w:val="0"/>
    <w:rPr>
      <w:rFonts w:hint="default" w:ascii="Times New Roman" w:hAnsi="Times New Roman" w:cs="Times New Roman"/>
      <w:b/>
      <w:bCs/>
      <w:color w:val="62B541"/>
      <w:sz w:val="16"/>
      <w:szCs w:val="16"/>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1.png"/><Relationship Id="rId7" Type="http://schemas.openxmlformats.org/officeDocument/2006/relationships/image" Target="media/image3.png"/><Relationship Id="rId6" Type="http://schemas.openxmlformats.org/officeDocument/2006/relationships/theme" Target="theme/theme1.xml"/><Relationship Id="rId5" Type="http://schemas.openxmlformats.org/officeDocument/2006/relationships/footer" Target="footer2.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png"/><Relationship Id="rId33" Type="http://schemas.openxmlformats.org/officeDocument/2006/relationships/image" Target="media/image28.jpe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jpeg"/><Relationship Id="rId3" Type="http://schemas.openxmlformats.org/officeDocument/2006/relationships/header" Target="header1.xml"/><Relationship Id="rId29" Type="http://schemas.openxmlformats.org/officeDocument/2006/relationships/image" Target="media/image24.jpeg"/><Relationship Id="rId28" Type="http://schemas.openxmlformats.org/officeDocument/2006/relationships/image" Target="media/image23.png"/><Relationship Id="rId27" Type="http://schemas.openxmlformats.org/officeDocument/2006/relationships/image" Target="media/image22.jpeg"/><Relationship Id="rId26" Type="http://schemas.openxmlformats.org/officeDocument/2006/relationships/image" Target="media/image21.png"/><Relationship Id="rId25" Type="http://schemas.openxmlformats.org/officeDocument/2006/relationships/image" Target="media/image20.jpe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jpeg"/><Relationship Id="rId21" Type="http://schemas.openxmlformats.org/officeDocument/2006/relationships/image" Target="media/image16.pn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GIF"/><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37.jpeg"/><Relationship Id="rId2" Type="http://schemas.openxmlformats.org/officeDocument/2006/relationships/image" Target="media/image36.jpeg"/><Relationship Id="rId1" Type="http://schemas.openxmlformats.org/officeDocument/2006/relationships/image" Target="media/image3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2917</Words>
  <Characters>5131</Characters>
  <Lines>344</Lines>
  <Paragraphs>97</Paragraphs>
  <TotalTime>0</TotalTime>
  <ScaleCrop>false</ScaleCrop>
  <LinksUpToDate>false</LinksUpToDate>
  <CharactersWithSpaces>5499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2026-03-31T08:37:34Z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62483191EAF14FA9971D55A8C917EB07</vt:lpwstr>
  </property>
  <property fmtid="{D5CDD505-2E9C-101B-9397-08002B2CF9AE}" pid="4" name="KSOTemplateDocerSaveRecord">
    <vt:lpwstr>eyJoZGlkIjoiY2Y2NjU5MGIzZGFmM2M5NTIxMmI2NjdmNGQ0NDdjMDUiLCJ1c2VySWQiOiI2MjE3NDUxNTQifQ==</vt:lpwstr>
  </property>
</Properties>
</file>