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E2734">
      <w:pPr>
        <w:pStyle w:val="2"/>
        <w:numPr>
          <w:ilvl w:val="255"/>
          <w:numId w:val="0"/>
        </w:numPr>
        <w:jc w:val="left"/>
      </w:pPr>
      <w:bookmarkStart w:id="0" w:name="_Toc27500"/>
      <w:bookmarkStart w:id="1" w:name="_Toc4230"/>
      <w:bookmarkStart w:id="2" w:name="_Toc8202"/>
      <w:bookmarkStart w:id="3" w:name="_Toc24397"/>
      <w:bookmarkStart w:id="4" w:name="_Toc10446"/>
      <w:bookmarkStart w:id="5" w:name="_Toc24178_WPSOffice_Level1"/>
      <w:bookmarkStart w:id="6" w:name="_Toc13806"/>
      <w:bookmarkStart w:id="7" w:name="_Toc30143_WPSOffice_Level1"/>
      <w:bookmarkStart w:id="8" w:name="_Toc32054"/>
      <w:bookmarkStart w:id="9" w:name="_Toc21009_WPSOffice_Level1"/>
      <w:bookmarkStart w:id="10" w:name="_Toc21669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p w14:paraId="3C9AC163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627DC51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509905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4CA5533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B4F671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18777D6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8C09A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02104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7192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981310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81FA2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867BC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254F3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1D881EC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D941A4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3E4E5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847FD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330B3E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7EF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F5C40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AC27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612A59C6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84741D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708807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3A853F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095F38A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28FB7E01">
      <w:pPr>
        <w:pStyle w:val="2"/>
        <w:numPr>
          <w:ilvl w:val="255"/>
          <w:numId w:val="0"/>
        </w:numPr>
        <w:jc w:val="left"/>
      </w:pPr>
      <w:bookmarkStart w:id="11" w:name="_Toc11015_WPSOffice_Level1"/>
      <w:bookmarkStart w:id="12" w:name="_Toc13931"/>
      <w:bookmarkStart w:id="13" w:name="_Toc18062_WPSOffice_Level1"/>
      <w:bookmarkStart w:id="14" w:name="_Toc17451"/>
      <w:bookmarkStart w:id="15" w:name="_Toc19594"/>
      <w:bookmarkStart w:id="16" w:name="_Toc7021_WPSOffice_Level1"/>
      <w:bookmarkStart w:id="17" w:name="_Toc23503"/>
      <w:bookmarkStart w:id="18" w:name="_Toc11465"/>
      <w:bookmarkStart w:id="19" w:name="_Toc17363"/>
      <w:bookmarkStart w:id="20" w:name="_Toc10518"/>
      <w:bookmarkStart w:id="21" w:name="_Toc3823"/>
      <w: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73DE81AF">
      <w:pPr>
        <w:ind w:firstLine="280" w:firstLineChars="100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674C4A7F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泌尿系统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99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0E542C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本报告分析基因变异与靶向药物、免疫药物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if gastrointestinalStromalTumor == True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、化疗药物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endif %}、{%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==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前列腺癌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内分泌治疗和神经内分泌分化分型、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遗传风险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以及疾病预后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的相关性，给出用药提示信息，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遗传风险评估信息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{% if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urinaryProstateDisease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!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= 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val="en-US" w:eastAsia="zh-CN"/>
        </w:rPr>
        <w:t>‘’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和疾病预后提示信息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从而为临床制定治疗方案提供参考。</w:t>
      </w:r>
      <w:bookmarkStart w:id="22" w:name="_Toc534807930"/>
    </w:p>
    <w:p w14:paraId="495F0DA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2B8D61D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C48C20A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br w:type="page"/>
      </w:r>
    </w:p>
    <w:p w14:paraId="30152723">
      <w:pPr>
        <w:pStyle w:val="2"/>
        <w:numPr>
          <w:ilvl w:val="255"/>
          <w:numId w:val="0"/>
        </w:numPr>
        <w:jc w:val="left"/>
      </w:pPr>
      <w:bookmarkStart w:id="23" w:name="_Toc6221_WPSOffice_Level1"/>
      <w:bookmarkStart w:id="24" w:name="_Toc23369_WPSOffice_Level1"/>
      <w:bookmarkStart w:id="25" w:name="_Toc1410"/>
      <w:bookmarkStart w:id="26" w:name="_Toc25920"/>
      <w:bookmarkStart w:id="27" w:name="_Toc18058"/>
      <w:bookmarkStart w:id="28" w:name="_Toc2563"/>
      <w:bookmarkStart w:id="29" w:name="_Toc4088"/>
      <w:bookmarkStart w:id="30" w:name="_Toc3871"/>
      <w:bookmarkStart w:id="31" w:name="_Toc18136"/>
      <w:bookmarkStart w:id="32" w:name="_Toc24028"/>
      <w:r>
        <w:rPr>
          <w:rFonts w:hint="eastAsia"/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</w:rPr>
        <w:t>总览</w:t>
      </w:r>
      <w:bookmarkEnd w:id="31"/>
      <w:bookmarkEnd w:id="32"/>
    </w:p>
    <w:p w14:paraId="7106D60D">
      <w:pPr>
        <w:pStyle w:val="3"/>
        <w:numPr>
          <w:ilvl w:val="255"/>
          <w:numId w:val="0"/>
        </w:numPr>
        <w:jc w:val="left"/>
        <w:rPr>
          <w:color w:val="auto"/>
          <w:lang w:eastAsia="zh-CN"/>
        </w:rPr>
      </w:pPr>
      <w:bookmarkStart w:id="33" w:name="_Toc24666"/>
      <w:bookmarkStart w:id="34" w:name="_Toc11436"/>
      <w:bookmarkStart w:id="35" w:name="_Toc149837254"/>
      <w:r>
        <w:rPr>
          <w:rFonts w:hint="eastAsia"/>
          <w:color w:val="auto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="1033" w:tblpY="114"/>
        <w:tblOverlap w:val="never"/>
        <w:tblW w:w="9852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12"/>
        <w:gridCol w:w="2829"/>
        <w:gridCol w:w="5311"/>
      </w:tblGrid>
      <w:tr w14:paraId="6AE5092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</w:trPr>
        <w:tc>
          <w:tcPr>
            <w:tcW w:w="4541" w:type="dxa"/>
            <w:gridSpan w:val="2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CCF111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31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5F38BF2">
            <w:pPr>
              <w:jc w:val="center"/>
              <w:rPr>
                <w:rFonts w:ascii="微软雅黑" w:eastAsia="微软雅黑"/>
                <w:b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1E83F2E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C916A8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3497B0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70440F1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9C7BFD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732D31">
            <w:pPr>
              <w:pStyle w:val="22"/>
              <w:spacing w:before="100" w:line="187" w:lineRule="auto"/>
              <w:ind w:left="119" w:leftChars="0" w:right="119" w:rightChars="0"/>
              <w:rPr>
                <w:rFonts w:hint="default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{%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tr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if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prostateCancerFlag == True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%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}</w:t>
            </w:r>
          </w:p>
        </w:tc>
      </w:tr>
      <w:tr w14:paraId="28171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CF754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内分泌相关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4AB0D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内分泌治疗相关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4E1E102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endocrineTherapySize}}个内分泌治疗相关突变</w:t>
            </w:r>
          </w:p>
        </w:tc>
      </w:tr>
      <w:tr w14:paraId="3E43D54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F45AFD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A57D52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神经内分泌分化相关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AFA1A23">
            <w:pPr>
              <w:pStyle w:val="22"/>
              <w:spacing w:before="100" w:line="187" w:lineRule="auto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共检出{{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endocrineDifferentiationSize}}个神经内分泌分化相关突变</w:t>
            </w:r>
          </w:p>
        </w:tc>
      </w:tr>
      <w:tr w14:paraId="3A5099F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304EE">
            <w:pPr>
              <w:pStyle w:val="22"/>
              <w:spacing w:before="100" w:line="187" w:lineRule="auto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299A21C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D148C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2CF945">
            <w:pPr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微卫星不稳定性（MSI）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6AF695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{{summaryOfRresults.msi_status_state}}</w:t>
            </w:r>
          </w:p>
        </w:tc>
      </w:tr>
      <w:tr w14:paraId="5294607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BAF7C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90360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88F43C">
            <w:pPr>
              <w:pStyle w:val="22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dMMRinfoSize}}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个MMR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基因失活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0EF876E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2FAA16B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4556B3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正相关基因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1A9C18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positiveImmnueNum}}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个正相关突变</w:t>
            </w:r>
          </w:p>
        </w:tc>
      </w:tr>
      <w:tr w14:paraId="6B50A02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4513F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0B4F97">
            <w:pPr>
              <w:pStyle w:val="22"/>
              <w:snapToGrid w:val="0"/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免疫负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相关基因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8777D0">
            <w:pPr>
              <w:pStyle w:val="22"/>
              <w:snapToGrid w:val="0"/>
              <w:spacing w:before="100" w:line="187" w:lineRule="auto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negativeImmnueNum}}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个负相关突变</w:t>
            </w:r>
          </w:p>
        </w:tc>
      </w:tr>
      <w:tr w14:paraId="4DDAEB5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CE8C8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8BC72F">
            <w:pPr>
              <w:ind w:left="119" w:leftChars="0"/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免疫超进展相关基因（HPD）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689A78">
            <w:pPr>
              <w:pStyle w:val="22"/>
              <w:snapToGrid w:val="0"/>
              <w:spacing w:before="77"/>
              <w:ind w:left="119" w:leftChars="0" w:right="119" w:rightChars="0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summaryOfRresults.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hpdImmnueNum}}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超进展相关基因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</w:p>
        </w:tc>
      </w:tr>
      <w:tr w14:paraId="67A505F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CEA406A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014F076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3C6DC61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531801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28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71A167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DE460C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4F4E3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712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3066044">
            <w:pPr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</w:p>
        </w:tc>
        <w:tc>
          <w:tcPr>
            <w:tcW w:w="814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368947">
            <w:pPr>
              <w:pStyle w:val="22"/>
              <w:ind w:left="11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2C7E47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FB956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248A6975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A98C14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B35BC0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if urinaryProstateDisease 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!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 xml:space="preserve">= </w:t>
            </w:r>
            <w:r>
              <w:rPr>
                <w:rFonts w:hint="default" w:ascii="Times New Roman" w:hAnsi="Times New Roman" w:eastAsia="微软雅黑" w:cs="黑体"/>
                <w:b/>
                <w:bCs/>
                <w:sz w:val="21"/>
                <w:lang w:val="en-US" w:eastAsia="zh-CN"/>
              </w:rPr>
              <w:t>‘’</w:t>
            </w: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%}</w:t>
            </w:r>
          </w:p>
        </w:tc>
      </w:tr>
      <w:tr w14:paraId="4D49CD0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9C820E">
            <w:pPr>
              <w:pStyle w:val="22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/>
              </w:rPr>
              <w:t>预后相关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2BF25AAD">
            <w:pPr>
              <w:pStyle w:val="22"/>
              <w:spacing w:before="77"/>
              <w:ind w:left="119" w:leftChars="0" w:right="119" w:rightChars="0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  <w:t>详见“预后相关基因检测结果及解析”部分</w:t>
            </w:r>
          </w:p>
        </w:tc>
      </w:tr>
      <w:tr w14:paraId="48E7859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615E059">
            <w:pPr>
              <w:pStyle w:val="22"/>
              <w:spacing w:before="77"/>
              <w:ind w:left="119" w:leftChars="0" w:right="119" w:rightChars="0"/>
              <w:rPr>
                <w:rFonts w:hint="eastAsia" w:ascii="Times New Roman" w:hAnsi="Times New Roman" w:eastAsia="微软雅黑" w:cs="Times New Roman"/>
                <w:sz w:val="21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544D175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76001B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3D8E68C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AD1FF1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</w:tcPr>
          <w:p w14:paraId="3C6BA30E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化疗药物检测解析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470C67A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852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61F39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b/>
                <w:bCs/>
                <w:sz w:val="21"/>
                <w:lang w:eastAsia="zh-CN"/>
              </w:rPr>
              <w:t>{%tr endif %}</w:t>
            </w:r>
          </w:p>
        </w:tc>
      </w:tr>
      <w:tr w14:paraId="3D2E928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4541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210D01">
            <w:pPr>
              <w:pStyle w:val="22"/>
              <w:ind w:left="119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1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6C3E37">
            <w:pPr>
              <w:pStyle w:val="22"/>
              <w:ind w:left="119" w:right="119"/>
              <w:jc w:val="both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overall_quality_assessment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57D798F3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DBD2767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4905C6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226D63C9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F1FDFF1">
      <w:pPr>
        <w:numPr>
          <w:ilvl w:val="0"/>
          <w:numId w:val="0"/>
        </w:numPr>
        <w:ind w:leftChars="0"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EC8E58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B995F3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A3ED297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4445" b="4445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AEBFBF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234D85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7C65421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AC77F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EE7CB5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7A858F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DB5C910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043818F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B6BED84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625C5F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AF81B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FAE4EF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45BAC6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36" w:name="_GoBack"/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4445" b="4445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36"/>
          </w:p>
        </w:tc>
        <w:tc>
          <w:tcPr>
            <w:tcW w:w="1373" w:type="dxa"/>
            <w:vAlign w:val="center"/>
          </w:tcPr>
          <w:p w14:paraId="3637C7F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04A6C90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086C2BA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4C470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A6ECD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AA5DAD5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EBC04E8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2F15B2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86CAC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71ACFD2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A3BA1EC">
      <w:pPr>
        <w:rPr>
          <w:rFonts w:hint="eastAsia" w:ascii="Times New Roman" w:hAnsi="Times New Roman" w:cs="Times New Roman"/>
          <w:i w:val="0"/>
          <w:iCs w:val="0"/>
          <w:caps w:val="0"/>
          <w:spacing w:val="0"/>
          <w:sz w:val="15"/>
          <w:szCs w:val="15"/>
          <w:shd w:val="clear"/>
          <w:lang w:val="en-US"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21"/>
      <w:bookmarkEnd w:id="22"/>
    </w:p>
    <w:sectPr>
      <w:headerReference r:id="rId3" w:type="default"/>
      <w:footerReference r:id="rId4" w:type="default"/>
      <w:pgSz w:w="11906" w:h="16838"/>
      <w:pgMar w:top="1037" w:right="1020" w:bottom="981" w:left="1020" w:header="283" w:footer="567" w:gutter="0"/>
      <w:pgNumType w:fmt="decimal"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E8F8C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2664460</wp:posOffset>
              </wp:positionH>
              <wp:positionV relativeFrom="paragraph">
                <wp:posOffset>0</wp:posOffset>
              </wp:positionV>
              <wp:extent cx="892810" cy="222250"/>
              <wp:effectExtent l="0" t="0" r="0" b="0"/>
              <wp:wrapNone/>
              <wp:docPr id="10" name="文本框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810" cy="2222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AE2E2D">
                          <w:pPr>
                            <w:pStyle w:val="11"/>
                            <w:jc w:val="center"/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color w:val="auto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09.8pt;margin-top:0pt;height:17.5pt;width:70.3pt;mso-position-horizontal-relative:margin;z-index:251660288;mso-width-relative:page;mso-height-relative:page;" filled="f" stroked="f" coordsize="21600,21600" o:gfxdata="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i1KH3WAAAABwEAAA8AAAAAAAAAAQAgAAAAIgAAAGRycy9kb3ducmV2Lnht&#10;bFBLAQIUABQAAAAIAIdO4kBekx6nNAIAAGMEAAAOAAAAAAAAAAEAIAAAACU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3AAE2E2D">
                    <w:pPr>
                      <w:pStyle w:val="11"/>
                      <w:jc w:val="center"/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t>3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color w:val="auto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D9A69">
    <w:pPr>
      <w:keepNext w:val="0"/>
      <w:keepLines w:val="0"/>
      <w:pageBreakBefore w:val="0"/>
      <w:widowControl w:val="0"/>
      <w:kinsoku/>
      <w:wordWrap/>
      <w:overflowPunct/>
      <w:topLinePunct w:val="0"/>
      <w:bidi w:val="0"/>
      <w:adjustRightInd/>
      <w:snapToGrid/>
      <w:spacing w:line="240" w:lineRule="auto"/>
      <w:jc w:val="left"/>
      <w:textAlignment w:val="auto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59264" behindDoc="0" locked="0" layoutInCell="1" allowOverlap="1">
          <wp:simplePos x="0" y="0"/>
          <wp:positionH relativeFrom="column">
            <wp:posOffset>4573905</wp:posOffset>
          </wp:positionH>
          <wp:positionV relativeFrom="paragraph">
            <wp:posOffset>36830</wp:posOffset>
          </wp:positionV>
          <wp:extent cx="1668145" cy="474345"/>
          <wp:effectExtent l="0" t="0" r="8255" b="13335"/>
          <wp:wrapNone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6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4B6099"/>
    <w:rsid w:val="00501F8B"/>
    <w:rsid w:val="00517524"/>
    <w:rsid w:val="0052321F"/>
    <w:rsid w:val="00644BC1"/>
    <w:rsid w:val="006A31A2"/>
    <w:rsid w:val="007010EF"/>
    <w:rsid w:val="00775675"/>
    <w:rsid w:val="007E782E"/>
    <w:rsid w:val="008B2982"/>
    <w:rsid w:val="008F156B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C5655E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81009B"/>
    <w:rsid w:val="0290338C"/>
    <w:rsid w:val="02CA5230"/>
    <w:rsid w:val="031B6FF1"/>
    <w:rsid w:val="038726D8"/>
    <w:rsid w:val="03B664E0"/>
    <w:rsid w:val="03E921F1"/>
    <w:rsid w:val="04000BBC"/>
    <w:rsid w:val="043568B3"/>
    <w:rsid w:val="04791D69"/>
    <w:rsid w:val="04871837"/>
    <w:rsid w:val="04A167FA"/>
    <w:rsid w:val="04C17114"/>
    <w:rsid w:val="0500466C"/>
    <w:rsid w:val="050F035E"/>
    <w:rsid w:val="05815BFE"/>
    <w:rsid w:val="05856838"/>
    <w:rsid w:val="05887898"/>
    <w:rsid w:val="05D63B33"/>
    <w:rsid w:val="05DD3D0D"/>
    <w:rsid w:val="06A61E8D"/>
    <w:rsid w:val="06E36A2C"/>
    <w:rsid w:val="06EB7F4D"/>
    <w:rsid w:val="07181283"/>
    <w:rsid w:val="074043CC"/>
    <w:rsid w:val="07AB34E7"/>
    <w:rsid w:val="07CC37A4"/>
    <w:rsid w:val="07D36A00"/>
    <w:rsid w:val="07DB59EB"/>
    <w:rsid w:val="07FF02F8"/>
    <w:rsid w:val="083F50A2"/>
    <w:rsid w:val="084E1932"/>
    <w:rsid w:val="088D7FF0"/>
    <w:rsid w:val="090834C0"/>
    <w:rsid w:val="09705B33"/>
    <w:rsid w:val="0A043ABA"/>
    <w:rsid w:val="0A111F0E"/>
    <w:rsid w:val="0A4F2135"/>
    <w:rsid w:val="0A675C29"/>
    <w:rsid w:val="0A757891"/>
    <w:rsid w:val="0A81709F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BE7A38"/>
    <w:rsid w:val="0CC26BD0"/>
    <w:rsid w:val="0D055CE8"/>
    <w:rsid w:val="0D9819F1"/>
    <w:rsid w:val="0E11445D"/>
    <w:rsid w:val="0E1721F3"/>
    <w:rsid w:val="0E372F34"/>
    <w:rsid w:val="0E3966AF"/>
    <w:rsid w:val="0E542351"/>
    <w:rsid w:val="0E580236"/>
    <w:rsid w:val="0E632099"/>
    <w:rsid w:val="0EBF2A43"/>
    <w:rsid w:val="0EC91129"/>
    <w:rsid w:val="0ED843CC"/>
    <w:rsid w:val="0EF32D57"/>
    <w:rsid w:val="0EFC3D5A"/>
    <w:rsid w:val="0F79527D"/>
    <w:rsid w:val="0F890797"/>
    <w:rsid w:val="0FB9297A"/>
    <w:rsid w:val="0FE54E7B"/>
    <w:rsid w:val="0FEF6595"/>
    <w:rsid w:val="10393EFC"/>
    <w:rsid w:val="10A519AE"/>
    <w:rsid w:val="10BE0EDD"/>
    <w:rsid w:val="10C474D3"/>
    <w:rsid w:val="110D3F98"/>
    <w:rsid w:val="11E35EA1"/>
    <w:rsid w:val="12372F05"/>
    <w:rsid w:val="126971EB"/>
    <w:rsid w:val="127F58CF"/>
    <w:rsid w:val="12850E64"/>
    <w:rsid w:val="12963DA1"/>
    <w:rsid w:val="12F372F0"/>
    <w:rsid w:val="132612E4"/>
    <w:rsid w:val="13897526"/>
    <w:rsid w:val="13AB527B"/>
    <w:rsid w:val="13BA2629"/>
    <w:rsid w:val="143F22B3"/>
    <w:rsid w:val="147F528E"/>
    <w:rsid w:val="14872247"/>
    <w:rsid w:val="148972D9"/>
    <w:rsid w:val="149B7751"/>
    <w:rsid w:val="14B34D21"/>
    <w:rsid w:val="14C82A00"/>
    <w:rsid w:val="14E343DA"/>
    <w:rsid w:val="14E50274"/>
    <w:rsid w:val="150E31A1"/>
    <w:rsid w:val="151179F4"/>
    <w:rsid w:val="15196B67"/>
    <w:rsid w:val="1524470F"/>
    <w:rsid w:val="152E3223"/>
    <w:rsid w:val="153F7D0D"/>
    <w:rsid w:val="15D73C77"/>
    <w:rsid w:val="16290DB7"/>
    <w:rsid w:val="165063E4"/>
    <w:rsid w:val="167138E8"/>
    <w:rsid w:val="16A90098"/>
    <w:rsid w:val="16BD5BE8"/>
    <w:rsid w:val="16E67B0D"/>
    <w:rsid w:val="16F32DF9"/>
    <w:rsid w:val="1772678E"/>
    <w:rsid w:val="179E5A16"/>
    <w:rsid w:val="17DA52FE"/>
    <w:rsid w:val="17EF172D"/>
    <w:rsid w:val="180D1250"/>
    <w:rsid w:val="182E68FA"/>
    <w:rsid w:val="18361E85"/>
    <w:rsid w:val="18383533"/>
    <w:rsid w:val="184F5A03"/>
    <w:rsid w:val="18780FC6"/>
    <w:rsid w:val="188B1EE6"/>
    <w:rsid w:val="188E10A8"/>
    <w:rsid w:val="1892589E"/>
    <w:rsid w:val="19437087"/>
    <w:rsid w:val="199369D8"/>
    <w:rsid w:val="199B3480"/>
    <w:rsid w:val="19CB4FEC"/>
    <w:rsid w:val="1A0652E5"/>
    <w:rsid w:val="1ABF3777"/>
    <w:rsid w:val="1AD119B6"/>
    <w:rsid w:val="1B28649B"/>
    <w:rsid w:val="1B570F0A"/>
    <w:rsid w:val="1B873036"/>
    <w:rsid w:val="1BA36B7F"/>
    <w:rsid w:val="1BAD3E87"/>
    <w:rsid w:val="1BEA26D5"/>
    <w:rsid w:val="1C6079CF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92622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55661C"/>
    <w:rsid w:val="20855B55"/>
    <w:rsid w:val="209432E5"/>
    <w:rsid w:val="20C205EB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C2C2A"/>
    <w:rsid w:val="23865D6B"/>
    <w:rsid w:val="23DC4798"/>
    <w:rsid w:val="23FF1819"/>
    <w:rsid w:val="245E0E58"/>
    <w:rsid w:val="24C42EEA"/>
    <w:rsid w:val="24F15196"/>
    <w:rsid w:val="24F86B97"/>
    <w:rsid w:val="252872B6"/>
    <w:rsid w:val="253036C5"/>
    <w:rsid w:val="256C4478"/>
    <w:rsid w:val="259579AF"/>
    <w:rsid w:val="25F63B64"/>
    <w:rsid w:val="25FE0597"/>
    <w:rsid w:val="262A4A65"/>
    <w:rsid w:val="264E443C"/>
    <w:rsid w:val="268C673B"/>
    <w:rsid w:val="26976104"/>
    <w:rsid w:val="26A83F7A"/>
    <w:rsid w:val="26F40BFF"/>
    <w:rsid w:val="271A3FF4"/>
    <w:rsid w:val="271C165B"/>
    <w:rsid w:val="2748759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1C3A"/>
    <w:rsid w:val="2B3B4C50"/>
    <w:rsid w:val="2B485DBB"/>
    <w:rsid w:val="2B692B05"/>
    <w:rsid w:val="2B69347C"/>
    <w:rsid w:val="2B8C0A94"/>
    <w:rsid w:val="2BDE1876"/>
    <w:rsid w:val="2C165FD1"/>
    <w:rsid w:val="2C427C83"/>
    <w:rsid w:val="2C580EC7"/>
    <w:rsid w:val="2CB04D5B"/>
    <w:rsid w:val="2D400884"/>
    <w:rsid w:val="2D900586"/>
    <w:rsid w:val="2DAD2E9F"/>
    <w:rsid w:val="2E0C0EE9"/>
    <w:rsid w:val="2E3D6CA4"/>
    <w:rsid w:val="2E7C3545"/>
    <w:rsid w:val="2E8A7581"/>
    <w:rsid w:val="2E952CA9"/>
    <w:rsid w:val="2EB35A8A"/>
    <w:rsid w:val="2F28730D"/>
    <w:rsid w:val="2F3A096F"/>
    <w:rsid w:val="2F6046E7"/>
    <w:rsid w:val="2F803098"/>
    <w:rsid w:val="2F8D7DD7"/>
    <w:rsid w:val="2FAC5A0D"/>
    <w:rsid w:val="2FE85702"/>
    <w:rsid w:val="30104E20"/>
    <w:rsid w:val="304862D7"/>
    <w:rsid w:val="30C51137"/>
    <w:rsid w:val="30D94F87"/>
    <w:rsid w:val="30DA24F1"/>
    <w:rsid w:val="310959FE"/>
    <w:rsid w:val="3109732A"/>
    <w:rsid w:val="315E5833"/>
    <w:rsid w:val="317B62B4"/>
    <w:rsid w:val="319E2D8B"/>
    <w:rsid w:val="32080EDC"/>
    <w:rsid w:val="32262809"/>
    <w:rsid w:val="328D69DF"/>
    <w:rsid w:val="32AB7EAB"/>
    <w:rsid w:val="32B71D27"/>
    <w:rsid w:val="32C01287"/>
    <w:rsid w:val="32DE07F1"/>
    <w:rsid w:val="333113A7"/>
    <w:rsid w:val="33323300"/>
    <w:rsid w:val="33505C7F"/>
    <w:rsid w:val="338527AA"/>
    <w:rsid w:val="33A83053"/>
    <w:rsid w:val="33AE0711"/>
    <w:rsid w:val="346558B9"/>
    <w:rsid w:val="34777EA9"/>
    <w:rsid w:val="347E1FD2"/>
    <w:rsid w:val="348573AD"/>
    <w:rsid w:val="34994326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B64A0"/>
    <w:rsid w:val="371E73E3"/>
    <w:rsid w:val="37243BD7"/>
    <w:rsid w:val="376B45FB"/>
    <w:rsid w:val="376D57DD"/>
    <w:rsid w:val="37AD4865"/>
    <w:rsid w:val="37E81DE8"/>
    <w:rsid w:val="37F204E2"/>
    <w:rsid w:val="381A4312"/>
    <w:rsid w:val="38275D59"/>
    <w:rsid w:val="3848012E"/>
    <w:rsid w:val="389471E3"/>
    <w:rsid w:val="38F86950"/>
    <w:rsid w:val="39525C52"/>
    <w:rsid w:val="3956425B"/>
    <w:rsid w:val="39A25744"/>
    <w:rsid w:val="39A27F1F"/>
    <w:rsid w:val="39A64D30"/>
    <w:rsid w:val="3A044B7F"/>
    <w:rsid w:val="3A120448"/>
    <w:rsid w:val="3A165F0A"/>
    <w:rsid w:val="3A1A0369"/>
    <w:rsid w:val="3A202424"/>
    <w:rsid w:val="3A4E17C3"/>
    <w:rsid w:val="3ABB3E24"/>
    <w:rsid w:val="3AC060BD"/>
    <w:rsid w:val="3AE466CD"/>
    <w:rsid w:val="3AF45BE0"/>
    <w:rsid w:val="3AF460F5"/>
    <w:rsid w:val="3B6141E8"/>
    <w:rsid w:val="3B721C7C"/>
    <w:rsid w:val="3B924070"/>
    <w:rsid w:val="3BEA5380"/>
    <w:rsid w:val="3C1C076F"/>
    <w:rsid w:val="3C3F24CA"/>
    <w:rsid w:val="3C5D7D9D"/>
    <w:rsid w:val="3D1C54C3"/>
    <w:rsid w:val="3D6C60E9"/>
    <w:rsid w:val="3D855C98"/>
    <w:rsid w:val="3DAE2E68"/>
    <w:rsid w:val="3DF056D4"/>
    <w:rsid w:val="3E0063C6"/>
    <w:rsid w:val="3E2570E8"/>
    <w:rsid w:val="3E7F45FD"/>
    <w:rsid w:val="3EC949BD"/>
    <w:rsid w:val="3F1D1FAD"/>
    <w:rsid w:val="3F3917BB"/>
    <w:rsid w:val="3F453F96"/>
    <w:rsid w:val="3F570A10"/>
    <w:rsid w:val="3F9758B1"/>
    <w:rsid w:val="3FCB42E0"/>
    <w:rsid w:val="3FF2193A"/>
    <w:rsid w:val="40342F71"/>
    <w:rsid w:val="404F2B17"/>
    <w:rsid w:val="4054353E"/>
    <w:rsid w:val="405979F4"/>
    <w:rsid w:val="40895D14"/>
    <w:rsid w:val="40AE34F0"/>
    <w:rsid w:val="40BA2B58"/>
    <w:rsid w:val="41941571"/>
    <w:rsid w:val="41C73588"/>
    <w:rsid w:val="41DE4F09"/>
    <w:rsid w:val="41EC43CC"/>
    <w:rsid w:val="41FF695D"/>
    <w:rsid w:val="42642ED6"/>
    <w:rsid w:val="42967F6B"/>
    <w:rsid w:val="42D665BD"/>
    <w:rsid w:val="43184C21"/>
    <w:rsid w:val="431B75AC"/>
    <w:rsid w:val="4327476D"/>
    <w:rsid w:val="4363766A"/>
    <w:rsid w:val="43821027"/>
    <w:rsid w:val="438F1360"/>
    <w:rsid w:val="43BA68D5"/>
    <w:rsid w:val="44636E08"/>
    <w:rsid w:val="452112A4"/>
    <w:rsid w:val="454A2BAB"/>
    <w:rsid w:val="459308E1"/>
    <w:rsid w:val="459C4852"/>
    <w:rsid w:val="45A93012"/>
    <w:rsid w:val="45D4644E"/>
    <w:rsid w:val="46146ADE"/>
    <w:rsid w:val="467E0A90"/>
    <w:rsid w:val="468F5881"/>
    <w:rsid w:val="46B72EB2"/>
    <w:rsid w:val="46CE379B"/>
    <w:rsid w:val="46E84813"/>
    <w:rsid w:val="46F917F3"/>
    <w:rsid w:val="47172C63"/>
    <w:rsid w:val="47711FF7"/>
    <w:rsid w:val="47AF1438"/>
    <w:rsid w:val="47B56EA9"/>
    <w:rsid w:val="481E21BE"/>
    <w:rsid w:val="482A469C"/>
    <w:rsid w:val="483045AC"/>
    <w:rsid w:val="48732DFA"/>
    <w:rsid w:val="48F33103"/>
    <w:rsid w:val="491B0BF5"/>
    <w:rsid w:val="492018AE"/>
    <w:rsid w:val="494527BF"/>
    <w:rsid w:val="499E6F1D"/>
    <w:rsid w:val="499F4637"/>
    <w:rsid w:val="49C56F37"/>
    <w:rsid w:val="4A117A3A"/>
    <w:rsid w:val="4A1A1AFC"/>
    <w:rsid w:val="4A1C7F69"/>
    <w:rsid w:val="4A4A2194"/>
    <w:rsid w:val="4A4A7BE5"/>
    <w:rsid w:val="4A693618"/>
    <w:rsid w:val="4A83553B"/>
    <w:rsid w:val="4AC62A9D"/>
    <w:rsid w:val="4B313C34"/>
    <w:rsid w:val="4B315A79"/>
    <w:rsid w:val="4B670988"/>
    <w:rsid w:val="4B6F1602"/>
    <w:rsid w:val="4B8A014A"/>
    <w:rsid w:val="4BC14EAA"/>
    <w:rsid w:val="4C050246"/>
    <w:rsid w:val="4C0F23A4"/>
    <w:rsid w:val="4C120763"/>
    <w:rsid w:val="4C6263AC"/>
    <w:rsid w:val="4CC874A2"/>
    <w:rsid w:val="4D6A309D"/>
    <w:rsid w:val="4D9E31C3"/>
    <w:rsid w:val="4DB6655A"/>
    <w:rsid w:val="4DC108F4"/>
    <w:rsid w:val="4DD907B0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CF187E"/>
    <w:rsid w:val="4FD02F65"/>
    <w:rsid w:val="4FF70CEB"/>
    <w:rsid w:val="50425D9B"/>
    <w:rsid w:val="50E97B0D"/>
    <w:rsid w:val="510D07DF"/>
    <w:rsid w:val="512D6C02"/>
    <w:rsid w:val="5176762C"/>
    <w:rsid w:val="519B28E7"/>
    <w:rsid w:val="52832C8D"/>
    <w:rsid w:val="52AC1B52"/>
    <w:rsid w:val="52DB3A4A"/>
    <w:rsid w:val="52E57CC3"/>
    <w:rsid w:val="52E83252"/>
    <w:rsid w:val="53061C45"/>
    <w:rsid w:val="5312550A"/>
    <w:rsid w:val="538B4DE8"/>
    <w:rsid w:val="53D82E08"/>
    <w:rsid w:val="53DE69BF"/>
    <w:rsid w:val="541E45C6"/>
    <w:rsid w:val="543067E7"/>
    <w:rsid w:val="54C60350"/>
    <w:rsid w:val="54D723E8"/>
    <w:rsid w:val="54EB7031"/>
    <w:rsid w:val="550721D5"/>
    <w:rsid w:val="551D0BF2"/>
    <w:rsid w:val="55A47060"/>
    <w:rsid w:val="55AC636A"/>
    <w:rsid w:val="55BD4114"/>
    <w:rsid w:val="55C15CC7"/>
    <w:rsid w:val="55D553DE"/>
    <w:rsid w:val="55EB6C18"/>
    <w:rsid w:val="563648E8"/>
    <w:rsid w:val="56A650A5"/>
    <w:rsid w:val="56B62362"/>
    <w:rsid w:val="56B967C0"/>
    <w:rsid w:val="56BE67A9"/>
    <w:rsid w:val="56EE7782"/>
    <w:rsid w:val="56FB5DFE"/>
    <w:rsid w:val="5701674D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C12AF6"/>
    <w:rsid w:val="58DE21CC"/>
    <w:rsid w:val="5927169E"/>
    <w:rsid w:val="594902D2"/>
    <w:rsid w:val="59531B7C"/>
    <w:rsid w:val="595B4DC9"/>
    <w:rsid w:val="5973475B"/>
    <w:rsid w:val="5A344B23"/>
    <w:rsid w:val="5A6269F6"/>
    <w:rsid w:val="5B023D5B"/>
    <w:rsid w:val="5B093AF8"/>
    <w:rsid w:val="5B2616E5"/>
    <w:rsid w:val="5B313FD1"/>
    <w:rsid w:val="5B3A4C3E"/>
    <w:rsid w:val="5B3F2EF0"/>
    <w:rsid w:val="5B6F0B6F"/>
    <w:rsid w:val="5B884B96"/>
    <w:rsid w:val="5BC17430"/>
    <w:rsid w:val="5BF93517"/>
    <w:rsid w:val="5CE95E81"/>
    <w:rsid w:val="5CEB3254"/>
    <w:rsid w:val="5D090FC9"/>
    <w:rsid w:val="5D0F6A83"/>
    <w:rsid w:val="5D480F4A"/>
    <w:rsid w:val="5D505AC6"/>
    <w:rsid w:val="5D7217AC"/>
    <w:rsid w:val="5ED47E8C"/>
    <w:rsid w:val="5F2053F5"/>
    <w:rsid w:val="5FA2526B"/>
    <w:rsid w:val="5FAA3C47"/>
    <w:rsid w:val="5FC11647"/>
    <w:rsid w:val="5FD0361E"/>
    <w:rsid w:val="5FF61953"/>
    <w:rsid w:val="600E54F4"/>
    <w:rsid w:val="604157B4"/>
    <w:rsid w:val="607B75C7"/>
    <w:rsid w:val="60A827A3"/>
    <w:rsid w:val="60D51A59"/>
    <w:rsid w:val="60E82224"/>
    <w:rsid w:val="60F575C1"/>
    <w:rsid w:val="61096DE8"/>
    <w:rsid w:val="61147D5F"/>
    <w:rsid w:val="61220EC7"/>
    <w:rsid w:val="61672D60"/>
    <w:rsid w:val="61B17DFE"/>
    <w:rsid w:val="622A43DD"/>
    <w:rsid w:val="626A0523"/>
    <w:rsid w:val="62847EA7"/>
    <w:rsid w:val="62DB637F"/>
    <w:rsid w:val="62FA10BA"/>
    <w:rsid w:val="62FD5017"/>
    <w:rsid w:val="63296CF6"/>
    <w:rsid w:val="63532130"/>
    <w:rsid w:val="638B5E30"/>
    <w:rsid w:val="63CB5BE6"/>
    <w:rsid w:val="63D615FE"/>
    <w:rsid w:val="640B7333"/>
    <w:rsid w:val="64137DD0"/>
    <w:rsid w:val="6469117D"/>
    <w:rsid w:val="64871562"/>
    <w:rsid w:val="649A0130"/>
    <w:rsid w:val="64E42211"/>
    <w:rsid w:val="64EA7FB1"/>
    <w:rsid w:val="64EC6C5A"/>
    <w:rsid w:val="650104F4"/>
    <w:rsid w:val="651B358E"/>
    <w:rsid w:val="653D7AF3"/>
    <w:rsid w:val="65615258"/>
    <w:rsid w:val="65750EF0"/>
    <w:rsid w:val="657B0A8B"/>
    <w:rsid w:val="659B1C8E"/>
    <w:rsid w:val="65B119A5"/>
    <w:rsid w:val="65DB70A8"/>
    <w:rsid w:val="65F916BF"/>
    <w:rsid w:val="6622535F"/>
    <w:rsid w:val="66565CBE"/>
    <w:rsid w:val="66A12CC1"/>
    <w:rsid w:val="670E76D1"/>
    <w:rsid w:val="672935DA"/>
    <w:rsid w:val="67574E33"/>
    <w:rsid w:val="67630CEF"/>
    <w:rsid w:val="67643342"/>
    <w:rsid w:val="67744584"/>
    <w:rsid w:val="67745B77"/>
    <w:rsid w:val="67D77C44"/>
    <w:rsid w:val="685748DD"/>
    <w:rsid w:val="68645048"/>
    <w:rsid w:val="68816D21"/>
    <w:rsid w:val="6882763F"/>
    <w:rsid w:val="6884648C"/>
    <w:rsid w:val="69000BF7"/>
    <w:rsid w:val="690459DC"/>
    <w:rsid w:val="690B7AFD"/>
    <w:rsid w:val="695140AB"/>
    <w:rsid w:val="69543567"/>
    <w:rsid w:val="6958090C"/>
    <w:rsid w:val="69B036CF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174C46"/>
    <w:rsid w:val="6B1C3B42"/>
    <w:rsid w:val="6B2031BA"/>
    <w:rsid w:val="6B29648C"/>
    <w:rsid w:val="6B3034CF"/>
    <w:rsid w:val="6B6721F6"/>
    <w:rsid w:val="6B713444"/>
    <w:rsid w:val="6B7A60D6"/>
    <w:rsid w:val="6B8620A1"/>
    <w:rsid w:val="6B9F6D44"/>
    <w:rsid w:val="6C0C3C30"/>
    <w:rsid w:val="6C203A9A"/>
    <w:rsid w:val="6C385BB0"/>
    <w:rsid w:val="6CA6506C"/>
    <w:rsid w:val="6CA77F53"/>
    <w:rsid w:val="6CB75CCD"/>
    <w:rsid w:val="6D2D26D4"/>
    <w:rsid w:val="6D3769F7"/>
    <w:rsid w:val="6D6F7597"/>
    <w:rsid w:val="6E5F5ACC"/>
    <w:rsid w:val="6E9303C1"/>
    <w:rsid w:val="6EC55FDD"/>
    <w:rsid w:val="6ECB2C98"/>
    <w:rsid w:val="6ECF03D4"/>
    <w:rsid w:val="6EEA4B30"/>
    <w:rsid w:val="6EEB1850"/>
    <w:rsid w:val="6EEB4762"/>
    <w:rsid w:val="6F1D62F1"/>
    <w:rsid w:val="6F240921"/>
    <w:rsid w:val="6F7A3C37"/>
    <w:rsid w:val="6FC02C16"/>
    <w:rsid w:val="6FEC219A"/>
    <w:rsid w:val="6FF6475E"/>
    <w:rsid w:val="70184EA3"/>
    <w:rsid w:val="701E6A10"/>
    <w:rsid w:val="706C77C5"/>
    <w:rsid w:val="70834935"/>
    <w:rsid w:val="70CB53E1"/>
    <w:rsid w:val="70E45041"/>
    <w:rsid w:val="7106655B"/>
    <w:rsid w:val="711E34BA"/>
    <w:rsid w:val="711E7CAD"/>
    <w:rsid w:val="714E12CF"/>
    <w:rsid w:val="7164564C"/>
    <w:rsid w:val="71EB057A"/>
    <w:rsid w:val="7209016D"/>
    <w:rsid w:val="7231659C"/>
    <w:rsid w:val="723E1659"/>
    <w:rsid w:val="7259341C"/>
    <w:rsid w:val="728B00C1"/>
    <w:rsid w:val="73214E54"/>
    <w:rsid w:val="733E3EC7"/>
    <w:rsid w:val="734521A8"/>
    <w:rsid w:val="73707E67"/>
    <w:rsid w:val="73BA58EC"/>
    <w:rsid w:val="73C236BB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162ACF"/>
    <w:rsid w:val="754B1A74"/>
    <w:rsid w:val="75686B98"/>
    <w:rsid w:val="7586412F"/>
    <w:rsid w:val="75ED3955"/>
    <w:rsid w:val="76422E1A"/>
    <w:rsid w:val="7677072C"/>
    <w:rsid w:val="76A00464"/>
    <w:rsid w:val="76A021B3"/>
    <w:rsid w:val="76B664D7"/>
    <w:rsid w:val="76E33575"/>
    <w:rsid w:val="76EB2B73"/>
    <w:rsid w:val="76F275C9"/>
    <w:rsid w:val="770B0914"/>
    <w:rsid w:val="771116A8"/>
    <w:rsid w:val="77430C6A"/>
    <w:rsid w:val="778369ED"/>
    <w:rsid w:val="77A33591"/>
    <w:rsid w:val="77D16924"/>
    <w:rsid w:val="782C2784"/>
    <w:rsid w:val="78326601"/>
    <w:rsid w:val="78430D47"/>
    <w:rsid w:val="78BD7805"/>
    <w:rsid w:val="79276A37"/>
    <w:rsid w:val="797F7147"/>
    <w:rsid w:val="79BE2A91"/>
    <w:rsid w:val="79D03DC8"/>
    <w:rsid w:val="79FE23AA"/>
    <w:rsid w:val="7A2114BD"/>
    <w:rsid w:val="7A98062F"/>
    <w:rsid w:val="7A992CC0"/>
    <w:rsid w:val="7B3A50B0"/>
    <w:rsid w:val="7B7A2758"/>
    <w:rsid w:val="7B8B2C1D"/>
    <w:rsid w:val="7BCA3B47"/>
    <w:rsid w:val="7BD020E4"/>
    <w:rsid w:val="7BE6624C"/>
    <w:rsid w:val="7BFF63DE"/>
    <w:rsid w:val="7C01614C"/>
    <w:rsid w:val="7C046E24"/>
    <w:rsid w:val="7C3403C9"/>
    <w:rsid w:val="7C6A1EB0"/>
    <w:rsid w:val="7CE64909"/>
    <w:rsid w:val="7D4E0C16"/>
    <w:rsid w:val="7D793C28"/>
    <w:rsid w:val="7D8C0F6F"/>
    <w:rsid w:val="7DD60F10"/>
    <w:rsid w:val="7DE44070"/>
    <w:rsid w:val="7E096CA7"/>
    <w:rsid w:val="7E283F85"/>
    <w:rsid w:val="7E320950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autoRedefine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7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8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1027</Words>
  <Characters>2330</Characters>
  <Lines>520</Lines>
  <Paragraphs>146</Paragraphs>
  <TotalTime>0</TotalTime>
  <ScaleCrop>false</ScaleCrop>
  <LinksUpToDate>false</LinksUpToDate>
  <CharactersWithSpaces>2505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2025-04-21T03:10:43Z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