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tcBorders>
              <w:top w:val="single" w:color="A6E3F0" w:sz="4" w:space="0"/>
            </w:tcBorders>
            <w:vAlign w:val="center"/>
          </w:tcPr>
          <w:p w14:paraId="48B5F2AC">
            <w:pPr>
              <w:pStyle w:val="215"/>
            </w:pPr>
            <w:r>
              <w:t xml:space="preserve">患者姓名： </w:t>
            </w:r>
            <w:r>
              <w:rPr>
                <w:rFonts w:hint="eastAsia"/>
              </w:rPr>
              <w:t>{{ client }}</w:t>
            </w:r>
          </w:p>
        </w:tc>
        <w:tc>
          <w:tcPr>
            <w:tcW w:w="2420" w:type="dxa"/>
            <w:tcBorders>
              <w:top w:val="single" w:color="A6E3F0" w:sz="4" w:space="0"/>
            </w:tcBorders>
            <w:vAlign w:val="center"/>
          </w:tcPr>
          <w:p w14:paraId="73AC64A3">
            <w:pPr>
              <w:pStyle w:val="215"/>
            </w:pPr>
            <w:r>
              <w:t>性别：</w:t>
            </w:r>
            <w:r>
              <w:rPr>
                <w:rFonts w:hint="eastAsia"/>
              </w:rPr>
              <w:t>{{ sex }}</w:t>
            </w:r>
          </w:p>
        </w:tc>
        <w:tc>
          <w:tcPr>
            <w:tcW w:w="1520" w:type="dxa"/>
            <w:tcBorders>
              <w:top w:val="single" w:color="A6E3F0" w:sz="4" w:space="0"/>
            </w:tcBorders>
            <w:vAlign w:val="center"/>
          </w:tcPr>
          <w:p w14:paraId="3D4BCF97">
            <w:pPr>
              <w:pStyle w:val="215"/>
            </w:pPr>
            <w:r>
              <w:t>年龄：</w:t>
            </w:r>
            <w:r>
              <w:rPr>
                <w:rFonts w:hint="eastAsia"/>
              </w:rPr>
              <w:t>{{ age }}</w:t>
            </w:r>
            <w:r>
              <w:t>岁</w:t>
            </w:r>
          </w:p>
        </w:tc>
        <w:tc>
          <w:tcPr>
            <w:tcW w:w="2848" w:type="dxa"/>
            <w:tcBorders>
              <w:top w:val="single" w:color="A6E3F0" w:sz="4" w:space="0"/>
            </w:tcBorders>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tcBorders>
              <w:bottom w:val="single" w:color="A6E3F0" w:sz="4" w:space="0"/>
            </w:tcBorders>
            <w:vAlign w:val="center"/>
          </w:tcPr>
          <w:p w14:paraId="50792F52">
            <w:pPr>
              <w:pStyle w:val="215"/>
            </w:pPr>
            <w:r>
              <w:t>原病理/临床诊断：</w:t>
            </w:r>
            <w:r>
              <w:rPr>
                <w:rFonts w:hint="eastAsia"/>
              </w:rPr>
              <w:t>{{ diseaseName }}</w:t>
            </w:r>
          </w:p>
        </w:tc>
        <w:tc>
          <w:tcPr>
            <w:tcW w:w="2848" w:type="dxa"/>
            <w:tcBorders>
              <w:bottom w:val="single" w:color="A6E3F0" w:sz="4" w:space="0"/>
            </w:tcBorders>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Layout w:type="autofit"/>
        <w:tblCellMar>
          <w:top w:w="0" w:type="dxa"/>
          <w:left w:w="108" w:type="dxa"/>
          <w:bottom w:w="0" w:type="dxa"/>
          <w:right w:w="108" w:type="dxa"/>
        </w:tblCellMar>
      </w:tblPr>
      <w:tblGrid>
        <w:gridCol w:w="3431"/>
        <w:gridCol w:w="6775"/>
      </w:tblGrid>
      <w:tr w14:paraId="51C734CC">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88" w:hRule="exact"/>
          <w:jc w:val="center"/>
        </w:trPr>
        <w:tc>
          <w:tcPr>
            <w:tcW w:w="2603" w:type="dxa"/>
            <w:shd w:val="clear" w:color="auto" w:fill="2EB1C9"/>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shd w:val="clear" w:color="auto" w:fill="2EB1C9"/>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shd w:val="clear" w:color="auto" w:fill="2EB1C9"/>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shd w:val="clear" w:color="auto" w:fill="2EB1C9"/>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shd w:val="clear" w:color="auto" w:fill="2EB1C9"/>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restart"/>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0" w:type="dxa"/>
            <w:vMerge w:val="restart"/>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A6E3F0" w:sz="12" w:space="0"/>
              <w:right w:val="nil"/>
            </w:tcBorders>
            <w:vAlign w:val="bottom"/>
          </w:tcPr>
          <w:p w14:paraId="43A4982B">
            <w:pPr>
              <w:adjustRightInd w:val="0"/>
              <w:rPr>
                <w:rFonts w:ascii="微软雅黑" w:hAnsi="微软雅黑" w:eastAsia="微软雅黑" w:cs="Arial"/>
                <w:b/>
                <w:bCs/>
                <w:color w:val="000000"/>
                <w:sz w:val="16"/>
                <w:szCs w:val="16"/>
              </w:rPr>
            </w:pPr>
            <w:bookmarkStart w:id="0" w:name="_GoBack"/>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bookmarkEnd w:id="0"/>
          </w:p>
        </w:tc>
        <w:tc>
          <w:tcPr>
            <w:tcW w:w="963" w:type="dxa"/>
            <w:tcBorders>
              <w:top w:val="nil"/>
              <w:left w:val="nil"/>
              <w:bottom w:val="single" w:color="A6E3F0" w:sz="12" w:space="0"/>
              <w:right w:val="nil"/>
            </w:tcBorders>
            <w:vAlign w:val="bottom"/>
          </w:tcPr>
          <w:p w14:paraId="2C5A9E42">
            <w:pPr>
              <w:adjustRightInd w:val="0"/>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23" w:type="dxa"/>
            <w:tcBorders>
              <w:top w:val="nil"/>
              <w:left w:val="nil"/>
              <w:bottom w:val="single" w:color="A6E3F0" w:sz="12" w:space="0"/>
              <w:right w:val="nil"/>
            </w:tcBorders>
            <w:vAlign w:val="bottom"/>
          </w:tcPr>
          <w:p w14:paraId="7A8C238C">
            <w:pPr>
              <w:jc w:val="left"/>
            </w:pPr>
            <w:r>
              <w:rPr>
                <w:rFonts w:hint="eastAsia" w:eastAsia="微软雅黑"/>
                <w:b/>
                <w:bCs/>
                <w:sz w:val="16"/>
                <w:szCs w:val="16"/>
                <w:lang w:eastAsia="zh-CN"/>
              </w:rPr>
              <w:t>临检所复核人，</w:t>
            </w:r>
            <w:r>
              <w:rPr>
                <w:rFonts w:hint="eastAsia" w:eastAsia="微软雅黑"/>
                <w:lang w:eastAsia="zh-CN"/>
              </w:rPr>
              <w:drawing>
                <wp:anchor distT="0" distB="0" distL="114300" distR="114300" simplePos="0" relativeHeight="251662336" behindDoc="0" locked="0" layoutInCell="1" allowOverlap="1">
                  <wp:simplePos x="0" y="0"/>
                  <wp:positionH relativeFrom="column">
                    <wp:posOffset>801370</wp:posOffset>
                  </wp:positionH>
                  <wp:positionV relativeFrom="paragraph">
                    <wp:posOffset>-105410</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18" w:type="dxa"/>
            <w:tcBorders>
              <w:top w:val="nil"/>
              <w:left w:val="nil"/>
              <w:bottom w:val="single" w:color="A6E3F0"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A6E3F0"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216EF1EC">
      <w:pPr>
        <w:autoSpaceDE w:val="0"/>
        <w:autoSpaceDN w:val="0"/>
        <w:adjustRightInd w:val="0"/>
        <w:rPr>
          <w:rFonts w:hint="default" w:ascii="Times New Roman" w:hAnsi="Times New Roman" w:eastAsia="微软雅黑" w:cs="Times New Roman"/>
          <w:sz w:val="18"/>
          <w:szCs w:val="18"/>
        </w:rPr>
        <w:sectPr>
          <w:footerReference r:id="rId3"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2EB1C9"/>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1.</w:t>
      </w:r>
      <w:r>
        <w:rPr>
          <w:rFonts w:hint="default" w:ascii="Times New Roman" w:hAnsi="Times New Roman" w:eastAsia="微软雅黑" w:cs="Times New Roman"/>
          <w:bCs w:val="0"/>
          <w:color w:val="2EB1C9"/>
          <w:kern w:val="2"/>
          <w:sz w:val="21"/>
          <w:szCs w:val="22"/>
        </w:rPr>
        <w:t xml:space="preserve"> </w:t>
      </w:r>
      <w:r>
        <w:rPr>
          <w:rFonts w:hint="default" w:ascii="Times New Roman" w:hAnsi="Times New Roman" w:eastAsia="微软雅黑" w:cs="Times New Roman"/>
          <w:color w:val="2EB1C9"/>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2EB1C9"/>
          </w:tcPr>
          <w:p w14:paraId="621F8832">
            <w:pPr>
              <w:pStyle w:val="213"/>
              <w:spacing w:before="110"/>
              <w:ind w:right="165"/>
              <w:rPr>
                <w:b/>
              </w:rPr>
            </w:pPr>
            <w:r>
              <w:rPr>
                <w:b/>
                <w:color w:val="FFFFFF"/>
              </w:rPr>
              <w:t>癌种</w:t>
            </w:r>
          </w:p>
        </w:tc>
        <w:tc>
          <w:tcPr>
            <w:tcW w:w="2353" w:type="dxa"/>
            <w:tcBorders>
              <w:tl2br w:val="nil"/>
              <w:tr2bl w:val="nil"/>
            </w:tcBorders>
            <w:shd w:val="clear" w:color="auto" w:fill="2EB1C9"/>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2EB1C9"/>
          </w:tcPr>
          <w:p w14:paraId="0AEA9B0A">
            <w:pPr>
              <w:pStyle w:val="213"/>
              <w:spacing w:before="110"/>
              <w:ind w:right="115"/>
              <w:rPr>
                <w:b/>
                <w:color w:val="FFFFFF"/>
              </w:rPr>
            </w:pPr>
            <w:r>
              <w:rPr>
                <w:rFonts w:hint="eastAsia"/>
                <w:b/>
                <w:color w:val="FFFFFF"/>
              </w:rPr>
              <w:t>临床意义</w:t>
            </w:r>
          </w:p>
        </w:tc>
      </w:tr>
      <w:tr w14:paraId="2941BC51">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2EB1C9"/>
          <w:sz w:val="24"/>
          <w:szCs w:val="24"/>
          <w:u w:val="none"/>
        </w:rPr>
      </w:pPr>
      <w:r>
        <w:rPr>
          <w:rFonts w:hint="default" w:ascii="Times New Roman" w:hAnsi="Times New Roman" w:eastAsia="微软雅黑" w:cs="Times New Roman"/>
          <w:color w:val="2EB1C9"/>
          <w:sz w:val="24"/>
          <w:szCs w:val="24"/>
          <w:u w:val="none"/>
          <w:lang w:val="en-US" w:eastAsia="zh-CN"/>
        </w:rPr>
        <w:t>3</w:t>
      </w:r>
      <w:r>
        <w:rPr>
          <w:rFonts w:hint="default" w:ascii="Times New Roman" w:hAnsi="Times New Roman" w:eastAsia="微软雅黑" w:cs="Times New Roman"/>
          <w:color w:val="2EB1C9"/>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2EB1C9"/>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2EB1C9"/>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2EB1C9"/>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2EB1C9"/>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2EB1C9"/>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2EB1C9"/>
          <w:sz w:val="24"/>
          <w:szCs w:val="24"/>
        </w:rPr>
      </w:pPr>
      <w:r>
        <w:rPr>
          <w:rFonts w:hint="eastAsia" w:ascii="Times New Roman" w:hAnsi="Times New Roman" w:eastAsia="微软雅黑" w:cs="Times New Roman"/>
          <w:color w:val="2EB1C9"/>
          <w:sz w:val="24"/>
          <w:szCs w:val="24"/>
          <w:lang w:val="en-US" w:eastAsia="zh-CN"/>
        </w:rPr>
        <w:t>4</w:t>
      </w:r>
      <w:r>
        <w:rPr>
          <w:rFonts w:hint="default" w:ascii="Times New Roman" w:hAnsi="Times New Roman" w:eastAsia="微软雅黑" w:cs="Times New Roman"/>
          <w:color w:val="2EB1C9"/>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4" w:type="default"/>
      <w:footerReference r:id="rId5"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6167A1A"/>
    <w:rsid w:val="06B07EC2"/>
    <w:rsid w:val="06B95F1C"/>
    <w:rsid w:val="083C2C62"/>
    <w:rsid w:val="084474C9"/>
    <w:rsid w:val="087A06CD"/>
    <w:rsid w:val="08930944"/>
    <w:rsid w:val="0A2437B8"/>
    <w:rsid w:val="0DD91B05"/>
    <w:rsid w:val="0E861BE0"/>
    <w:rsid w:val="118B2886"/>
    <w:rsid w:val="11F34D10"/>
    <w:rsid w:val="123B1E49"/>
    <w:rsid w:val="130D3487"/>
    <w:rsid w:val="14382B73"/>
    <w:rsid w:val="14FD4F9E"/>
    <w:rsid w:val="16106555"/>
    <w:rsid w:val="16A246C7"/>
    <w:rsid w:val="17F63E2B"/>
    <w:rsid w:val="183925C8"/>
    <w:rsid w:val="18A24E51"/>
    <w:rsid w:val="19D420FB"/>
    <w:rsid w:val="1A313E09"/>
    <w:rsid w:val="1C00230A"/>
    <w:rsid w:val="1D424E3A"/>
    <w:rsid w:val="20A25C57"/>
    <w:rsid w:val="20B10406"/>
    <w:rsid w:val="21AE23B4"/>
    <w:rsid w:val="22E055F1"/>
    <w:rsid w:val="230B1387"/>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AE4318C"/>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1822</Words>
  <Characters>4693</Characters>
  <Lines>19</Lines>
  <Paragraphs>5</Paragraphs>
  <TotalTime>0</TotalTime>
  <ScaleCrop>false</ScaleCrop>
  <LinksUpToDate>false</LinksUpToDate>
  <CharactersWithSpaces>5084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2025-04-23T09:08:59Z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