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4C0D4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4123"/>
      <w:bookmarkStart w:id="1" w:name="_Toc24178_WPSOffice_Level1"/>
      <w:bookmarkStart w:id="2" w:name="_Toc107825547"/>
      <w:bookmarkStart w:id="3" w:name="_Toc13806"/>
      <w:bookmarkStart w:id="4" w:name="_Toc21009_WPSOffice_Level1"/>
      <w:bookmarkStart w:id="5" w:name="_Toc21669"/>
      <w:bookmarkStart w:id="6" w:name="_Toc4588"/>
      <w:bookmarkStart w:id="7" w:name="_Toc3619"/>
      <w:bookmarkStart w:id="8" w:name="_Toc14459"/>
      <w:bookmarkStart w:id="9" w:name="_Toc30143_WPSOffice_Level1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CA7838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588C2A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BDB559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56DCAF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22CFF0A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8FB0B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4E3C6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591EF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A3F891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0D5E7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F50CB3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31BAF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4AD2B96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AE165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1A2A4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EFFFD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2F3962B3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0F1AF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FF1E3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2D6D0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7F1AD645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28B30C7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0" w:name="_Toc17451"/>
      <w:bookmarkStart w:id="11" w:name="_Toc26731"/>
      <w:bookmarkStart w:id="12" w:name="_Toc107825548"/>
      <w:bookmarkStart w:id="13" w:name="_Toc18062_WPSOffice_Level1"/>
      <w:bookmarkStart w:id="14" w:name="_Toc7021_WPSOffice_Level1"/>
      <w:bookmarkStart w:id="15" w:name="_Toc14797"/>
      <w:bookmarkStart w:id="16" w:name="_Toc11015_WPSOffice_Level1"/>
      <w:bookmarkStart w:id="17" w:name="_Toc4492"/>
      <w:bookmarkStart w:id="18" w:name="_Toc29272"/>
      <w:bookmarkStart w:id="19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46F4A9A7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20" w:name="_Toc534807930"/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利用RT-PCR技术，通过检测16个肿瘤相关基因（增殖、侵袭、HER2和激素等相关基因）和5个参考基因的表达情况，将检测结果量化为复发评分（Recurrence Score, RS），从而预测10年内远期复发风险和化疗获益。RS从0-100，分数越高，复发的可能性越大，也越能从化疗获益。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45B51DB6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4B6C8D17">
      <w:pPr>
        <w:numPr>
          <w:ilvl w:val="255"/>
          <w:numId w:val="0"/>
        </w:numPr>
        <w:jc w:val="both"/>
        <w:rPr>
          <w:rStyle w:val="37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1" w:name="_Toc25920"/>
      <w:bookmarkStart w:id="22" w:name="_Toc6221_WPSOffice_Level1"/>
      <w:bookmarkStart w:id="23" w:name="_Toc23369_WPSOffice_Level1"/>
      <w:bookmarkStart w:id="24" w:name="_Toc18058"/>
      <w:bookmarkStart w:id="25" w:name="_Toc16576"/>
      <w:bookmarkStart w:id="26" w:name="_Toc149837253"/>
      <w:bookmarkStart w:id="27" w:name="_Toc29826"/>
      <w:bookmarkStart w:id="28" w:name="_Toc30197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1"/>
      <w:bookmarkEnd w:id="22"/>
      <w:bookmarkEnd w:id="23"/>
      <w:bookmarkEnd w:id="24"/>
      <w:bookmarkEnd w:id="25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26"/>
    </w:p>
    <w:bookmarkEnd w:id="27"/>
    <w:bookmarkEnd w:id="28"/>
    <w:p w14:paraId="52359BF2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jc w:val="left"/>
        <w:textAlignment w:val="auto"/>
        <w:rPr>
          <w:lang w:eastAsia="zh-CN"/>
        </w:rPr>
      </w:pPr>
      <w:bookmarkStart w:id="29" w:name="_Toc15649"/>
      <w:bookmarkStart w:id="30" w:name="_Toc777"/>
      <w:bookmarkStart w:id="31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29"/>
      <w:bookmarkEnd w:id="30"/>
      <w:bookmarkEnd w:id="31"/>
    </w:p>
    <w:tbl>
      <w:tblPr>
        <w:tblStyle w:val="14"/>
        <w:tblpPr w:leftFromText="181" w:rightFromText="181" w:vertAnchor="text" w:horzAnchor="page" w:tblpXSpec="center" w:tblpY="1"/>
        <w:tblOverlap w:val="never"/>
        <w:tblW w:w="9870" w:type="dxa"/>
        <w:jc w:val="center"/>
        <w:tblBorders>
          <w:top w:val="single" w:color="00AF50" w:sz="18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 w14:paraId="5DD85A38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6837C16A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66302E36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C319CFA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4289" w:type="dxa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4DB82AC5">
            <w:pPr>
              <w:jc w:val="center"/>
              <w:rPr>
                <w:rFonts w:ascii="Times New Roman" w:hAnsi="Times New Roman" w:eastAsia="微软雅黑" w:cs="Times New Roman"/>
                <w:b/>
                <w:bCs/>
                <w:sz w:val="21"/>
                <w:highlight w:val="yellow"/>
                <w:lang w:eastAsia="zh-CN"/>
              </w:rPr>
            </w:pPr>
            <w:r>
              <w:rPr>
                <w:rFonts w:hint="eastAsia" w:ascii="微软雅黑" w:hAnsi="微软雅黑" w:eastAsia="微软雅黑" w:cs="黑体"/>
                <w:b/>
                <w:bCs/>
                <w:sz w:val="21"/>
                <w:szCs w:val="21"/>
                <w:lang w:eastAsia="zh-CN"/>
              </w:rPr>
              <w:t>乳腺癌复发分数（RS）</w:t>
            </w:r>
          </w:p>
        </w:tc>
        <w:tc>
          <w:tcPr>
            <w:tcW w:w="5581" w:type="dxa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0FA996D0">
            <w:pPr>
              <w:jc w:val="center"/>
              <w:rPr>
                <w:rFonts w:ascii="Times New Roman" w:hAnsi="Times New Roman" w:eastAsia="微软雅黑" w:cs="Times New Roman"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0000"/>
                <w:sz w:val="21"/>
                <w:szCs w:val="21"/>
                <w:lang w:eastAsia="zh-CN"/>
              </w:rPr>
              <w:t>{{ bc.aScore }}</w:t>
            </w:r>
          </w:p>
        </w:tc>
      </w:tr>
      <w:tr w14:paraId="5D8D363B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9870" w:type="dxa"/>
            <w:gridSpan w:val="2"/>
            <w:tcBorders>
              <w:top w:val="single" w:color="A4A4A4" w:sz="4" w:space="0"/>
              <w:bottom w:val="nil"/>
              <w:tl2br w:val="nil"/>
              <w:tr2bl w:val="nil"/>
            </w:tcBorders>
            <w:shd w:val="clear" w:color="auto" w:fill="auto"/>
            <w:vAlign w:val="center"/>
          </w:tcPr>
          <w:p w14:paraId="28884A89">
            <w:pPr>
              <w:pStyle w:val="20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if PDInfo != undefined %}</w:t>
            </w:r>
          </w:p>
        </w:tc>
      </w:tr>
      <w:tr w14:paraId="0EC2DF1B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4289" w:type="dxa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5AF506D2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/>
              <w:jc w:val="center"/>
              <w:textAlignment w:val="auto"/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581" w:type="dxa"/>
            <w:tcBorders>
              <w:top w:val="nil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6A51991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center"/>
              <w:textAlignment w:val="auto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.CPS }}</w:t>
            </w:r>
          </w:p>
        </w:tc>
      </w:tr>
      <w:tr w14:paraId="716C15B4">
        <w:tblPrEx>
          <w:tblBorders>
            <w:top w:val="single" w:color="00AF50" w:sz="18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9870" w:type="dxa"/>
            <w:gridSpan w:val="2"/>
            <w:tcBorders>
              <w:top w:val="single" w:color="A4A4A4" w:sz="4" w:space="0"/>
              <w:bottom w:val="single" w:color="A4A4A4" w:sz="4" w:space="0"/>
              <w:tl2br w:val="nil"/>
              <w:tr2bl w:val="nil"/>
            </w:tcBorders>
            <w:shd w:val="clear" w:color="auto" w:fill="auto"/>
            <w:vAlign w:val="center"/>
          </w:tcPr>
          <w:p w14:paraId="0303E6A7">
            <w:pPr>
              <w:pStyle w:val="20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endif %}</w:t>
            </w:r>
          </w:p>
        </w:tc>
      </w:tr>
    </w:tbl>
    <w:p w14:paraId="78CF69A5">
      <w:pPr>
        <w:ind w:firstLine="220" w:firstLineChars="122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  <w:t>：</w:t>
      </w:r>
    </w:p>
    <w:p w14:paraId="3F75D0B9">
      <w:pPr>
        <w:ind w:firstLine="219" w:firstLineChars="122"/>
        <w:outlineLvl w:val="0"/>
        <w:rPr>
          <w:rFonts w:ascii="微软雅黑" w:hAnsi="微软雅黑" w:eastAsia="微软雅黑" w:cs="微软雅黑"/>
          <w:sz w:val="18"/>
          <w:szCs w:val="18"/>
          <w:lang w:eastAsia="zh-CN"/>
        </w:rPr>
      </w:pPr>
      <w:bookmarkStart w:id="32" w:name="_Toc18552"/>
      <w:bookmarkStart w:id="33" w:name="_Toc16466"/>
      <w:bookmarkStart w:id="34" w:name="_Toc8800"/>
      <w:bookmarkStart w:id="35" w:name="_Toc19024"/>
      <w:bookmarkStart w:id="36" w:name="_Toc25603"/>
      <w:bookmarkStart w:id="37" w:name="_Toc14264"/>
      <w:r>
        <w:rPr>
          <w:rFonts w:ascii="微软雅黑" w:hAnsi="微软雅黑" w:eastAsia="微软雅黑" w:cs="微软雅黑"/>
          <w:sz w:val="18"/>
          <w:szCs w:val="18"/>
          <w:lang w:eastAsia="zh-CN"/>
        </w:rPr>
        <w:t>1. 报告结果只对本次送检样本负责，结果仅供临床参考。</w:t>
      </w:r>
      <w:bookmarkEnd w:id="32"/>
      <w:bookmarkEnd w:id="33"/>
      <w:bookmarkEnd w:id="34"/>
      <w:bookmarkEnd w:id="35"/>
      <w:bookmarkEnd w:id="36"/>
      <w:bookmarkEnd w:id="37"/>
    </w:p>
    <w:p w14:paraId="50B5A848">
      <w:p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/>
        </w:rPr>
        <w:t xml:space="preserve">2. </w:t>
      </w: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本报告临床经验总结的结果适用于以下两类浸润性乳腺癌患者：1）淋巴结阴性、激素受体阳性、HER2阴性；2）淋巴结阳性（1-3个腋窝淋巴结转移）、激素受体阳性、HER2阴性，目前尚不明确该结果是否适用于上述标准以外的患者</w:t>
      </w:r>
      <w:r>
        <w:rPr>
          <w:rFonts w:ascii="微软雅黑" w:hAnsi="微软雅黑" w:eastAsia="微软雅黑" w:cs="微软雅黑"/>
          <w:sz w:val="18"/>
          <w:szCs w:val="18"/>
          <w:lang w:eastAsia="zh-CN"/>
        </w:rPr>
        <w:t>。</w:t>
      </w:r>
    </w:p>
    <w:p w14:paraId="1F598C2C">
      <w:p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/>
        </w:rPr>
        <w:t>3. 检测结果的解释及治疗策略的选择，请咨询相关医院专科医师。</w:t>
      </w:r>
    </w:p>
    <w:p w14:paraId="559F8E1F">
      <w:p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/>
        </w:rPr>
        <w:t>4. 本报告出具的用药建议是根据现有技术及研究结果而提出的，因用药方案、个体用药耐受程度以及病情进展有所不同，故不对药物疗效做保证，用药建议仍需在临床医师指导下进行。</w:t>
      </w:r>
    </w:p>
    <w:bookmarkEnd w:id="19"/>
    <w:bookmarkEnd w:id="20"/>
    <w:p w14:paraId="1362F815">
      <w:pPr>
        <w:rPr>
          <w:rFonts w:hint="eastAsia" w:eastAsia="宋体"/>
          <w:b/>
          <w:bCs/>
          <w:lang w:val="en-US" w:eastAsia="zh-CN"/>
        </w:rPr>
      </w:pPr>
    </w:p>
    <w:p w14:paraId="3926D9FC">
      <w:pPr>
        <w:rPr>
          <w:rFonts w:hint="eastAsia" w:eastAsia="宋体"/>
          <w:b/>
          <w:bCs/>
          <w:lang w:val="en-US" w:eastAsia="zh-CN"/>
        </w:rPr>
      </w:pPr>
    </w:p>
    <w:tbl>
      <w:tblPr>
        <w:tblStyle w:val="36"/>
        <w:tblW w:w="9066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306"/>
        <w:gridCol w:w="1373"/>
        <w:gridCol w:w="1640"/>
        <w:gridCol w:w="2475"/>
      </w:tblGrid>
      <w:tr w14:paraId="51DC72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4CF539A9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306" w:type="dxa"/>
            <w:vAlign w:val="center"/>
          </w:tcPr>
          <w:p w14:paraId="71B483D1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{{"21_1"|sign(69,34)}}</w:t>
            </w:r>
            <w:r>
              <w:rPr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-401320</wp:posOffset>
                  </wp:positionV>
                  <wp:extent cx="1443355" cy="1443355"/>
                  <wp:effectExtent l="0" t="0" r="4445" b="4445"/>
                  <wp:wrapNone/>
                  <wp:docPr id="2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373" w:type="dxa"/>
            <w:vAlign w:val="center"/>
          </w:tcPr>
          <w:p w14:paraId="0986606D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报告医生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1640" w:type="dxa"/>
            <w:vAlign w:val="center"/>
          </w:tcPr>
          <w:p w14:paraId="6B93441B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35353996">
            <w:pPr>
              <w:pStyle w:val="20"/>
              <w:spacing w:before="13"/>
              <w:ind w:right="15"/>
              <w:jc w:val="both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val="en-US" w:eastAsia="zh-CN"/>
              </w:rPr>
              <w:t>审核医生：</w:t>
            </w:r>
          </w:p>
        </w:tc>
      </w:tr>
      <w:tr w14:paraId="5069A6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1FDA22A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306" w:type="dxa"/>
            <w:vAlign w:val="center"/>
          </w:tcPr>
          <w:p w14:paraId="44461351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373" w:type="dxa"/>
            <w:vAlign w:val="center"/>
          </w:tcPr>
          <w:p w14:paraId="4C1BF9EA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40" w:type="dxa"/>
            <w:vAlign w:val="center"/>
          </w:tcPr>
          <w:p w14:paraId="517F538B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5" w:type="dxa"/>
            <w:vAlign w:val="center"/>
          </w:tcPr>
          <w:p w14:paraId="511D6F4C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7C96EF5E">
      <w:pPr>
        <w:rPr>
          <w:rFonts w:hint="eastAsia" w:eastAsia="宋体"/>
          <w:b/>
          <w:bCs/>
          <w:lang w:val="en-US" w:eastAsia="zh-CN"/>
        </w:rPr>
      </w:pPr>
    </w:p>
    <w:p w14:paraId="09638622">
      <w:pPr>
        <w:pStyle w:val="13"/>
        <w:widowControl/>
        <w:rPr>
          <w:rFonts w:ascii="Times New Roman" w:hAnsi="Times New Roman" w:eastAsia="等线"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Start w:id="38" w:name="_GoBack"/>
      <w:bookmarkEnd w:id="38"/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99439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2700020</wp:posOffset>
              </wp:positionH>
              <wp:positionV relativeFrom="paragraph">
                <wp:posOffset>0</wp:posOffset>
              </wp:positionV>
              <wp:extent cx="859155" cy="213995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9155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76CB95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2.6pt;margin-top:0pt;height:16.85pt;width:67.65pt;mso-position-horizontal-relative:margin;z-index:251660288;mso-width-relative:page;mso-height-relative:page;" filled="f" stroked="f" coordsize="21600,21600" o:gfxdata="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BvU32TXAAAABwEAAA8AAAAAAAAAAQAgAAAAIgAAAGRycy9kb3du&#10;cmV2LnhtbFBLAQIUABQAAAAIAIdO4kBTW6fpOQIAAGEEAAAOAAAAAAAAAAEAIAAAACY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276CB95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0E52C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4579620</wp:posOffset>
          </wp:positionH>
          <wp:positionV relativeFrom="paragraph">
            <wp:posOffset>39370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001C1"/>
    <w:rsid w:val="00001694"/>
    <w:rsid w:val="00033509"/>
    <w:rsid w:val="0005498B"/>
    <w:rsid w:val="00081920"/>
    <w:rsid w:val="000828AC"/>
    <w:rsid w:val="000A7060"/>
    <w:rsid w:val="000B5B79"/>
    <w:rsid w:val="000B6DCF"/>
    <w:rsid w:val="00107E39"/>
    <w:rsid w:val="00154460"/>
    <w:rsid w:val="00172A27"/>
    <w:rsid w:val="00184059"/>
    <w:rsid w:val="00192B96"/>
    <w:rsid w:val="00195F33"/>
    <w:rsid w:val="001C358C"/>
    <w:rsid w:val="001F265E"/>
    <w:rsid w:val="001F4429"/>
    <w:rsid w:val="001F5C37"/>
    <w:rsid w:val="002079E9"/>
    <w:rsid w:val="002558A2"/>
    <w:rsid w:val="002570D8"/>
    <w:rsid w:val="00276CD5"/>
    <w:rsid w:val="00286D54"/>
    <w:rsid w:val="00287F02"/>
    <w:rsid w:val="00294AB0"/>
    <w:rsid w:val="002E3CD6"/>
    <w:rsid w:val="002E7BF1"/>
    <w:rsid w:val="00302818"/>
    <w:rsid w:val="00314279"/>
    <w:rsid w:val="00347920"/>
    <w:rsid w:val="00351BFB"/>
    <w:rsid w:val="00370A25"/>
    <w:rsid w:val="003769F2"/>
    <w:rsid w:val="00391615"/>
    <w:rsid w:val="003B57DA"/>
    <w:rsid w:val="003D2994"/>
    <w:rsid w:val="003D6E2F"/>
    <w:rsid w:val="00404B24"/>
    <w:rsid w:val="00404F19"/>
    <w:rsid w:val="00431C42"/>
    <w:rsid w:val="00440C0E"/>
    <w:rsid w:val="004512CF"/>
    <w:rsid w:val="004716C5"/>
    <w:rsid w:val="004D1395"/>
    <w:rsid w:val="004F34A2"/>
    <w:rsid w:val="005130C6"/>
    <w:rsid w:val="0052321F"/>
    <w:rsid w:val="00565986"/>
    <w:rsid w:val="005746B2"/>
    <w:rsid w:val="005A46FA"/>
    <w:rsid w:val="005C4908"/>
    <w:rsid w:val="005E26B2"/>
    <w:rsid w:val="00604E02"/>
    <w:rsid w:val="006A31A2"/>
    <w:rsid w:val="006A479C"/>
    <w:rsid w:val="006D0EFE"/>
    <w:rsid w:val="006F49BB"/>
    <w:rsid w:val="007139FD"/>
    <w:rsid w:val="00723F9A"/>
    <w:rsid w:val="007351D4"/>
    <w:rsid w:val="00737E1E"/>
    <w:rsid w:val="007442EF"/>
    <w:rsid w:val="007600EB"/>
    <w:rsid w:val="00772573"/>
    <w:rsid w:val="007834F9"/>
    <w:rsid w:val="00797E76"/>
    <w:rsid w:val="007E782E"/>
    <w:rsid w:val="007F0C3F"/>
    <w:rsid w:val="007F160A"/>
    <w:rsid w:val="008010E0"/>
    <w:rsid w:val="00812090"/>
    <w:rsid w:val="008357FF"/>
    <w:rsid w:val="00853A18"/>
    <w:rsid w:val="008559CF"/>
    <w:rsid w:val="00875C74"/>
    <w:rsid w:val="00877130"/>
    <w:rsid w:val="008B1AB4"/>
    <w:rsid w:val="008B2982"/>
    <w:rsid w:val="008B61B8"/>
    <w:rsid w:val="008C3032"/>
    <w:rsid w:val="008D037F"/>
    <w:rsid w:val="008E4FDA"/>
    <w:rsid w:val="008F211E"/>
    <w:rsid w:val="008F3463"/>
    <w:rsid w:val="008F5DB3"/>
    <w:rsid w:val="00907638"/>
    <w:rsid w:val="0091666E"/>
    <w:rsid w:val="00A0169B"/>
    <w:rsid w:val="00A15B0F"/>
    <w:rsid w:val="00A60242"/>
    <w:rsid w:val="00A843FC"/>
    <w:rsid w:val="00A92DCD"/>
    <w:rsid w:val="00AE4577"/>
    <w:rsid w:val="00AE4D38"/>
    <w:rsid w:val="00AE5DB4"/>
    <w:rsid w:val="00B01B75"/>
    <w:rsid w:val="00B15932"/>
    <w:rsid w:val="00B16E7E"/>
    <w:rsid w:val="00B35012"/>
    <w:rsid w:val="00B41DAE"/>
    <w:rsid w:val="00B42173"/>
    <w:rsid w:val="00B42F3E"/>
    <w:rsid w:val="00B72288"/>
    <w:rsid w:val="00B76730"/>
    <w:rsid w:val="00B85740"/>
    <w:rsid w:val="00BE10E2"/>
    <w:rsid w:val="00C01969"/>
    <w:rsid w:val="00C24228"/>
    <w:rsid w:val="00C348E7"/>
    <w:rsid w:val="00C779A7"/>
    <w:rsid w:val="00D045C6"/>
    <w:rsid w:val="00D05604"/>
    <w:rsid w:val="00D065CB"/>
    <w:rsid w:val="00D15FD5"/>
    <w:rsid w:val="00D2107B"/>
    <w:rsid w:val="00D22BB0"/>
    <w:rsid w:val="00D2723E"/>
    <w:rsid w:val="00D40855"/>
    <w:rsid w:val="00D43F0A"/>
    <w:rsid w:val="00D730DF"/>
    <w:rsid w:val="00DA2F2F"/>
    <w:rsid w:val="00DB0016"/>
    <w:rsid w:val="00E31BA8"/>
    <w:rsid w:val="00E421E5"/>
    <w:rsid w:val="00E451FC"/>
    <w:rsid w:val="00E548FF"/>
    <w:rsid w:val="00F16E7E"/>
    <w:rsid w:val="00F23A93"/>
    <w:rsid w:val="00F25C1E"/>
    <w:rsid w:val="00F3295E"/>
    <w:rsid w:val="00F8668E"/>
    <w:rsid w:val="00FA4DD8"/>
    <w:rsid w:val="00FA7354"/>
    <w:rsid w:val="00FD0E69"/>
    <w:rsid w:val="00FF7146"/>
    <w:rsid w:val="00FF7BB1"/>
    <w:rsid w:val="011A030A"/>
    <w:rsid w:val="011A0D8B"/>
    <w:rsid w:val="0171268E"/>
    <w:rsid w:val="01A0337A"/>
    <w:rsid w:val="0217304F"/>
    <w:rsid w:val="02B44A06"/>
    <w:rsid w:val="02CA5230"/>
    <w:rsid w:val="031B6FF1"/>
    <w:rsid w:val="0345216A"/>
    <w:rsid w:val="034C2F85"/>
    <w:rsid w:val="038726D8"/>
    <w:rsid w:val="03E921F1"/>
    <w:rsid w:val="04791D69"/>
    <w:rsid w:val="04871837"/>
    <w:rsid w:val="04A167FA"/>
    <w:rsid w:val="04C17114"/>
    <w:rsid w:val="051F43D2"/>
    <w:rsid w:val="05815BFE"/>
    <w:rsid w:val="05887898"/>
    <w:rsid w:val="05980479"/>
    <w:rsid w:val="05D63B33"/>
    <w:rsid w:val="066833E1"/>
    <w:rsid w:val="06A61E8D"/>
    <w:rsid w:val="06E36A2C"/>
    <w:rsid w:val="06EB7F4D"/>
    <w:rsid w:val="074033F2"/>
    <w:rsid w:val="074043CC"/>
    <w:rsid w:val="07AB34E7"/>
    <w:rsid w:val="07D36A00"/>
    <w:rsid w:val="07DB59EB"/>
    <w:rsid w:val="083F50A2"/>
    <w:rsid w:val="08521695"/>
    <w:rsid w:val="08830C2D"/>
    <w:rsid w:val="088D7FF0"/>
    <w:rsid w:val="08C413EB"/>
    <w:rsid w:val="09705B33"/>
    <w:rsid w:val="09A9662A"/>
    <w:rsid w:val="09AC1BC1"/>
    <w:rsid w:val="09BC6232"/>
    <w:rsid w:val="0A043ABA"/>
    <w:rsid w:val="0A4F2135"/>
    <w:rsid w:val="0A757891"/>
    <w:rsid w:val="0ADA7F11"/>
    <w:rsid w:val="0AEC09F3"/>
    <w:rsid w:val="0AF224C0"/>
    <w:rsid w:val="0B3C2E84"/>
    <w:rsid w:val="0B9E14CB"/>
    <w:rsid w:val="0B9E4213"/>
    <w:rsid w:val="0C1768CC"/>
    <w:rsid w:val="0C2310C3"/>
    <w:rsid w:val="0C284C93"/>
    <w:rsid w:val="0C3A0C95"/>
    <w:rsid w:val="0C3E5385"/>
    <w:rsid w:val="0C96240B"/>
    <w:rsid w:val="0CC26BD0"/>
    <w:rsid w:val="0CFC3F9F"/>
    <w:rsid w:val="0D055CE8"/>
    <w:rsid w:val="0D5F73AC"/>
    <w:rsid w:val="0D9819F1"/>
    <w:rsid w:val="0DC332DA"/>
    <w:rsid w:val="0DE0692F"/>
    <w:rsid w:val="0E11445D"/>
    <w:rsid w:val="0E542351"/>
    <w:rsid w:val="0E564460"/>
    <w:rsid w:val="0E632099"/>
    <w:rsid w:val="0EBF2A43"/>
    <w:rsid w:val="0EC91129"/>
    <w:rsid w:val="0ED843CC"/>
    <w:rsid w:val="0EDA08E0"/>
    <w:rsid w:val="0F890797"/>
    <w:rsid w:val="0FAE0F39"/>
    <w:rsid w:val="0FB9297A"/>
    <w:rsid w:val="0FBA036D"/>
    <w:rsid w:val="0FCC6C3F"/>
    <w:rsid w:val="0FD33020"/>
    <w:rsid w:val="0FE820CC"/>
    <w:rsid w:val="0FEF6595"/>
    <w:rsid w:val="103534AE"/>
    <w:rsid w:val="10393EFC"/>
    <w:rsid w:val="108F27AB"/>
    <w:rsid w:val="10A519AE"/>
    <w:rsid w:val="110D3F98"/>
    <w:rsid w:val="117B0EEB"/>
    <w:rsid w:val="123A0965"/>
    <w:rsid w:val="123E2823"/>
    <w:rsid w:val="126971EB"/>
    <w:rsid w:val="12850E64"/>
    <w:rsid w:val="12963DA1"/>
    <w:rsid w:val="12984F1A"/>
    <w:rsid w:val="12AC6FD4"/>
    <w:rsid w:val="12F372F0"/>
    <w:rsid w:val="132612E4"/>
    <w:rsid w:val="135250D0"/>
    <w:rsid w:val="13897526"/>
    <w:rsid w:val="13AB527B"/>
    <w:rsid w:val="13EC27A3"/>
    <w:rsid w:val="140D682E"/>
    <w:rsid w:val="14872247"/>
    <w:rsid w:val="148972D9"/>
    <w:rsid w:val="149B7751"/>
    <w:rsid w:val="14A4287F"/>
    <w:rsid w:val="14C36EA7"/>
    <w:rsid w:val="14C82A00"/>
    <w:rsid w:val="14E50274"/>
    <w:rsid w:val="150E31A1"/>
    <w:rsid w:val="15196B67"/>
    <w:rsid w:val="15237799"/>
    <w:rsid w:val="1524470F"/>
    <w:rsid w:val="152E3223"/>
    <w:rsid w:val="153F7D0D"/>
    <w:rsid w:val="155B77B8"/>
    <w:rsid w:val="15D73C77"/>
    <w:rsid w:val="165063E4"/>
    <w:rsid w:val="16A76961"/>
    <w:rsid w:val="16BD5BE8"/>
    <w:rsid w:val="16D03ECB"/>
    <w:rsid w:val="16E67B0D"/>
    <w:rsid w:val="17547636"/>
    <w:rsid w:val="179E5A16"/>
    <w:rsid w:val="17EF172D"/>
    <w:rsid w:val="184F5A03"/>
    <w:rsid w:val="18553367"/>
    <w:rsid w:val="188B1EE6"/>
    <w:rsid w:val="188E10A8"/>
    <w:rsid w:val="1892740D"/>
    <w:rsid w:val="18BC23B6"/>
    <w:rsid w:val="190E72BC"/>
    <w:rsid w:val="19437087"/>
    <w:rsid w:val="198A0E4B"/>
    <w:rsid w:val="198B7ACA"/>
    <w:rsid w:val="198E1BE8"/>
    <w:rsid w:val="199369D8"/>
    <w:rsid w:val="1A03103B"/>
    <w:rsid w:val="1A8043A5"/>
    <w:rsid w:val="1AC27555"/>
    <w:rsid w:val="1AFB664C"/>
    <w:rsid w:val="1B1C0795"/>
    <w:rsid w:val="1B28649B"/>
    <w:rsid w:val="1BA36B7F"/>
    <w:rsid w:val="1BAD3E87"/>
    <w:rsid w:val="1BF50F5E"/>
    <w:rsid w:val="1C7A05D0"/>
    <w:rsid w:val="1C896BF7"/>
    <w:rsid w:val="1C98707F"/>
    <w:rsid w:val="1CCD19AC"/>
    <w:rsid w:val="1CCE4466"/>
    <w:rsid w:val="1CFB3D7D"/>
    <w:rsid w:val="1D0B7646"/>
    <w:rsid w:val="1D103BE7"/>
    <w:rsid w:val="1E4E1501"/>
    <w:rsid w:val="1EAB0C6A"/>
    <w:rsid w:val="1EAF2912"/>
    <w:rsid w:val="1EDF23BF"/>
    <w:rsid w:val="1EEB2832"/>
    <w:rsid w:val="1F2B7CAE"/>
    <w:rsid w:val="1FEC44A1"/>
    <w:rsid w:val="20160A2B"/>
    <w:rsid w:val="20205A20"/>
    <w:rsid w:val="203650A7"/>
    <w:rsid w:val="20635A0A"/>
    <w:rsid w:val="20740297"/>
    <w:rsid w:val="20855B55"/>
    <w:rsid w:val="209432E5"/>
    <w:rsid w:val="20C205EB"/>
    <w:rsid w:val="20E701EC"/>
    <w:rsid w:val="213D29A6"/>
    <w:rsid w:val="216F18A9"/>
    <w:rsid w:val="21D55A39"/>
    <w:rsid w:val="21EE6ACE"/>
    <w:rsid w:val="22180203"/>
    <w:rsid w:val="22F90B63"/>
    <w:rsid w:val="2322058C"/>
    <w:rsid w:val="235C2C2A"/>
    <w:rsid w:val="23B567AE"/>
    <w:rsid w:val="23DC4798"/>
    <w:rsid w:val="23FF1819"/>
    <w:rsid w:val="240A1E65"/>
    <w:rsid w:val="24D35DD8"/>
    <w:rsid w:val="25037400"/>
    <w:rsid w:val="253036C5"/>
    <w:rsid w:val="256C4478"/>
    <w:rsid w:val="25726076"/>
    <w:rsid w:val="258869DA"/>
    <w:rsid w:val="260C7C1F"/>
    <w:rsid w:val="26137398"/>
    <w:rsid w:val="266B4331"/>
    <w:rsid w:val="268C673B"/>
    <w:rsid w:val="26976104"/>
    <w:rsid w:val="271A3FF4"/>
    <w:rsid w:val="271C165B"/>
    <w:rsid w:val="272F3033"/>
    <w:rsid w:val="27870460"/>
    <w:rsid w:val="27E3036D"/>
    <w:rsid w:val="28135739"/>
    <w:rsid w:val="281C757A"/>
    <w:rsid w:val="284978CD"/>
    <w:rsid w:val="28B74238"/>
    <w:rsid w:val="28B83CA7"/>
    <w:rsid w:val="28CF73DA"/>
    <w:rsid w:val="28DC08DD"/>
    <w:rsid w:val="28E502F9"/>
    <w:rsid w:val="29363F06"/>
    <w:rsid w:val="296F5B95"/>
    <w:rsid w:val="29DE0525"/>
    <w:rsid w:val="29EF70C8"/>
    <w:rsid w:val="2A221D03"/>
    <w:rsid w:val="2A3716AB"/>
    <w:rsid w:val="2A8D72E7"/>
    <w:rsid w:val="2ADE2A02"/>
    <w:rsid w:val="2AEF0584"/>
    <w:rsid w:val="2B243DEB"/>
    <w:rsid w:val="2B302D87"/>
    <w:rsid w:val="2B380969"/>
    <w:rsid w:val="2B485DBB"/>
    <w:rsid w:val="2B692B05"/>
    <w:rsid w:val="2B8C0A94"/>
    <w:rsid w:val="2BDE1876"/>
    <w:rsid w:val="2BF64087"/>
    <w:rsid w:val="2C165FD1"/>
    <w:rsid w:val="2C427C83"/>
    <w:rsid w:val="2C82055F"/>
    <w:rsid w:val="2D0D0130"/>
    <w:rsid w:val="2D2A3BDD"/>
    <w:rsid w:val="2D532F56"/>
    <w:rsid w:val="2D6F4BEE"/>
    <w:rsid w:val="2DAD2E9F"/>
    <w:rsid w:val="2DB046D4"/>
    <w:rsid w:val="2E0C0EE9"/>
    <w:rsid w:val="2E3D6CA4"/>
    <w:rsid w:val="2E50390C"/>
    <w:rsid w:val="2E7C271A"/>
    <w:rsid w:val="2E7C3545"/>
    <w:rsid w:val="2EA73960"/>
    <w:rsid w:val="2EB35A8A"/>
    <w:rsid w:val="2ECC0B8E"/>
    <w:rsid w:val="2ED4504C"/>
    <w:rsid w:val="2F28730D"/>
    <w:rsid w:val="2F572A4A"/>
    <w:rsid w:val="2F7554CE"/>
    <w:rsid w:val="302D2592"/>
    <w:rsid w:val="304862D7"/>
    <w:rsid w:val="3062163D"/>
    <w:rsid w:val="30C51137"/>
    <w:rsid w:val="30CB109B"/>
    <w:rsid w:val="30DA24F1"/>
    <w:rsid w:val="310959FE"/>
    <w:rsid w:val="3109732A"/>
    <w:rsid w:val="312E53DA"/>
    <w:rsid w:val="314C232E"/>
    <w:rsid w:val="315E5833"/>
    <w:rsid w:val="319764DC"/>
    <w:rsid w:val="31B2092E"/>
    <w:rsid w:val="32080EDC"/>
    <w:rsid w:val="32AB7EAB"/>
    <w:rsid w:val="32B71D27"/>
    <w:rsid w:val="32DE07F1"/>
    <w:rsid w:val="32F7059A"/>
    <w:rsid w:val="331534C4"/>
    <w:rsid w:val="33187C85"/>
    <w:rsid w:val="33323300"/>
    <w:rsid w:val="338527AA"/>
    <w:rsid w:val="33AE0711"/>
    <w:rsid w:val="34323CE1"/>
    <w:rsid w:val="343B507D"/>
    <w:rsid w:val="343F3919"/>
    <w:rsid w:val="34476E90"/>
    <w:rsid w:val="34777EA9"/>
    <w:rsid w:val="348573AD"/>
    <w:rsid w:val="34AC4555"/>
    <w:rsid w:val="34F36D08"/>
    <w:rsid w:val="357E5409"/>
    <w:rsid w:val="35945D5F"/>
    <w:rsid w:val="35B3556B"/>
    <w:rsid w:val="35F5325E"/>
    <w:rsid w:val="360630CA"/>
    <w:rsid w:val="360A76FC"/>
    <w:rsid w:val="361231BE"/>
    <w:rsid w:val="362C7BED"/>
    <w:rsid w:val="366A08A1"/>
    <w:rsid w:val="36EF163D"/>
    <w:rsid w:val="36FA5FEE"/>
    <w:rsid w:val="37170A30"/>
    <w:rsid w:val="371E73E3"/>
    <w:rsid w:val="37334B21"/>
    <w:rsid w:val="378604B4"/>
    <w:rsid w:val="37E81DE8"/>
    <w:rsid w:val="3848012E"/>
    <w:rsid w:val="38926838"/>
    <w:rsid w:val="38A11AEB"/>
    <w:rsid w:val="38F86950"/>
    <w:rsid w:val="390163DD"/>
    <w:rsid w:val="39117F66"/>
    <w:rsid w:val="39525C52"/>
    <w:rsid w:val="3956425B"/>
    <w:rsid w:val="396D50DB"/>
    <w:rsid w:val="39A64D30"/>
    <w:rsid w:val="39BB523D"/>
    <w:rsid w:val="39C6291A"/>
    <w:rsid w:val="3A0C3554"/>
    <w:rsid w:val="3A202424"/>
    <w:rsid w:val="3A804354"/>
    <w:rsid w:val="3ACE068F"/>
    <w:rsid w:val="3ADA55AC"/>
    <w:rsid w:val="3AF12A22"/>
    <w:rsid w:val="3AF460F5"/>
    <w:rsid w:val="3B721C7C"/>
    <w:rsid w:val="3BEA5380"/>
    <w:rsid w:val="3C3F24CA"/>
    <w:rsid w:val="3C5D7D9D"/>
    <w:rsid w:val="3C670844"/>
    <w:rsid w:val="3CA93488"/>
    <w:rsid w:val="3D1C54C3"/>
    <w:rsid w:val="3D23046C"/>
    <w:rsid w:val="3D6C60E9"/>
    <w:rsid w:val="3D855C98"/>
    <w:rsid w:val="3D943D3A"/>
    <w:rsid w:val="3DC72F9A"/>
    <w:rsid w:val="3E0D6F01"/>
    <w:rsid w:val="3E91374D"/>
    <w:rsid w:val="3EA86ADD"/>
    <w:rsid w:val="3EC949BD"/>
    <w:rsid w:val="3EEC20B5"/>
    <w:rsid w:val="3F1D1FAD"/>
    <w:rsid w:val="3F453F96"/>
    <w:rsid w:val="3F547FD3"/>
    <w:rsid w:val="3F7F04C5"/>
    <w:rsid w:val="3FCB42E0"/>
    <w:rsid w:val="3FCD0245"/>
    <w:rsid w:val="3FF2193A"/>
    <w:rsid w:val="404D7F11"/>
    <w:rsid w:val="405979F4"/>
    <w:rsid w:val="405E0973"/>
    <w:rsid w:val="40667949"/>
    <w:rsid w:val="407A48B6"/>
    <w:rsid w:val="408706D4"/>
    <w:rsid w:val="40895D14"/>
    <w:rsid w:val="40BA2B58"/>
    <w:rsid w:val="40BE2EC9"/>
    <w:rsid w:val="40F91152"/>
    <w:rsid w:val="4123696B"/>
    <w:rsid w:val="414D51AD"/>
    <w:rsid w:val="41544514"/>
    <w:rsid w:val="41C73588"/>
    <w:rsid w:val="41EC43CC"/>
    <w:rsid w:val="41FA16D6"/>
    <w:rsid w:val="41FB3136"/>
    <w:rsid w:val="41FF695D"/>
    <w:rsid w:val="42350DEA"/>
    <w:rsid w:val="42657ECE"/>
    <w:rsid w:val="42967F6B"/>
    <w:rsid w:val="42D665BD"/>
    <w:rsid w:val="436E41F4"/>
    <w:rsid w:val="43821027"/>
    <w:rsid w:val="439146BB"/>
    <w:rsid w:val="43F80311"/>
    <w:rsid w:val="44165A49"/>
    <w:rsid w:val="44190360"/>
    <w:rsid w:val="4489635E"/>
    <w:rsid w:val="449811DD"/>
    <w:rsid w:val="44E01002"/>
    <w:rsid w:val="452112A4"/>
    <w:rsid w:val="454A2BAB"/>
    <w:rsid w:val="459308E1"/>
    <w:rsid w:val="45A93012"/>
    <w:rsid w:val="45D4644E"/>
    <w:rsid w:val="45DB483E"/>
    <w:rsid w:val="46647CCF"/>
    <w:rsid w:val="46B72EB2"/>
    <w:rsid w:val="46F74BFA"/>
    <w:rsid w:val="46F92781"/>
    <w:rsid w:val="47523EC7"/>
    <w:rsid w:val="481C2D4F"/>
    <w:rsid w:val="48F33103"/>
    <w:rsid w:val="49227EB6"/>
    <w:rsid w:val="499E6F1D"/>
    <w:rsid w:val="49B14629"/>
    <w:rsid w:val="49C56F37"/>
    <w:rsid w:val="49E2373B"/>
    <w:rsid w:val="49F56F42"/>
    <w:rsid w:val="4A1A1AFC"/>
    <w:rsid w:val="4A1A6A4D"/>
    <w:rsid w:val="4A1C7F69"/>
    <w:rsid w:val="4A3D2296"/>
    <w:rsid w:val="4A4A7BE5"/>
    <w:rsid w:val="4A693618"/>
    <w:rsid w:val="4A83553B"/>
    <w:rsid w:val="4B315A79"/>
    <w:rsid w:val="4BC14EAA"/>
    <w:rsid w:val="4C050246"/>
    <w:rsid w:val="4C0664BF"/>
    <w:rsid w:val="4C0F23A4"/>
    <w:rsid w:val="4C120763"/>
    <w:rsid w:val="4C150E22"/>
    <w:rsid w:val="4C4C20D1"/>
    <w:rsid w:val="4C6263AC"/>
    <w:rsid w:val="4CC53F3F"/>
    <w:rsid w:val="4D265BFE"/>
    <w:rsid w:val="4D6A309D"/>
    <w:rsid w:val="4D9E31C3"/>
    <w:rsid w:val="4DB6655A"/>
    <w:rsid w:val="4DC108F4"/>
    <w:rsid w:val="4DD03C33"/>
    <w:rsid w:val="4E0176F5"/>
    <w:rsid w:val="4E0C0474"/>
    <w:rsid w:val="4E41374F"/>
    <w:rsid w:val="4E414BB2"/>
    <w:rsid w:val="4E482BE2"/>
    <w:rsid w:val="4E7E4296"/>
    <w:rsid w:val="4ED24E8A"/>
    <w:rsid w:val="4ED75229"/>
    <w:rsid w:val="4F0D5F85"/>
    <w:rsid w:val="4F1963EA"/>
    <w:rsid w:val="4F206F52"/>
    <w:rsid w:val="4F2C4F1E"/>
    <w:rsid w:val="4F3351A1"/>
    <w:rsid w:val="4F4B4EC8"/>
    <w:rsid w:val="4F4C02F9"/>
    <w:rsid w:val="4F546E7B"/>
    <w:rsid w:val="4F5624CB"/>
    <w:rsid w:val="4FB467F9"/>
    <w:rsid w:val="4FC00E63"/>
    <w:rsid w:val="4FD02F65"/>
    <w:rsid w:val="50E56BE8"/>
    <w:rsid w:val="510D07DF"/>
    <w:rsid w:val="519B28E7"/>
    <w:rsid w:val="51A84DBE"/>
    <w:rsid w:val="51EA52E6"/>
    <w:rsid w:val="52832C8D"/>
    <w:rsid w:val="52DB3A4A"/>
    <w:rsid w:val="52E57CC3"/>
    <w:rsid w:val="5312550A"/>
    <w:rsid w:val="5394125E"/>
    <w:rsid w:val="53DE69BF"/>
    <w:rsid w:val="53F7012F"/>
    <w:rsid w:val="541E45C6"/>
    <w:rsid w:val="54814F3D"/>
    <w:rsid w:val="54D723E8"/>
    <w:rsid w:val="550721D5"/>
    <w:rsid w:val="554B10D3"/>
    <w:rsid w:val="557347D9"/>
    <w:rsid w:val="558D4CD1"/>
    <w:rsid w:val="55A31786"/>
    <w:rsid w:val="55A47060"/>
    <w:rsid w:val="55AC636A"/>
    <w:rsid w:val="55C15CC7"/>
    <w:rsid w:val="56084A61"/>
    <w:rsid w:val="562C2186"/>
    <w:rsid w:val="563648E8"/>
    <w:rsid w:val="56A650A5"/>
    <w:rsid w:val="56B967C0"/>
    <w:rsid w:val="56BE67A9"/>
    <w:rsid w:val="56E556DA"/>
    <w:rsid w:val="56EE7782"/>
    <w:rsid w:val="57550496"/>
    <w:rsid w:val="576B0D91"/>
    <w:rsid w:val="57830686"/>
    <w:rsid w:val="57C96345"/>
    <w:rsid w:val="57D17697"/>
    <w:rsid w:val="57D92384"/>
    <w:rsid w:val="57E04F41"/>
    <w:rsid w:val="58020827"/>
    <w:rsid w:val="581808D2"/>
    <w:rsid w:val="588E3A11"/>
    <w:rsid w:val="58941028"/>
    <w:rsid w:val="58A44110"/>
    <w:rsid w:val="58DE21CC"/>
    <w:rsid w:val="5927169E"/>
    <w:rsid w:val="59454BD2"/>
    <w:rsid w:val="596C407D"/>
    <w:rsid w:val="59FA5EEF"/>
    <w:rsid w:val="5A782B46"/>
    <w:rsid w:val="5AF75103"/>
    <w:rsid w:val="5B2616E5"/>
    <w:rsid w:val="5B3A4C3E"/>
    <w:rsid w:val="5B490B80"/>
    <w:rsid w:val="5B884B96"/>
    <w:rsid w:val="5BC0071A"/>
    <w:rsid w:val="5BC30E67"/>
    <w:rsid w:val="5BF93517"/>
    <w:rsid w:val="5CC10B47"/>
    <w:rsid w:val="5D090FC9"/>
    <w:rsid w:val="5D7217AC"/>
    <w:rsid w:val="5DAD34DD"/>
    <w:rsid w:val="5E0B0A29"/>
    <w:rsid w:val="5F5D6E5A"/>
    <w:rsid w:val="5FA2526B"/>
    <w:rsid w:val="5FA40847"/>
    <w:rsid w:val="5FAA3C47"/>
    <w:rsid w:val="5FCB432F"/>
    <w:rsid w:val="5FF61953"/>
    <w:rsid w:val="600E54F4"/>
    <w:rsid w:val="604157B4"/>
    <w:rsid w:val="606B46C5"/>
    <w:rsid w:val="607B75C7"/>
    <w:rsid w:val="608E3AB9"/>
    <w:rsid w:val="60A827A3"/>
    <w:rsid w:val="60D51A59"/>
    <w:rsid w:val="60E82224"/>
    <w:rsid w:val="60F575C1"/>
    <w:rsid w:val="61147D5F"/>
    <w:rsid w:val="61461C93"/>
    <w:rsid w:val="61B17DFE"/>
    <w:rsid w:val="6260477F"/>
    <w:rsid w:val="62847EA7"/>
    <w:rsid w:val="628968C6"/>
    <w:rsid w:val="62DB637F"/>
    <w:rsid w:val="62FA10BA"/>
    <w:rsid w:val="62FD5017"/>
    <w:rsid w:val="63296CF6"/>
    <w:rsid w:val="63532130"/>
    <w:rsid w:val="63972103"/>
    <w:rsid w:val="63D615FE"/>
    <w:rsid w:val="640B7333"/>
    <w:rsid w:val="6469117D"/>
    <w:rsid w:val="64871562"/>
    <w:rsid w:val="64D52890"/>
    <w:rsid w:val="64EA7FB1"/>
    <w:rsid w:val="64EC6C5A"/>
    <w:rsid w:val="653D7AF3"/>
    <w:rsid w:val="6570487D"/>
    <w:rsid w:val="658C3A71"/>
    <w:rsid w:val="65B119A5"/>
    <w:rsid w:val="65E83D85"/>
    <w:rsid w:val="65F916BF"/>
    <w:rsid w:val="661C2A65"/>
    <w:rsid w:val="6622535F"/>
    <w:rsid w:val="66346CA6"/>
    <w:rsid w:val="66534035"/>
    <w:rsid w:val="66565CBE"/>
    <w:rsid w:val="66602909"/>
    <w:rsid w:val="670E76D1"/>
    <w:rsid w:val="67574E33"/>
    <w:rsid w:val="67693370"/>
    <w:rsid w:val="67D77C44"/>
    <w:rsid w:val="68156FD0"/>
    <w:rsid w:val="686052D7"/>
    <w:rsid w:val="68645048"/>
    <w:rsid w:val="68C1444C"/>
    <w:rsid w:val="690459DC"/>
    <w:rsid w:val="690B7AFD"/>
    <w:rsid w:val="69442AB5"/>
    <w:rsid w:val="69543567"/>
    <w:rsid w:val="698F0E71"/>
    <w:rsid w:val="699A6C05"/>
    <w:rsid w:val="6A6D318E"/>
    <w:rsid w:val="6A90444F"/>
    <w:rsid w:val="6A930078"/>
    <w:rsid w:val="6AB30BF9"/>
    <w:rsid w:val="6AEE31E1"/>
    <w:rsid w:val="6AFC4C50"/>
    <w:rsid w:val="6AFF6DD9"/>
    <w:rsid w:val="6B2031BA"/>
    <w:rsid w:val="6B3034CF"/>
    <w:rsid w:val="6B6721F6"/>
    <w:rsid w:val="6B713444"/>
    <w:rsid w:val="6B7A60D6"/>
    <w:rsid w:val="6B956E9A"/>
    <w:rsid w:val="6B9F6D44"/>
    <w:rsid w:val="6C203A9A"/>
    <w:rsid w:val="6C385BB0"/>
    <w:rsid w:val="6CA6506C"/>
    <w:rsid w:val="6CB75CCD"/>
    <w:rsid w:val="6CC12FCC"/>
    <w:rsid w:val="6CF450EA"/>
    <w:rsid w:val="6D2D26D4"/>
    <w:rsid w:val="6D2F4A11"/>
    <w:rsid w:val="6D3F691A"/>
    <w:rsid w:val="6D6F7597"/>
    <w:rsid w:val="6D7C50D8"/>
    <w:rsid w:val="6DC02322"/>
    <w:rsid w:val="6DE5023A"/>
    <w:rsid w:val="6E9303C1"/>
    <w:rsid w:val="6EB102EA"/>
    <w:rsid w:val="6ECF03D4"/>
    <w:rsid w:val="6ED65875"/>
    <w:rsid w:val="6EEA4B30"/>
    <w:rsid w:val="6EEB1850"/>
    <w:rsid w:val="6F1D62F1"/>
    <w:rsid w:val="6F4556FD"/>
    <w:rsid w:val="6F617B7A"/>
    <w:rsid w:val="6F7A3C37"/>
    <w:rsid w:val="6F9B6A9A"/>
    <w:rsid w:val="6FBA4744"/>
    <w:rsid w:val="6FC02C16"/>
    <w:rsid w:val="6FF6475E"/>
    <w:rsid w:val="700F57D1"/>
    <w:rsid w:val="70184EA3"/>
    <w:rsid w:val="707053C2"/>
    <w:rsid w:val="7084049C"/>
    <w:rsid w:val="70C01024"/>
    <w:rsid w:val="70CB53E1"/>
    <w:rsid w:val="70E45041"/>
    <w:rsid w:val="714E12CF"/>
    <w:rsid w:val="71707E34"/>
    <w:rsid w:val="71CE5989"/>
    <w:rsid w:val="7209016D"/>
    <w:rsid w:val="72462B16"/>
    <w:rsid w:val="724D78E7"/>
    <w:rsid w:val="7259341C"/>
    <w:rsid w:val="728B00C1"/>
    <w:rsid w:val="72B40135"/>
    <w:rsid w:val="72E74435"/>
    <w:rsid w:val="734446DC"/>
    <w:rsid w:val="734521A8"/>
    <w:rsid w:val="73707E67"/>
    <w:rsid w:val="73AA3A2F"/>
    <w:rsid w:val="73BA58EC"/>
    <w:rsid w:val="73CA7D44"/>
    <w:rsid w:val="741F0C23"/>
    <w:rsid w:val="743439CA"/>
    <w:rsid w:val="748F3308"/>
    <w:rsid w:val="74BC7F66"/>
    <w:rsid w:val="74DD127A"/>
    <w:rsid w:val="75686B98"/>
    <w:rsid w:val="765E04EA"/>
    <w:rsid w:val="765F3D46"/>
    <w:rsid w:val="7677072C"/>
    <w:rsid w:val="76A00464"/>
    <w:rsid w:val="76A021B3"/>
    <w:rsid w:val="76B664D7"/>
    <w:rsid w:val="76E33575"/>
    <w:rsid w:val="76EB2B73"/>
    <w:rsid w:val="770B0914"/>
    <w:rsid w:val="770D15EF"/>
    <w:rsid w:val="77A33591"/>
    <w:rsid w:val="77C40089"/>
    <w:rsid w:val="77D16924"/>
    <w:rsid w:val="78047EB1"/>
    <w:rsid w:val="782C2784"/>
    <w:rsid w:val="78326601"/>
    <w:rsid w:val="783976E2"/>
    <w:rsid w:val="78FB211C"/>
    <w:rsid w:val="790147C9"/>
    <w:rsid w:val="792A6F66"/>
    <w:rsid w:val="795269EF"/>
    <w:rsid w:val="796D7AA9"/>
    <w:rsid w:val="797F7147"/>
    <w:rsid w:val="79BE2A91"/>
    <w:rsid w:val="7A992CC0"/>
    <w:rsid w:val="7B041FA2"/>
    <w:rsid w:val="7B3A50B0"/>
    <w:rsid w:val="7B7C45C2"/>
    <w:rsid w:val="7B867A45"/>
    <w:rsid w:val="7B8B2C1D"/>
    <w:rsid w:val="7BCA3B47"/>
    <w:rsid w:val="7BD020E4"/>
    <w:rsid w:val="7C01614C"/>
    <w:rsid w:val="7C3403C9"/>
    <w:rsid w:val="7C423C8F"/>
    <w:rsid w:val="7C4D2216"/>
    <w:rsid w:val="7C8C202C"/>
    <w:rsid w:val="7D4E0A33"/>
    <w:rsid w:val="7D4E0C16"/>
    <w:rsid w:val="7D793C28"/>
    <w:rsid w:val="7D8C0F6F"/>
    <w:rsid w:val="7DA32B71"/>
    <w:rsid w:val="7DBC1642"/>
    <w:rsid w:val="7E4E3546"/>
    <w:rsid w:val="7F4C5AD9"/>
    <w:rsid w:val="7F6A5445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7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43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link w:val="35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3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qFormat/>
    <w:uiPriority w:val="0"/>
    <w:rPr>
      <w:sz w:val="24"/>
    </w:rPr>
  </w:style>
  <w:style w:type="table" w:styleId="15">
    <w:name w:val="Table Grid"/>
    <w:basedOn w:val="14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32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3">
    <w:name w:val="批注框文本 Char"/>
    <w:basedOn w:val="16"/>
    <w:link w:val="8"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4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5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table" w:customStyle="1" w:styleId="36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7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8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customStyle="1" w:styleId="39">
    <w:name w:val="Other|1"/>
    <w:basedOn w:val="1"/>
    <w:qFormat/>
    <w:uiPriority w:val="0"/>
    <w:pPr>
      <w:widowControl/>
      <w:spacing w:line="223" w:lineRule="auto"/>
    </w:pPr>
    <w:rPr>
      <w:rFonts w:ascii="Calibri" w:hAnsi="Calibri" w:cs="Times New Roman"/>
      <w:kern w:val="2"/>
      <w:sz w:val="30"/>
      <w:szCs w:val="30"/>
      <w:lang w:eastAsia="zh-CN"/>
    </w:rPr>
  </w:style>
  <w:style w:type="paragraph" w:customStyle="1" w:styleId="40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1">
    <w:name w:val="scopeseen"/>
    <w:basedOn w:val="1"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2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3">
    <w:name w:val="标题 2 Char"/>
    <w:link w:val="3"/>
    <w:autoRedefine/>
    <w:qFormat/>
    <w:uiPriority w:val="1"/>
    <w:rPr>
      <w:rFonts w:ascii="Times New Roman" w:hAnsi="Times New Roman" w:eastAsia="微软雅黑" w:cs="黑体"/>
      <w:b/>
      <w:bCs/>
      <w:color w:val="00B050"/>
      <w:sz w:val="24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598</Words>
  <Characters>934</Characters>
  <Lines>1004</Lines>
  <Paragraphs>282</Paragraphs>
  <TotalTime>0</TotalTime>
  <ScaleCrop>false</ScaleCrop>
  <LinksUpToDate>false</LinksUpToDate>
  <CharactersWithSpaces>998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2026-05-25T08:10:33Z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C5676F4824AE4ECE99FCF41ADA11F2C2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