
<file path=[Content_Types].xml><?xml version="1.0" encoding="utf-8"?>
<Types xmlns="http://schemas.openxmlformats.org/package/2006/content-types">
  <Default Extension="xml" ContentType="application/xml"/>
  <Default Extension="png" ContentType="image/png"/>
  <Default Extension="gif" ContentType="image/gi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F4DAE4">
      <w:pPr>
        <w:rPr>
          <w:sz w:val="20"/>
          <w:szCs w:val="20"/>
        </w:rPr>
      </w:pPr>
      <w:bookmarkStart w:id="0" w:name="_Toc12869"/>
      <w:bookmarkStart w:id="1" w:name="_Toc26189"/>
      <w:r>
        <w:rPr>
          <w:color w:val="7F7F7F"/>
          <w:sz w:val="20"/>
          <w:szCs w:val="20"/>
          <w:highlight w:val="none"/>
          <w:lang w:eastAsia="zh-CN"/>
        </w:rPr>
        <w:drawing>
          <wp:anchor distT="0" distB="0" distL="0" distR="0" simplePos="0" relativeHeight="251662336" behindDoc="0" locked="0" layoutInCell="1" allowOverlap="1">
            <wp:simplePos x="0" y="0"/>
            <wp:positionH relativeFrom="column">
              <wp:posOffset>4876800</wp:posOffset>
            </wp:positionH>
            <wp:positionV relativeFrom="paragraph">
              <wp:posOffset>-53340</wp:posOffset>
            </wp:positionV>
            <wp:extent cx="1369060" cy="389255"/>
            <wp:effectExtent l="0" t="0" r="2540" b="698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inline distT="0" distB="0" distL="114300" distR="114300">
            <wp:extent cx="1450340" cy="241300"/>
            <wp:effectExtent l="0" t="0" r="12700" b="2540"/>
            <wp:docPr id="18" name="图片 18" descr="全新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全新logo"/>
                    <pic:cNvPicPr>
                      <a:picLocks noChangeAspect="1"/>
                    </pic:cNvPicPr>
                  </pic:nvPicPr>
                  <pic:blipFill>
                    <a:blip r:embed="rId9"/>
                    <a:stretch>
                      <a:fillRect/>
                    </a:stretch>
                  </pic:blipFill>
                  <pic:spPr>
                    <a:xfrm>
                      <a:off x="0" y="0"/>
                      <a:ext cx="1450340" cy="241300"/>
                    </a:xfrm>
                    <a:prstGeom prst="rect">
                      <a:avLst/>
                    </a:prstGeom>
                  </pic:spPr>
                </pic:pic>
              </a:graphicData>
            </a:graphic>
          </wp:inline>
        </w:drawing>
      </w:r>
    </w:p>
    <w:p w14:paraId="1A581489">
      <w:pPr>
        <w:rPr>
          <w:sz w:val="20"/>
          <w:szCs w:val="20"/>
        </w:rPr>
      </w:pPr>
    </w:p>
    <w:p w14:paraId="2FDE57B4">
      <w:pPr>
        <w:rPr>
          <w:rFonts w:ascii="Times New Roman" w:hAnsi="Times New Roman" w:eastAsia="微软雅黑" w:cs="Times New Roman"/>
          <w:sz w:val="52"/>
          <w:szCs w:val="44"/>
          <w:lang w:eastAsia="zh-CN"/>
        </w:rPr>
      </w:pPr>
    </w:p>
    <w:p w14:paraId="62E92ED3">
      <w:pPr>
        <w:rPr>
          <w:rFonts w:ascii="Times New Roman" w:hAnsi="Times New Roman" w:eastAsia="微软雅黑" w:cs="Times New Roman"/>
          <w:sz w:val="52"/>
          <w:szCs w:val="44"/>
          <w:lang w:eastAsia="zh-CN"/>
        </w:rPr>
      </w:pPr>
    </w:p>
    <w:p w14:paraId="2C854FC3">
      <w:pPr>
        <w:rPr>
          <w:rFonts w:ascii="Times New Roman" w:hAnsi="Times New Roman" w:eastAsia="微软雅黑" w:cs="Times New Roman"/>
          <w:sz w:val="52"/>
          <w:szCs w:val="44"/>
          <w:lang w:eastAsia="zh-CN"/>
        </w:rPr>
      </w:pPr>
    </w:p>
    <w:bookmarkEnd w:id="0"/>
    <w:bookmarkEnd w:id="1"/>
    <w:p w14:paraId="60FAE5F3">
      <w:pPr>
        <w:jc w:val="center"/>
        <w:rPr>
          <w:rFonts w:hint="eastAsia" w:ascii="黑体" w:hAnsi="黑体" w:eastAsia="黑体" w:cs="黑体"/>
          <w:b w:val="0"/>
          <w:bCs w:val="0"/>
          <w:color w:val="548235" w:themeColor="accent6" w:themeShade="BF"/>
          <w:sz w:val="72"/>
          <w:szCs w:val="72"/>
          <w:highlight w:val="yellow"/>
          <w:lang w:val="en-US" w:eastAsia="zh-CN"/>
        </w:rPr>
      </w:pPr>
      <w:r>
        <w:rPr>
          <w:rFonts w:hint="eastAsia" w:ascii="黑体" w:hAnsi="黑体" w:eastAsia="黑体" w:cs="黑体"/>
          <w:b w:val="0"/>
          <w:bCs w:val="0"/>
          <w:color w:val="0083C3"/>
          <w:sz w:val="72"/>
          <w:szCs w:val="72"/>
          <w:highlight w:val="none"/>
          <w:lang w:val="en-US" w:eastAsia="zh-CN"/>
        </w:rPr>
        <w:t>{% if PDInfo == undefined %}乳腺癌21基因检测报告{% else %}乳腺癌21基因+PD-L1检测报告{%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CA4E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86A23">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4A0B91C">
            <w:pPr>
              <w:pStyle w:val="6"/>
              <w:jc w:val="center"/>
              <w:rPr>
                <w:rFonts w:ascii="黑体"/>
                <w:sz w:val="48"/>
                <w:lang w:eastAsia="zh-CN"/>
              </w:rPr>
            </w:pPr>
            <w:r>
              <w:rPr>
                <w:rFonts w:hint="eastAsia" w:ascii="微软雅黑" w:eastAsia="微软雅黑"/>
                <w:sz w:val="30"/>
                <w:lang w:eastAsia="zh-CN"/>
              </w:rPr>
              <w:t>{{ client }}</w:t>
            </w:r>
          </w:p>
        </w:tc>
      </w:tr>
      <w:tr w14:paraId="25E99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A4478A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7B5027B">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70FA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EA241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7F0B836">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36F7500">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0" w:footer="720" w:gutter="0"/>
          <w:pgBorders>
            <w:top w:val="none" w:sz="0" w:space="0"/>
            <w:left w:val="none" w:sz="0" w:space="0"/>
            <w:bottom w:val="none" w:sz="0" w:space="0"/>
            <w:right w:val="none" w:sz="0" w:space="0"/>
          </w:pgBorders>
          <w:pgNumType w:start="1"/>
          <w:cols w:space="0" w:num="1"/>
          <w:rtlGutter w:val="0"/>
          <w:docGrid w:linePitch="0" w:charSpace="0"/>
        </w:sectPr>
      </w:pPr>
    </w:p>
    <w:p w14:paraId="37BC72E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034E2D6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195BCFCD">
      <w:pPr>
        <w:pStyle w:val="11"/>
        <w:tabs>
          <w:tab w:val="right" w:leader="dot" w:pos="9870"/>
        </w:tabs>
        <w:rPr>
          <w:rStyle w:val="18"/>
          <w:rFonts w:hint="eastAsia" w:ascii="Times New Roman" w:hAnsi="Times New Roman" w:eastAsia="微软雅黑" w:cs="微软雅黑"/>
          <w:b/>
          <w:bCs/>
          <w:color w:val="62B541"/>
          <w:sz w:val="32"/>
          <w:szCs w:val="32"/>
          <w:lang w:eastAsia="zh-CN"/>
        </w:rPr>
      </w:pPr>
    </w:p>
    <w:p w14:paraId="4DE1642F">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6ED165CE">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0BA644DC">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_Toc4588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样本信息</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_Toc4588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2CDEFACB">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_Toc4492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检测项目</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_Toc4492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178F000F">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_Toc30197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检测结果总览</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_Toc30197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4EE653D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_Toc777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_Toc777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D3817A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_Toc24726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_Toc24726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84B734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_Toc9822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_Toc9822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E9E6BA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_Toc5244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_Toc5244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2017156B">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_Toc12846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val="en-US" w:eastAsia="zh-CN"/>
            </w:rPr>
            <w:t>基因检测结果解析</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_Toc12846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6</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00FB87F0">
          <w:pPr>
            <w:pStyle w:val="11"/>
            <w:tabs>
              <w:tab w:val="right" w:leader="dot" w:pos="9870"/>
            </w:tabs>
            <w:rPr>
              <w:rStyle w:val="18"/>
              <w:rFonts w:hint="eastAsia" w:ascii="Times New Roman" w:hAnsi="Times New Roman" w:eastAsia="微软雅黑" w:cs="微软雅黑"/>
              <w:b/>
              <w:bCs/>
              <w:color w:val="0083C3"/>
              <w:sz w:val="32"/>
              <w:szCs w:val="32"/>
              <w:lang w:val="en-US" w:eastAsia="zh-CN"/>
            </w:rPr>
          </w:pP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HYPERLINK \l _Toc30531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结果解释说明</w:t>
          </w:r>
          <w:r>
            <w:rPr>
              <w:rStyle w:val="18"/>
              <w:rFonts w:hint="eastAsia" w:ascii="Times New Roman" w:hAnsi="Times New Roman" w:eastAsia="微软雅黑" w:cs="微软雅黑"/>
              <w:b/>
              <w:bCs/>
              <w:color w:val="0083C3"/>
              <w:sz w:val="32"/>
              <w:szCs w:val="32"/>
              <w:lang w:val="en-US" w:eastAsia="zh-CN"/>
            </w:rPr>
            <w:tab/>
          </w: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PAGEREF _Toc30531 \h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7</w:t>
          </w:r>
          <w:r>
            <w:rPr>
              <w:rStyle w:val="18"/>
              <w:rFonts w:hint="eastAsia" w:ascii="Times New Roman" w:hAnsi="Times New Roman" w:eastAsia="微软雅黑" w:cs="微软雅黑"/>
              <w:b/>
              <w:bCs/>
              <w:color w:val="0083C3"/>
              <w:sz w:val="32"/>
              <w:szCs w:val="32"/>
              <w:lang w:val="en-US" w:eastAsia="zh-CN"/>
            </w:rPr>
            <w:fldChar w:fldCharType="end"/>
          </w:r>
          <w:r>
            <w:rPr>
              <w:rStyle w:val="18"/>
              <w:rFonts w:hint="eastAsia" w:ascii="Times New Roman" w:hAnsi="Times New Roman" w:eastAsia="微软雅黑" w:cs="微软雅黑"/>
              <w:b/>
              <w:bCs/>
              <w:color w:val="0083C3"/>
              <w:sz w:val="32"/>
              <w:szCs w:val="32"/>
              <w:lang w:val="en-US" w:eastAsia="zh-CN"/>
            </w:rPr>
            <w:fldChar w:fldCharType="end"/>
          </w:r>
        </w:p>
        <w:p w14:paraId="27054416">
          <w:pPr>
            <w:pStyle w:val="11"/>
            <w:tabs>
              <w:tab w:val="right" w:leader="dot" w:pos="9870"/>
            </w:tabs>
            <w:rPr>
              <w:rStyle w:val="18"/>
              <w:rFonts w:hint="eastAsia" w:ascii="Times New Roman" w:hAnsi="Times New Roman" w:eastAsia="微软雅黑" w:cs="微软雅黑"/>
              <w:b/>
              <w:bCs/>
              <w:color w:val="0083C3"/>
              <w:sz w:val="32"/>
              <w:szCs w:val="32"/>
              <w:lang w:val="en-US" w:eastAsia="zh-CN"/>
            </w:rPr>
          </w:pP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HYPERLINK \l _Toc32037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检测基因列表</w:t>
          </w:r>
          <w:r>
            <w:rPr>
              <w:rStyle w:val="18"/>
              <w:rFonts w:hint="eastAsia" w:ascii="Times New Roman" w:hAnsi="Times New Roman" w:eastAsia="微软雅黑" w:cs="微软雅黑"/>
              <w:b/>
              <w:bCs/>
              <w:color w:val="0083C3"/>
              <w:sz w:val="32"/>
              <w:szCs w:val="32"/>
              <w:lang w:val="en-US" w:eastAsia="zh-CN"/>
            </w:rPr>
            <w:tab/>
          </w: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PAGEREF _Toc32037 \h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9</w:t>
          </w:r>
          <w:r>
            <w:rPr>
              <w:rStyle w:val="18"/>
              <w:rFonts w:hint="eastAsia" w:ascii="Times New Roman" w:hAnsi="Times New Roman" w:eastAsia="微软雅黑" w:cs="微软雅黑"/>
              <w:b/>
              <w:bCs/>
              <w:color w:val="0083C3"/>
              <w:sz w:val="32"/>
              <w:szCs w:val="32"/>
              <w:lang w:val="en-US" w:eastAsia="zh-CN"/>
            </w:rPr>
            <w:fldChar w:fldCharType="end"/>
          </w:r>
          <w:r>
            <w:rPr>
              <w:rStyle w:val="18"/>
              <w:rFonts w:hint="eastAsia" w:ascii="Times New Roman" w:hAnsi="Times New Roman" w:eastAsia="微软雅黑" w:cs="微软雅黑"/>
              <w:b/>
              <w:bCs/>
              <w:color w:val="0083C3"/>
              <w:sz w:val="32"/>
              <w:szCs w:val="32"/>
              <w:lang w:val="en-US" w:eastAsia="zh-CN"/>
            </w:rPr>
            <w:fldChar w:fldCharType="end"/>
          </w:r>
        </w:p>
        <w:p w14:paraId="69A7BF8B">
          <w:pPr>
            <w:pStyle w:val="11"/>
            <w:tabs>
              <w:tab w:val="right" w:leader="dot" w:pos="9870"/>
            </w:tabs>
            <w:rPr>
              <w:rStyle w:val="18"/>
              <w:rFonts w:hint="eastAsia" w:ascii="Times New Roman" w:hAnsi="Times New Roman" w:eastAsia="微软雅黑" w:cs="微软雅黑"/>
              <w:b/>
              <w:bCs/>
              <w:color w:val="0083C3"/>
              <w:sz w:val="32"/>
              <w:szCs w:val="32"/>
              <w:lang w:val="en-US" w:eastAsia="zh-CN"/>
            </w:rPr>
          </w:pP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HYPERLINK \l _Toc31804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参考文献</w:t>
          </w:r>
          <w:r>
            <w:rPr>
              <w:rStyle w:val="18"/>
              <w:rFonts w:hint="eastAsia" w:ascii="Times New Roman" w:hAnsi="Times New Roman" w:eastAsia="微软雅黑" w:cs="微软雅黑"/>
              <w:b/>
              <w:bCs/>
              <w:color w:val="0083C3"/>
              <w:sz w:val="32"/>
              <w:szCs w:val="32"/>
              <w:lang w:val="en-US" w:eastAsia="zh-CN"/>
            </w:rPr>
            <w:tab/>
          </w:r>
          <w:r>
            <w:rPr>
              <w:rStyle w:val="18"/>
              <w:rFonts w:hint="eastAsia" w:ascii="Times New Roman" w:hAnsi="Times New Roman" w:eastAsia="微软雅黑" w:cs="微软雅黑"/>
              <w:b/>
              <w:bCs/>
              <w:color w:val="0083C3"/>
              <w:sz w:val="32"/>
              <w:szCs w:val="32"/>
              <w:lang w:val="en-US" w:eastAsia="zh-CN"/>
            </w:rPr>
            <w:fldChar w:fldCharType="begin"/>
          </w:r>
          <w:r>
            <w:rPr>
              <w:rStyle w:val="18"/>
              <w:rFonts w:hint="eastAsia" w:ascii="Times New Roman" w:hAnsi="Times New Roman" w:eastAsia="微软雅黑" w:cs="微软雅黑"/>
              <w:b/>
              <w:bCs/>
              <w:color w:val="0083C3"/>
              <w:sz w:val="32"/>
              <w:szCs w:val="32"/>
              <w:lang w:val="en-US" w:eastAsia="zh-CN"/>
            </w:rPr>
            <w:instrText xml:space="preserve"> PAGEREF _Toc31804 \h </w:instrText>
          </w:r>
          <w:r>
            <w:rPr>
              <w:rStyle w:val="18"/>
              <w:rFonts w:hint="eastAsia" w:ascii="Times New Roman" w:hAnsi="Times New Roman" w:eastAsia="微软雅黑" w:cs="微软雅黑"/>
              <w:b/>
              <w:bCs/>
              <w:color w:val="0083C3"/>
              <w:sz w:val="32"/>
              <w:szCs w:val="32"/>
              <w:lang w:val="en-US" w:eastAsia="zh-CN"/>
            </w:rPr>
            <w:fldChar w:fldCharType="separate"/>
          </w:r>
          <w:r>
            <w:rPr>
              <w:rStyle w:val="18"/>
              <w:rFonts w:hint="eastAsia" w:ascii="Times New Roman" w:hAnsi="Times New Roman" w:eastAsia="微软雅黑" w:cs="微软雅黑"/>
              <w:b/>
              <w:bCs/>
              <w:color w:val="0083C3"/>
              <w:sz w:val="32"/>
              <w:szCs w:val="32"/>
              <w:lang w:val="en-US" w:eastAsia="zh-CN"/>
            </w:rPr>
            <w:t>10</w:t>
          </w:r>
          <w:r>
            <w:rPr>
              <w:rStyle w:val="18"/>
              <w:rFonts w:hint="eastAsia" w:ascii="Times New Roman" w:hAnsi="Times New Roman" w:eastAsia="微软雅黑" w:cs="微软雅黑"/>
              <w:b/>
              <w:bCs/>
              <w:color w:val="0083C3"/>
              <w:sz w:val="32"/>
              <w:szCs w:val="32"/>
              <w:lang w:val="en-US" w:eastAsia="zh-CN"/>
            </w:rPr>
            <w:fldChar w:fldCharType="end"/>
          </w:r>
          <w:r>
            <w:rPr>
              <w:rStyle w:val="18"/>
              <w:rFonts w:hint="eastAsia" w:ascii="Times New Roman" w:hAnsi="Times New Roman" w:eastAsia="微软雅黑" w:cs="微软雅黑"/>
              <w:b/>
              <w:bCs/>
              <w:color w:val="0083C3"/>
              <w:sz w:val="32"/>
              <w:szCs w:val="32"/>
              <w:lang w:val="en-US" w:eastAsia="zh-CN"/>
            </w:rPr>
            <w:fldChar w:fldCharType="end"/>
          </w:r>
        </w:p>
        <w:p w14:paraId="60ADCAA1">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76960EC3">
      <w:pPr>
        <w:rPr>
          <w:rStyle w:val="18"/>
          <w:rFonts w:hint="eastAsia" w:ascii="Times New Roman" w:hAnsi="Times New Roman" w:eastAsia="微软雅黑" w:cs="微软雅黑"/>
          <w:b/>
          <w:bCs/>
          <w:color w:val="62B541"/>
          <w:sz w:val="32"/>
          <w:szCs w:val="32"/>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299" w:charSpace="0"/>
        </w:sectPr>
      </w:pPr>
    </w:p>
    <w:p w14:paraId="601E7971">
      <w:pPr>
        <w:pStyle w:val="2"/>
        <w:numPr>
          <w:ilvl w:val="-1"/>
          <w:numId w:val="0"/>
        </w:numPr>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2" w:name="_Toc3619"/>
      <w:bookmarkStart w:id="3" w:name="_Toc14459"/>
      <w:bookmarkStart w:id="4" w:name="_Toc24178_WPSOffice_Level1"/>
      <w:bookmarkStart w:id="5" w:name="_Toc21669"/>
      <w:bookmarkStart w:id="6" w:name="_Toc30143_WPSOffice_Level1"/>
      <w:bookmarkStart w:id="7" w:name="_Toc4588"/>
      <w:bookmarkStart w:id="8" w:name="_Toc13806"/>
      <w:bookmarkStart w:id="9" w:name="_Toc14123"/>
      <w:bookmarkStart w:id="10" w:name="_Toc107825547"/>
      <w:bookmarkStart w:id="11" w:name="_Toc21009_WPSOffice_Level1"/>
      <w:r>
        <w:rPr>
          <w:rFonts w:ascii="Times New Roman" w:hAnsi="Times New Roman"/>
          <w:color w:val="0083C3"/>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345DA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2E9BC56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7F3F0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0083C3" w:sz="24" w:space="0"/>
              <w:tl2br w:val="nil"/>
              <w:tr2bl w:val="nil"/>
            </w:tcBorders>
            <w:shd w:val="clear" w:color="auto" w:fill="auto"/>
            <w:vAlign w:val="center"/>
          </w:tcPr>
          <w:p w14:paraId="0D6A2C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AD1A50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D18EE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C9E3A6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B3B59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3C1A3C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F5B5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84723F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D6ADA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2114E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DBF8B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4EF63E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C3533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1B25CE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0C3D12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r>
    </w:tbl>
    <w:p w14:paraId="710CCF3E">
      <w:pPr>
        <w:rPr>
          <w:rFonts w:ascii="Times New Roman" w:hAnsi="Times New Roman" w:eastAsia="微软雅黑" w:cs="Times New Roman"/>
          <w:b/>
          <w:color w:val="00B050"/>
          <w:sz w:val="28"/>
          <w:szCs w:val="28"/>
          <w:lang w:eastAsia="zh-CN"/>
        </w:rPr>
      </w:pPr>
    </w:p>
    <w:p w14:paraId="65AFF362">
      <w:pPr>
        <w:pStyle w:val="2"/>
        <w:numPr>
          <w:ilvl w:val="-1"/>
          <w:numId w:val="0"/>
        </w:numPr>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12" w:name="_Toc26731"/>
      <w:bookmarkStart w:id="13" w:name="_Toc7021_WPSOffice_Level1"/>
      <w:bookmarkStart w:id="14" w:name="_Toc14797"/>
      <w:bookmarkStart w:id="15" w:name="_Toc17451"/>
      <w:bookmarkStart w:id="16" w:name="_Toc107825548"/>
      <w:bookmarkStart w:id="17" w:name="_Toc4492"/>
      <w:bookmarkStart w:id="18" w:name="_Toc18062_WPSOffice_Level1"/>
      <w:bookmarkStart w:id="19" w:name="_Toc29272"/>
      <w:bookmarkStart w:id="20" w:name="_Toc11015_WPSOffice_Level1"/>
      <w:bookmarkStart w:id="21" w:name="_Toc3823"/>
      <w:r>
        <w:rPr>
          <w:rFonts w:ascii="Times New Roman" w:hAnsi="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0564CC5B">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8692060">
      <w:pPr>
        <w:rPr>
          <w:rFonts w:ascii="Times New Roman" w:hAnsi="Times New Roman" w:eastAsia="微软雅黑" w:cs="Times New Roman"/>
          <w:bCs/>
          <w:sz w:val="21"/>
          <w:szCs w:val="21"/>
          <w:lang w:eastAsia="zh-CN"/>
        </w:rPr>
      </w:pPr>
    </w:p>
    <w:p w14:paraId="43EF6218">
      <w:pPr>
        <w:numPr>
          <w:ilvl w:val="255"/>
          <w:numId w:val="0"/>
        </w:numPr>
        <w:jc w:val="both"/>
        <w:rPr>
          <w:rStyle w:val="37"/>
          <w:rFonts w:ascii="微软雅黑" w:hAnsi="微软雅黑" w:cs="微软雅黑"/>
          <w:color w:val="0083C3"/>
          <w:sz w:val="32"/>
          <w:szCs w:val="40"/>
          <w14:shadow w14:blurRad="50800" w14:dist="38100" w14:dir="10800000" w14:sx="100000" w14:sy="100000" w14:kx="0" w14:ky="0" w14:algn="r">
            <w14:srgbClr w14:val="62B541">
              <w14:alpha w14:val="60000"/>
            </w14:srgbClr>
          </w14:shadow>
        </w:rPr>
      </w:pPr>
      <w:bookmarkStart w:id="23" w:name="_Toc6221_WPSOffice_Level1"/>
      <w:bookmarkStart w:id="24" w:name="_Toc25920"/>
      <w:bookmarkStart w:id="25" w:name="_Toc18058"/>
      <w:bookmarkStart w:id="26" w:name="_Toc23369_WPSOffice_Level1"/>
      <w:bookmarkStart w:id="27" w:name="_Toc16576"/>
      <w:bookmarkStart w:id="28" w:name="_Toc149837253"/>
      <w:bookmarkStart w:id="29" w:name="_Toc29826"/>
      <w:bookmarkStart w:id="30" w:name="_Toc30197"/>
      <w:r>
        <w:rPr>
          <w:rStyle w:val="37"/>
          <w:rFonts w:hint="eastAsia" w:ascii="微软雅黑" w:hAnsi="微软雅黑" w:cs="微软雅黑"/>
          <w:color w:val="0083C3"/>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0083C3"/>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1CCD0D4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lang w:eastAsia="zh-CN"/>
        </w:rPr>
      </w:pPr>
      <w:bookmarkStart w:id="31" w:name="_Toc15649"/>
      <w:bookmarkStart w:id="32" w:name="_Toc149837254"/>
      <w:bookmarkStart w:id="33" w:name="_Toc777"/>
      <w:r>
        <w:rPr>
          <w:rFonts w:hint="eastAsia"/>
          <w:color w:val="auto"/>
          <w:sz w:val="30"/>
          <w:lang w:eastAsia="zh-CN"/>
        </w:rPr>
        <w:t>检测结果小结</w:t>
      </w:r>
      <w:bookmarkEnd w:id="31"/>
      <w:bookmarkEnd w:id="32"/>
      <w:bookmarkEnd w:id="33"/>
    </w:p>
    <w:tbl>
      <w:tblPr>
        <w:tblStyle w:val="14"/>
        <w:tblpPr w:leftFromText="181" w:rightFromText="181" w:vertAnchor="text" w:horzAnchor="page" w:tblpXSpec="center" w:tblpY="1"/>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BD010C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bottom w:val="nil"/>
              <w:right w:val="single" w:color="FFFFFF" w:sz="18" w:space="0"/>
            </w:tcBorders>
            <w:shd w:val="clear" w:color="auto" w:fill="0083C3"/>
            <w:vAlign w:val="center"/>
          </w:tcPr>
          <w:p w14:paraId="101B3810">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30331AF7">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475F79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7E669FF3">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7F6FBD7B">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385D17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9870" w:type="dxa"/>
            <w:gridSpan w:val="2"/>
            <w:tcBorders>
              <w:top w:val="single" w:color="A4A4A4" w:sz="4" w:space="0"/>
              <w:bottom w:val="nil"/>
              <w:tl2br w:val="nil"/>
              <w:tr2bl w:val="nil"/>
            </w:tcBorders>
            <w:shd w:val="clear" w:color="auto" w:fill="auto"/>
            <w:vAlign w:val="center"/>
          </w:tcPr>
          <w:p w14:paraId="271CF53D">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4BEA8C9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418A7150">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5CE51F48">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2359FD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36CB63F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4A0D7A5E">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73264CCC">
      <w:pPr>
        <w:numPr>
          <w:ilvl w:val="0"/>
          <w:numId w:val="6"/>
        </w:numPr>
        <w:ind w:left="425" w:leftChars="0" w:hanging="205" w:firstLineChars="0"/>
        <w:outlineLvl w:val="0"/>
        <w:rPr>
          <w:rFonts w:ascii="微软雅黑" w:hAnsi="微软雅黑" w:eastAsia="微软雅黑" w:cs="微软雅黑"/>
          <w:sz w:val="18"/>
          <w:szCs w:val="18"/>
          <w:lang w:eastAsia="zh-CN"/>
        </w:rPr>
      </w:pPr>
      <w:bookmarkStart w:id="34" w:name="_Toc14264"/>
      <w:bookmarkStart w:id="35" w:name="_Toc18552"/>
      <w:bookmarkStart w:id="36" w:name="_Toc25603"/>
      <w:bookmarkStart w:id="37" w:name="_Toc19024"/>
      <w:bookmarkStart w:id="38" w:name="_Toc16466"/>
      <w:bookmarkStart w:id="39" w:name="_Toc8800"/>
      <w:r>
        <w:rPr>
          <w:rFonts w:ascii="微软雅黑" w:hAnsi="微软雅黑" w:eastAsia="微软雅黑" w:cs="微软雅黑"/>
          <w:sz w:val="18"/>
          <w:szCs w:val="18"/>
          <w:lang w:eastAsia="zh-CN"/>
        </w:rPr>
        <w:t>报告结果只对本次送检样本负责，结果仅供临床参考。</w:t>
      </w:r>
      <w:bookmarkEnd w:id="34"/>
      <w:bookmarkEnd w:id="35"/>
      <w:bookmarkEnd w:id="36"/>
      <w:bookmarkEnd w:id="37"/>
      <w:bookmarkEnd w:id="38"/>
      <w:bookmarkEnd w:id="39"/>
    </w:p>
    <w:p w14:paraId="29729FD8">
      <w:pPr>
        <w:numPr>
          <w:ilvl w:val="0"/>
          <w:numId w:val="6"/>
        </w:numPr>
        <w:ind w:left="425" w:leftChars="0" w:hanging="205" w:firstLineChars="0"/>
        <w:outlineLvl w:val="0"/>
        <w:rPr>
          <w:rFonts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本报告临床经验总结的结果适用于以下两类浸润性乳腺癌患者：1）淋巴结阴性、激素受体阳性、HER2阴性；2）淋巴结阳性（1-3个腋窝淋巴结转移）、激素受体阳性、HER2阴性，目前尚不明确该结果是否适用于上述标准以外的患者。</w:t>
      </w:r>
    </w:p>
    <w:p w14:paraId="2625DDC8">
      <w:pPr>
        <w:numPr>
          <w:ilvl w:val="0"/>
          <w:numId w:val="6"/>
        </w:numPr>
        <w:ind w:left="425" w:leftChars="0" w:hanging="205" w:firstLineChars="0"/>
        <w:outlineLvl w:val="0"/>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检测结果的解释及治疗策略的选择，请咨询相关医院专科医师。</w:t>
      </w:r>
    </w:p>
    <w:p w14:paraId="46ACEDEF">
      <w:pPr>
        <w:numPr>
          <w:ilvl w:val="0"/>
          <w:numId w:val="6"/>
        </w:numPr>
        <w:ind w:left="425" w:leftChars="0" w:hanging="205" w:firstLineChars="0"/>
        <w:outlineLvl w:val="0"/>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本报告出具的用药建议是根据现有技术及研究结果而提出的，因用药方案、个体用药耐受程度以及病情进展有所不同，故不对药物疗效做保证，用药建议仍需在临床医师指导下进行。</w:t>
      </w:r>
    </w:p>
    <w:p w14:paraId="7096D8BD">
      <w:pPr>
        <w:rPr>
          <w:rFonts w:ascii="Times New Roman" w:hAnsi="Times New Roman" w:eastAsia="微软雅黑" w:cs="黑体"/>
          <w:b/>
          <w:bCs/>
          <w:color w:val="00B050"/>
          <w:sz w:val="28"/>
          <w:szCs w:val="36"/>
          <w:lang w:eastAsia="zh-CN"/>
        </w:rPr>
      </w:pPr>
    </w:p>
    <w:tbl>
      <w:tblPr>
        <w:tblStyle w:val="36"/>
        <w:tblW w:w="7224" w:type="dxa"/>
        <w:jc w:val="right"/>
        <w:tblLayout w:type="fixed"/>
        <w:tblCellMar>
          <w:top w:w="0" w:type="dxa"/>
          <w:left w:w="0" w:type="dxa"/>
          <w:bottom w:w="0" w:type="dxa"/>
          <w:right w:w="0" w:type="dxa"/>
        </w:tblCellMar>
      </w:tblPr>
      <w:tblGrid>
        <w:gridCol w:w="1272"/>
        <w:gridCol w:w="2040"/>
        <w:gridCol w:w="1166"/>
        <w:gridCol w:w="2746"/>
      </w:tblGrid>
      <w:tr w14:paraId="4EFB38FD">
        <w:tblPrEx>
          <w:tblCellMar>
            <w:top w:w="0" w:type="dxa"/>
            <w:left w:w="0" w:type="dxa"/>
            <w:bottom w:w="0" w:type="dxa"/>
            <w:right w:w="0" w:type="dxa"/>
          </w:tblCellMar>
        </w:tblPrEx>
        <w:trPr>
          <w:trHeight w:val="680" w:hRule="exact"/>
          <w:jc w:val="right"/>
        </w:trPr>
        <w:tc>
          <w:tcPr>
            <w:tcW w:w="1272" w:type="dxa"/>
            <w:vAlign w:val="center"/>
          </w:tcPr>
          <w:p w14:paraId="3C9759E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EE4575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{{"21_1"|sign(69,34)}}</w:t>
            </w:r>
          </w:p>
        </w:tc>
        <w:tc>
          <w:tcPr>
            <w:tcW w:w="1166" w:type="dxa"/>
            <w:vAlign w:val="center"/>
          </w:tcPr>
          <w:p w14:paraId="2567921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746" w:type="dxa"/>
            <w:vAlign w:val="center"/>
          </w:tcPr>
          <w:p w14:paraId="6E81824E">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{{"21_2"|sign(59,34)}}</w:t>
            </w:r>
            <w:bookmarkStart w:id="94" w:name="_GoBack"/>
            <w:r>
              <w:rPr>
                <w:sz w:val="18"/>
              </w:rPr>
              <w:drawing>
                <wp:anchor distT="0" distB="0" distL="114300" distR="114300" simplePos="0" relativeHeight="251667456" behindDoc="0" locked="0" layoutInCell="1" allowOverlap="1">
                  <wp:simplePos x="0" y="0"/>
                  <wp:positionH relativeFrom="column">
                    <wp:posOffset>-103505</wp:posOffset>
                  </wp:positionH>
                  <wp:positionV relativeFrom="paragraph">
                    <wp:posOffset>-403225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bookmarkEnd w:id="94"/>
          </w:p>
        </w:tc>
      </w:tr>
      <w:tr w14:paraId="08E9F0D9">
        <w:tblPrEx>
          <w:tblCellMar>
            <w:top w:w="0" w:type="dxa"/>
            <w:left w:w="0" w:type="dxa"/>
            <w:bottom w:w="0" w:type="dxa"/>
            <w:right w:w="0" w:type="dxa"/>
          </w:tblCellMar>
        </w:tblPrEx>
        <w:trPr>
          <w:trHeight w:val="457" w:hRule="exact"/>
          <w:jc w:val="right"/>
        </w:trPr>
        <w:tc>
          <w:tcPr>
            <w:tcW w:w="1272" w:type="dxa"/>
            <w:vAlign w:val="center"/>
          </w:tcPr>
          <w:p w14:paraId="085915B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34A7E1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C436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46" w:type="dxa"/>
            <w:vAlign w:val="center"/>
          </w:tcPr>
          <w:p w14:paraId="08DB3B8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66F1548">
      <w:pPr>
        <w:rPr>
          <w:rFonts w:ascii="Times New Roman" w:hAnsi="Times New Roman" w:eastAsia="微软雅黑" w:cs="黑体"/>
          <w:b/>
          <w:bCs/>
          <w:color w:val="00B050"/>
          <w:sz w:val="28"/>
          <w:szCs w:val="36"/>
          <w:lang w:eastAsia="zh-CN"/>
        </w:rPr>
      </w:pPr>
    </w:p>
    <w:p w14:paraId="6B8C8018">
      <w:pPr>
        <w:rPr>
          <w:rFonts w:ascii="Times New Roman" w:hAnsi="Times New Roman" w:eastAsia="微软雅黑" w:cs="黑体"/>
          <w:b/>
          <w:bCs/>
          <w:color w:val="00B050"/>
          <w:sz w:val="28"/>
          <w:szCs w:val="36"/>
          <w:lang w:eastAsia="zh-CN"/>
        </w:rPr>
      </w:pPr>
      <w:r>
        <w:rPr>
          <w:rFonts w:ascii="微软雅黑" w:hAnsi="微软雅黑" w:eastAsia="微软雅黑" w:cs="微软雅黑"/>
          <w:sz w:val="18"/>
          <w:szCs w:val="18"/>
          <w:lang w:eastAsia="zh-CN"/>
        </w:rPr>
        <w:drawing>
          <wp:anchor distT="0" distB="0" distL="114300" distR="114300" simplePos="0" relativeHeight="251666432" behindDoc="0" locked="0" layoutInCell="1" allowOverlap="1">
            <wp:simplePos x="0" y="0"/>
            <wp:positionH relativeFrom="column">
              <wp:posOffset>4318000</wp:posOffset>
            </wp:positionH>
            <wp:positionV relativeFrom="paragraph">
              <wp:posOffset>64770</wp:posOffset>
            </wp:positionV>
            <wp:extent cx="1666240" cy="1207135"/>
            <wp:effectExtent l="0" t="0" r="10160" b="0"/>
            <wp:wrapNone/>
            <wp:docPr id="20" name="图片 20" descr="尚宁检验-报告专用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尚宁检验-报告专用章"/>
                    <pic:cNvPicPr>
                      <a:picLocks noChangeAspect="1"/>
                    </pic:cNvPicPr>
                  </pic:nvPicPr>
                  <pic:blipFill>
                    <a:blip r:embed="rId11"/>
                    <a:stretch>
                      <a:fillRect/>
                    </a:stretch>
                  </pic:blipFill>
                  <pic:spPr>
                    <a:xfrm>
                      <a:off x="0" y="0"/>
                      <a:ext cx="1666240" cy="1207135"/>
                    </a:xfrm>
                    <a:prstGeom prst="rect">
                      <a:avLst/>
                    </a:prstGeom>
                  </pic:spPr>
                </pic:pic>
              </a:graphicData>
            </a:graphic>
          </wp:anchor>
        </w:drawing>
      </w:r>
      <w:r>
        <w:rPr>
          <w:rFonts w:ascii="Times New Roman" w:hAnsi="Times New Roman" w:eastAsia="微软雅黑" w:cs="黑体"/>
          <w:b/>
          <w:bCs/>
          <w:color w:val="00B050"/>
          <w:sz w:val="28"/>
          <w:szCs w:val="36"/>
          <w:lang w:eastAsia="zh-CN"/>
        </w:rPr>
        <w:br w:type="page"/>
      </w:r>
    </w:p>
    <w:p w14:paraId="176A9B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0" w:name="_Toc24726"/>
      <w:bookmarkStart w:id="41" w:name="_Toc7030"/>
      <w:bookmarkStart w:id="42" w:name="_Toc23941"/>
      <w:bookmarkStart w:id="43" w:name="_Toc31071"/>
      <w:r>
        <w:rPr>
          <w:rFonts w:hint="eastAsia"/>
          <w:color w:val="auto"/>
          <w:sz w:val="30"/>
          <w:lang w:val="en-US" w:eastAsia="zh-CN"/>
        </w:rPr>
        <w:t>基因检测详情</w:t>
      </w:r>
      <w:bookmarkEnd w:id="40"/>
      <w:bookmarkEnd w:id="41"/>
      <w:bookmarkEnd w:id="42"/>
      <w:bookmarkEnd w:id="43"/>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233D246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0083C3"/>
            <w:vAlign w:val="center"/>
          </w:tcPr>
          <w:p w14:paraId="624A0C4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0083C3"/>
            <w:vAlign w:val="center"/>
          </w:tcPr>
          <w:p w14:paraId="19934FD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0083C3"/>
            <w:vAlign w:val="center"/>
          </w:tcPr>
          <w:p w14:paraId="586B8F3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5CED70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47179109">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7720410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4B6E67F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1C58CF6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BF2E5EA">
            <w:pPr>
              <w:spacing w:after="120" w:afterLines="50" w:line="360" w:lineRule="exact"/>
              <w:jc w:val="center"/>
            </w:pPr>
          </w:p>
        </w:tc>
        <w:tc>
          <w:tcPr>
            <w:tcW w:w="3075" w:type="dxa"/>
            <w:tcBorders>
              <w:right w:val="nil"/>
            </w:tcBorders>
            <w:shd w:val="clear" w:color="auto" w:fill="auto"/>
            <w:vAlign w:val="center"/>
          </w:tcPr>
          <w:p w14:paraId="5D284F29">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716AD0F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3EA2E69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E0BC751">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6F01662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0B8C5B2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7A7CACC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B9AB96D">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055EFD1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57AE8D6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429AD24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34F0EDF">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167ED51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6B5DF5A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1A12FDB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47ACF884">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2D96EC6C">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12EE91A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641E61B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6C2917ED">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33A617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03DA9E1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279487B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825838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33CA42E">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5B8B380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320F2B6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4399B105">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25BE08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15E345C0">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3C158CA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0383DA5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96E224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37D443E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365763E4">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4CD1DF5F">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1B380E81">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59B8723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155984B0">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19AEA22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D8082F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1C605FE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676190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792294CF">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1A29EA99">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42B6317F">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46E8C31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0880BDE9">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D279E9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49563715">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667F2D6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6AFE4CF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F7A39B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16B3D4C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30E09A6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43C40A5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8814E8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64C4BF9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650F450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32D0DF9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7492FFA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73342B0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17936C09">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0F2AEA1F">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EF0A0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0B36AF3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18881125">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747234D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4D5899F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050A754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53F263D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529BFA0">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8FD78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3F65135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5640F40C">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721EB91">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D67A6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1833AC1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624688C4">
      <w:pPr>
        <w:pStyle w:val="22"/>
        <w:ind w:left="420"/>
        <w:rPr>
          <w:rFonts w:ascii="Times New Roman" w:hAnsi="Times New Roman" w:eastAsia="微软雅黑" w:cs="Times New Roman"/>
          <w:b/>
          <w:lang w:eastAsia="zh-CN"/>
        </w:rPr>
      </w:pPr>
    </w:p>
    <w:p w14:paraId="2E939FFC">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4" w:name="_Toc9822"/>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4"/>
    <w:p w14:paraId="09160859">
      <w:pPr>
        <w:spacing w:before="29" w:line="360" w:lineRule="auto"/>
        <w:rPr>
          <w:rFonts w:ascii="Times New Roman" w:hAnsi="Times New Roman" w:eastAsia="微软雅黑" w:cs="Times New Roman"/>
          <w:b/>
          <w:sz w:val="21"/>
          <w:szCs w:val="21"/>
          <w:lang w:eastAsia="zh-CN"/>
        </w:rPr>
      </w:pPr>
    </w:p>
    <w:p w14:paraId="04B676AA">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0B5C33AD">
      <w:pPr>
        <w:jc w:val="center"/>
        <w:rPr>
          <w:rFonts w:eastAsia="微软雅黑"/>
          <w:b/>
          <w:szCs w:val="21"/>
          <w:lang w:eastAsia="zh-CN"/>
        </w:rPr>
      </w:pPr>
      <w:r>
        <w:rPr>
          <w:rFonts w:hint="eastAsia" w:eastAsia="微软雅黑"/>
          <w:b/>
          <w:szCs w:val="21"/>
          <w:lang w:eastAsia="zh-CN"/>
        </w:rPr>
        <w:t>图1</w:t>
      </w:r>
    </w:p>
    <w:p w14:paraId="076B647D">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42306C33">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7E0479B1">
      <w:pPr>
        <w:rPr>
          <w:rFonts w:ascii="Times New Roman" w:hAnsi="Times New Roman" w:eastAsia="微软雅黑" w:cs="Times New Roman"/>
          <w:sz w:val="18"/>
          <w:szCs w:val="18"/>
          <w:shd w:val="clear" w:color="auto" w:fill="FFFFFF"/>
          <w:lang w:eastAsia="zh-CN"/>
        </w:rPr>
      </w:pPr>
      <w:bookmarkStart w:id="45" w:name="_Toc81326589"/>
      <w:bookmarkStart w:id="46" w:name="_Toc8125135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C8F1B4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line="240" w:lineRule="auto"/>
        <w:jc w:val="left"/>
        <w:textAlignment w:val="auto"/>
        <w:rPr>
          <w:rFonts w:hint="eastAsia"/>
          <w:color w:val="auto"/>
          <w:sz w:val="30"/>
          <w:lang w:val="en-US" w:eastAsia="zh-CN"/>
        </w:rPr>
      </w:pPr>
      <w:bookmarkStart w:id="47" w:name="_Toc5244"/>
      <w:bookmarkStart w:id="48" w:name="_Toc6972"/>
      <w:bookmarkStart w:id="49" w:name="_Toc25849"/>
      <w:bookmarkStart w:id="50" w:name="_Toc20034"/>
      <w:bookmarkStart w:id="51" w:name="_Toc106719764"/>
      <w:bookmarkStart w:id="52" w:name="_Toc10223"/>
      <w:r>
        <w:rPr>
          <w:rFonts w:hint="eastAsia"/>
          <w:color w:val="auto"/>
          <w:sz w:val="30"/>
          <w:lang w:val="en-US" w:eastAsia="zh-CN"/>
        </w:rPr>
        <w:t>PD-L1检测结果</w:t>
      </w:r>
      <w:bookmarkEnd w:id="47"/>
      <w:bookmarkEnd w:id="48"/>
      <w:bookmarkEnd w:id="49"/>
      <w:bookmarkEnd w:id="50"/>
      <w:bookmarkEnd w:id="51"/>
      <w:bookmarkEnd w:id="52"/>
    </w:p>
    <w:p w14:paraId="54713BE3">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00002A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1B6C20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C7EC9C1">
            <w:pPr>
              <w:pStyle w:val="40"/>
            </w:pPr>
            <w:r>
              <w:rPr>
                <w:rFonts w:hint="eastAsia"/>
              </w:rPr>
              <w:t>{{</w:t>
            </w:r>
            <w:r>
              <w:t xml:space="preserve"> PDInfo</w:t>
            </w:r>
            <w:r>
              <w:rPr>
                <w:rFonts w:hint="eastAsia"/>
              </w:rPr>
              <w:t>.</w:t>
            </w:r>
            <w:r>
              <w:t>Tumor_cell_count</w:t>
            </w:r>
            <w:r>
              <w:rPr>
                <w:rFonts w:hint="eastAsia"/>
              </w:rPr>
              <w:t xml:space="preserve"> }}</w:t>
            </w:r>
          </w:p>
        </w:tc>
      </w:tr>
      <w:tr w14:paraId="7FD8C3D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CC91FC">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2D1A5E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645B4E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2B58BA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8464B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B5AA5A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2C03EA55">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708EE48">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43212FC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453D46FF">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5DCE46E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CFA962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5CE0E8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9CEB1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1FA899">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D1A99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EEFBD8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18003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FC402E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BD72473">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FDAFEE">
      <w:pPr>
        <w:spacing w:line="276" w:lineRule="auto"/>
        <w:ind w:right="449" w:rightChars="204"/>
        <w:rPr>
          <w:rFonts w:ascii="微软雅黑" w:hAnsi="微软雅黑" w:eastAsia="微软雅黑" w:cs="微软雅黑"/>
          <w:b/>
          <w:color w:val="000000"/>
          <w:sz w:val="18"/>
          <w:szCs w:val="18"/>
        </w:rPr>
      </w:pPr>
    </w:p>
    <w:p w14:paraId="5098BE4F">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0470E2B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4A5E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3BF1E2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8B725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B152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67F5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DC402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B513D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CD9756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88D6D9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68238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31F8D3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EACE17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EC0054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244C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11C7FF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97592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1C896C">
            <w:pPr>
              <w:spacing w:line="276" w:lineRule="auto"/>
              <w:jc w:val="left"/>
              <w:rPr>
                <w:rFonts w:ascii="Times New Roman" w:hAnsi="Times New Roman" w:eastAsia="微软雅黑" w:cs="Times New Roman"/>
                <w:sz w:val="18"/>
                <w:szCs w:val="18"/>
                <w:shd w:val="clear" w:color="auto" w:fill="FFFFFF"/>
                <w:lang w:eastAsia="zh-CN"/>
              </w:rPr>
            </w:pPr>
          </w:p>
        </w:tc>
      </w:tr>
      <w:tr w14:paraId="5DC10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679881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9AC765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08CEC7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B4E80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641E948">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D9AF81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073F5C7">
            <w:pPr>
              <w:spacing w:line="276" w:lineRule="auto"/>
              <w:jc w:val="left"/>
              <w:rPr>
                <w:rFonts w:ascii="Times New Roman" w:hAnsi="Times New Roman" w:eastAsia="微软雅黑" w:cs="Times New Roman"/>
                <w:sz w:val="18"/>
                <w:szCs w:val="18"/>
                <w:shd w:val="clear" w:color="auto" w:fill="FFFFFF"/>
                <w:lang w:eastAsia="zh-CN"/>
              </w:rPr>
            </w:pPr>
          </w:p>
        </w:tc>
      </w:tr>
    </w:tbl>
    <w:p w14:paraId="21B656F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C3081B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EE1E5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F3C6D7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47CD4CA3">
      <w:pPr>
        <w:ind w:firstLine="240" w:firstLineChars="100"/>
        <w:rPr>
          <w:rFonts w:hint="eastAsia"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15A63D2A">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CC981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1C5093F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51A6B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71E190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D06888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F16644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E11CF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B02743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6E746F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0C118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2A376C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D2684B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F93F199">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5819D5AA">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1AFB5A">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C174905">
      <w:pPr>
        <w:pStyle w:val="23"/>
        <w:numPr>
          <w:ilvl w:val="0"/>
          <w:numId w:val="0"/>
        </w:numPr>
        <w:jc w:val="both"/>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53" w:name="_Toc12846"/>
      <w:r>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5"/>
      <w:bookmarkEnd w:id="46"/>
      <w:bookmarkEnd w:id="53"/>
    </w:p>
    <w:p w14:paraId="0589C8EA">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0938D8CE">
      <w:pPr>
        <w:pStyle w:val="38"/>
        <w:numPr>
          <w:ilvl w:val="0"/>
          <w:numId w:val="7"/>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4" w:name="_Toc21629"/>
      <w:bookmarkStart w:id="55" w:name="_Toc27020"/>
      <w:bookmarkStart w:id="56" w:name="_Toc15964"/>
      <w:bookmarkStart w:id="57" w:name="_Toc28070"/>
      <w:bookmarkStart w:id="58" w:name="_Toc6632"/>
      <w:r>
        <w:rPr>
          <w:rFonts w:hint="eastAsia" w:ascii="微软雅黑" w:hAnsi="微软雅黑" w:eastAsia="微软雅黑" w:cs="微软雅黑"/>
          <w:b/>
          <w:color w:val="auto"/>
          <w:sz w:val="24"/>
          <w:szCs w:val="24"/>
          <w:lang w:val="en-US" w:eastAsia="zh-CN" w:bidi="ar"/>
        </w:rPr>
        <w:t>复发风险预测</w:t>
      </w:r>
      <w:bookmarkEnd w:id="54"/>
      <w:bookmarkEnd w:id="55"/>
      <w:bookmarkEnd w:id="56"/>
      <w:bookmarkEnd w:id="57"/>
      <w:bookmarkEnd w:id="58"/>
    </w:p>
    <w:p w14:paraId="4F219A8A">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363EF351">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0000"/>
          <w:sz w:val="21"/>
          <w:szCs w:val="21"/>
          <w:lang w:eastAsia="zh-CN"/>
        </w:rPr>
        <w:t>{{ bc.aRisk }}</w:t>
      </w:r>
      <w:r>
        <w:rPr>
          <w:rFonts w:hint="eastAsia" w:ascii="微软雅黑" w:hAnsi="微软雅黑" w:eastAsia="微软雅黑"/>
          <w:b/>
          <w:color w:val="auto"/>
          <w:sz w:val="21"/>
          <w:szCs w:val="21"/>
          <w:lang w:eastAsia="zh-CN"/>
        </w:rPr>
        <w:t>。</w:t>
      </w:r>
    </w:p>
    <w:p w14:paraId="39C28DE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1F62E888">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9年</w:t>
      </w:r>
      <w:r>
        <w:rPr>
          <w:rFonts w:hint="eastAsia" w:ascii="微软雅黑" w:hAnsi="微软雅黑" w:eastAsia="微软雅黑"/>
          <w:b/>
          <w:sz w:val="21"/>
          <w:szCs w:val="21"/>
          <w:lang w:eastAsia="zh-CN"/>
        </w:rPr>
        <w:t>平均远期复发率约</w:t>
      </w:r>
      <w:r>
        <w:rPr>
          <w:rFonts w:hint="eastAsia" w:ascii="微软雅黑" w:hAnsi="微软雅黑" w:eastAsia="微软雅黑"/>
          <w:b/>
          <w:color w:val="FF0000"/>
          <w:sz w:val="21"/>
          <w:szCs w:val="21"/>
          <w:lang w:eastAsia="zh-CN"/>
        </w:rPr>
        <w:t>{{ bc.bRisk }}</w:t>
      </w:r>
      <w:r>
        <w:rPr>
          <w:rFonts w:hint="eastAsia" w:ascii="微软雅黑" w:hAnsi="微软雅黑" w:eastAsia="微软雅黑"/>
          <w:b/>
          <w:color w:val="auto"/>
          <w:sz w:val="21"/>
          <w:szCs w:val="21"/>
          <w:lang w:eastAsia="zh-CN"/>
        </w:rPr>
        <w:t>。</w:t>
      </w:r>
    </w:p>
    <w:p w14:paraId="67E84D46">
      <w:pPr>
        <w:pStyle w:val="38"/>
        <w:numPr>
          <w:ilvl w:val="0"/>
          <w:numId w:val="7"/>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59" w:name="_Toc30210"/>
      <w:bookmarkStart w:id="60" w:name="_Toc30450"/>
      <w:bookmarkStart w:id="61" w:name="_Toc8902"/>
      <w:bookmarkStart w:id="62" w:name="_Toc22405"/>
      <w:bookmarkStart w:id="63" w:name="_Toc8282"/>
      <w:r>
        <w:rPr>
          <w:rFonts w:hint="eastAsia" w:ascii="微软雅黑" w:hAnsi="微软雅黑" w:eastAsia="微软雅黑" w:cs="微软雅黑"/>
          <w:b/>
          <w:color w:val="auto"/>
          <w:sz w:val="24"/>
          <w:szCs w:val="24"/>
          <w:lang w:val="en-US" w:eastAsia="zh-CN" w:bidi="ar"/>
        </w:rPr>
        <w:t>化疗获益预测</w:t>
      </w:r>
      <w:bookmarkEnd w:id="59"/>
      <w:bookmarkEnd w:id="60"/>
      <w:bookmarkEnd w:id="61"/>
      <w:bookmarkEnd w:id="62"/>
      <w:bookmarkEnd w:id="63"/>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52675C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0083C3"/>
            <w:vAlign w:val="center"/>
          </w:tcPr>
          <w:p w14:paraId="1D00442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0083C3"/>
            <w:vAlign w:val="center"/>
          </w:tcPr>
          <w:p w14:paraId="6D0D8031">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0083C3"/>
            <w:vAlign w:val="center"/>
          </w:tcPr>
          <w:p w14:paraId="4A1347D0">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0083C3"/>
            <w:vAlign w:val="center"/>
          </w:tcPr>
          <w:p w14:paraId="6C8D0C5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0083C3"/>
            <w:vAlign w:val="center"/>
          </w:tcPr>
          <w:p w14:paraId="3BD63EC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2ABC2F89">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605298A0">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2E0107DC">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25918D4B">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09AD5C83">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50CC255F">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5A787A34">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4F3A1C7F">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368A12EA">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28632F5D">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52AF4245">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17380F1">
            <w:pPr>
              <w:spacing w:before="13" w:line="252" w:lineRule="auto"/>
              <w:jc w:val="center"/>
              <w:rPr>
                <w:rFonts w:hint="eastAsia" w:ascii="Times New Roman" w:hAnsi="Times New Roman" w:eastAsia="微软雅黑" w:cs="Times New Roman"/>
                <w:sz w:val="21"/>
                <w:szCs w:val="21"/>
                <w:lang w:eastAsia="zh-CN"/>
              </w:rPr>
            </w:pPr>
          </w:p>
        </w:tc>
      </w:tr>
      <w:tr w14:paraId="0AA060F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63C395A7">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0B9D227F">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2AF9DA0C">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78AB22E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1BC6F3A5">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048C05B6">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624B369">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B9E0045">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4153076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163E02D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5D5F2AA8">
            <w:pPr>
              <w:spacing w:before="13" w:line="252" w:lineRule="auto"/>
              <w:jc w:val="center"/>
              <w:rPr>
                <w:rFonts w:hint="default" w:ascii="Times New Roman" w:hAnsi="Times New Roman" w:eastAsia="微软雅黑" w:cs="Times New Roman"/>
                <w:sz w:val="21"/>
                <w:szCs w:val="21"/>
                <w:lang w:val="en-US" w:eastAsia="zh-CN"/>
              </w:rPr>
            </w:pPr>
          </w:p>
        </w:tc>
      </w:tr>
      <w:tr w14:paraId="069339AC">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3128C232">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2FCEBE3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3C4F6B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5DF7E83">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0DFFF437">
            <w:pPr>
              <w:spacing w:before="13" w:line="252" w:lineRule="auto"/>
              <w:jc w:val="center"/>
              <w:rPr>
                <w:rFonts w:hint="eastAsia" w:ascii="Times New Roman" w:hAnsi="Times New Roman" w:eastAsia="微软雅黑" w:cs="Times New Roman"/>
                <w:sz w:val="21"/>
                <w:szCs w:val="21"/>
                <w:lang w:eastAsia="zh-CN"/>
              </w:rPr>
            </w:pPr>
          </w:p>
        </w:tc>
      </w:tr>
      <w:tr w14:paraId="332D546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74CA3CD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210A871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083FC75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062F4F09">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6C7A15B0">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66D57AF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3ABC6BA">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6A57E08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1643811">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0117B83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206F4B08">
            <w:pPr>
              <w:spacing w:before="13" w:line="252" w:lineRule="auto"/>
              <w:jc w:val="center"/>
              <w:rPr>
                <w:rFonts w:hint="eastAsia" w:ascii="Times New Roman" w:hAnsi="Times New Roman" w:eastAsia="微软雅黑" w:cs="Times New Roman"/>
                <w:sz w:val="21"/>
                <w:szCs w:val="21"/>
                <w:lang w:eastAsia="zh-CN"/>
              </w:rPr>
            </w:pPr>
          </w:p>
        </w:tc>
      </w:tr>
    </w:tbl>
    <w:p w14:paraId="21295B4D">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54E91E7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2694DF0A">
      <w:pPr>
        <w:pStyle w:val="23"/>
        <w:numPr>
          <w:ilvl w:val="0"/>
          <w:numId w:val="0"/>
        </w:numPr>
        <w:jc w:val="both"/>
        <w:outlineLvl w:val="1"/>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64" w:name="_Toc30531"/>
      <w:bookmarkStart w:id="65" w:name="_Toc81326590"/>
      <w:r>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结果解释说明</w:t>
      </w:r>
      <w:bookmarkEnd w:id="64"/>
      <w:bookmarkEnd w:id="65"/>
    </w:p>
    <w:p w14:paraId="6080BC96">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6" w:name="_Toc10597"/>
      <w:bookmarkStart w:id="67" w:name="_Toc24511"/>
      <w:bookmarkStart w:id="68" w:name="_Toc19396"/>
      <w:bookmarkStart w:id="69" w:name="_Toc7932"/>
      <w:bookmarkStart w:id="70" w:name="_Toc7994"/>
      <w:r>
        <w:rPr>
          <w:rFonts w:hint="eastAsia" w:ascii="微软雅黑" w:hAnsi="微软雅黑" w:eastAsia="微软雅黑" w:cs="微软雅黑"/>
          <w:b/>
          <w:color w:val="auto"/>
          <w:sz w:val="24"/>
          <w:szCs w:val="24"/>
          <w:lang w:val="en-US" w:eastAsia="zh-CN" w:bidi="ar"/>
        </w:rPr>
        <w:t>1.预后情况分析</w:t>
      </w:r>
      <w:bookmarkEnd w:id="66"/>
      <w:bookmarkEnd w:id="67"/>
      <w:bookmarkEnd w:id="68"/>
      <w:bookmarkEnd w:id="69"/>
      <w:bookmarkEnd w:id="70"/>
    </w:p>
    <w:p w14:paraId="77A0FB04">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629E1701">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18B07BFC">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7DA249E9">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4976FB9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56297A4">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1" w:name="_Toc18423"/>
      <w:bookmarkStart w:id="72" w:name="_Toc8857"/>
      <w:bookmarkStart w:id="73" w:name="_Toc15763"/>
      <w:bookmarkStart w:id="74" w:name="_Toc19443"/>
      <w:bookmarkStart w:id="75" w:name="_Toc13439"/>
      <w:r>
        <w:rPr>
          <w:rFonts w:hint="eastAsia" w:ascii="微软雅黑" w:hAnsi="微软雅黑" w:eastAsia="微软雅黑" w:cs="微软雅黑"/>
          <w:b/>
          <w:color w:val="auto"/>
          <w:sz w:val="24"/>
          <w:szCs w:val="24"/>
          <w:lang w:val="en-US" w:eastAsia="zh-CN" w:bidi="ar"/>
        </w:rPr>
        <w:t>2.化疗获益分析</w:t>
      </w:r>
      <w:bookmarkEnd w:id="71"/>
      <w:bookmarkEnd w:id="72"/>
      <w:bookmarkEnd w:id="73"/>
      <w:bookmarkEnd w:id="74"/>
      <w:bookmarkEnd w:id="75"/>
    </w:p>
    <w:p w14:paraId="25E2D85F">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w:t>
      </w:r>
      <w:r>
        <w:rPr>
          <w:rFonts w:hint="default" w:ascii="Times New Roman" w:hAnsi="Times New Roman" w:eastAsia="微软雅黑" w:cs="Times New Roman"/>
          <w:lang w:eastAsia="zh-CN"/>
        </w:rPr>
        <w:t>2024V4</w:t>
      </w:r>
      <w:r>
        <w:rPr>
          <w:rFonts w:hint="eastAsia" w:ascii="微软雅黑" w:hAnsi="微软雅黑" w:eastAsia="微软雅黑"/>
          <w:bCs/>
          <w:sz w:val="21"/>
          <w:szCs w:val="21"/>
          <w:lang w:eastAsia="zh-CN"/>
        </w:rPr>
        <w:t>版乳腺癌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3E14BC2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0083C3"/>
            <w:vAlign w:val="center"/>
          </w:tcPr>
          <w:p w14:paraId="0F1578F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0083C3"/>
            <w:vAlign w:val="center"/>
          </w:tcPr>
          <w:p w14:paraId="457507CB">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0083C3"/>
            <w:vAlign w:val="center"/>
          </w:tcPr>
          <w:p w14:paraId="2C361C5D">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40A3D5E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5A804FE5">
            <w:pPr>
              <w:spacing w:line="320" w:lineRule="exact"/>
              <w:ind w:firstLine="210" w:firstLineChars="100"/>
              <w:rPr>
                <w:rFonts w:ascii="微软雅黑" w:hAnsi="微软雅黑" w:eastAsia="微软雅黑"/>
                <w:sz w:val="21"/>
                <w:szCs w:val="21"/>
                <w:lang w:eastAsia="zh-CN"/>
              </w:rPr>
            </w:pPr>
          </w:p>
          <w:p w14:paraId="54B2B0DB">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2EDFC5E7">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5E7D5D34">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3404BCF5">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439BF0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629BB551">
            <w:pPr>
              <w:pStyle w:val="39"/>
              <w:spacing w:line="320" w:lineRule="exact"/>
              <w:rPr>
                <w:rFonts w:ascii="Times New Roman" w:hAnsi="Times New Roman" w:eastAsia="微软雅黑" w:cs="Times New Roman"/>
                <w:b/>
                <w:bCs w:val="0"/>
                <w:color w:val="auto"/>
                <w:sz w:val="21"/>
              </w:rPr>
            </w:pPr>
          </w:p>
        </w:tc>
        <w:tc>
          <w:tcPr>
            <w:tcW w:w="2721" w:type="dxa"/>
            <w:vAlign w:val="center"/>
          </w:tcPr>
          <w:p w14:paraId="1341428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523F1DB">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1E755D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6ACBA560">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194CFE6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743647FF">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632698F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78A8B0E3">
            <w:pPr>
              <w:pStyle w:val="39"/>
              <w:spacing w:line="320" w:lineRule="exact"/>
              <w:rPr>
                <w:rFonts w:ascii="Times New Roman" w:hAnsi="Times New Roman" w:eastAsia="微软雅黑" w:cs="Times New Roman"/>
                <w:b/>
                <w:bCs w:val="0"/>
                <w:color w:val="auto"/>
                <w:sz w:val="21"/>
              </w:rPr>
            </w:pPr>
          </w:p>
        </w:tc>
        <w:tc>
          <w:tcPr>
            <w:tcW w:w="2721" w:type="dxa"/>
            <w:vAlign w:val="center"/>
          </w:tcPr>
          <w:p w14:paraId="06EEB77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63090023">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29867D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39EDCE7C">
            <w:pPr>
              <w:pStyle w:val="39"/>
              <w:spacing w:line="320" w:lineRule="exact"/>
              <w:rPr>
                <w:rFonts w:ascii="Times New Roman" w:hAnsi="Times New Roman" w:eastAsia="微软雅黑" w:cs="Times New Roman"/>
                <w:b/>
                <w:bCs w:val="0"/>
                <w:color w:val="auto"/>
                <w:sz w:val="21"/>
              </w:rPr>
            </w:pPr>
          </w:p>
        </w:tc>
        <w:tc>
          <w:tcPr>
            <w:tcW w:w="2721" w:type="dxa"/>
            <w:vAlign w:val="center"/>
          </w:tcPr>
          <w:p w14:paraId="125EECDB">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AD93987">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42D0EA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7D7F798E">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266E6B56">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210F8365">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6CE6DB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6934E441">
            <w:pPr>
              <w:pStyle w:val="39"/>
              <w:spacing w:line="320" w:lineRule="exact"/>
              <w:rPr>
                <w:rFonts w:ascii="Times New Roman" w:hAnsi="Times New Roman" w:eastAsia="微软雅黑" w:cs="Times New Roman"/>
                <w:b/>
                <w:bCs w:val="0"/>
                <w:color w:val="auto"/>
                <w:sz w:val="21"/>
              </w:rPr>
            </w:pPr>
          </w:p>
        </w:tc>
        <w:tc>
          <w:tcPr>
            <w:tcW w:w="2721" w:type="dxa"/>
            <w:vAlign w:val="center"/>
          </w:tcPr>
          <w:p w14:paraId="4CF7D6B8">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7370FBE6">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46D5DF41">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0C871B1A">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20D74088">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4764F432">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86A9712">
      <w:pPr>
        <w:pStyle w:val="2"/>
        <w:numPr>
          <w:ilvl w:val="-1"/>
          <w:numId w:val="0"/>
        </w:numPr>
        <w:ind w:left="0" w:firstLine="0"/>
        <w:jc w:val="left"/>
        <w:rPr>
          <w:rFonts w:hint="eastAsia" w:ascii="Times New Roman" w:hAnsi="Times New Roman"/>
          <w:color w:val="0083C3"/>
          <w:sz w:val="32"/>
          <w14:shadow w14:blurRad="50800" w14:dist="38100" w14:dir="10800000" w14:sx="100000" w14:sy="100000" w14:kx="0" w14:ky="0" w14:algn="r">
            <w14:srgbClr w14:val="62B541">
              <w14:alpha w14:val="60000"/>
            </w14:srgbClr>
          </w14:shadow>
        </w:rPr>
      </w:pPr>
      <w:bookmarkStart w:id="76" w:name="_Toc32037"/>
      <w:bookmarkStart w:id="77" w:name="_Toc81251349"/>
      <w:bookmarkStart w:id="78" w:name="_Toc81326587"/>
      <w:r>
        <w:rPr>
          <w:rFonts w:hint="eastAsia" w:ascii="Times New Roman" w:hAnsi="Times New Roman"/>
          <w:color w:val="0083C3"/>
          <w:sz w:val="32"/>
          <w14:shadow w14:blurRad="50800" w14:dist="38100" w14:dir="10800000" w14:sx="100000" w14:sy="100000" w14:kx="0" w14:ky="0" w14:algn="r">
            <w14:srgbClr w14:val="62B541">
              <w14:alpha w14:val="60000"/>
            </w14:srgbClr>
          </w14:shadow>
        </w:rPr>
        <w:t>检测基因列表</w:t>
      </w:r>
      <w:bookmarkEnd w:id="76"/>
      <w:bookmarkEnd w:id="77"/>
      <w:bookmarkEnd w:id="78"/>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1441"/>
        <w:gridCol w:w="1441"/>
        <w:gridCol w:w="1441"/>
        <w:gridCol w:w="1441"/>
        <w:gridCol w:w="1441"/>
        <w:gridCol w:w="1441"/>
      </w:tblGrid>
      <w:tr w14:paraId="1292A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4030B44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007991C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39DB67A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7B1A94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427B605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75A6664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1BC8857F">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30D6C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688C41B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5474632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65C3F5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708B317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4896458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7BCB096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084361A0">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59827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1BB05076">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1BBE8AC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441EE3E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6B54A43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77A9A7D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A3EC27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0603CE2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53105AEC">
      <w:pPr>
        <w:rPr>
          <w:lang w:eastAsia="zh-CN"/>
        </w:rPr>
      </w:pPr>
      <w:r>
        <w:rPr>
          <w:lang w:eastAsia="zh-CN"/>
        </w:rPr>
        <w:br w:type="page"/>
      </w:r>
    </w:p>
    <w:bookmarkEnd w:id="21"/>
    <w:bookmarkEnd w:id="22"/>
    <w:p w14:paraId="560A2FE2">
      <w:pPr>
        <w:pStyle w:val="2"/>
        <w:numPr>
          <w:ilvl w:val="-1"/>
          <w:numId w:val="0"/>
        </w:numPr>
        <w:ind w:left="0" w:firstLine="0"/>
        <w:jc w:val="left"/>
        <w:rPr>
          <w:rFonts w:hint="eastAsia" w:ascii="Times New Roman" w:hAnsi="Times New Roman"/>
          <w:color w:val="0083C3"/>
          <w:sz w:val="32"/>
          <w:lang w:eastAsia="zh-CN"/>
          <w14:shadow w14:blurRad="50800" w14:dist="38100" w14:dir="10800000" w14:sx="100000" w14:sy="100000" w14:kx="0" w14:ky="0" w14:algn="r">
            <w14:srgbClr w14:val="62B541">
              <w14:alpha w14:val="60000"/>
            </w14:srgbClr>
          </w14:shadow>
        </w:rPr>
      </w:pPr>
      <w:bookmarkStart w:id="79" w:name="_Toc22162_WPSOffice_Level1"/>
      <w:bookmarkStart w:id="80" w:name="_Toc21361"/>
      <w:bookmarkStart w:id="81" w:name="_Toc13275"/>
      <w:bookmarkStart w:id="82" w:name="_Toc107825571"/>
      <w:bookmarkStart w:id="83" w:name="_Toc22623"/>
      <w:bookmarkStart w:id="84" w:name="_Toc14611_WPSOffice_Level1"/>
      <w:bookmarkStart w:id="85" w:name="_Toc31804"/>
      <w:bookmarkStart w:id="86" w:name="_Toc17792_WPSOffice_Level2"/>
      <w:bookmarkStart w:id="87" w:name="_Toc19584_WPSOffice_Level1"/>
      <w:bookmarkStart w:id="88" w:name="_Toc16927"/>
      <w:bookmarkStart w:id="89" w:name="_Toc9662"/>
      <w:r>
        <w:rPr>
          <w:rFonts w:hint="eastAsia" w:ascii="Times New Roman" w:hAnsi="Times New Roman"/>
          <w:color w:val="0083C3"/>
          <w:sz w:val="32"/>
          <w:lang w:eastAsia="zh-CN"/>
          <w14:shadow w14:blurRad="50800" w14:dist="38100" w14:dir="10800000" w14:sx="100000" w14:sy="100000" w14:kx="0" w14:ky="0" w14:algn="r">
            <w14:srgbClr w14:val="62B541">
              <w14:alpha w14:val="60000"/>
            </w14:srgbClr>
          </w14:shadow>
        </w:rPr>
        <w:t>参考文献</w:t>
      </w:r>
      <w:bookmarkEnd w:id="79"/>
      <w:bookmarkEnd w:id="80"/>
      <w:bookmarkEnd w:id="81"/>
      <w:bookmarkEnd w:id="82"/>
      <w:bookmarkEnd w:id="83"/>
      <w:bookmarkEnd w:id="84"/>
      <w:bookmarkEnd w:id="85"/>
      <w:bookmarkEnd w:id="86"/>
      <w:bookmarkEnd w:id="87"/>
      <w:bookmarkEnd w:id="88"/>
      <w:bookmarkEnd w:id="89"/>
    </w:p>
    <w:p w14:paraId="551270A5">
      <w:pPr>
        <w:numPr>
          <w:ilvl w:val="0"/>
          <w:numId w:val="8"/>
        </w:numPr>
        <w:bidi w:val="0"/>
        <w:rPr>
          <w:rFonts w:hint="default" w:ascii="Times New Roman" w:hAnsi="Times New Roman" w:eastAsia="微软雅黑" w:cs="Times New Roman"/>
          <w:lang w:eastAsia="zh-CN"/>
        </w:rPr>
      </w:pPr>
      <w:bookmarkStart w:id="90" w:name="_Toc11768"/>
      <w:bookmarkStart w:id="91" w:name="_Toc27691"/>
      <w:bookmarkStart w:id="92" w:name="_Toc4053"/>
      <w:bookmarkStart w:id="93" w:name="_Toc18033"/>
      <w:r>
        <w:rPr>
          <w:rFonts w:hint="default" w:ascii="Times New Roman" w:hAnsi="Times New Roman" w:eastAsia="微软雅黑" w:cs="Times New Roman"/>
          <w:lang w:eastAsia="zh-CN"/>
        </w:rPr>
        <w:t>乳腺癌NCCN指南（2024.V4）.</w:t>
      </w:r>
      <w:bookmarkEnd w:id="90"/>
      <w:bookmarkEnd w:id="91"/>
      <w:bookmarkEnd w:id="92"/>
      <w:bookmarkEnd w:id="93"/>
    </w:p>
    <w:p w14:paraId="100CFBF2">
      <w:pPr>
        <w:pStyle w:val="38"/>
        <w:numPr>
          <w:ilvl w:val="0"/>
          <w:numId w:val="8"/>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535B8051">
      <w:pPr>
        <w:pStyle w:val="38"/>
        <w:numPr>
          <w:ilvl w:val="0"/>
          <w:numId w:val="8"/>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63A3F8E9">
      <w:pPr>
        <w:pStyle w:val="38"/>
        <w:numPr>
          <w:ilvl w:val="0"/>
          <w:numId w:val="8"/>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1747985B">
      <w:pPr>
        <w:pStyle w:val="38"/>
        <w:numPr>
          <w:ilvl w:val="0"/>
          <w:numId w:val="8"/>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08156D04">
      <w:pPr>
        <w:rPr>
          <w:rFonts w:ascii="Times New Roman" w:hAnsi="Times New Roman" w:eastAsia="等线"/>
          <w:sz w:val="22"/>
          <w:lang w:eastAsia="zh-CN"/>
        </w:rPr>
      </w:pPr>
      <w:r>
        <w:rPr>
          <w:rFonts w:ascii="Times New Roman" w:hAnsi="Times New Roman" w:eastAsia="等线"/>
          <w:sz w:val="22"/>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BEF351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B8B06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82D9B4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3F706E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E6113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095E41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1240834F">
      <w:pPr>
        <w:pStyle w:val="13"/>
        <w:widowControl/>
        <w:rPr>
          <w:rFonts w:ascii="Times New Roman" w:hAnsi="Times New Roman" w:eastAsia="等线"/>
          <w:sz w:val="22"/>
          <w:lang w:eastAsia="zh-CN"/>
        </w:rPr>
      </w:pPr>
    </w:p>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E5FC9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0EA2D2">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95C09D">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2D95C09D">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0ABB1">
    <w:pPr>
      <w:jc w:val="right"/>
      <w:rPr>
        <w:lang w:eastAsia="zh-CN"/>
      </w:rPr>
    </w:pPr>
    <w:r>
      <w:rPr>
        <w:rFonts w:hint="eastAsia" w:ascii="微软雅黑" w:hAnsi="微软雅黑" w:eastAsia="微软雅黑" w:cs="微软雅黑"/>
        <w:b w:val="0"/>
        <w:bCs/>
        <w:color w:val="0079B2"/>
        <w:sz w:val="21"/>
        <w:szCs w:val="21"/>
        <w:lang w:eastAsia="zh-CN"/>
      </w:rPr>
      <w:drawing>
        <wp:anchor distT="0" distB="0" distL="114300" distR="114300" simplePos="0" relativeHeight="251660288" behindDoc="1" locked="0" layoutInCell="1" allowOverlap="1">
          <wp:simplePos x="0" y="0"/>
          <wp:positionH relativeFrom="column">
            <wp:posOffset>5139690</wp:posOffset>
          </wp:positionH>
          <wp:positionV relativeFrom="paragraph">
            <wp:posOffset>-10795</wp:posOffset>
          </wp:positionV>
          <wp:extent cx="1130300" cy="187960"/>
          <wp:effectExtent l="0" t="0" r="12700" b="10160"/>
          <wp:wrapNone/>
          <wp:docPr id="19" name="图片 19" descr="全新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全新logo"/>
                  <pic:cNvPicPr>
                    <a:picLocks noChangeAspect="1"/>
                  </pic:cNvPicPr>
                </pic:nvPicPr>
                <pic:blipFill>
                  <a:blip r:embed="rId1"/>
                  <a:stretch>
                    <a:fillRect/>
                  </a:stretch>
                </pic:blipFill>
                <pic:spPr>
                  <a:xfrm>
                    <a:off x="0" y="0"/>
                    <a:ext cx="1130300" cy="18796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FC6032">
    <w:pPr>
      <w:pStyle w:val="10"/>
      <w:jc w:val="right"/>
      <w:rPr>
        <w:lang w:eastAsia="zh-CN"/>
      </w:rPr>
    </w:pPr>
    <w:r>
      <w:rPr>
        <w:rFonts w:hint="eastAsia" w:ascii="微软雅黑" w:hAnsi="微软雅黑" w:eastAsia="微软雅黑" w:cs="微软雅黑"/>
        <w:b w:val="0"/>
        <w:bCs/>
        <w:color w:val="0079B2"/>
        <w:sz w:val="21"/>
        <w:szCs w:val="21"/>
        <w:lang w:eastAsia="zh-CN"/>
      </w:rPr>
      <w:drawing>
        <wp:anchor distT="0" distB="0" distL="114300" distR="114300" simplePos="0" relativeHeight="251661312" behindDoc="1" locked="0" layoutInCell="1" allowOverlap="1">
          <wp:simplePos x="0" y="0"/>
          <wp:positionH relativeFrom="column">
            <wp:posOffset>5147945</wp:posOffset>
          </wp:positionH>
          <wp:positionV relativeFrom="paragraph">
            <wp:posOffset>-6985</wp:posOffset>
          </wp:positionV>
          <wp:extent cx="1130300" cy="187960"/>
          <wp:effectExtent l="0" t="0" r="12700" b="10160"/>
          <wp:wrapNone/>
          <wp:docPr id="1" name="图片 1" descr="全新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全新logo"/>
                  <pic:cNvPicPr>
                    <a:picLocks noChangeAspect="1"/>
                  </pic:cNvPicPr>
                </pic:nvPicPr>
                <pic:blipFill>
                  <a:blip r:embed="rId1"/>
                  <a:stretch>
                    <a:fillRect/>
                  </a:stretch>
                </pic:blipFill>
                <pic:spPr>
                  <a:xfrm>
                    <a:off x="0" y="0"/>
                    <a:ext cx="1130300" cy="18796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E5561134"/>
    <w:multiLevelType w:val="singleLevel"/>
    <w:tmpl w:val="E5561134"/>
    <w:lvl w:ilvl="0" w:tentative="0">
      <w:start w:val="1"/>
      <w:numFmt w:val="decimal"/>
      <w:lvlText w:val="%1."/>
      <w:lvlJc w:val="left"/>
      <w:pPr>
        <w:ind w:left="425" w:hanging="425"/>
      </w:pPr>
      <w:rPr>
        <w:rFonts w:hint="default"/>
      </w:rPr>
    </w:lvl>
  </w:abstractNum>
  <w:abstractNum w:abstractNumId="1">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06207CA"/>
    <w:multiLevelType w:val="singleLevel"/>
    <w:tmpl w:val="606207CA"/>
    <w:lvl w:ilvl="0" w:tentative="0">
      <w:start w:val="1"/>
      <w:numFmt w:val="decimal"/>
      <w:suff w:val="nothing"/>
      <w:lvlText w:val="%1."/>
      <w:lvlJc w:val="left"/>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4"/>
  </w:num>
  <w:num w:numId="2">
    <w:abstractNumId w:val="7"/>
  </w:num>
  <w:num w:numId="3">
    <w:abstractNumId w:val="5"/>
  </w:num>
  <w:num w:numId="4">
    <w:abstractNumId w:val="2"/>
  </w:num>
  <w:num w:numId="5">
    <w:abstractNumId w:val="3"/>
  </w:num>
  <w:num w:numId="6">
    <w:abstractNumId w:val="0"/>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51D4"/>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2607"/>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175E"/>
    <w:rsid w:val="011A030A"/>
    <w:rsid w:val="011A0D8B"/>
    <w:rsid w:val="0171268E"/>
    <w:rsid w:val="01A0337A"/>
    <w:rsid w:val="0217304F"/>
    <w:rsid w:val="02B44A06"/>
    <w:rsid w:val="02CA5230"/>
    <w:rsid w:val="031B6FF1"/>
    <w:rsid w:val="0345216A"/>
    <w:rsid w:val="034C2F85"/>
    <w:rsid w:val="038726D8"/>
    <w:rsid w:val="03E921F1"/>
    <w:rsid w:val="04791D69"/>
    <w:rsid w:val="04871837"/>
    <w:rsid w:val="04A167FA"/>
    <w:rsid w:val="04C17114"/>
    <w:rsid w:val="051F43D2"/>
    <w:rsid w:val="05815BFE"/>
    <w:rsid w:val="05887898"/>
    <w:rsid w:val="05980479"/>
    <w:rsid w:val="05BE5091"/>
    <w:rsid w:val="05D63B33"/>
    <w:rsid w:val="066833E1"/>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757891"/>
    <w:rsid w:val="0ADA7F11"/>
    <w:rsid w:val="0AEC09F3"/>
    <w:rsid w:val="0AF224C0"/>
    <w:rsid w:val="0B3C2E84"/>
    <w:rsid w:val="0B9E14CB"/>
    <w:rsid w:val="0B9E4213"/>
    <w:rsid w:val="0C1768CC"/>
    <w:rsid w:val="0C2310C3"/>
    <w:rsid w:val="0C284C93"/>
    <w:rsid w:val="0C3A0C95"/>
    <w:rsid w:val="0C3E5385"/>
    <w:rsid w:val="0C96240B"/>
    <w:rsid w:val="0CC26BD0"/>
    <w:rsid w:val="0CFC3F9F"/>
    <w:rsid w:val="0D055CE8"/>
    <w:rsid w:val="0D5F73AC"/>
    <w:rsid w:val="0D9819F1"/>
    <w:rsid w:val="0DC332DA"/>
    <w:rsid w:val="0DE0692F"/>
    <w:rsid w:val="0E11445D"/>
    <w:rsid w:val="0E542351"/>
    <w:rsid w:val="0E632099"/>
    <w:rsid w:val="0EBF2A43"/>
    <w:rsid w:val="0EC91129"/>
    <w:rsid w:val="0ED843CC"/>
    <w:rsid w:val="0EDA08E0"/>
    <w:rsid w:val="0F890797"/>
    <w:rsid w:val="0FB9297A"/>
    <w:rsid w:val="0FBA036D"/>
    <w:rsid w:val="0FCC6C3F"/>
    <w:rsid w:val="0FD33020"/>
    <w:rsid w:val="0FE820CC"/>
    <w:rsid w:val="0FEF6595"/>
    <w:rsid w:val="103534AE"/>
    <w:rsid w:val="10393EFC"/>
    <w:rsid w:val="108F27AB"/>
    <w:rsid w:val="10A26E3D"/>
    <w:rsid w:val="10A519AE"/>
    <w:rsid w:val="110D3F98"/>
    <w:rsid w:val="117B0EEB"/>
    <w:rsid w:val="123E2823"/>
    <w:rsid w:val="126971EB"/>
    <w:rsid w:val="12850E64"/>
    <w:rsid w:val="12963DA1"/>
    <w:rsid w:val="12984F1A"/>
    <w:rsid w:val="12AC6FD4"/>
    <w:rsid w:val="12F372F0"/>
    <w:rsid w:val="132612E4"/>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53367"/>
    <w:rsid w:val="188B1EE6"/>
    <w:rsid w:val="188E10A8"/>
    <w:rsid w:val="1892740D"/>
    <w:rsid w:val="18BC23B6"/>
    <w:rsid w:val="190E72BC"/>
    <w:rsid w:val="19437087"/>
    <w:rsid w:val="198A0E4B"/>
    <w:rsid w:val="198B7ACA"/>
    <w:rsid w:val="198E1BE8"/>
    <w:rsid w:val="199369D8"/>
    <w:rsid w:val="1A03103B"/>
    <w:rsid w:val="1A8043A5"/>
    <w:rsid w:val="1AC27555"/>
    <w:rsid w:val="1AFB664C"/>
    <w:rsid w:val="1B1C0795"/>
    <w:rsid w:val="1B28649B"/>
    <w:rsid w:val="1BA36B7F"/>
    <w:rsid w:val="1BAD3E87"/>
    <w:rsid w:val="1BF50F5E"/>
    <w:rsid w:val="1C7A05D0"/>
    <w:rsid w:val="1C896BF7"/>
    <w:rsid w:val="1C98707F"/>
    <w:rsid w:val="1CCD19AC"/>
    <w:rsid w:val="1CFB3D7D"/>
    <w:rsid w:val="1D0B7646"/>
    <w:rsid w:val="1D103BE7"/>
    <w:rsid w:val="1E4E1501"/>
    <w:rsid w:val="1EAB0C6A"/>
    <w:rsid w:val="1EAF2912"/>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C2C2A"/>
    <w:rsid w:val="23B567AE"/>
    <w:rsid w:val="23DC4798"/>
    <w:rsid w:val="23FF1819"/>
    <w:rsid w:val="240A1E65"/>
    <w:rsid w:val="24D35DD8"/>
    <w:rsid w:val="25037400"/>
    <w:rsid w:val="253036C5"/>
    <w:rsid w:val="256C4478"/>
    <w:rsid w:val="25726076"/>
    <w:rsid w:val="258869DA"/>
    <w:rsid w:val="260C7C1F"/>
    <w:rsid w:val="26137398"/>
    <w:rsid w:val="266B4331"/>
    <w:rsid w:val="268C673B"/>
    <w:rsid w:val="26976104"/>
    <w:rsid w:val="271A3FF4"/>
    <w:rsid w:val="271C165B"/>
    <w:rsid w:val="272F3033"/>
    <w:rsid w:val="27870460"/>
    <w:rsid w:val="27E3036D"/>
    <w:rsid w:val="28135739"/>
    <w:rsid w:val="281C757A"/>
    <w:rsid w:val="284978CD"/>
    <w:rsid w:val="28B74238"/>
    <w:rsid w:val="28B83CA7"/>
    <w:rsid w:val="28CF73DA"/>
    <w:rsid w:val="28E502F9"/>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F64087"/>
    <w:rsid w:val="2C165FD1"/>
    <w:rsid w:val="2C427C83"/>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62163D"/>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2C7BED"/>
    <w:rsid w:val="366A08A1"/>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B16D6"/>
    <w:rsid w:val="3B721C7C"/>
    <w:rsid w:val="3BEA5380"/>
    <w:rsid w:val="3C3F24CA"/>
    <w:rsid w:val="3C5D7D9D"/>
    <w:rsid w:val="3C670844"/>
    <w:rsid w:val="3CA93488"/>
    <w:rsid w:val="3D1C54C3"/>
    <w:rsid w:val="3D23046C"/>
    <w:rsid w:val="3D6C60E9"/>
    <w:rsid w:val="3D855C98"/>
    <w:rsid w:val="3D943D3A"/>
    <w:rsid w:val="3DC72F9A"/>
    <w:rsid w:val="3DD231CD"/>
    <w:rsid w:val="3E0D6F01"/>
    <w:rsid w:val="3EA86ADD"/>
    <w:rsid w:val="3EC949BD"/>
    <w:rsid w:val="3EEC20B5"/>
    <w:rsid w:val="3F1D1FAD"/>
    <w:rsid w:val="3F453F96"/>
    <w:rsid w:val="3F547FD3"/>
    <w:rsid w:val="3F7F04C5"/>
    <w:rsid w:val="3FCB42E0"/>
    <w:rsid w:val="3FCD0245"/>
    <w:rsid w:val="3FF2193A"/>
    <w:rsid w:val="404D7F11"/>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657ECE"/>
    <w:rsid w:val="42967F6B"/>
    <w:rsid w:val="42D665BD"/>
    <w:rsid w:val="436E41F4"/>
    <w:rsid w:val="43821027"/>
    <w:rsid w:val="439146BB"/>
    <w:rsid w:val="43F80311"/>
    <w:rsid w:val="44165A49"/>
    <w:rsid w:val="44190360"/>
    <w:rsid w:val="4489635E"/>
    <w:rsid w:val="44E01002"/>
    <w:rsid w:val="452112A4"/>
    <w:rsid w:val="454A2BAB"/>
    <w:rsid w:val="459308E1"/>
    <w:rsid w:val="45A93012"/>
    <w:rsid w:val="45D4644E"/>
    <w:rsid w:val="45DB483E"/>
    <w:rsid w:val="46543164"/>
    <w:rsid w:val="46647CCF"/>
    <w:rsid w:val="46B72EB2"/>
    <w:rsid w:val="46F74BFA"/>
    <w:rsid w:val="46F92781"/>
    <w:rsid w:val="47523EC7"/>
    <w:rsid w:val="481C2D4F"/>
    <w:rsid w:val="485E0639"/>
    <w:rsid w:val="48F33103"/>
    <w:rsid w:val="49023DE3"/>
    <w:rsid w:val="49227EB6"/>
    <w:rsid w:val="499E6F1D"/>
    <w:rsid w:val="49C56F37"/>
    <w:rsid w:val="49E2373B"/>
    <w:rsid w:val="49F56F42"/>
    <w:rsid w:val="49F93E83"/>
    <w:rsid w:val="4A1A1AFC"/>
    <w:rsid w:val="4A1A6A4D"/>
    <w:rsid w:val="4A1C7F69"/>
    <w:rsid w:val="4A3D2296"/>
    <w:rsid w:val="4A4A7BE5"/>
    <w:rsid w:val="4A693618"/>
    <w:rsid w:val="4A83553B"/>
    <w:rsid w:val="4B315A79"/>
    <w:rsid w:val="4BC14EAA"/>
    <w:rsid w:val="4C050246"/>
    <w:rsid w:val="4C0664BF"/>
    <w:rsid w:val="4C0F23A4"/>
    <w:rsid w:val="4C120763"/>
    <w:rsid w:val="4C150E22"/>
    <w:rsid w:val="4C4C20D1"/>
    <w:rsid w:val="4C6263AC"/>
    <w:rsid w:val="4CC53F3F"/>
    <w:rsid w:val="4D265BFE"/>
    <w:rsid w:val="4D6A309D"/>
    <w:rsid w:val="4D9E31C3"/>
    <w:rsid w:val="4DB6655A"/>
    <w:rsid w:val="4DC108F4"/>
    <w:rsid w:val="4DD03C33"/>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0E56BE8"/>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6084A61"/>
    <w:rsid w:val="562C2186"/>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1730FA"/>
    <w:rsid w:val="5927169E"/>
    <w:rsid w:val="596C407D"/>
    <w:rsid w:val="59FA5EEF"/>
    <w:rsid w:val="5A782B46"/>
    <w:rsid w:val="5AF75103"/>
    <w:rsid w:val="5B2616E5"/>
    <w:rsid w:val="5B3A4C3E"/>
    <w:rsid w:val="5B884B96"/>
    <w:rsid w:val="5BF93517"/>
    <w:rsid w:val="5D090FC9"/>
    <w:rsid w:val="5D7217AC"/>
    <w:rsid w:val="5DAD34DD"/>
    <w:rsid w:val="5E0B0A29"/>
    <w:rsid w:val="5F5D6E5A"/>
    <w:rsid w:val="5FA2526B"/>
    <w:rsid w:val="5FA40847"/>
    <w:rsid w:val="5FAA3C47"/>
    <w:rsid w:val="5FCB432F"/>
    <w:rsid w:val="5FF61953"/>
    <w:rsid w:val="600E54F4"/>
    <w:rsid w:val="604157B4"/>
    <w:rsid w:val="606B46C5"/>
    <w:rsid w:val="607B75C7"/>
    <w:rsid w:val="608E3AB9"/>
    <w:rsid w:val="60A827A3"/>
    <w:rsid w:val="60D51A59"/>
    <w:rsid w:val="60E82224"/>
    <w:rsid w:val="60F575C1"/>
    <w:rsid w:val="61147D5F"/>
    <w:rsid w:val="61461C93"/>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F916BF"/>
    <w:rsid w:val="661C2A65"/>
    <w:rsid w:val="6622535F"/>
    <w:rsid w:val="66346CA6"/>
    <w:rsid w:val="66534035"/>
    <w:rsid w:val="66565CBE"/>
    <w:rsid w:val="66602909"/>
    <w:rsid w:val="670E76D1"/>
    <w:rsid w:val="67574E33"/>
    <w:rsid w:val="67693370"/>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462F64"/>
    <w:rsid w:val="6B6721F6"/>
    <w:rsid w:val="6B713444"/>
    <w:rsid w:val="6B7A60D6"/>
    <w:rsid w:val="6B836F9E"/>
    <w:rsid w:val="6B956E9A"/>
    <w:rsid w:val="6B9F6D44"/>
    <w:rsid w:val="6C203A9A"/>
    <w:rsid w:val="6C385BB0"/>
    <w:rsid w:val="6CA6506C"/>
    <w:rsid w:val="6CB75CCD"/>
    <w:rsid w:val="6CC12FCC"/>
    <w:rsid w:val="6CE81DC4"/>
    <w:rsid w:val="6CF450EA"/>
    <w:rsid w:val="6D2D26D4"/>
    <w:rsid w:val="6D2F4A11"/>
    <w:rsid w:val="6D3F691A"/>
    <w:rsid w:val="6D6F7597"/>
    <w:rsid w:val="6DC02322"/>
    <w:rsid w:val="6DE5023A"/>
    <w:rsid w:val="6E9303C1"/>
    <w:rsid w:val="6EB102EA"/>
    <w:rsid w:val="6ECF03D4"/>
    <w:rsid w:val="6ED65875"/>
    <w:rsid w:val="6EEA4B30"/>
    <w:rsid w:val="6EEB1850"/>
    <w:rsid w:val="6F1D62F1"/>
    <w:rsid w:val="6F4000D9"/>
    <w:rsid w:val="6F4556FD"/>
    <w:rsid w:val="6F617B7A"/>
    <w:rsid w:val="6F7A3C37"/>
    <w:rsid w:val="6F9B6A9A"/>
    <w:rsid w:val="6FBA4744"/>
    <w:rsid w:val="6FC02C16"/>
    <w:rsid w:val="6FD130C1"/>
    <w:rsid w:val="6FF6475E"/>
    <w:rsid w:val="6FFE509A"/>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65E04EA"/>
    <w:rsid w:val="765F3D46"/>
    <w:rsid w:val="7677072C"/>
    <w:rsid w:val="76A00464"/>
    <w:rsid w:val="76A021B3"/>
    <w:rsid w:val="76B664D7"/>
    <w:rsid w:val="76E33575"/>
    <w:rsid w:val="76EB2B73"/>
    <w:rsid w:val="770B0914"/>
    <w:rsid w:val="774F7473"/>
    <w:rsid w:val="77A33591"/>
    <w:rsid w:val="77C40089"/>
    <w:rsid w:val="77D16924"/>
    <w:rsid w:val="78047EB1"/>
    <w:rsid w:val="782C2784"/>
    <w:rsid w:val="78326601"/>
    <w:rsid w:val="783976E2"/>
    <w:rsid w:val="78FB211C"/>
    <w:rsid w:val="790147C9"/>
    <w:rsid w:val="792A6F66"/>
    <w:rsid w:val="795269EF"/>
    <w:rsid w:val="796D7AA9"/>
    <w:rsid w:val="797F7147"/>
    <w:rsid w:val="79BE2A91"/>
    <w:rsid w:val="7A992CC0"/>
    <w:rsid w:val="7B041FA2"/>
    <w:rsid w:val="7B3A50B0"/>
    <w:rsid w:val="7B4D7C35"/>
    <w:rsid w:val="7B867A45"/>
    <w:rsid w:val="7B8B2C1D"/>
    <w:rsid w:val="7BCA3B47"/>
    <w:rsid w:val="7BD020E4"/>
    <w:rsid w:val="7C01614C"/>
    <w:rsid w:val="7C3403C9"/>
    <w:rsid w:val="7C423C8F"/>
    <w:rsid w:val="7C4D2216"/>
    <w:rsid w:val="7D4E0A33"/>
    <w:rsid w:val="7D4E0C16"/>
    <w:rsid w:val="7D793C28"/>
    <w:rsid w:val="7D8C0F6F"/>
    <w:rsid w:val="7DA32B71"/>
    <w:rsid w:val="7DBC1642"/>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83C3"/>
      <w:sz w:val="28"/>
      <w:szCs w:val="36"/>
      <w:lang w:eastAsia="zh-CN"/>
    </w:rPr>
  </w:style>
  <w:style w:type="paragraph" w:styleId="3">
    <w:name w:val="heading 2"/>
    <w:basedOn w:val="1"/>
    <w:next w:val="1"/>
    <w:link w:val="43"/>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ascii="Times New Roman" w:hAnsi="Times New Roman" w:cs="Times New Roman"/>
      <w:bCs w:val="0"/>
      <w:color w:val="0083C3"/>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83C3"/>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autoRedefine/>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2.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GIF"/><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2788</Words>
  <Characters>4829</Characters>
  <Lines>1004</Lines>
  <Paragraphs>282</Paragraphs>
  <TotalTime>0</TotalTime>
  <ScaleCrop>false</ScaleCrop>
  <LinksUpToDate>false</LinksUpToDate>
  <CharactersWithSpaces>5123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2026-05-25T05:38:53Z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