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79E0AFF2">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149837255"/>
      <w:bookmarkStart w:id="6" w:name="_Toc2812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6600"/>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19898_WPSOffice_Level1"/>
      <w:bookmarkStart w:id="10" w:name="_Toc20136_WPSOffice_Level1"/>
      <w:bookmarkStart w:id="11" w:name="_Toc2781"/>
      <w:bookmarkStart w:id="12" w:name="_Toc18013"/>
      <w:bookmarkStart w:id="13" w:name="_Toc24235"/>
      <w:bookmarkStart w:id="14" w:name="_Toc22132"/>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15507"/>
      <w:bookmarkStart w:id="16" w:name="_Toc8165"/>
      <w:bookmarkStart w:id="17" w:name="_Toc149837257"/>
      <w:bookmarkStart w:id="18" w:name="_Toc9088"/>
      <w:bookmarkStart w:id="19" w:name="_Toc18062_WPSOffice_Level2"/>
      <w:bookmarkStart w:id="20" w:name="_Toc15063"/>
      <w:bookmarkStart w:id="21" w:name="_Toc11015_WPSOffice_Level2"/>
      <w:bookmarkStart w:id="22" w:name="_Toc23375"/>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26035"/>
      <w:bookmarkStart w:id="25" w:name="_Toc16898"/>
      <w:bookmarkStart w:id="26" w:name="_Toc149837258"/>
      <w:bookmarkStart w:id="27" w:name="_Toc1313"/>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8505"/>
      <w:bookmarkStart w:id="29" w:name="_Toc16842"/>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3740"/>
      <w:bookmarkStart w:id="32" w:name="_Toc171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4445"/>
      <w:bookmarkStart w:id="34" w:name="_Toc2861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11689"/>
      <w:bookmarkStart w:id="37" w:name="_Toc31337"/>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bookmarkStart w:id="138" w:name="_GoBack"/>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bookmarkEnd w:id="138"/>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体细胞变异分级提示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unknownVarAnalysisStr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27793"/>
      <w:bookmarkStart w:id="39" w:name="_Toc28455"/>
      <w:bookmarkStart w:id="40" w:name="_Toc6253"/>
      <w:bookmarkStart w:id="41" w:name="_Toc149837259"/>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0137"/>
      <w:bookmarkStart w:id="43" w:name="_Toc26758"/>
      <w:bookmarkStart w:id="44" w:name="_Toc17526"/>
      <w:bookmarkStart w:id="45" w:name="_Toc4339"/>
      <w:bookmarkStart w:id="46" w:name="_Toc7551_WPSOffice_Level2"/>
      <w:bookmarkStart w:id="47" w:name="_Toc6221_WPSOffice_Level2"/>
      <w:bookmarkStart w:id="48" w:name="_Toc25737"/>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6573"/>
      <w:bookmarkStart w:id="50" w:name="_Toc22042"/>
      <w:bookmarkStart w:id="51" w:name="_Toc7082"/>
      <w:bookmarkStart w:id="52" w:name="_Toc23725"/>
      <w:bookmarkStart w:id="53" w:name="_Toc14639"/>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8577"/>
      <w:bookmarkStart w:id="56" w:name="_Toc17242"/>
      <w:bookmarkStart w:id="57" w:name="_Toc12206"/>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8278"/>
      <w:bookmarkStart w:id="59" w:name="_Toc25620"/>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Toc10743"/>
      <w:bookmarkStart w:id="61" w:name="_Toc24038"/>
      <w:bookmarkStart w:id="62" w:name="_Hlk516758315"/>
      <w:bookmarkStart w:id="63" w:name="_Toc13489_WPSOffice_Level2"/>
      <w:bookmarkStart w:id="64" w:name="_Toc19810"/>
      <w:bookmarkStart w:id="65"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9837263"/>
      <w:bookmarkStart w:id="67" w:name="_Toc14550"/>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23903"/>
      <w:bookmarkStart w:id="70" w:name="_Toc25727"/>
      <w:bookmarkStart w:id="71" w:name="_Toc4331_WPSOffice_Level1"/>
      <w:bookmarkStart w:id="72" w:name="_Toc180"/>
      <w:bookmarkStart w:id="73" w:name="_Toc32443_WPSOffice_Level1"/>
      <w:bookmarkStart w:id="74" w:name="_Toc23846_WPSOffice_Level1"/>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14281"/>
      <w:bookmarkStart w:id="76" w:name="_Toc18974"/>
      <w:bookmarkStart w:id="77" w:name="_Toc27011"/>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7798"/>
      <w:bookmarkStart w:id="80" w:name="_Toc13837"/>
      <w:bookmarkStart w:id="81" w:name="_Toc11208"/>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29942"/>
      <w:bookmarkStart w:id="84" w:name="_Toc32694"/>
      <w:bookmarkStart w:id="85" w:name="_Toc25318"/>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149837266"/>
      <w:bookmarkStart w:id="87" w:name="_Toc17529"/>
      <w:bookmarkStart w:id="88" w:name="_Toc29937"/>
      <w:bookmarkStart w:id="89" w:name="_Toc12317"/>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28864"/>
      <w:bookmarkStart w:id="91" w:name="_Toc16154"/>
      <w:bookmarkStart w:id="92" w:name="_Toc25534"/>
      <w:bookmarkStart w:id="93" w:name="_Toc1660"/>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6029"/>
      <w:bookmarkStart w:id="95" w:name="_Toc14132"/>
      <w:bookmarkStart w:id="96" w:name="_Toc26649"/>
      <w:bookmarkStart w:id="97" w:name="_Toc16347"/>
      <w:bookmarkStart w:id="98" w:name="_Toc10311"/>
      <w:bookmarkStart w:id="99" w:name="_Toc1707_WPSOffice_Level2"/>
      <w:bookmarkStart w:id="100" w:name="_Toc21764_WPSOffice_Level2"/>
      <w:bookmarkStart w:id="101" w:name="_Toc10515"/>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13196_WPSOffice_Level1"/>
      <w:bookmarkStart w:id="103" w:name="_Toc28240"/>
      <w:bookmarkStart w:id="104" w:name="_Toc21764_WPSOffice_Level1"/>
      <w:bookmarkStart w:id="105" w:name="_Toc13698"/>
      <w:bookmarkStart w:id="106" w:name="_Toc27302"/>
      <w:bookmarkStart w:id="107" w:name="_Toc1707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3674"/>
      <w:bookmarkStart w:id="111" w:name="_Toc22324"/>
      <w:bookmarkStart w:id="112" w:name="_Toc14255_WPSOffice_Level1"/>
      <w:bookmarkStart w:id="113" w:name="_Toc24085_WPSOffice_Level1"/>
      <w:bookmarkStart w:id="114" w:name="_Toc1262"/>
      <w:bookmarkStart w:id="115" w:name="_Toc30551"/>
      <w:bookmarkStart w:id="116" w:name="_Toc15840_WPSOffice_Level1"/>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"hrd" in panel %}{% set threshold = "≥200" if "BRC</w:t>
            </w:r>
            <w:r>
              <w:rPr>
                <w:rFonts w:hint="eastAsia" w:ascii="Times New Roman" w:hAnsi="Times New Roman" w:eastAsia="微软雅黑" w:cs="Times New Roman"/>
                <w:sz w:val="18"/>
                <w:szCs w:val="18"/>
                <w:lang w:val="en-US" w:eastAsia="zh-CN"/>
              </w:rPr>
              <w:t>A</w:t>
            </w:r>
            <w:r>
              <w:rPr>
                <w:rFonts w:hint="default" w:ascii="Times New Roman" w:hAnsi="Times New Roman" w:eastAsia="微软雅黑" w:cs="Times New Roman"/>
                <w:sz w:val="18"/>
                <w:szCs w:val="18"/>
              </w:rPr>
              <w:t>" in panel else "≥300" %}{% else %}{% set threshold = "≥100" if type == "tissue" else "≥20" %}{% endif %}{{ threshold }}</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A/B/C级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w:t>
            </w:r>
            <w:r>
              <w:rPr>
                <w:rFonts w:hint="eastAsia" w:ascii="Times New Roman" w:hAnsi="Times New Roman" w:eastAsia="微软雅黑" w:cs="Times New Roman"/>
                <w:sz w:val="18"/>
                <w:szCs w:val="18"/>
                <w:lang w:val="en-US" w:eastAsia="zh-CN"/>
              </w:rPr>
              <w:t>188_</w:t>
            </w:r>
            <w:r>
              <w:rPr>
                <w:rFonts w:hint="default" w:ascii="Times New Roman" w:hAnsi="Times New Roman" w:eastAsia="微软雅黑" w:cs="Times New Roman"/>
                <w:sz w:val="18"/>
                <w:szCs w:val="18"/>
              </w:rPr>
              <w:t xml:space="preserve">hrd" in panel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val="en-US" w:eastAsia="zh-CN"/>
              </w:rPr>
              <w:t>550_</w:t>
            </w:r>
            <w:r>
              <w:rPr>
                <w:rFonts w:hint="default" w:ascii="Times New Roman" w:hAnsi="Times New Roman" w:eastAsia="微软雅黑" w:cs="Times New Roman"/>
                <w:sz w:val="18"/>
                <w:szCs w:val="18"/>
              </w:rPr>
              <w:t>hrd" in panel</w:t>
            </w:r>
            <w:r>
              <w:rPr>
                <w:rFonts w:hint="eastAsia" w:ascii="Times New Roman" w:hAnsi="Times New Roman" w:eastAsia="微软雅黑" w:cs="Times New Roman"/>
                <w:sz w:val="18"/>
                <w:szCs w:val="18"/>
                <w:lang w:val="en-US" w:eastAsia="zh-CN"/>
              </w:rPr>
              <w:t xml:space="preserve"> or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1238_</w:t>
            </w:r>
            <w:r>
              <w:rPr>
                <w:rFonts w:hint="default" w:ascii="Times New Roman" w:hAnsi="Times New Roman" w:eastAsia="微软雅黑" w:cs="Times New Roman"/>
                <w:sz w:val="18"/>
                <w:szCs w:val="18"/>
              </w:rPr>
              <w:t>hrd" in panel%}</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10</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else%}</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endif %}</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≥500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7549"/>
      <w:bookmarkStart w:id="118" w:name="_Toc28910_WPSOffice_Level1"/>
      <w:bookmarkStart w:id="119" w:name="_Toc16368_WPSOffice_Level1"/>
      <w:bookmarkStart w:id="120" w:name="_Toc20524"/>
      <w:bookmarkStart w:id="121" w:name="_Toc5747"/>
      <w:bookmarkStart w:id="122" w:name="_Toc22484_WPSOffice_Level1"/>
      <w:bookmarkStart w:id="123" w:name="_Toc19099"/>
      <w:bookmarkStart w:id="124" w:name="_Toc11722"/>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31515_WPSOffice_Level2"/>
      <w:bookmarkStart w:id="128" w:name="_Toc3488_WPSOffice_Level2"/>
      <w:bookmarkStart w:id="129" w:name="_Toc19280_WPSOffice_Level2"/>
      <w:bookmarkStart w:id="130" w:name="_Toc17111_WPSOffice_Level2"/>
      <w:bookmarkStart w:id="131" w:name="_Toc11193_WPSOffice_Level2"/>
      <w:bookmarkStart w:id="132" w:name="_Toc6931_WPSOffice_Level2"/>
      <w:bookmarkStart w:id="133" w:name="_Toc6304_WPSOffice_Level2"/>
      <w:bookmarkStart w:id="134" w:name="_Toc28454_WPSOffice_Level1"/>
      <w:bookmarkStart w:id="135" w:name="_Toc26985_WPSOffice_Level1"/>
      <w:bookmarkStart w:id="136" w:name="_Toc20170_WPSOffice_Level1"/>
      <w:bookmarkStart w:id="137"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F93CF0"/>
    <w:rsid w:val="2CFC1A59"/>
    <w:rsid w:val="2CFE0DAE"/>
    <w:rsid w:val="2D3A09C2"/>
    <w:rsid w:val="2D442EBC"/>
    <w:rsid w:val="2D4F5EF1"/>
    <w:rsid w:val="2D5F1F73"/>
    <w:rsid w:val="2D782772"/>
    <w:rsid w:val="2D935C9C"/>
    <w:rsid w:val="2DAA2FAB"/>
    <w:rsid w:val="2DAC3F88"/>
    <w:rsid w:val="2DAD2E9F"/>
    <w:rsid w:val="2DB46201"/>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Words>1329</Words>
  <Characters>4004</Characters>
  <Lines>1</Lines>
  <Paragraphs>1</Paragraphs>
  <TotalTime>0</TotalTime>
  <ScaleCrop>false</ScaleCrop>
  <LinksUpToDate>false</LinksUpToDate>
  <CharactersWithSpaces>4302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2026-01-15T09:01:21Z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4E4320044362430D89DC12ED5F30AAB6_13</vt:lpwstr>
  </property>
  <property fmtid="{D5CDD505-2E9C-101B-9397-08002B2CF9AE}" pid="4" name="KSOTemplateDocerSaveRecord">
    <vt:lpwstr>eyJoZGlkIjoiNzhjODRmNWJhZTVkNTI1OGI2YWZlNjVkNDIwMWYwMDkiLCJ1c2VySWQiOiIzMTAxODgzOTQifQ==</vt:lpwstr>
  </property>
</Properties>
</file>