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81013">
      <w:pPr>
        <w:rPr>
          <w:lang w:eastAsia="zh-CN"/>
        </w:rPr>
      </w:pPr>
    </w:p>
    <w:p w14:paraId="11AFA7A2">
      <w:pPr>
        <w:rPr>
          <w:lang w:eastAsia="zh-CN"/>
        </w:rPr>
      </w:pPr>
    </w:p>
    <w:p w14:paraId="1D8F6040">
      <w:pPr>
        <w:rPr>
          <w:lang w:eastAsia="zh-CN"/>
        </w:rPr>
      </w:pPr>
    </w:p>
    <w:p w14:paraId="430EEA80">
      <w:pPr>
        <w:rPr>
          <w:lang w:eastAsia="zh-CN"/>
        </w:rPr>
      </w:pPr>
    </w:p>
    <w:p w14:paraId="1FC69D87">
      <w:pPr>
        <w:rPr>
          <w:lang w:eastAsia="zh-CN"/>
        </w:rPr>
      </w:pPr>
    </w:p>
    <w:p w14:paraId="310F0F0E">
      <w:pPr>
        <w:rPr>
          <w:lang w:eastAsia="zh-CN"/>
        </w:rPr>
      </w:pPr>
    </w:p>
    <w:p w14:paraId="5598F01E">
      <w:pPr>
        <w:rPr>
          <w:lang w:eastAsia="zh-CN"/>
        </w:rPr>
      </w:pPr>
    </w:p>
    <w:p w14:paraId="612C3A63">
      <w:pPr>
        <w:rPr>
          <w:lang w:eastAsia="zh-CN"/>
        </w:rPr>
      </w:pPr>
    </w:p>
    <w:p w14:paraId="42F80001">
      <w:pPr>
        <w:rPr>
          <w:lang w:eastAsia="zh-CN"/>
        </w:rPr>
      </w:pPr>
    </w:p>
    <w:p w14:paraId="6556B7CA">
      <w:pPr>
        <w:rPr>
          <w:lang w:eastAsia="zh-CN"/>
        </w:rPr>
      </w:pPr>
    </w:p>
    <w:p w14:paraId="5C87C80E">
      <w:pPr>
        <w:jc w:val="center"/>
        <w:rPr>
          <w:rFonts w:ascii="黑体" w:hAnsi="黑体" w:eastAsia="黑体" w:cs="黑体"/>
          <w:color w:val="548235" w:themeColor="accent6" w:themeShade="BF"/>
          <w:sz w:val="72"/>
          <w:szCs w:val="72"/>
          <w:lang w:eastAsia="zh-CN"/>
        </w:rPr>
      </w:pPr>
      <w:r>
        <w:rPr>
          <w:rFonts w:hint="eastAsia" w:ascii="黑体" w:hAnsi="黑体" w:eastAsia="黑体" w:cs="黑体"/>
          <w:color w:val="548235" w:themeColor="accent6" w:themeShade="BF"/>
          <w:sz w:val="72"/>
          <w:szCs w:val="72"/>
          <w:lang w:eastAsia="zh-CN"/>
        </w:rPr>
        <w:t>{% if PDInfo == undefined %}DNA损伤修复45基因检测报告{% else %}DNA损伤修复45基因+PD-L1</w:t>
      </w:r>
    </w:p>
    <w:p w14:paraId="6FC4A1D4">
      <w:pPr>
        <w:jc w:val="center"/>
        <w:rPr>
          <w:rFonts w:ascii="黑体" w:hAnsi="黑体" w:eastAsia="黑体" w:cs="黑体"/>
          <w:color w:val="548235" w:themeColor="accent6" w:themeShade="BF"/>
          <w:sz w:val="72"/>
          <w:szCs w:val="72"/>
          <w:lang w:eastAsia="zh-CN"/>
        </w:rPr>
      </w:pPr>
      <w:r>
        <w:rPr>
          <w:rFonts w:hint="eastAsia" w:ascii="黑体" w:hAnsi="黑体" w:eastAsia="黑体" w:cs="黑体"/>
          <w:color w:val="548235" w:themeColor="accent6" w:themeShade="BF"/>
          <w:sz w:val="72"/>
          <w:szCs w:val="72"/>
          <w:lang w:eastAsia="zh-CN"/>
        </w:rPr>
        <w:t>检测报告{% endif %}</w:t>
      </w:r>
    </w:p>
    <w:p w14:paraId="1BAE3414">
      <w:pPr>
        <w:jc w:val="center"/>
        <w:rPr>
          <w:rFonts w:ascii="黑体" w:hAnsi="黑体" w:eastAsia="黑体" w:cs="黑体"/>
          <w:color w:val="548235" w:themeColor="accent6" w:themeShade="BF"/>
          <w:sz w:val="72"/>
          <w:szCs w:val="72"/>
          <w:lang w:eastAsia="zh-CN"/>
        </w:rPr>
      </w:pPr>
    </w:p>
    <w:p w14:paraId="5CECCC21">
      <w:pPr>
        <w:tabs>
          <w:tab w:val="left" w:pos="5090"/>
        </w:tabs>
        <w:rPr>
          <w:lang w:eastAsia="zh-CN"/>
        </w:rPr>
      </w:pPr>
    </w:p>
    <w:p w14:paraId="1CA0A5A4">
      <w:pPr>
        <w:rPr>
          <w:lang w:eastAsia="zh-CN"/>
        </w:rPr>
      </w:pPr>
    </w:p>
    <w:p w14:paraId="271C9DA5">
      <w:pPr>
        <w:rPr>
          <w:lang w:eastAsia="zh-CN"/>
        </w:rPr>
      </w:pPr>
    </w:p>
    <w:p w14:paraId="1EA39943">
      <w:pPr>
        <w:rPr>
          <w:lang w:eastAsia="zh-CN"/>
        </w:rPr>
      </w:pPr>
    </w:p>
    <w:p w14:paraId="79236FB5">
      <w:pPr>
        <w:rPr>
          <w:lang w:eastAsia="zh-CN"/>
        </w:rPr>
      </w:pPr>
    </w:p>
    <w:p w14:paraId="3F53E6A1">
      <w:pPr>
        <w:rPr>
          <w:lang w:eastAsia="zh-CN"/>
        </w:rPr>
      </w:pPr>
    </w:p>
    <w:p w14:paraId="23F6CA10">
      <w:pPr>
        <w:rPr>
          <w:lang w:eastAsia="zh-CN"/>
        </w:rPr>
      </w:pPr>
    </w:p>
    <w:p w14:paraId="42337CB3">
      <w:pPr>
        <w:rPr>
          <w:lang w:eastAsia="zh-CN"/>
        </w:rPr>
      </w:pPr>
    </w:p>
    <w:p w14:paraId="42863ABD">
      <w:pPr>
        <w:tabs>
          <w:tab w:val="left" w:pos="3251"/>
        </w:tabs>
        <w:rPr>
          <w:lang w:eastAsia="zh-CN"/>
        </w:rPr>
      </w:pPr>
      <w:r>
        <w:rPr>
          <w:rFonts w:hint="eastAsia"/>
          <w:lang w:eastAsia="zh-CN"/>
        </w:rPr>
        <w:tab/>
      </w:r>
    </w:p>
    <w:tbl>
      <w:tblPr>
        <w:tblStyle w:val="16"/>
        <w:tblpPr w:leftFromText="181" w:rightFromText="181" w:vertAnchor="page" w:horzAnchor="page" w:tblpXSpec="center" w:tblpY="9072"/>
        <w:tblOverlap w:val="never"/>
        <w:tblW w:w="65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4471"/>
      </w:tblGrid>
      <w:tr w14:paraId="3CB59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5D209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委 托 人：</w:t>
            </w:r>
          </w:p>
        </w:tc>
        <w:tc>
          <w:tcPr>
            <w:tcW w:w="447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0AC0B91C">
            <w:pPr>
              <w:pStyle w:val="6"/>
              <w:jc w:val="center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{{ client }}</w:t>
            </w:r>
          </w:p>
        </w:tc>
      </w:tr>
      <w:tr w14:paraId="4281A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955EF1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委托日期：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656D91F4">
            <w:pPr>
              <w:pStyle w:val="6"/>
              <w:jc w:val="center"/>
              <w:rPr>
                <w:rFonts w:ascii="Times New Roman" w:hAnsi="Times New Roman" w:cs="Times New Roman"/>
                <w:sz w:val="30"/>
                <w:szCs w:val="30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30"/>
                <w:szCs w:val="30"/>
                <w:lang w:eastAsia="zh-CN"/>
              </w:rPr>
              <w:t>{{ commission_date }}</w:t>
            </w:r>
          </w:p>
        </w:tc>
      </w:tr>
      <w:tr w14:paraId="35C77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26AA06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样本编号：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765BBC0E">
            <w:pPr>
              <w:pStyle w:val="6"/>
              <w:jc w:val="center"/>
              <w:rPr>
                <w:rFonts w:ascii="Times New Roman" w:hAnsi="Times New Roman" w:cs="Times New Roman"/>
                <w:sz w:val="30"/>
                <w:szCs w:val="30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30"/>
                <w:szCs w:val="30"/>
                <w:lang w:eastAsia="zh-CN"/>
              </w:rPr>
              <w:t>{{ subbarcode }}</w:t>
            </w:r>
          </w:p>
        </w:tc>
      </w:tr>
      <w:tr w14:paraId="4FEAD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048E34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报告日期：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C9C25A6">
            <w:pPr>
              <w:pStyle w:val="6"/>
              <w:jc w:val="center"/>
              <w:rPr>
                <w:rFonts w:ascii="Times New Roman" w:hAnsi="Times New Roman" w:cs="Times New Roman"/>
                <w:sz w:val="30"/>
                <w:szCs w:val="30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30"/>
                <w:szCs w:val="30"/>
                <w:lang w:eastAsia="zh-CN"/>
              </w:rPr>
              <w:t>{{ reportdate }}</w:t>
            </w:r>
          </w:p>
        </w:tc>
      </w:tr>
    </w:tbl>
    <w:p w14:paraId="5466D712">
      <w:pPr>
        <w:tabs>
          <w:tab w:val="left" w:pos="3251"/>
        </w:tabs>
        <w:rPr>
          <w:lang w:eastAsia="zh-CN"/>
        </w:rPr>
        <w:sectPr>
          <w:headerReference r:id="rId3" w:type="default"/>
          <w:footerReference r:id="rId4" w:type="default"/>
          <w:pgSz w:w="11911" w:h="16838"/>
          <w:pgMar w:top="1037" w:right="1020" w:bottom="981" w:left="1020" w:header="397" w:footer="720" w:gutter="0"/>
          <w:pgNumType w:start="1"/>
          <w:cols w:space="0" w:num="1"/>
        </w:sectPr>
      </w:pPr>
    </w:p>
    <w:p w14:paraId="05726135">
      <w:pPr>
        <w:jc w:val="center"/>
        <w:rPr>
          <w:rFonts w:ascii="Times New Roman" w:hAnsi="Times New Roman" w:eastAsia="微软雅黑" w:cs="Times New Roman"/>
          <w:b/>
          <w:color w:val="5B9BD5" w:themeColor="accent1"/>
          <w:sz w:val="52"/>
          <w:szCs w:val="52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 w:ascii="Times New Roman" w:hAnsi="Times New Roman" w:eastAsia="微软雅黑" w:cs="Times New Roman"/>
          <w:b/>
          <w:color w:val="62B541"/>
          <w:sz w:val="56"/>
          <w:szCs w:val="5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目录</w:t>
      </w:r>
    </w:p>
    <w:p w14:paraId="1F167A85">
      <w:pPr>
        <w:jc w:val="center"/>
        <w:rPr>
          <w:sz w:val="24"/>
          <w:szCs w:val="24"/>
          <w:lang w:eastAsia="zh-CN"/>
        </w:rPr>
      </w:pPr>
      <w:r>
        <w:rPr>
          <w:rFonts w:hint="eastAsia" w:ascii="Times New Roman" w:hAnsi="Times New Roman" w:eastAsia="微软雅黑"/>
          <w:sz w:val="36"/>
          <w:szCs w:val="36"/>
          <w:lang w:eastAsia="zh-CN"/>
        </w:rPr>
        <w:t>Content</w:t>
      </w:r>
    </w:p>
    <w:p w14:paraId="3BCB1853">
      <w:pPr>
        <w:rPr>
          <w:rFonts w:ascii="Times New Roman" w:hAnsi="Times New Roman" w:eastAsia="微软雅黑" w:cs="Times New Roman"/>
          <w:lang w:eastAsia="zh-CN"/>
        </w:rPr>
      </w:pPr>
    </w:p>
    <w:p w14:paraId="539501DB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fldChar w:fldCharType="begin"/>
      </w:r>
      <w:r>
        <w:rPr>
          <w:rFonts w:ascii="Times New Roman" w:hAnsi="Times New Roman" w:eastAsia="微软雅黑" w:cs="Times New Roman"/>
          <w:lang w:eastAsia="zh-CN"/>
        </w:rPr>
        <w:instrText xml:space="preserve"> TOC \o "1-2" \h \z \u </w:instrText>
      </w:r>
      <w:r>
        <w:rPr>
          <w:rFonts w:ascii="Times New Roman" w:hAnsi="Times New Roman" w:eastAsia="微软雅黑" w:cs="Times New Roman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_Toc26261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样本信息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_Toc26261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560D88D0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_Toc3062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检测项目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_Toc3062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1CF7F55D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_Toc7687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hint="eastAsia" w:ascii="Times New Roman" w:hAnsi="Times New Roman" w:eastAsia="微软雅黑"/>
          <w:b/>
          <w:color w:val="62B541"/>
          <w:sz w:val="32"/>
          <w:lang w:eastAsia="zh-CN"/>
        </w:rPr>
        <w:t>检测结果总览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_Toc7687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702B63F8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_Toc17258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检测结果小结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_Toc17258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1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</w:p>
    <w:p w14:paraId="652999D8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_Toc23017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{% if importantTargetedDiseaseName == ‘泛癌种’%}重要靶向用药{%else%}{% if importantTargetedDiseaseName == ‘肺癌’%}肺癌{% elif importantTargetedDiseaseName == ‘结直肠癌’ %}结直肠癌{% elif importantTargetedDiseaseName == ‘乳腺癌’ %}乳腺癌{% endif %}精准诊疗{% endif %}相关基因结果汇总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_Toc23017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3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</w:p>
    <w:p w14:paraId="4C72406B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_Toc30241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检测结果及用药提示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_Toc30241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4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25F11EB9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_Toc26445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val="en-US" w:eastAsia="zh-CN"/>
        </w:rPr>
        <w:t>变异位点</w:t>
      </w:r>
      <w:r>
        <w:rPr>
          <w:rFonts w:hint="eastAsia" w:ascii="Times New Roman" w:hAnsi="Times New Roman" w:eastAsia="微软雅黑"/>
          <w:sz w:val="28"/>
          <w:lang w:eastAsia="zh-CN"/>
        </w:rPr>
        <w:t>结果提示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_Toc26445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4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t xml:space="preserve">{%if </w:t>
      </w:r>
      <w:r>
        <w:rPr>
          <w:rFonts w:hint="default" w:ascii="Times New Roman" w:hAnsi="Times New Roman" w:eastAsia="微软雅黑"/>
          <w:sz w:val="28"/>
          <w:lang w:val="en-US" w:eastAsia="zh-CN"/>
        </w:rPr>
        <w:t>2531</w:t>
      </w:r>
      <w:r>
        <w:rPr>
          <w:rFonts w:hint="eastAsia" w:ascii="Times New Roman" w:hAnsi="Times New Roman" w:eastAsia="微软雅黑"/>
          <w:sz w:val="28"/>
          <w:lang w:val="en-US" w:eastAsia="zh-CN"/>
        </w:rPr>
        <w:t xml:space="preserve"> not in </w:t>
      </w:r>
      <w:r>
        <w:rPr>
          <w:rFonts w:hint="eastAsia" w:ascii="Times New Roman" w:hAnsi="Times New Roman" w:eastAsia="微软雅黑"/>
          <w:sz w:val="28"/>
          <w:lang w:eastAsia="zh-CN"/>
        </w:rPr>
        <w:t>diseaseIdList %}</w:t>
      </w:r>
    </w:p>
    <w:p w14:paraId="3971B289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_Toc21376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本癌种FDA/NMPA获批的其他可选靶向药物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_Toc21376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6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4"/>
          <w:szCs w:val="24"/>
          <w:lang w:eastAsia="zh-CN"/>
        </w:rPr>
        <w:t xml:space="preserve">{% endif %}{%if </w:t>
      </w:r>
      <w:r>
        <w:rPr>
          <w:rFonts w:ascii="Times New Roman" w:hAnsi="Times New Roman" w:eastAsia="微软雅黑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/>
          <w:sz w:val="24"/>
          <w:szCs w:val="24"/>
          <w:lang w:eastAsia="zh-CN"/>
        </w:rPr>
        <w:t xml:space="preserve"> != </w:t>
      </w:r>
      <w:r>
        <w:rPr>
          <w:rFonts w:ascii="Times New Roman" w:hAnsi="Times New Roman" w:eastAsia="微软雅黑"/>
          <w:sz w:val="24"/>
          <w:szCs w:val="24"/>
          <w:lang w:eastAsia="zh-CN"/>
        </w:rPr>
        <w:t>undefined</w:t>
      </w:r>
      <w:r>
        <w:rPr>
          <w:rFonts w:hint="eastAsia" w:ascii="Times New Roman" w:hAnsi="Times New Roman" w:eastAsia="微软雅黑"/>
          <w:sz w:val="24"/>
          <w:szCs w:val="24"/>
          <w:lang w:eastAsia="zh-CN"/>
        </w:rPr>
        <w:t xml:space="preserve"> %}</w:t>
      </w:r>
    </w:p>
    <w:p w14:paraId="4C5949E6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_Toc23598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PD-L1检测结果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_Toc23598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7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4"/>
          <w:szCs w:val="24"/>
          <w:lang w:eastAsia="zh-CN"/>
        </w:rPr>
        <w:t>{% endif %}{%if geneticCancerRiskInfo %}</w:t>
      </w:r>
    </w:p>
    <w:p w14:paraId="42C28921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_Toc29951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基因检测结果解析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_Toc29951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9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562BF53E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_Toc491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val="en-US" w:eastAsia="zh-CN"/>
        </w:rPr>
        <w:t>变异位点</w:t>
      </w:r>
      <w:r>
        <w:rPr>
          <w:rFonts w:hint="eastAsia" w:ascii="Times New Roman" w:hAnsi="Times New Roman" w:eastAsia="微软雅黑"/>
          <w:sz w:val="28"/>
          <w:lang w:eastAsia="zh-CN"/>
        </w:rPr>
        <w:t>结果解析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_Toc491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9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4"/>
          <w:szCs w:val="24"/>
          <w:lang w:eastAsia="zh-CN"/>
        </w:rPr>
        <w:t>{% endif %}</w:t>
      </w:r>
    </w:p>
    <w:p w14:paraId="13941CCD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_Toc17724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附录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_Toc17724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11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044CF14D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_Toc11385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样本质控情况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_Toc11385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11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</w:p>
    <w:p w14:paraId="21588680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_Toc21729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BRCA1&amp;BRCA2基因背景介绍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_Toc21729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12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</w:p>
    <w:p w14:paraId="3D0BBD38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_Toc11327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易感人群特征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_Toc11327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13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</w:p>
    <w:p w14:paraId="576998FA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_Toc13204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检测基因列表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_Toc13204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15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</w:p>
    <w:p w14:paraId="318B50C4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_Toc14266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检测方法与局限性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_Toc14266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16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</w:p>
    <w:p w14:paraId="79C7D2C9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_Toc21894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参考文献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_Toc21894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17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</w:p>
    <w:p w14:paraId="29E458DF">
      <w:pPr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fldChar w:fldCharType="end"/>
      </w:r>
    </w:p>
    <w:p w14:paraId="137DAF15">
      <w:pPr>
        <w:rPr>
          <w:rFonts w:ascii="Times New Roman" w:hAnsi="Times New Roman" w:eastAsia="微软雅黑" w:cs="Times New Roman"/>
          <w:lang w:eastAsia="zh-CN"/>
        </w:rPr>
        <w:sectPr>
          <w:footerReference r:id="rId5" w:type="default"/>
          <w:pgSz w:w="11911" w:h="16838"/>
          <w:pgMar w:top="1037" w:right="1020" w:bottom="981" w:left="1020" w:header="397" w:footer="720" w:gutter="0"/>
          <w:pgNumType w:start="1"/>
          <w:cols w:space="0" w:num="1"/>
          <w:docGrid w:linePitch="299" w:charSpace="0"/>
        </w:sectPr>
      </w:pPr>
    </w:p>
    <w:p w14:paraId="4F5C7DEF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1669"/>
      <w:bookmarkStart w:id="1" w:name="_Toc26261"/>
      <w:bookmarkStart w:id="2" w:name="_Toc13806"/>
      <w:bookmarkStart w:id="3" w:name="_Toc30143_WPSOffice_Level1"/>
      <w:bookmarkStart w:id="4" w:name="_Toc24178_WPSOffice_Level1"/>
      <w:bookmarkStart w:id="5" w:name="_Toc21009_WPSOffice_Level1"/>
      <w:bookmarkStart w:id="6" w:name="_Toc17451"/>
      <w:bookmarkStart w:id="7" w:name="_Toc11015_WPSOffice_Level1"/>
      <w:bookmarkStart w:id="8" w:name="_Toc18062_WPSOffice_Level1"/>
      <w:bookmarkStart w:id="9" w:name="_Toc7021_WPSOffice_Level1"/>
      <w:bookmarkStart w:id="10" w:name="_Toc3823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</w:p>
    <w:tbl>
      <w:tblPr>
        <w:tblStyle w:val="15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08AC49D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1ED5976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7299F2E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8867E3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66D804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A58F5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525005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19431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33C6FA2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DF9D4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3C8BC7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6C58F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2F6F78F5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A881C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2AB467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2DD96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4CE1D72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BB010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C8C8AF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58CE0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69752657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14196699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1" w:name="_Toc3062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6"/>
      <w:bookmarkEnd w:id="7"/>
      <w:bookmarkEnd w:id="8"/>
      <w:bookmarkEnd w:id="9"/>
      <w:bookmarkEnd w:id="11"/>
    </w:p>
    <w:p w14:paraId="5A1B147C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本产品对与DNA损伤修复相关的45个基因进行高通量测序，适用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于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乳腺癌、卵巢癌、宫颈癌、子宫内膜癌、前列腺癌及胰腺癌等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与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HRR基因变异相关的癌种。检测突变形式为点突变（SNV）、小片段插入缺失（INDEL）、拷贝数变异（CNV）以及融合（FUSION）。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723D3324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本报告分析基因变异与靶向药物及遗传风险的相关性，给出靶向药物（FDA/NMPA批准药物、临床试验药物等）用药提示信息，从而为临床制定治疗方案提供参考信息。</w:t>
      </w:r>
    </w:p>
    <w:p w14:paraId="1A6FC543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 w14:paraId="0BDD2916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7A489126">
      <w:pPr>
        <w:numPr>
          <w:ilvl w:val="255"/>
          <w:numId w:val="0"/>
        </w:numPr>
        <w:jc w:val="both"/>
        <w:rPr>
          <w:rStyle w:val="42"/>
          <w:rFonts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2" w:name="_Toc16576"/>
      <w:bookmarkStart w:id="13" w:name="_Toc149837253"/>
      <w:bookmarkStart w:id="14" w:name="_Toc7687"/>
      <w:bookmarkStart w:id="15" w:name="_Toc18825"/>
      <w:r>
        <w:rPr>
          <w:rStyle w:val="42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2"/>
      <w:r>
        <w:rPr>
          <w:rStyle w:val="42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13"/>
    </w:p>
    <w:bookmarkEnd w:id="14"/>
    <w:bookmarkEnd w:id="15"/>
    <w:p w14:paraId="3CC7B577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lang w:eastAsia="zh-CN"/>
        </w:rPr>
      </w:pPr>
      <w:bookmarkStart w:id="16" w:name="_Toc17258"/>
      <w:bookmarkStart w:id="17" w:name="_Toc149837254"/>
      <w:bookmarkStart w:id="18" w:name="_Toc27955"/>
      <w:r>
        <w:rPr>
          <w:rFonts w:hint="eastAsia"/>
          <w:color w:val="auto"/>
          <w:sz w:val="30"/>
          <w:lang w:eastAsia="zh-CN"/>
        </w:rPr>
        <w:t>检测结果小结</w:t>
      </w:r>
      <w:bookmarkEnd w:id="16"/>
      <w:bookmarkEnd w:id="17"/>
      <w:bookmarkEnd w:id="18"/>
    </w:p>
    <w:tbl>
      <w:tblPr>
        <w:tblStyle w:val="15"/>
        <w:tblpPr w:leftFromText="181" w:rightFromText="181" w:vertAnchor="text" w:horzAnchor="page" w:tblpXSpec="center" w:tblpY="114"/>
        <w:tblOverlap w:val="never"/>
        <w:tblW w:w="9558" w:type="dxa"/>
        <w:jc w:val="center"/>
        <w:tblBorders>
          <w:top w:val="single" w:color="00AF50" w:sz="24" w:space="0"/>
          <w:left w:val="single" w:color="00AF50" w:sz="24" w:space="0"/>
          <w:bottom w:val="none" w:color="auto" w:sz="0" w:space="0"/>
          <w:right w:val="single" w:color="00AF50" w:sz="24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45"/>
        <w:gridCol w:w="5913"/>
      </w:tblGrid>
      <w:tr w14:paraId="7CE1876F">
        <w:tblPrEx>
          <w:tblBorders>
            <w:top w:val="single" w:color="00AF50" w:sz="24" w:space="0"/>
            <w:left w:val="single" w:color="00AF50" w:sz="24" w:space="0"/>
            <w:bottom w:val="none" w:color="auto" w:sz="0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3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6F4888E5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bookmarkStart w:id="19" w:name="_Toc534807930"/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913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48153D67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6E0BE650">
        <w:tblPrEx>
          <w:tblBorders>
            <w:top w:val="single" w:color="00AF50" w:sz="24" w:space="0"/>
            <w:left w:val="single" w:color="00AF50" w:sz="24" w:space="0"/>
            <w:bottom w:val="none" w:color="auto" w:sz="0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645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7992ABD0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lang w:eastAsia="zh-CN"/>
              </w:rPr>
              <w:t>靶向用药指导</w:t>
            </w:r>
            <w:r>
              <w:rPr>
                <w:rFonts w:hint="eastAsia" w:ascii="微软雅黑" w:eastAsia="微软雅黑"/>
                <w:b/>
                <w:bCs/>
                <w:sz w:val="21"/>
                <w:lang w:eastAsia="zh-CN"/>
              </w:rPr>
              <w:t>及肿瘤遗传风险提示</w:t>
            </w:r>
          </w:p>
        </w:tc>
        <w:tc>
          <w:tcPr>
            <w:tcW w:w="5913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14:paraId="4018D1AE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uto"/>
              <w:ind w:left="119" w:right="176"/>
              <w:textAlignment w:val="auto"/>
              <w:rPr>
                <w:rFonts w:ascii="Times New Roman" w:hAnsi="Times New Roman" w:eastAsia="微软雅黑" w:cs="Times New Roman"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4DBB7C80">
        <w:tblPrEx>
          <w:tblBorders>
            <w:top w:val="single" w:color="00AF50" w:sz="24" w:space="0"/>
            <w:left w:val="single" w:color="00AF50" w:sz="24" w:space="0"/>
            <w:bottom w:val="none" w:color="auto" w:sz="0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558" w:type="dxa"/>
            <w:gridSpan w:val="2"/>
            <w:tcBorders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4E71711">
            <w:pPr>
              <w:pStyle w:val="21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7FEF5B99">
        <w:tblPrEx>
          <w:tblBorders>
            <w:top w:val="single" w:color="00AF50" w:sz="24" w:space="0"/>
            <w:left w:val="single" w:color="00AF50" w:sz="24" w:space="0"/>
            <w:bottom w:val="none" w:color="auto" w:sz="0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645" w:type="dxa"/>
            <w:tcBorders>
              <w:left w:val="nil"/>
              <w:bottom w:val="single" w:color="A4A4A4" w:sz="4" w:space="0"/>
            </w:tcBorders>
            <w:shd w:val="clear" w:color="auto" w:fill="auto"/>
            <w:vAlign w:val="center"/>
          </w:tcPr>
          <w:p w14:paraId="62EF0E25">
            <w:pPr>
              <w:pStyle w:val="21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ab/>
            </w:r>
          </w:p>
        </w:tc>
        <w:tc>
          <w:tcPr>
            <w:tcW w:w="5913" w:type="dxa"/>
            <w:tcBorders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CC3AB1B">
            <w:pPr>
              <w:pStyle w:val="21"/>
              <w:ind w:left="119" w:right="119"/>
              <w:jc w:val="left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31202CAF">
        <w:tblPrEx>
          <w:tblBorders>
            <w:top w:val="single" w:color="00AF50" w:sz="24" w:space="0"/>
            <w:left w:val="single" w:color="00AF50" w:sz="24" w:space="0"/>
            <w:bottom w:val="none" w:color="auto" w:sz="0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558" w:type="dxa"/>
            <w:gridSpan w:val="2"/>
            <w:tcBorders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D8633FA">
            <w:pPr>
              <w:pStyle w:val="21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2B8DE9D9">
        <w:tblPrEx>
          <w:tblBorders>
            <w:top w:val="single" w:color="00AF50" w:sz="24" w:space="0"/>
            <w:left w:val="single" w:color="00AF50" w:sz="24" w:space="0"/>
            <w:bottom w:val="none" w:color="auto" w:sz="0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645" w:type="dxa"/>
            <w:tcBorders>
              <w:left w:val="nil"/>
              <w:bottom w:val="single" w:color="A4A4A4" w:sz="4" w:space="0"/>
            </w:tcBorders>
            <w:shd w:val="clear" w:color="auto" w:fill="auto"/>
            <w:vAlign w:val="center"/>
          </w:tcPr>
          <w:p w14:paraId="5060051E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</w:rPr>
              <w:t>样品总体质量评估</w:t>
            </w:r>
          </w:p>
        </w:tc>
        <w:tc>
          <w:tcPr>
            <w:tcW w:w="5913" w:type="dxa"/>
            <w:tcBorders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E44A03D">
            <w:pPr>
              <w:pStyle w:val="21"/>
              <w:ind w:left="119"/>
              <w:rPr>
                <w:rFonts w:ascii="Times New Roman" w:hAnsi="Times New Roman" w:eastAsia="微软雅黑" w:cs="Times New Roman"/>
                <w:sz w:val="21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 xml:space="preserve"> sequencing_depth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| oqa(1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00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,50) }}</w:t>
            </w:r>
          </w:p>
        </w:tc>
      </w:tr>
    </w:tbl>
    <w:p w14:paraId="1B8303A7">
      <w:pP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  <w:t>注：</w:t>
      </w:r>
    </w:p>
    <w:p w14:paraId="393363B4">
      <w:pPr>
        <w:numPr>
          <w:ilvl w:val="0"/>
          <w:numId w:val="6"/>
        </w:numPr>
        <w:ind w:left="330" w:leftChars="150"/>
        <w:rPr>
          <w:rFonts w:ascii="Times New Roman" w:hAnsi="Times New Roman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49736A81">
      <w:pPr>
        <w:numPr>
          <w:ilvl w:val="0"/>
          <w:numId w:val="6"/>
        </w:numPr>
        <w:ind w:left="330" w:leftChars="150"/>
        <w:rPr>
          <w:rFonts w:ascii="Times New Roman" w:hAnsi="Times New Roman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 w14:paraId="432D59ED">
      <w:pPr>
        <w:numPr>
          <w:ilvl w:val="0"/>
          <w:numId w:val="6"/>
        </w:numPr>
        <w:ind w:left="330" w:leftChars="150"/>
        <w:rPr>
          <w:rFonts w:ascii="Times New Roman" w:hAnsi="Times New Roman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微软雅黑"/>
          <w:sz w:val="18"/>
          <w:szCs w:val="18"/>
          <w:lang w:eastAsia="zh-CN" w:bidi="ar"/>
        </w:rPr>
        <w:t>本报告只对本次采集样本负责，如有疑问，请在7个工作日内与我们联系。</w:t>
      </w:r>
      <w:r>
        <w:rPr>
          <w:rFonts w:hint="eastAsia" w:ascii="Times New Roman" w:hAnsi="Times New Roman" w:eastAsia="微软雅黑" w:cs="微软雅黑"/>
          <w:sz w:val="18"/>
          <w:szCs w:val="18"/>
          <w:lang w:eastAsia="zh-CN" w:bidi="ar"/>
        </w:rPr>
        <w:t xml:space="preserve">{% if summaryOfRresults.qualityStat== </w:t>
      </w:r>
      <w:r>
        <w:rPr>
          <w:rFonts w:ascii="Times New Roman" w:hAnsi="Times New Roman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Times New Roman" w:hAnsi="Times New Roman" w:eastAsia="微软雅黑" w:cs="微软雅黑"/>
          <w:sz w:val="18"/>
          <w:szCs w:val="18"/>
          <w:lang w:eastAsia="zh-CN" w:bidi="ar"/>
        </w:rPr>
        <w:t>D</w:t>
      </w:r>
      <w:r>
        <w:rPr>
          <w:rFonts w:ascii="Times New Roman" w:hAnsi="Times New Roman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Times New Roman" w:hAnsi="Times New Roman" w:eastAsia="微软雅黑" w:cs="微软雅黑"/>
          <w:sz w:val="18"/>
          <w:szCs w:val="18"/>
          <w:lang w:eastAsia="zh-CN" w:bidi="ar"/>
        </w:rPr>
        <w:t xml:space="preserve"> %}</w:t>
      </w:r>
    </w:p>
    <w:p w14:paraId="7FE389D8">
      <w:pPr>
        <w:numPr>
          <w:ilvl w:val="0"/>
          <w:numId w:val="6"/>
        </w:numPr>
        <w:ind w:left="330" w:leftChars="150"/>
        <w:rPr>
          <w:rFonts w:ascii="Times New Roman" w:hAnsi="Times New Roman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微软雅黑"/>
          <w:sz w:val="18"/>
          <w:szCs w:val="18"/>
          <w:lang w:eastAsia="zh-CN" w:bidi="ar"/>
        </w:rPr>
        <w:t>该样本测序深度不足，</w:t>
      </w:r>
      <w:r>
        <w:rPr>
          <w:rFonts w:hint="eastAsia" w:ascii="Times New Roman" w:hAnsi="Times New Roman" w:eastAsia="微软雅黑" w:cs="微软雅黑"/>
          <w:sz w:val="18"/>
          <w:szCs w:val="18"/>
          <w:lang w:eastAsia="zh-CN" w:bidi="ar"/>
        </w:rPr>
        <w:t>风险出具，检测结果仅供参考。{% endif %}</w:t>
      </w:r>
    </w:p>
    <w:p w14:paraId="39235DF6">
      <w:pP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bookmarkStart w:id="20" w:name="_Toc21059"/>
      <w:bookmarkStart w:id="21" w:name="_Toc28112"/>
      <w:bookmarkStart w:id="22" w:name="_Toc149837255"/>
      <w:bookmarkStart w:id="23" w:name="_Toc2781"/>
      <w:bookmarkStart w:id="24" w:name="_Toc22132"/>
      <w:bookmarkStart w:id="25" w:name="_Toc20136_WPSOffice_Level1"/>
      <w:bookmarkStart w:id="26" w:name="_Toc19898_WPSOffice_Level1"/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26D5B60B">
      <w:pPr>
        <w:rPr>
          <w:lang w:eastAsia="zh-CN"/>
        </w:rPr>
      </w:pPr>
    </w:p>
    <w:p w14:paraId="23E28C12">
      <w:pPr>
        <w:rPr>
          <w:lang w:eastAsia="zh-CN"/>
        </w:rPr>
      </w:pPr>
    </w:p>
    <w:tbl>
      <w:tblPr>
        <w:tblStyle w:val="41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09A492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77A3BB6"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3985AF5A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-480060</wp:posOffset>
                      </wp:positionV>
                      <wp:extent cx="3058160" cy="1442720"/>
                      <wp:effectExtent l="0" t="0" r="5080" b="5080"/>
                      <wp:wrapNone/>
                      <wp:docPr id="9" name="组合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8160" cy="1442720"/>
                                <a:chOff x="19211" y="18842"/>
                                <a:chExt cx="4816" cy="2272"/>
                              </a:xfrm>
                            </wpg:grpSpPr>
                            <wpg:grpSp>
                              <wpg:cNvPr id="2" name="组合 6"/>
                              <wpg:cNvGrpSpPr/>
                              <wpg:grpSpPr>
                                <a:xfrm>
                                  <a:off x="19211" y="18842"/>
                                  <a:ext cx="4816" cy="2273"/>
                                  <a:chOff x="19199" y="18902"/>
                                  <a:chExt cx="481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" name="图片 6" descr="蔡冬雪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8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8656" t="33322" r="18897" b="266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19551"/>
                                    <a:ext cx="1261" cy="56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3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742" y="18902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4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61" y="19395"/>
                                  <a:ext cx="1258" cy="7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6pt;margin-top:-37.8pt;height:113.6pt;width:240.8pt;z-index:251660288;mso-width-relative:page;mso-height-relative:page;" coordorigin="19211,18842" coordsize="4816,2272" o:gfxdata="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f6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">
                      <o:lock v:ext="edit" aspectratio="f"/>
                      <v:group id="组合 6" o:spid="_x0000_s1026" o:spt="203" style="position:absolute;left:19211;top:18842;height:2273;width:4816;" coordorigin="19199,18902" coordsize="4816,2273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      <o:lock v:ext="edit" aspectratio="f"/>
  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q0Sug7sAAADb&#10;AAAADwAAAGRycy9kb3ducmV2LnhtbEVPTWvCQBC9F/wPywi91U0qSI2uooJYeilNBK9jdkyC2dl0&#10;d03sv+8WCt7m8T5nub6bVvTkfGNZQTpJQBCXVjdcKTgW+5c3ED4ga2wtk4If8rBejZ6WmGk78Bf1&#10;eahEDGGfoYI6hC6T0pc1GfQT2xFH7mKdwRChq6R2OMRw08rXJJlJgw3Hhho72tVUXvObUTD4az8v&#10;+l2aT4vtmdzm8P35cVLqeZwmCxCB7uEh/ne/6zh/Bn+/x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Sug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8" cropleft="12226f" croptop="21838f" cropright="12384f" cropbottom="17497f" chromakey="#FFFFFF" o:title=""/>
                          <o:lock v:ext="edit" aspectratio="t"/>
                        </v:shape>
                        <v:shape id="图片 25" o:spid="_x0000_s1026" o:spt="75" type="#_x0000_t75" style="position:absolute;left:21742;top:18902;height:2273;width:2273;" filled="f" o:preferrelative="t" stroked="f" coordsize="21600,21600" o:gfxdata="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tr/jvQAA&#10;ANo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9" o:title=""/>
                          <o:lock v:ext="edit" aspectratio="t"/>
                        </v:shape>
                      </v:group>
                      <v:shape id="_x0000_s1026" o:spid="_x0000_s1026" o:spt="75" alt="王建丽" type="#_x0000_t75" style="position:absolute;left:22261;top:19395;height:713;width:1258;" filled="f" o:preferrelative="t" stroked="f" coordsize="21600,21600" o:gfxdata="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cK3uL4A&#10;AADa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10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06F20D90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B1161FF"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517E64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3DE4ABB"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76C91820"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3A9E77BF"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07DC0CEC"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59F89DD2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5A9790D">
      <w:pPr>
        <w:rPr>
          <w:rFonts w:hint="default"/>
          <w:sz w:val="24"/>
          <w:lang w:val="en-US" w:eastAsia="zh-CN"/>
        </w:rPr>
      </w:pPr>
    </w:p>
    <w:p w14:paraId="1276B3D7">
      <w:pPr>
        <w:rPr>
          <w:sz w:val="24"/>
          <w:lang w:eastAsia="zh-CN"/>
        </w:rPr>
      </w:pPr>
    </w:p>
    <w:tbl>
      <w:tblPr>
        <w:tblStyle w:val="41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6A9B57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B9C2B4B"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097A022D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-370840</wp:posOffset>
                      </wp:positionV>
                      <wp:extent cx="3134360" cy="1443355"/>
                      <wp:effectExtent l="0" t="0" r="5080" b="4445"/>
                      <wp:wrapNone/>
                      <wp:docPr id="14" name="组合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4360" cy="1443355"/>
                                <a:chOff x="19199" y="20810"/>
                                <a:chExt cx="4936" cy="2273"/>
                              </a:xfrm>
                            </wpg:grpSpPr>
                            <wpg:grpSp>
                              <wpg:cNvPr id="15" name="组合 23"/>
                              <wpg:cNvGrpSpPr/>
                              <wpg:grpSpPr>
                                <a:xfrm>
                                  <a:off x="19199" y="20810"/>
                                  <a:ext cx="4936" cy="2273"/>
                                  <a:chOff x="19199" y="20810"/>
                                  <a:chExt cx="493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2" name="图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0922" t="116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21203"/>
                                    <a:ext cx="1672" cy="9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862" y="20810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1" name="图片 11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321" y="21215"/>
                                  <a:ext cx="1488" cy="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29.2pt;height:113.65pt;width:246.8pt;z-index:251661312;mso-width-relative:page;mso-height-relative:page;" coordorigin="19199,20810" coordsize="4936,2273" o:gfxdata="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3J0dhxgAAACkCAAAZ&#10;AAAAZHJzL19yZWxzL2Uyb0RvYy54bWwucmVsc72RwWoCMRCG70LfIcy9m90ViohZLyJ4FfsAQzKb&#10;DW4mIYmlvr2BUqgg9eZxZvi//4PZbL/9LL4oZRdYQde0IIh1MI6tgs/T/n0FIhdkg3NgUnClDNvh&#10;bbE50oylhvLkYhaVwlnBVEpcS5n1RB5zEyJxvYwheSx1TFZG1Ge0JPu2/ZDpLwOGO6Y4GAXpYJYg&#10;TtdYm5+zwzg6TbugL564PKiQztfuCsRkqSjwZBz+LJdNZAvysUP/Gof+P4fuNQ7dr4O8e/BwA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">
                      <o:lock v:ext="edit" aspectratio="f"/>
                      <v:group id="组合 23" o:spid="_x0000_s1026" o:spt="203" style="position:absolute;left:19199;top:20810;height:2273;width:4936;" coordorigin="19199,20810" coordsize="4936,2273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Om9eB7YAAADb&#10;AAAADwAAAGRycy9kb3ducmV2LnhtbEVPSwrCMBDdC94hjOBOU11IraZdCIq6s3qAoRnbYjMpTbTq&#10;6Y0guJvH+846e5pGPKhztWUFs2kEgriwuuZSweW8ncQgnEfW2FgmBS9ykKXDwRoTbXs+0SP3pQgh&#10;7BJUUHnfJlK6oiKDbmpb4sBdbWfQB9iVUnfYh3DTyHkULaTBmkNDhS1tKipu+d0oeL/u8WF/6E8u&#10;fi93ed249ngplBqPZtEKhKen/4t/7r0O8+fw/SUcIN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pvXge2AAAA2wAAAA8A&#10;AAAAAAAAAQAgAAAAIgAAAGRycy9kb3ducmV2LnhtbFBLAQIUABQAAAAIAIdO4kAzLwWeOwAAADkA&#10;AAAQAAAAAAAAAAEAIAAAAAUBAABkcnMvc2hhcGV4bWwueG1sUEsFBgAAAAAGAAYAWwEAAK8DAAAA&#10;AA==&#10;">
                          <v:fill on="f" focussize="0,0"/>
                          <v:stroke on="f"/>
                          <v:imagedata r:id="rId11" cropleft="7158f" croptop="7646f" chromakey="#FFFFFF" o:title=""/>
                          <o:lock v:ext="edit" aspectratio="t"/>
                        </v:shape>
                        <v:shape id="图片 25" o:spid="_x0000_s1026" o:spt="75" type="#_x0000_t75" style="position:absolute;left:21862;top:20810;height:2273;width:2273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9" o:title=""/>
                          <o:lock v:ext="edit" aspectratio="t"/>
                        </v:shape>
                      </v:group>
                      <v:shape id="_x0000_s1026" o:spid="_x0000_s1026" o:spt="75" alt="王建丽" type="#_x0000_t75" style="position:absolute;left:22321;top:21215;height:842;width:1488;" filled="f" o:preferrelative="t" stroked="f" coordsize="21600,21600" o:gfxdata="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Mt31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0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213609F5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4351A867"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71F666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520C9B3"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0E730906"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43433327"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517DD649"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23E466EF">
      <w:pPr>
        <w:rPr>
          <w:rFonts w:ascii="Times New Roman" w:hAnsi="Times New Roman" w:eastAsia="微软雅黑" w:cs="黑体"/>
          <w:b/>
          <w:bCs/>
          <w:color w:val="00B050"/>
          <w:sz w:val="28"/>
          <w:szCs w:val="36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  <w:r>
        <w:rPr>
          <w:rFonts w:ascii="Times New Roman" w:hAnsi="Times New Roman" w:eastAsia="微软雅黑" w:cs="黑体"/>
          <w:b/>
          <w:bCs/>
          <w:color w:val="00B050"/>
          <w:sz w:val="28"/>
          <w:szCs w:val="36"/>
          <w:lang w:eastAsia="zh-CN"/>
        </w:rPr>
        <w:br w:type="page"/>
      </w:r>
    </w:p>
    <w:p w14:paraId="4670E0CB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27" w:name="_Toc23017"/>
      <w:r>
        <w:rPr>
          <w:rFonts w:hint="eastAsia"/>
          <w:color w:val="auto"/>
          <w:sz w:val="30"/>
          <w:lang w:eastAsia="zh-CN"/>
        </w:rPr>
        <w:t xml:space="preserve">{% if importantTargetedDiseaseName == </w:t>
      </w:r>
      <w:r>
        <w:rPr>
          <w:color w:val="auto"/>
          <w:sz w:val="30"/>
          <w:lang w:eastAsia="zh-CN"/>
        </w:rPr>
        <w:t>‘</w:t>
      </w:r>
      <w:r>
        <w:rPr>
          <w:rFonts w:hint="eastAsia"/>
          <w:color w:val="auto"/>
          <w:sz w:val="30"/>
          <w:lang w:eastAsia="zh-CN"/>
        </w:rPr>
        <w:t>泛癌种</w:t>
      </w:r>
      <w:r>
        <w:rPr>
          <w:color w:val="auto"/>
          <w:sz w:val="30"/>
          <w:lang w:eastAsia="zh-CN"/>
        </w:rPr>
        <w:t>’</w:t>
      </w:r>
      <w:r>
        <w:rPr>
          <w:rFonts w:hint="eastAsia"/>
          <w:color w:val="auto"/>
          <w:sz w:val="30"/>
          <w:lang w:eastAsia="zh-CN"/>
        </w:rPr>
        <w:t>%}重要靶向用药</w:t>
      </w:r>
      <w:bookmarkEnd w:id="20"/>
      <w:r>
        <w:rPr>
          <w:color w:val="auto"/>
          <w:sz w:val="30"/>
          <w:lang w:eastAsia="zh-CN"/>
        </w:rPr>
        <w:t>{%else%}</w:t>
      </w:r>
      <w:r>
        <w:rPr>
          <w:rFonts w:hint="eastAsia"/>
          <w:color w:val="auto"/>
          <w:sz w:val="30"/>
          <w:lang w:eastAsia="zh-CN"/>
        </w:rPr>
        <w:t xml:space="preserve">{% if importantTargetedDiseaseName == </w:t>
      </w:r>
      <w:r>
        <w:rPr>
          <w:color w:val="auto"/>
          <w:sz w:val="30"/>
          <w:lang w:eastAsia="zh-CN"/>
        </w:rPr>
        <w:t>‘</w:t>
      </w:r>
      <w:r>
        <w:rPr>
          <w:rFonts w:hint="eastAsia"/>
          <w:color w:val="auto"/>
          <w:sz w:val="30"/>
          <w:lang w:eastAsia="zh-CN"/>
        </w:rPr>
        <w:t>肺癌</w:t>
      </w:r>
      <w:r>
        <w:rPr>
          <w:color w:val="auto"/>
          <w:sz w:val="30"/>
          <w:lang w:eastAsia="zh-CN"/>
        </w:rPr>
        <w:t>’</w:t>
      </w:r>
      <w:r>
        <w:rPr>
          <w:rFonts w:hint="eastAsia"/>
          <w:color w:val="auto"/>
          <w:sz w:val="30"/>
          <w:lang w:eastAsia="zh-CN"/>
        </w:rPr>
        <w:t xml:space="preserve">%}肺癌{% elif importantTargetedDiseaseName == </w:t>
      </w:r>
      <w:r>
        <w:rPr>
          <w:color w:val="auto"/>
          <w:sz w:val="30"/>
          <w:lang w:eastAsia="zh-CN"/>
        </w:rPr>
        <w:t>‘</w:t>
      </w:r>
      <w:r>
        <w:rPr>
          <w:rFonts w:hint="eastAsia"/>
          <w:color w:val="auto"/>
          <w:sz w:val="30"/>
          <w:lang w:eastAsia="zh-CN"/>
        </w:rPr>
        <w:t>结直肠癌</w:t>
      </w:r>
      <w:r>
        <w:rPr>
          <w:color w:val="auto"/>
          <w:sz w:val="30"/>
          <w:lang w:eastAsia="zh-CN"/>
        </w:rPr>
        <w:t>’</w:t>
      </w:r>
      <w:r>
        <w:rPr>
          <w:rFonts w:hint="eastAsia"/>
          <w:color w:val="auto"/>
          <w:sz w:val="30"/>
          <w:lang w:eastAsia="zh-CN"/>
        </w:rPr>
        <w:t xml:space="preserve"> %}结直肠癌{% elif importantTargetedDiseaseName == </w:t>
      </w:r>
      <w:r>
        <w:rPr>
          <w:color w:val="auto"/>
          <w:sz w:val="30"/>
          <w:lang w:eastAsia="zh-CN"/>
        </w:rPr>
        <w:t>‘</w:t>
      </w:r>
      <w:r>
        <w:rPr>
          <w:rFonts w:hint="eastAsia"/>
          <w:color w:val="auto"/>
          <w:sz w:val="30"/>
          <w:lang w:eastAsia="zh-CN"/>
        </w:rPr>
        <w:t>乳腺癌</w:t>
      </w:r>
      <w:r>
        <w:rPr>
          <w:color w:val="auto"/>
          <w:sz w:val="30"/>
          <w:lang w:eastAsia="zh-CN"/>
        </w:rPr>
        <w:t>’</w:t>
      </w:r>
      <w:r>
        <w:rPr>
          <w:rFonts w:hint="eastAsia"/>
          <w:color w:val="auto"/>
          <w:sz w:val="30"/>
          <w:lang w:eastAsia="zh-CN"/>
        </w:rPr>
        <w:t xml:space="preserve"> %}乳腺癌{% endif %}精准诊疗{% endif %}相关基因结果汇总</w:t>
      </w:r>
      <w:bookmarkEnd w:id="21"/>
      <w:bookmarkEnd w:id="22"/>
      <w:bookmarkEnd w:id="27"/>
    </w:p>
    <w:p w14:paraId="0AF688D4">
      <w:p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{% if readsFlag == False %}</w:t>
      </w:r>
    </w:p>
    <w:tbl>
      <w:tblPr>
        <w:tblStyle w:val="15"/>
        <w:tblW w:w="9859" w:type="dxa"/>
        <w:tblInd w:w="96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859"/>
        <w:gridCol w:w="3953"/>
        <w:gridCol w:w="2043"/>
      </w:tblGrid>
      <w:tr w14:paraId="4F54034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17" w:type="dxa"/>
            <w:tcBorders>
              <w:top w:val="nil"/>
              <w:bottom w:val="nil"/>
              <w:right w:val="single" w:color="FFFFFF" w:sz="18" w:space="0"/>
            </w:tcBorders>
            <w:shd w:val="clear" w:color="auto" w:fill="61BB41"/>
            <w:vAlign w:val="center"/>
          </w:tcPr>
          <w:p w14:paraId="347D4BA9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基因</w:t>
            </w:r>
          </w:p>
        </w:tc>
        <w:tc>
          <w:tcPr>
            <w:tcW w:w="187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1BB41"/>
            <w:vAlign w:val="center"/>
          </w:tcPr>
          <w:p w14:paraId="1FBAE442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变异类型</w:t>
            </w:r>
          </w:p>
        </w:tc>
        <w:tc>
          <w:tcPr>
            <w:tcW w:w="398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1BB41"/>
            <w:vAlign w:val="center"/>
          </w:tcPr>
          <w:p w14:paraId="575B3D32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检测结果</w:t>
            </w:r>
          </w:p>
        </w:tc>
        <w:tc>
          <w:tcPr>
            <w:tcW w:w="2056" w:type="dxa"/>
            <w:tcBorders>
              <w:top w:val="nil"/>
              <w:left w:val="single" w:color="FFFFFF" w:sz="18" w:space="0"/>
              <w:bottom w:val="nil"/>
            </w:tcBorders>
            <w:shd w:val="clear" w:color="auto" w:fill="61BB41"/>
            <w:vAlign w:val="center"/>
          </w:tcPr>
          <w:p w14:paraId="67E8432A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变异丰度/拷贝数</w:t>
            </w:r>
          </w:p>
        </w:tc>
      </w:tr>
      <w:tr w14:paraId="2CBE393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tcBorders>
              <w:top w:val="nil"/>
              <w:bottom w:val="single" w:color="A4A4A4" w:sz="4" w:space="0"/>
            </w:tcBorders>
            <w:shd w:val="clear" w:color="auto" w:fill="auto"/>
            <w:noWrap/>
            <w:vAlign w:val="center"/>
          </w:tcPr>
          <w:p w14:paraId="12DFC795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it in importantTargetedGeneFilter %}</w:t>
            </w:r>
          </w:p>
        </w:tc>
      </w:tr>
      <w:tr w14:paraId="71CAB36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017" w:type="dxa"/>
            <w:tcBorders>
              <w:top w:val="single" w:color="A4A4A4" w:sz="4" w:space="0"/>
            </w:tcBorders>
            <w:shd w:val="clear" w:color="auto" w:fill="auto"/>
            <w:noWrap/>
            <w:vAlign w:val="center"/>
          </w:tcPr>
          <w:p w14:paraId="76DED369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it.gene }}</w:t>
            </w:r>
          </w:p>
        </w:tc>
        <w:tc>
          <w:tcPr>
            <w:tcW w:w="1871" w:type="dxa"/>
            <w:tcBorders>
              <w:top w:val="single" w:color="A4A4A4" w:sz="4" w:space="0"/>
            </w:tcBorders>
            <w:shd w:val="clear" w:color="auto" w:fill="auto"/>
            <w:noWrap/>
            <w:vAlign w:val="center"/>
          </w:tcPr>
          <w:p w14:paraId="5E835882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it.info }}</w:t>
            </w:r>
          </w:p>
        </w:tc>
        <w:tc>
          <w:tcPr>
            <w:tcW w:w="3981" w:type="dxa"/>
            <w:tcBorders>
              <w:top w:val="single" w:color="A4A4A4" w:sz="4" w:space="0"/>
            </w:tcBorders>
            <w:shd w:val="clear" w:color="auto" w:fill="auto"/>
            <w:vAlign w:val="center"/>
          </w:tcPr>
          <w:p w14:paraId="3B5152D2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if it.ori_variantList == [] %}未检测到与用药相关突变{%else%}{% for i in it.ori_variantList %}{%if loop.last%}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561DCDE2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  <w:tc>
          <w:tcPr>
            <w:tcW w:w="2056" w:type="dxa"/>
            <w:tcBorders>
              <w:top w:val="single" w:color="A4A4A4" w:sz="4" w:space="0"/>
            </w:tcBorders>
            <w:shd w:val="clear" w:color="auto" w:fill="auto"/>
            <w:vAlign w:val="center"/>
          </w:tcPr>
          <w:p w14:paraId="6EAA2A40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if it.mutFreqList == [] %}-{%else%}{% for i in it.mutFreqList %}{%if loop.last%}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1B272065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</w:tr>
      <w:tr w14:paraId="2826B86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shd w:val="clear" w:color="auto" w:fill="auto"/>
            <w:noWrap/>
            <w:vAlign w:val="center"/>
          </w:tcPr>
          <w:p w14:paraId="041A0615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24AB1DB1">
      <w:p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{%else%}</w:t>
      </w:r>
    </w:p>
    <w:tbl>
      <w:tblPr>
        <w:tblStyle w:val="15"/>
        <w:tblW w:w="9859" w:type="dxa"/>
        <w:tblInd w:w="96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859"/>
        <w:gridCol w:w="2656"/>
        <w:gridCol w:w="3340"/>
      </w:tblGrid>
      <w:tr w14:paraId="43E67C9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17" w:type="dxa"/>
            <w:tcBorders>
              <w:top w:val="nil"/>
              <w:bottom w:val="nil"/>
              <w:right w:val="single" w:color="FFFFFF" w:sz="18" w:space="0"/>
            </w:tcBorders>
            <w:shd w:val="clear" w:color="auto" w:fill="61BB41"/>
            <w:vAlign w:val="center"/>
          </w:tcPr>
          <w:p w14:paraId="47ADBB9D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基因</w:t>
            </w:r>
          </w:p>
        </w:tc>
        <w:tc>
          <w:tcPr>
            <w:tcW w:w="187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1BB41"/>
            <w:vAlign w:val="center"/>
          </w:tcPr>
          <w:p w14:paraId="06BEBCBC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变异类型</w:t>
            </w:r>
          </w:p>
        </w:tc>
        <w:tc>
          <w:tcPr>
            <w:tcW w:w="267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1BB41"/>
            <w:vAlign w:val="center"/>
          </w:tcPr>
          <w:p w14:paraId="598153EF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检测结果</w:t>
            </w:r>
          </w:p>
        </w:tc>
        <w:tc>
          <w:tcPr>
            <w:tcW w:w="3363" w:type="dxa"/>
            <w:tcBorders>
              <w:top w:val="nil"/>
              <w:left w:val="single" w:color="FFFFFF" w:sz="18" w:space="0"/>
              <w:bottom w:val="nil"/>
            </w:tcBorders>
            <w:shd w:val="clear" w:color="auto" w:fill="61BB41"/>
            <w:vAlign w:val="center"/>
          </w:tcPr>
          <w:p w14:paraId="65DA07EB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变异丰度/拷贝数/融合reads数</w:t>
            </w:r>
          </w:p>
        </w:tc>
      </w:tr>
      <w:tr w14:paraId="7B24B0F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tcBorders>
              <w:top w:val="nil"/>
              <w:bottom w:val="single" w:color="A4A4A4" w:sz="4" w:space="0"/>
            </w:tcBorders>
            <w:shd w:val="clear" w:color="auto" w:fill="auto"/>
            <w:noWrap/>
            <w:vAlign w:val="center"/>
          </w:tcPr>
          <w:p w14:paraId="1E40DAE6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it in importantTargetedGeneFilter %}</w:t>
            </w:r>
          </w:p>
        </w:tc>
      </w:tr>
      <w:tr w14:paraId="3CD9840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017" w:type="dxa"/>
            <w:tcBorders>
              <w:top w:val="single" w:color="A4A4A4" w:sz="4" w:space="0"/>
            </w:tcBorders>
            <w:shd w:val="clear" w:color="auto" w:fill="auto"/>
            <w:noWrap/>
            <w:vAlign w:val="center"/>
          </w:tcPr>
          <w:p w14:paraId="37570A6D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it.gene }}</w:t>
            </w:r>
          </w:p>
        </w:tc>
        <w:tc>
          <w:tcPr>
            <w:tcW w:w="1871" w:type="dxa"/>
            <w:tcBorders>
              <w:top w:val="single" w:color="A4A4A4" w:sz="4" w:space="0"/>
            </w:tcBorders>
            <w:shd w:val="clear" w:color="auto" w:fill="auto"/>
            <w:noWrap/>
            <w:vAlign w:val="center"/>
          </w:tcPr>
          <w:p w14:paraId="13A0EF97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it.info }}</w:t>
            </w:r>
          </w:p>
        </w:tc>
        <w:tc>
          <w:tcPr>
            <w:tcW w:w="2674" w:type="dxa"/>
            <w:tcBorders>
              <w:top w:val="single" w:color="A4A4A4" w:sz="4" w:space="0"/>
            </w:tcBorders>
            <w:shd w:val="clear" w:color="auto" w:fill="auto"/>
            <w:vAlign w:val="center"/>
          </w:tcPr>
          <w:p w14:paraId="03238570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if it.ori_variantList == [] %}未检测到与用药相关突变{%else%}{% for i in it.ori_variantList %}{%if loop.last%}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75713269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  <w:tc>
          <w:tcPr>
            <w:tcW w:w="3363" w:type="dxa"/>
            <w:tcBorders>
              <w:top w:val="single" w:color="A4A4A4" w:sz="4" w:space="0"/>
            </w:tcBorders>
            <w:shd w:val="clear" w:color="auto" w:fill="auto"/>
            <w:vAlign w:val="center"/>
          </w:tcPr>
          <w:p w14:paraId="7E05FF3C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if it.mutFreqList == [] %}-{%else%}{% for i in it.mutFreqList %}{%if loop.last%}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57B6A12A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</w:tr>
      <w:tr w14:paraId="5329E3A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shd w:val="clear" w:color="auto" w:fill="auto"/>
            <w:noWrap/>
            <w:vAlign w:val="center"/>
          </w:tcPr>
          <w:p w14:paraId="7809FA51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0B023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" w:lineRule="atLeast"/>
        <w:textAlignment w:val="auto"/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{%endif%}</w:t>
      </w:r>
      <w:r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</w:p>
    <w:p w14:paraId="571D0B4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8" w:lineRule="atLeast"/>
        <w:ind w:left="425" w:leftChars="0" w:hanging="425" w:firstLineChars="0"/>
        <w:textAlignment w:val="auto"/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上表仅列出了FDA批准/NMPA批准/NCCN指南{% if importantTargetedDiseaseName !=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‘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泛癌种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’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%}/专家共识{% endif %}推荐的{% if importantTargetedDiseaseName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‘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泛癌种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’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%}</w:t>
      </w:r>
      <w:r>
        <w:rPr>
          <w:rFonts w:hint="eastAsia" w:ascii="Times New Roman" w:hAnsi="Times New Roman" w:eastAsia="微软雅黑" w:cs="Times New Roman"/>
          <w:sz w:val="18"/>
          <w:lang w:eastAsia="zh-CN"/>
        </w:rPr>
        <w:t>用于指导靶向用药的相关基因突变。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{%else%}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与{% if importantTargetedDiseaseName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‘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肺癌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’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%}肺癌{% elif importantTargetedDiseaseName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‘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结直肠癌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’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 %}结直肠癌{% elif importantTargetedDiseaseName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‘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乳腺癌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’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 %}乳腺癌{% endif %}精准诊疗密切相关的基因突变。{% endif %}</w:t>
      </w:r>
    </w:p>
    <w:p w14:paraId="475BFE2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8" w:lineRule="atLeast"/>
        <w:ind w:left="425" w:leftChars="0" w:hanging="425" w:firstLineChars="0"/>
        <w:textAlignment w:val="auto"/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变异详情，可查看基因变异检测结果及解析。</w:t>
      </w:r>
    </w:p>
    <w:p w14:paraId="2C5BCE1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8" w:lineRule="atLeast"/>
        <w:ind w:left="425" w:leftChars="0" w:hanging="425" w:firstLineChars="0"/>
        <w:textAlignment w:val="auto"/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以上基因的检测范围涵盖但不限于上表中列出的变异类型。</w:t>
      </w:r>
    </w:p>
    <w:p w14:paraId="0714EA7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8" w:lineRule="atLeast"/>
        <w:ind w:left="425" w:leftChars="0" w:hanging="425" w:firstLineChars="0"/>
        <w:textAlignment w:val="auto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"-"表示本次检测未发现相关变异。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br w:type="page"/>
      </w:r>
    </w:p>
    <w:p w14:paraId="247D246F">
      <w:pPr>
        <w:pStyle w:val="2"/>
        <w:numPr>
          <w:ilvl w:val="0"/>
          <w:numId w:val="0"/>
        </w:numPr>
        <w:jc w:val="both"/>
        <w:rPr>
          <w:rStyle w:val="42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28" w:name="_Toc30241"/>
      <w:r>
        <w:rPr>
          <w:rStyle w:val="42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检测结果及用药提示</w:t>
      </w:r>
      <w:bookmarkEnd w:id="19"/>
      <w:bookmarkEnd w:id="23"/>
      <w:bookmarkEnd w:id="24"/>
      <w:bookmarkEnd w:id="25"/>
      <w:bookmarkEnd w:id="26"/>
      <w:bookmarkEnd w:id="28"/>
    </w:p>
    <w:bookmarkEnd w:id="10"/>
    <w:p w14:paraId="4B4247D4">
      <w:pPr>
        <w:pStyle w:val="3"/>
        <w:numPr>
          <w:ilvl w:val="255"/>
          <w:numId w:val="0"/>
        </w:numPr>
        <w:jc w:val="left"/>
        <w:rPr>
          <w:lang w:eastAsia="zh-CN"/>
        </w:rPr>
      </w:pPr>
      <w:bookmarkStart w:id="29" w:name="_Toc11256"/>
      <w:bookmarkStart w:id="30" w:name="_Toc26445"/>
      <w:bookmarkStart w:id="31" w:name="_Toc12727"/>
      <w:bookmarkStart w:id="32" w:name="_Toc149837260"/>
      <w:r>
        <w:rPr>
          <w:rFonts w:hint="eastAsia"/>
          <w:color w:val="auto"/>
          <w:sz w:val="30"/>
          <w:lang w:val="en-US" w:eastAsia="zh-CN"/>
        </w:rPr>
        <w:t>变异位点</w:t>
      </w:r>
      <w:r>
        <w:rPr>
          <w:rFonts w:hint="eastAsia"/>
          <w:color w:val="auto"/>
          <w:sz w:val="30"/>
          <w:lang w:eastAsia="zh-CN"/>
        </w:rPr>
        <w:t>结果提示</w:t>
      </w:r>
      <w:bookmarkEnd w:id="29"/>
      <w:bookmarkEnd w:id="30"/>
    </w:p>
    <w:p w14:paraId="4F029B6F">
      <w:pPr>
        <w:spacing w:before="240" w:beforeLines="100" w:after="24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肿瘤遗传风险检测</w:t>
      </w:r>
    </w:p>
    <w:p w14:paraId="15DA54B8">
      <w:pPr>
        <w:spacing w:before="240" w:beforeLines="100" w:after="240"/>
        <w:ind w:firstLine="420" w:firstLineChars="200"/>
        <w:rPr>
          <w:rFonts w:ascii="Times New Roman" w:hAnsi="Times New Roman" w:eastAsia="微软雅黑" w:cs="黑体"/>
          <w:b/>
          <w:bCs/>
          <w:sz w:val="21"/>
          <w:szCs w:val="21"/>
          <w:highlight w:val="yellow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本次样本共检出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{{summaryOfRresults.crCheckLineStrYF1280Size}}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个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变异位点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，其中{{summaryOfRresults.hasPathogenicityCount}}个为致病/可能致病性突变，其中{{summaryOfRresults.crDrugList}}个与靶向药物相关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{%if geneticCancerRiskInfo %}具体信息见“基因检测结果解析”。{% endif %}如果您有家族遗传史，可联系我们做进一步的检测。</w:t>
      </w:r>
    </w:p>
    <w:tbl>
      <w:tblPr>
        <w:tblStyle w:val="22"/>
        <w:tblW w:w="9844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5"/>
        <w:gridCol w:w="825"/>
        <w:gridCol w:w="825"/>
        <w:gridCol w:w="1146"/>
        <w:gridCol w:w="1056"/>
        <w:gridCol w:w="1140"/>
        <w:gridCol w:w="1140"/>
        <w:gridCol w:w="930"/>
        <w:gridCol w:w="1527"/>
      </w:tblGrid>
      <w:tr w14:paraId="6D2CBA9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exact"/>
          <w:jc w:val="center"/>
        </w:trPr>
        <w:tc>
          <w:tcPr>
            <w:tcW w:w="1255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3A395BF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检测基因</w:t>
            </w:r>
          </w:p>
        </w:tc>
        <w:tc>
          <w:tcPr>
            <w:tcW w:w="82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395782CC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染色体</w:t>
            </w:r>
          </w:p>
        </w:tc>
        <w:tc>
          <w:tcPr>
            <w:tcW w:w="82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AEA4A74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区域</w:t>
            </w:r>
          </w:p>
        </w:tc>
        <w:tc>
          <w:tcPr>
            <w:tcW w:w="11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F053724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核苷酸</w:t>
            </w:r>
          </w:p>
        </w:tc>
        <w:tc>
          <w:tcPr>
            <w:tcW w:w="105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2A88E99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氨基酸</w:t>
            </w:r>
          </w:p>
        </w:tc>
        <w:tc>
          <w:tcPr>
            <w:tcW w:w="114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CFF3C7F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突变类型</w:t>
            </w:r>
          </w:p>
        </w:tc>
        <w:tc>
          <w:tcPr>
            <w:tcW w:w="114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705F0BAC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杂合/纯合</w:t>
            </w:r>
          </w:p>
        </w:tc>
        <w:tc>
          <w:tcPr>
            <w:tcW w:w="93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BFEF655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千人频率</w:t>
            </w:r>
          </w:p>
        </w:tc>
        <w:tc>
          <w:tcPr>
            <w:tcW w:w="1527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541"/>
            <w:vAlign w:val="center"/>
          </w:tcPr>
          <w:p w14:paraId="29E49261">
            <w:pPr>
              <w:pStyle w:val="21"/>
              <w:spacing w:before="24" w:beforeLines="1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临床意义</w:t>
            </w:r>
          </w:p>
        </w:tc>
      </w:tr>
      <w:tr w14:paraId="765C72F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</w:tcBorders>
            <w:shd w:val="clear" w:color="auto" w:fill="auto"/>
            <w:vAlign w:val="center"/>
          </w:tcPr>
          <w:p w14:paraId="29F0A854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crCheckLineStrYF1280 != [] %}</w:t>
            </w:r>
          </w:p>
        </w:tc>
      </w:tr>
      <w:tr w14:paraId="5212DA3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bottom w:val="nil"/>
            </w:tcBorders>
            <w:shd w:val="clear" w:color="auto" w:fill="auto"/>
            <w:vAlign w:val="center"/>
          </w:tcPr>
          <w:p w14:paraId="7FE18F66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cr in crCheckLineStrYF1280 %}</w:t>
            </w:r>
          </w:p>
        </w:tc>
      </w:tr>
      <w:tr w14:paraId="674E200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</w:tcBorders>
            <w:shd w:val="clear" w:color="auto" w:fill="auto"/>
            <w:vAlign w:val="center"/>
          </w:tcPr>
          <w:p w14:paraId="5AC13327">
            <w:pPr>
              <w:spacing w:before="20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{{ cr.Gene }}</w:t>
            </w:r>
          </w:p>
        </w:tc>
        <w:tc>
          <w:tcPr>
            <w:tcW w:w="825" w:type="dxa"/>
            <w:tcBorders>
              <w:top w:val="nil"/>
            </w:tcBorders>
            <w:shd w:val="clear" w:color="auto" w:fill="auto"/>
            <w:vAlign w:val="center"/>
          </w:tcPr>
          <w:p w14:paraId="0CB8B174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cr.Chr }}</w:t>
            </w:r>
          </w:p>
        </w:tc>
        <w:tc>
          <w:tcPr>
            <w:tcW w:w="825" w:type="dxa"/>
            <w:tcBorders>
              <w:top w:val="nil"/>
            </w:tcBorders>
            <w:shd w:val="clear" w:color="auto" w:fill="auto"/>
            <w:vAlign w:val="center"/>
          </w:tcPr>
          <w:p w14:paraId="149E79C6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exon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146" w:type="dxa"/>
            <w:tcBorders>
              <w:top w:val="nil"/>
            </w:tcBorders>
            <w:shd w:val="clear" w:color="auto" w:fill="auto"/>
            <w:vAlign w:val="center"/>
          </w:tcPr>
          <w:p w14:paraId="654C31EB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cr.cHGVS }}</w:t>
            </w:r>
          </w:p>
        </w:tc>
        <w:tc>
          <w:tcPr>
            <w:tcW w:w="1056" w:type="dxa"/>
            <w:tcBorders>
              <w:top w:val="nil"/>
            </w:tcBorders>
            <w:shd w:val="clear" w:color="auto" w:fill="auto"/>
            <w:vAlign w:val="center"/>
          </w:tcPr>
          <w:p w14:paraId="69774583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cr.pHGVS }}</w:t>
            </w:r>
          </w:p>
        </w:tc>
        <w:tc>
          <w:tcPr>
            <w:tcW w:w="1140" w:type="dxa"/>
            <w:tcBorders>
              <w:top w:val="nil"/>
            </w:tcBorders>
            <w:shd w:val="clear" w:color="auto" w:fill="auto"/>
            <w:vAlign w:val="center"/>
          </w:tcPr>
          <w:p w14:paraId="2956C827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cr.ExonicFunc }}</w:t>
            </w:r>
          </w:p>
        </w:tc>
        <w:tc>
          <w:tcPr>
            <w:tcW w:w="1140" w:type="dxa"/>
            <w:tcBorders>
              <w:top w:val="nil"/>
            </w:tcBorders>
            <w:shd w:val="clear" w:color="auto" w:fill="auto"/>
            <w:vAlign w:val="center"/>
          </w:tcPr>
          <w:p w14:paraId="63093E6A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cr.Zygosity }}</w:t>
            </w:r>
          </w:p>
        </w:tc>
        <w:tc>
          <w:tcPr>
            <w:tcW w:w="930" w:type="dxa"/>
            <w:tcBorders>
              <w:top w:val="nil"/>
            </w:tcBorders>
            <w:shd w:val="clear" w:color="auto" w:fill="auto"/>
            <w:vAlign w:val="center"/>
          </w:tcPr>
          <w:p w14:paraId="6983F814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cr.c1000g2015aug_all }}</w:t>
            </w:r>
          </w:p>
        </w:tc>
        <w:tc>
          <w:tcPr>
            <w:tcW w:w="1527" w:type="dxa"/>
            <w:tcBorders>
              <w:top w:val="nil"/>
            </w:tcBorders>
            <w:shd w:val="clear" w:color="auto" w:fill="auto"/>
            <w:vAlign w:val="center"/>
          </w:tcPr>
          <w:p w14:paraId="2EBE71AC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cr.Clinical_significance }}</w:t>
            </w:r>
          </w:p>
        </w:tc>
      </w:tr>
      <w:tr w14:paraId="76BFFC1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shd w:val="clear" w:color="auto" w:fill="auto"/>
            <w:vAlign w:val="center"/>
          </w:tcPr>
          <w:p w14:paraId="175D1D52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7D31985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bottom w:val="nil"/>
            </w:tcBorders>
            <w:shd w:val="clear" w:color="auto" w:fill="auto"/>
            <w:vAlign w:val="center"/>
          </w:tcPr>
          <w:p w14:paraId="649F000C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374E19D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</w:tcBorders>
            <w:shd w:val="clear" w:color="auto" w:fill="auto"/>
            <w:vAlign w:val="center"/>
          </w:tcPr>
          <w:p w14:paraId="3BF73F9E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nil"/>
            </w:tcBorders>
            <w:shd w:val="clear" w:color="auto" w:fill="auto"/>
            <w:vAlign w:val="center"/>
          </w:tcPr>
          <w:p w14:paraId="41AE0905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nil"/>
            </w:tcBorders>
            <w:shd w:val="clear" w:color="auto" w:fill="auto"/>
            <w:vAlign w:val="center"/>
          </w:tcPr>
          <w:p w14:paraId="7655FB18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6" w:type="dxa"/>
            <w:tcBorders>
              <w:top w:val="nil"/>
            </w:tcBorders>
            <w:shd w:val="clear" w:color="auto" w:fill="auto"/>
            <w:vAlign w:val="center"/>
          </w:tcPr>
          <w:p w14:paraId="253E1F92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056" w:type="dxa"/>
            <w:tcBorders>
              <w:top w:val="nil"/>
            </w:tcBorders>
            <w:shd w:val="clear" w:color="auto" w:fill="auto"/>
            <w:vAlign w:val="center"/>
          </w:tcPr>
          <w:p w14:paraId="5228B041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nil"/>
            </w:tcBorders>
            <w:shd w:val="clear" w:color="auto" w:fill="auto"/>
            <w:vAlign w:val="center"/>
          </w:tcPr>
          <w:p w14:paraId="37B3A059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nil"/>
            </w:tcBorders>
            <w:shd w:val="clear" w:color="auto" w:fill="auto"/>
            <w:vAlign w:val="center"/>
          </w:tcPr>
          <w:p w14:paraId="61DE9BDA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930" w:type="dxa"/>
            <w:tcBorders>
              <w:top w:val="nil"/>
            </w:tcBorders>
            <w:shd w:val="clear" w:color="auto" w:fill="auto"/>
            <w:vAlign w:val="center"/>
          </w:tcPr>
          <w:p w14:paraId="1376210F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527" w:type="dxa"/>
            <w:tcBorders>
              <w:top w:val="nil"/>
            </w:tcBorders>
            <w:shd w:val="clear" w:color="auto" w:fill="auto"/>
            <w:vAlign w:val="center"/>
          </w:tcPr>
          <w:p w14:paraId="4D2108D2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</w:tr>
      <w:tr w14:paraId="6EF67E5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shd w:val="clear" w:color="auto" w:fill="auto"/>
            <w:vAlign w:val="center"/>
          </w:tcPr>
          <w:p w14:paraId="571F531B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6253EF4D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55C0BFC1">
      <w:pPr>
        <w:spacing w:before="120" w:beforeLines="50" w:after="192" w:afterLines="80"/>
        <w:rPr>
          <w:rFonts w:ascii="Times New Roman" w:hAnsi="Times New Roman" w:eastAsia="微软雅黑" w:cs="黑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val="en-US" w:eastAsia="zh-CN"/>
        </w:rPr>
        <w:t>变异位点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用药提示</w:t>
      </w:r>
    </w:p>
    <w:tbl>
      <w:tblPr>
        <w:tblStyle w:val="22"/>
        <w:tblW w:w="5035" w:type="pct"/>
        <w:jc w:val="center"/>
        <w:tblBorders>
          <w:top w:val="single" w:color="00B0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5"/>
        <w:gridCol w:w="1779"/>
        <w:gridCol w:w="1292"/>
        <w:gridCol w:w="1076"/>
        <w:gridCol w:w="2252"/>
        <w:gridCol w:w="2256"/>
      </w:tblGrid>
      <w:tr w14:paraId="71C5661C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F710F6B">
            <w:pPr>
              <w:pStyle w:val="21"/>
              <w:jc w:val="center"/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检测基因</w:t>
            </w:r>
          </w:p>
        </w:tc>
        <w:tc>
          <w:tcPr>
            <w:tcW w:w="895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A16F385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  <w:tc>
          <w:tcPr>
            <w:tcW w:w="650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7ECB038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突变类型</w:t>
            </w:r>
          </w:p>
        </w:tc>
        <w:tc>
          <w:tcPr>
            <w:tcW w:w="541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37C11FB2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杂合/纯合</w:t>
            </w:r>
          </w:p>
        </w:tc>
        <w:tc>
          <w:tcPr>
            <w:tcW w:w="1133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09DB793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可能获益药物</w:t>
            </w:r>
          </w:p>
        </w:tc>
        <w:tc>
          <w:tcPr>
            <w:tcW w:w="1133" w:type="pct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29BE5563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可能耐药药物</w:t>
            </w:r>
          </w:p>
        </w:tc>
      </w:tr>
      <w:tr w14:paraId="03A61167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E53A6E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embryonalDrugTipLineStr != [] %}</w:t>
            </w:r>
          </w:p>
        </w:tc>
      </w:tr>
      <w:tr w14:paraId="614D77BD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5D4330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embryonalDrugTipLineStr %}</w:t>
            </w:r>
          </w:p>
        </w:tc>
      </w:tr>
      <w:tr w14:paraId="6E4C4E00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1286" w:type="dxa"/>
            <w:tcBorders>
              <w:top w:val="nil"/>
              <w:left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6DB4A79E"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1780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542099F7"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tip.ori_variant }}</w:t>
            </w:r>
          </w:p>
        </w:tc>
        <w:tc>
          <w:tcPr>
            <w:tcW w:w="650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1B92E7F4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41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7FDBAAF2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2253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314D84A7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 if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== [] %}无{% else%}{% for d in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54EBCBDD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7EEEC969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5248F727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54108CD1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  <w:tc>
          <w:tcPr>
            <w:tcW w:w="2253" w:type="dxa"/>
            <w:tcBorders>
              <w:top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538A7C74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tip.ResistantDrug == [] %}无{% else%}{% for d in tip.ResistantDrug %}{%if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5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34B7BF9D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6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78475A27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7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11B54C7C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8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007B1AF8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</w:tr>
      <w:tr w14:paraId="54FCB10C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5000" w:type="pct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22146F13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3D148EE8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3A9356E5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593A2503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28EF8026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本次检测未发现靶药相关致病性及可能致病性胚系突变</w:t>
            </w:r>
          </w:p>
        </w:tc>
      </w:tr>
      <w:tr w14:paraId="2F24101B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389A58A1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5238FDB6">
      <w:pPr>
        <w:spacing w:before="47"/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</w:p>
    <w:p w14:paraId="3A780F43">
      <w:pPr>
        <w:pStyle w:val="23"/>
        <w:numPr>
          <w:ilvl w:val="0"/>
          <w:numId w:val="8"/>
        </w:numPr>
        <w:spacing w:before="47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本报告只给出千人频率均在2%以下的胚系非同义突变。</w:t>
      </w:r>
    </w:p>
    <w:p w14:paraId="12F08B0B">
      <w:pPr>
        <w:pStyle w:val="23"/>
        <w:numPr>
          <w:ilvl w:val="0"/>
          <w:numId w:val="8"/>
        </w:numPr>
        <w:spacing w:before="47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根据美国医学遗传医师学会（ACMG）指导意见，个体携带的变异，分为5个大类：</w:t>
      </w:r>
    </w:p>
    <w:p w14:paraId="1B6BC134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致病性变异：有大量证据表明这种变异是高风险的致病性变异。</w:t>
      </w:r>
    </w:p>
    <w:p w14:paraId="0C93A735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可能致病性变异：有一些证据表明这种变异是高风险的致病性变异。</w:t>
      </w:r>
    </w:p>
    <w:p w14:paraId="446DC06C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不确定性变异：没有足够的证据，将变异分类到其他四类中。</w:t>
      </w:r>
    </w:p>
    <w:p w14:paraId="3F960944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val="zh-CN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可能良性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变异：有一些证据表明这种变异不是高风险的致病变异。</w:t>
      </w:r>
    </w:p>
    <w:p w14:paraId="64F7ACEC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良性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变异：有大量证据表明这种变异不是高风险的致病变异。</w:t>
      </w:r>
    </w:p>
    <w:p w14:paraId="5277BE04">
      <w:pPr>
        <w:numPr>
          <w:ilvl w:val="0"/>
          <w:numId w:val="8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基因变异临床意义等级来源于ACMG指南及Clinvar等公共数据库，随着相关指南、数据库不断完善以及临床数据的更新，变异分级可能发生变化。</w:t>
      </w:r>
    </w:p>
    <w:p w14:paraId="13500DC6">
      <w:pPr>
        <w:numPr>
          <w:ilvl w:val="0"/>
          <w:numId w:val="8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良性变异和可能良性变异不在报告中展示。</w:t>
      </w:r>
    </w:p>
    <w:p w14:paraId="786A8C42">
      <w:pPr>
        <w:rPr>
          <w:rFonts w:ascii="Times New Roman" w:hAnsi="Times New Roman" w:eastAsia="微软雅黑" w:cs="黑体"/>
          <w:b/>
          <w:bCs/>
          <w:sz w:val="30"/>
          <w:szCs w:val="30"/>
          <w:highlight w:val="none"/>
          <w:lang w:eastAsia="zh-CN"/>
        </w:rPr>
      </w:pPr>
      <w:r>
        <w:rPr>
          <w:rFonts w:hint="eastAsia"/>
          <w:sz w:val="30"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{%if </w:t>
      </w:r>
      <w:r>
        <w:rPr>
          <w:rFonts w:hint="default" w:ascii="Times New Roman" w:hAnsi="Times New Roman" w:eastAsia="微软雅黑" w:cs="Times New Roman"/>
          <w:sz w:val="24"/>
          <w:szCs w:val="24"/>
          <w:highlight w:val="none"/>
          <w:lang w:val="en-US" w:eastAsia="zh-CN"/>
        </w:rPr>
        <w:t>2531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val="en-US" w:eastAsia="zh-CN"/>
        </w:rPr>
        <w:t xml:space="preserve"> not in 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>diseaseIdList %}</w:t>
      </w:r>
    </w:p>
    <w:p w14:paraId="15152AB1">
      <w:pPr>
        <w:pStyle w:val="3"/>
        <w:numPr>
          <w:ilvl w:val="255"/>
          <w:numId w:val="0"/>
        </w:numPr>
        <w:jc w:val="left"/>
        <w:rPr>
          <w:lang w:eastAsia="zh-CN"/>
        </w:rPr>
      </w:pPr>
      <w:bookmarkStart w:id="33" w:name="_Toc21376"/>
      <w:r>
        <w:rPr>
          <w:rFonts w:hint="eastAsia"/>
          <w:color w:val="auto"/>
          <w:sz w:val="30"/>
          <w:lang w:eastAsia="zh-CN"/>
        </w:rPr>
        <w:t>本癌种FDA/NMPA获批的其他可选靶向药物</w:t>
      </w:r>
      <w:bookmarkEnd w:id="31"/>
      <w:bookmarkEnd w:id="32"/>
      <w:bookmarkEnd w:id="33"/>
    </w:p>
    <w:tbl>
      <w:tblPr>
        <w:tblStyle w:val="16"/>
        <w:tblW w:w="9937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210"/>
        <w:gridCol w:w="1210"/>
        <w:gridCol w:w="6124"/>
        <w:gridCol w:w="1393"/>
      </w:tblGrid>
      <w:tr w14:paraId="30060CF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67" w:hRule="atLeast"/>
          <w:jc w:val="center"/>
        </w:trPr>
        <w:tc>
          <w:tcPr>
            <w:tcW w:w="1210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3955425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癌种</w:t>
            </w:r>
          </w:p>
        </w:tc>
        <w:tc>
          <w:tcPr>
            <w:tcW w:w="121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62879739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612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B503E05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获批适应症</w:t>
            </w:r>
          </w:p>
        </w:tc>
        <w:tc>
          <w:tcPr>
            <w:tcW w:w="1393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521F2F28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获批机构</w:t>
            </w:r>
          </w:p>
        </w:tc>
      </w:tr>
      <w:tr w14:paraId="0311514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0994FB24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add in approvedDrugData %}</w:t>
            </w:r>
          </w:p>
        </w:tc>
      </w:tr>
      <w:tr w14:paraId="462A048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1210" w:type="dxa"/>
            <w:vAlign w:val="center"/>
          </w:tcPr>
          <w:p w14:paraId="1F17FE8C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add.disease }}</w:t>
            </w:r>
          </w:p>
        </w:tc>
        <w:tc>
          <w:tcPr>
            <w:tcW w:w="1210" w:type="dxa"/>
            <w:vAlign w:val="center"/>
          </w:tcPr>
          <w:p w14:paraId="1192FAA2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add.drug }}</w:t>
            </w:r>
          </w:p>
        </w:tc>
        <w:tc>
          <w:tcPr>
            <w:tcW w:w="6124" w:type="dxa"/>
            <w:vAlign w:val="center"/>
          </w:tcPr>
          <w:p w14:paraId="0817B27C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add.indication }}</w:t>
            </w:r>
          </w:p>
        </w:tc>
        <w:tc>
          <w:tcPr>
            <w:tcW w:w="1393" w:type="dxa"/>
            <w:vAlign w:val="center"/>
          </w:tcPr>
          <w:p w14:paraId="5AB9DDC6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add.institution }}</w:t>
            </w:r>
          </w:p>
        </w:tc>
      </w:tr>
      <w:tr w14:paraId="59155D2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5ABD1093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18E0F907">
      <w:pPr>
        <w:rPr>
          <w:sz w:val="30"/>
          <w:highlight w:val="none"/>
          <w:lang w:eastAsia="zh-CN"/>
        </w:rPr>
      </w:pPr>
      <w:r>
        <w:rPr>
          <w:rFonts w:hint="eastAsia"/>
          <w:sz w:val="30"/>
          <w:lang w:eastAsia="zh-CN"/>
        </w:rPr>
        <w:br w:type="page"/>
      </w:r>
      <w:bookmarkStart w:id="34" w:name="_Toc23846_WPSOffice_Level1"/>
      <w:bookmarkStart w:id="35" w:name="_Toc23903"/>
      <w:bookmarkStart w:id="36" w:name="_Toc4331_WPSOffice_Level1"/>
      <w:bookmarkStart w:id="37" w:name="_Toc25727"/>
      <w:bookmarkStart w:id="38" w:name="_Toc32443_WPSOffice_Level1"/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>{% endif %}</w:t>
      </w:r>
    </w:p>
    <w:p w14:paraId="556119C4">
      <w:pP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{%if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8F00C2D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39" w:name="_Toc106719764"/>
      <w:bookmarkStart w:id="40" w:name="_Toc23598"/>
      <w:bookmarkStart w:id="41" w:name="_Toc20034"/>
      <w:bookmarkStart w:id="42" w:name="_Toc10223"/>
      <w:r>
        <w:rPr>
          <w:rFonts w:hint="eastAsia"/>
          <w:color w:val="auto"/>
          <w:sz w:val="30"/>
          <w:lang w:eastAsia="zh-CN"/>
        </w:rPr>
        <w:t>PD-L1检测结果</w:t>
      </w:r>
      <w:bookmarkEnd w:id="39"/>
      <w:bookmarkEnd w:id="40"/>
      <w:bookmarkEnd w:id="41"/>
      <w:bookmarkEnd w:id="42"/>
    </w:p>
    <w:p w14:paraId="37D824CD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组织切片质控：</w:t>
      </w:r>
    </w:p>
    <w:tbl>
      <w:tblPr>
        <w:tblStyle w:val="16"/>
        <w:tblW w:w="10206" w:type="dxa"/>
        <w:jc w:val="center"/>
        <w:tblBorders>
          <w:top w:val="single" w:color="7E7E7E" w:themeColor="background1" w:themeShade="7F" w:sz="12" w:space="0"/>
          <w:left w:val="none" w:color="auto" w:sz="0" w:space="0"/>
          <w:bottom w:val="single" w:color="7E7E7E" w:themeColor="background1" w:themeShade="7F" w:sz="12" w:space="0"/>
          <w:right w:val="none" w:color="auto" w:sz="0" w:space="0"/>
          <w:insideH w:val="dotted" w:color="033F86" w:sz="4" w:space="0"/>
          <w:insideV w:val="dotted" w:color="033F8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 w14:paraId="2BAE8F92">
        <w:tblPrEx>
          <w:tblBorders>
            <w:top w:val="single" w:color="7E7E7E" w:themeColor="background1" w:themeShade="7F" w:sz="12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1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21F372BD"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00个</w:t>
            </w:r>
          </w:p>
        </w:tc>
        <w:tc>
          <w:tcPr>
            <w:tcW w:w="677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3EA4DA9F">
            <w:pPr>
              <w:pStyle w:val="43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 w14:paraId="24F261FA">
        <w:tblPrEx>
          <w:tblBorders>
            <w:top w:val="single" w:color="7E7E7E" w:themeColor="background1" w:themeShade="7F" w:sz="12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  <w:tcBorders>
              <w:top w:val="single" w:color="A4A4A4" w:sz="4" w:space="0"/>
              <w:left w:val="nil"/>
              <w:bottom w:val="single" w:color="A4A4A4" w:sz="4" w:space="0"/>
              <w:right w:val="nil"/>
              <w:tl2br w:val="nil"/>
              <w:tr2bl w:val="nil"/>
            </w:tcBorders>
          </w:tcPr>
          <w:p w14:paraId="1EB73783">
            <w:pPr>
              <w:pStyle w:val="44"/>
            </w:pPr>
            <w:r>
              <w:t>镜下描述：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Seen_microscopically</w:t>
            </w:r>
            <w:r>
              <w:rPr>
                <w:rFonts w:hint="eastAsia"/>
              </w:rPr>
              <w:t xml:space="preserve"> }}</w:t>
            </w:r>
          </w:p>
        </w:tc>
      </w:tr>
    </w:tbl>
    <w:p w14:paraId="2580C06C">
      <w:pPr>
        <w:jc w:val="center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{% if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 xml:space="preserve"> PDInfo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.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he_PIC_status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%}</w:t>
      </w:r>
    </w:p>
    <w:p w14:paraId="76BCE4DA">
      <w:pPr>
        <w:jc w:val="center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{{ 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.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he_PIC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| pdi</w:t>
      </w:r>
      <w:r>
        <w:rPr>
          <w:rFonts w:hint="eastAsia" w:ascii="Times New Roman" w:hAnsi="Times New Roman" w:eastAsia="微软雅黑" w:cs="Times New Roman"/>
          <w:b/>
          <w:szCs w:val="21"/>
        </w:rPr>
        <w:t>(131,94.4)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}}{% endif %}</w:t>
      </w:r>
    </w:p>
    <w:p w14:paraId="46493F45">
      <w:pPr>
        <w:jc w:val="center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HE染色切片200X</w:t>
      </w:r>
    </w:p>
    <w:p w14:paraId="1273E004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检测结果：</w:t>
      </w:r>
    </w:p>
    <w:tbl>
      <w:tblPr>
        <w:tblStyle w:val="15"/>
        <w:tblW w:w="10204" w:type="dxa"/>
        <w:jc w:val="center"/>
        <w:tblBorders>
          <w:top w:val="none" w:color="auto" w:sz="0" w:space="0"/>
          <w:left w:val="none" w:color="auto" w:sz="0" w:space="0"/>
          <w:bottom w:val="single" w:color="7E7E7E" w:themeColor="background1" w:themeShade="7F" w:sz="12" w:space="0"/>
          <w:right w:val="none" w:color="auto" w:sz="0" w:space="0"/>
          <w:insideH w:val="dotted" w:color="033F86" w:sz="4" w:space="0"/>
          <w:insideV w:val="dotted" w:color="033F8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 w14:paraId="4A8A6E4C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  <w:jc w:val="center"/>
        </w:trPr>
        <w:tc>
          <w:tcPr>
            <w:tcW w:w="2194" w:type="dxa"/>
            <w:tcBorders>
              <w:top w:val="nil"/>
              <w:left w:val="nil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  <w:vAlign w:val="center"/>
          </w:tcPr>
          <w:p w14:paraId="018A443B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12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  <w:vAlign w:val="center"/>
          </w:tcPr>
          <w:p w14:paraId="322A2FE2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219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</w:tcPr>
          <w:p w14:paraId="24BA207B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3693" w:type="dxa"/>
            <w:tcBorders>
              <w:top w:val="nil"/>
              <w:left w:val="single" w:color="FFFFFF" w:sz="18" w:space="0"/>
              <w:bottom w:val="nil"/>
              <w:right w:val="nil"/>
              <w:tl2br w:val="nil"/>
              <w:tr2bl w:val="nil"/>
            </w:tcBorders>
            <w:shd w:val="clear" w:color="auto" w:fill="62B541"/>
            <w:vAlign w:val="center"/>
          </w:tcPr>
          <w:p w14:paraId="1BA0163C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3721459C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tcBorders>
              <w:top w:val="nil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6B43892C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27" w:type="dxa"/>
            <w:vMerge w:val="restart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4CB0A6D3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90" w:type="dxa"/>
            <w:vMerge w:val="restart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5A8DDC9A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693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45ADACAD">
            <w:pPr>
              <w:pStyle w:val="45"/>
            </w:pPr>
            <w:r>
              <w:t>TPS：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.TPS }}</w:t>
            </w:r>
          </w:p>
        </w:tc>
      </w:tr>
      <w:tr w14:paraId="1ADB2346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7EAEB63D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2D44E004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7D0BFC3F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5CA0ED94">
            <w:pPr>
              <w:pStyle w:val="45"/>
            </w:pPr>
            <w:r>
              <w:t>CPS：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.CPS }}</w:t>
            </w:r>
          </w:p>
        </w:tc>
      </w:tr>
    </w:tbl>
    <w:p w14:paraId="66C7FC20">
      <w:pPr>
        <w:spacing w:line="276" w:lineRule="auto"/>
        <w:ind w:right="449" w:rightChars="204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 w14:paraId="02EFD2A4">
      <w:pPr>
        <w:ind w:firstLine="240" w:firstLineChars="100"/>
        <w:rPr>
          <w:rFonts w:ascii="Times New Roman" w:hAnsi="Times New Roman" w:eastAsia="微软雅黑" w:cs="黑体"/>
          <w:b/>
          <w:bCs/>
          <w:color w:val="033F86"/>
          <w:sz w:val="24"/>
          <w:szCs w:val="30"/>
          <w:lang w:eastAsia="zh-CN"/>
        </w:rPr>
      </w:pPr>
      <w:r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检测图谱</w:t>
      </w: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：</w:t>
      </w:r>
      <w:r>
        <w:rPr>
          <w:rFonts w:ascii="Times New Roman" w:hAnsi="Times New Roman" w:eastAsia="微软雅黑" w:cs="黑体"/>
          <w:b/>
          <w:bCs/>
          <w:color w:val="033F86"/>
          <w:sz w:val="24"/>
          <w:szCs w:val="30"/>
          <w:lang w:eastAsia="zh-CN"/>
        </w:rPr>
        <w:t xml:space="preserve"> </w:t>
      </w:r>
    </w:p>
    <w:p w14:paraId="2D08D2D3"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1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 w14:paraId="6FB80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4" w:hRule="atLeast"/>
          <w:jc w:val="center"/>
        </w:trPr>
        <w:tc>
          <w:tcPr>
            <w:tcW w:w="3118" w:type="dxa"/>
            <w:vAlign w:val="center"/>
          </w:tcPr>
          <w:p w14:paraId="54E14499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 w14:paraId="51E8AB3D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 w14:paraId="1A643653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</w:tr>
      <w:tr w14:paraId="6F1AE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4EAC1A97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 w14:paraId="15A96CAC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 w14:paraId="121CAB62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200X</w:t>
            </w:r>
          </w:p>
        </w:tc>
      </w:tr>
    </w:tbl>
    <w:p w14:paraId="42AF15C4"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</w:rPr>
        <w:t>注</w:t>
      </w:r>
    </w:p>
    <w:tbl>
      <w:tblPr>
        <w:tblStyle w:val="16"/>
        <w:tblW w:w="0" w:type="auto"/>
        <w:tblInd w:w="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5"/>
        <w:gridCol w:w="4318"/>
        <w:gridCol w:w="1392"/>
        <w:gridCol w:w="776"/>
      </w:tblGrid>
      <w:tr w14:paraId="061BA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 w14:paraId="66E9D7FD"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TPS（Tumor Proportion Score）=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vAlign w:val="center"/>
          </w:tcPr>
          <w:p w14:paraId="237EECAA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D-L1染色细胞(肿瘤细胞)数量</w:t>
            </w:r>
          </w:p>
        </w:tc>
        <w:tc>
          <w:tcPr>
            <w:tcW w:w="2168" w:type="dxa"/>
            <w:gridSpan w:val="2"/>
            <w:vMerge w:val="restart"/>
            <w:vAlign w:val="center"/>
          </w:tcPr>
          <w:p w14:paraId="42C7F1AD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×100%</w:t>
            </w:r>
          </w:p>
        </w:tc>
      </w:tr>
      <w:tr w14:paraId="4C370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  <w:vAlign w:val="center"/>
          </w:tcPr>
          <w:p w14:paraId="0E0AF1B8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4318" w:type="dxa"/>
            <w:tcBorders>
              <w:top w:val="single" w:color="auto" w:sz="4" w:space="0"/>
            </w:tcBorders>
            <w:vAlign w:val="center"/>
          </w:tcPr>
          <w:p w14:paraId="16817A6B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2168" w:type="dxa"/>
            <w:gridSpan w:val="2"/>
            <w:vMerge w:val="continue"/>
          </w:tcPr>
          <w:p w14:paraId="2315C8D7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  <w:tr w14:paraId="1CB43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 w14:paraId="2CFF4FBC"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CPS（Combined Positive Score）=</w:t>
            </w:r>
          </w:p>
        </w:tc>
        <w:tc>
          <w:tcPr>
            <w:tcW w:w="5710" w:type="dxa"/>
            <w:gridSpan w:val="2"/>
            <w:tcBorders>
              <w:bottom w:val="single" w:color="auto" w:sz="4" w:space="0"/>
            </w:tcBorders>
            <w:vAlign w:val="center"/>
          </w:tcPr>
          <w:p w14:paraId="086C65F2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PD-L1染色细胞(肿瘤细胞+淋巴细胞+巨噬细胞)数量</w:t>
            </w:r>
          </w:p>
        </w:tc>
        <w:tc>
          <w:tcPr>
            <w:tcW w:w="776" w:type="dxa"/>
            <w:vMerge w:val="restart"/>
            <w:vAlign w:val="center"/>
          </w:tcPr>
          <w:p w14:paraId="7F1CACE6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</w:t>
            </w:r>
          </w:p>
        </w:tc>
      </w:tr>
      <w:tr w14:paraId="71ED1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</w:tcPr>
          <w:p w14:paraId="7ECC71C4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5710" w:type="dxa"/>
            <w:gridSpan w:val="2"/>
            <w:tcBorders>
              <w:top w:val="single" w:color="auto" w:sz="4" w:space="0"/>
            </w:tcBorders>
            <w:vAlign w:val="center"/>
          </w:tcPr>
          <w:p w14:paraId="70FDDB49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776" w:type="dxa"/>
            <w:vMerge w:val="continue"/>
          </w:tcPr>
          <w:p w14:paraId="1627DC2A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 w14:paraId="15D3FCCD">
      <w:pPr>
        <w:spacing w:line="276" w:lineRule="auto"/>
        <w:ind w:firstLine="360" w:firstLineChars="200"/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ab/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CPS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结果采用0~100数值来表示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，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当计算结果超过100时，最终结果按照100来计算。</w:t>
      </w:r>
    </w:p>
    <w:p w14:paraId="669118F4">
      <w:pPr>
        <w:spacing w:line="276" w:lineRule="auto"/>
        <w:ind w:left="172" w:leftChars="78" w:right="449" w:rightChars="204" w:firstLine="248"/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程序性死亡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受体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1(PD-1)是一种重要的免疫抑制分子，主要在激活的T细胞和B细胞中表达。肿瘤细胞中高表达程序性死亡配体1(PD-L1)，与PD-1结合后可抑制T细胞激活，从而使肿瘤细胞躲避免疫系统的识别与攻击。通过PD-1/PD-L1抑制剂阻断该信号通路，阻断负向调控信号，能够使T细胞恢复活性，增强免疫应答。近期研究发现PD-1和PD-L1抑制剂在非小细胞肺癌、黑色素瘤、膀胱癌等多种肿瘤中疗效显著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,其中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肿瘤组织中PD-L1的表达水平对预测PD-1和PD-L1抑制剂疗效具有重要意义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。</w:t>
      </w:r>
    </w:p>
    <w:p w14:paraId="16779D56">
      <w:pPr>
        <w:rPr>
          <w:rFonts w:ascii="Times New Roman" w:hAnsi="Times New Roman" w:eastAsia="微软雅黑" w:cs="Times New Roman"/>
          <w:b/>
          <w:bCs/>
          <w:lang w:eastAsia="zh-CN"/>
        </w:rPr>
      </w:pPr>
      <w:r>
        <w:rPr>
          <w:rFonts w:ascii="Times New Roman" w:hAnsi="Times New Roman" w:eastAsia="微软雅黑" w:cs="Times New Roman"/>
          <w:b/>
          <w:bCs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{%if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.pdInfoTable != [] %}</w:t>
      </w:r>
    </w:p>
    <w:p w14:paraId="43B8024B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PD-L1表达阳性阈值：</w:t>
      </w:r>
    </w:p>
    <w:p w14:paraId="1E33185B">
      <w:pPr>
        <w:pStyle w:val="6"/>
        <w:spacing w:before="18"/>
        <w:rPr>
          <w:b/>
          <w:sz w:val="6"/>
        </w:rPr>
      </w:pPr>
    </w:p>
    <w:tbl>
      <w:tblPr>
        <w:tblStyle w:val="15"/>
        <w:tblW w:w="0" w:type="auto"/>
        <w:tblInd w:w="119" w:type="dxa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093"/>
        <w:gridCol w:w="5504"/>
      </w:tblGrid>
      <w:tr w14:paraId="0D21792A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43" w:type="dxa"/>
            <w:tcBorders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D547139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癌种</w:t>
            </w:r>
          </w:p>
        </w:tc>
        <w:tc>
          <w:tcPr>
            <w:tcW w:w="2093" w:type="dxa"/>
            <w:tcBorders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4F600D7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判读标准</w:t>
            </w:r>
          </w:p>
        </w:tc>
        <w:tc>
          <w:tcPr>
            <w:tcW w:w="5504" w:type="dxa"/>
            <w:tcBorders>
              <w:left w:val="single" w:color="FFFFFF" w:themeColor="background1" w:sz="18" w:space="0"/>
              <w:bottom w:val="nil"/>
            </w:tcBorders>
            <w:shd w:val="clear" w:color="auto" w:fill="62B541"/>
            <w:vAlign w:val="center"/>
          </w:tcPr>
          <w:p w14:paraId="0393D818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lang w:val="zh-CN" w:eastAsia="zh-CN" w:bidi="zh-CN"/>
              </w:rPr>
              <w:t>临床意义</w:t>
            </w:r>
          </w:p>
        </w:tc>
      </w:tr>
      <w:tr w14:paraId="021460D8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458E35EE">
            <w:pPr>
              <w:pStyle w:val="21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pd in PDInfo.pdInfoTable %}</w:t>
            </w:r>
          </w:p>
        </w:tc>
      </w:tr>
      <w:tr w14:paraId="2F9388C7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043" w:type="dxa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6255C3F7">
            <w:pPr>
              <w:pStyle w:val="21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.disease_name }}</w:t>
            </w:r>
          </w:p>
        </w:tc>
        <w:tc>
          <w:tcPr>
            <w:tcW w:w="2093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46DDE51C">
            <w:pPr>
              <w:pStyle w:val="21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.interpretive_standard }}</w:t>
            </w:r>
          </w:p>
        </w:tc>
        <w:tc>
          <w:tcPr>
            <w:tcW w:w="5504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vAlign w:val="center"/>
          </w:tcPr>
          <w:p w14:paraId="2DC14531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/>
              <w:ind w:left="88" w:leftChars="40" w:right="113"/>
              <w:textAlignment w:val="auto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.clinical_significance }}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  <w:lang w:eastAsia="zh-CN"/>
              </w:rPr>
              <w:t>pd.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superscript }}</w:t>
            </w:r>
          </w:p>
        </w:tc>
      </w:tr>
      <w:tr w14:paraId="71442BFF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669FE362">
            <w:pPr>
              <w:pStyle w:val="21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63AB2B5B">
      <w:pPr>
        <w:widowControl/>
        <w:ind w:firstLine="180" w:firstLineChars="100"/>
        <w:rPr>
          <w:rFonts w:ascii="微软雅黑" w:hAnsi="微软雅黑" w:eastAsia="微软雅黑" w:cs="微软雅黑"/>
          <w:sz w:val="18"/>
          <w:szCs w:val="18"/>
          <w:lang w:bidi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{%if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PDInfo.superscript_remark == True %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}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[1]实体肿瘤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PD-L1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免疫组织化学检测专家共识（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2021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版）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{% endif %}</w:t>
      </w:r>
    </w:p>
    <w:p w14:paraId="334A7054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注：NMPA：国家药品监督管理局；FDA：美国食品药品管理局。信息来源：FDA/NMPA官网、药企官网发布信息。</w:t>
      </w:r>
    </w:p>
    <w:p w14:paraId="7F73C2C0">
      <w:pPr>
        <w:widowControl/>
        <w:rPr>
          <w:rFonts w:ascii="Times New Roman" w:hAnsi="Times New Roman" w:eastAsia="微软雅黑" w:cs="Times New Roman"/>
          <w:b/>
          <w:bCs/>
          <w:lang w:eastAsia="zh-CN"/>
        </w:rPr>
      </w:pPr>
      <w:r>
        <w:rPr>
          <w:rFonts w:ascii="Times New Roman" w:hAnsi="Times New Roman" w:eastAsia="微软雅黑" w:cs="Times New Roman"/>
          <w:b/>
          <w:bCs/>
          <w:lang w:eastAsia="zh-CN"/>
        </w:rPr>
        <w:br w:type="page"/>
      </w:r>
      <w:bookmarkEnd w:id="34"/>
      <w:bookmarkEnd w:id="35"/>
      <w:bookmarkEnd w:id="36"/>
      <w:bookmarkEnd w:id="37"/>
      <w:bookmarkEnd w:id="38"/>
      <w:bookmarkStart w:id="43" w:name="_Toc21764_WPSOffice_Level1"/>
      <w:bookmarkStart w:id="44" w:name="_Toc13196_WPSOffice_Level1"/>
      <w:bookmarkStart w:id="45" w:name="_Toc1707_WPSOffice_Level1"/>
      <w:bookmarkStart w:id="46" w:name="_Toc15289_WPSOffice_Level3"/>
      <w:bookmarkStart w:id="47" w:name="_Toc27302"/>
      <w:bookmarkStart w:id="48" w:name="_Toc6931_WPSOffice_Level3"/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%}{% endif %}{%if geneticCancerRiskInfo %}</w:t>
      </w:r>
    </w:p>
    <w:p w14:paraId="534D43A3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49" w:name="_Toc29951"/>
      <w:bookmarkStart w:id="50" w:name="_Toc27690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基因检测结果解析</w:t>
      </w:r>
      <w:bookmarkEnd w:id="49"/>
      <w:bookmarkEnd w:id="50"/>
    </w:p>
    <w:p w14:paraId="3C9ABBF2">
      <w:pPr>
        <w:pStyle w:val="3"/>
        <w:numPr>
          <w:ilvl w:val="255"/>
          <w:numId w:val="0"/>
        </w:numPr>
        <w:jc w:val="left"/>
        <w:rPr>
          <w:rFonts w:hint="eastAsia"/>
          <w:color w:val="auto"/>
          <w:sz w:val="30"/>
          <w:lang w:eastAsia="zh-CN"/>
        </w:rPr>
      </w:pPr>
      <w:bookmarkStart w:id="51" w:name="_Toc491"/>
      <w:bookmarkStart w:id="52" w:name="_Toc149837265"/>
      <w:bookmarkStart w:id="53" w:name="_Toc6481"/>
      <w:bookmarkStart w:id="54" w:name="_Toc5547"/>
      <w:r>
        <w:rPr>
          <w:rFonts w:hint="eastAsia"/>
          <w:color w:val="auto"/>
          <w:sz w:val="30"/>
          <w:lang w:val="en-US" w:eastAsia="zh-CN"/>
        </w:rPr>
        <w:t>变异位点</w:t>
      </w:r>
      <w:r>
        <w:rPr>
          <w:rFonts w:hint="eastAsia"/>
          <w:color w:val="auto"/>
          <w:sz w:val="30"/>
          <w:lang w:eastAsia="zh-CN"/>
        </w:rPr>
        <w:t>结果解析</w:t>
      </w:r>
      <w:bookmarkEnd w:id="51"/>
    </w:p>
    <w:p w14:paraId="050B64AC">
      <w:pPr>
        <w:bidi w:val="0"/>
        <w:rPr>
          <w:lang w:eastAsia="zh-CN"/>
        </w:rPr>
      </w:pPr>
      <w:r>
        <w:rPr>
          <w:rFonts w:hint="eastAsia"/>
          <w:lang w:eastAsia="zh-CN"/>
        </w:rPr>
        <w:t>{% for tdd in geneticCancerRiskInfo %}</w:t>
      </w:r>
      <w:bookmarkEnd w:id="52"/>
      <w:bookmarkEnd w:id="53"/>
      <w:bookmarkEnd w:id="54"/>
    </w:p>
    <w:p w14:paraId="1C534BB3">
      <w:pPr>
        <w:keepNext/>
        <w:spacing w:before="120" w:beforeLines="50" w:after="120" w:afterLines="5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{{ tdd.gene }}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1"/>
        <w:gridCol w:w="8247"/>
      </w:tblGrid>
      <w:tr w14:paraId="36F3F7D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01C4447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247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43184F5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tdd.ori_variant }}</w:t>
            </w:r>
          </w:p>
        </w:tc>
      </w:tr>
      <w:tr w14:paraId="6530861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064F362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{{ tdd.mutFreqType }}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70FCAB1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4837C76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CA9AEDA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潜在获益药物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3F5E17B0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54585AA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58AA6B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8F5A4EB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4CA7B1A0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8F7167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4F59E3B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FAB2B1F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11752A6C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52B6AE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167F1AC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F1EDBA4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06BB2E42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F0BF3A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9D20CE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4CE1A7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潜在耐药信息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506FC8D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B7B604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07469C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BC4053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2959A62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CC10CA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8F2465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DD717F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6C5C2CE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EEB851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5A8494C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5A55B0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B94952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2561F8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B79008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right w:val="nil"/>
            </w:tcBorders>
            <w:shd w:val="clear" w:color="auto" w:fill="62B541"/>
            <w:vAlign w:val="center"/>
          </w:tcPr>
          <w:p w14:paraId="4AB5572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基因突变相关说明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5506D93F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'变异解析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5AD2D95B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703E4478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1E01D04B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75CFDDE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D009E2F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3FCEF5D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101EA95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77628AF1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7837224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3447153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22F87C2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5D18F975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A9C6DB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E340BC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0E92829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5AEED7C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5C2496C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5E2A8A23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1B600677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72421C3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BF37854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CA2FF76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F32E2E0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1B067AF1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0EA7335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61E887A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 w14:paraId="59A471F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7F506FCA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32F64E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771771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599A483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3103D83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0B5C759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7688D825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0412CB16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3D0E6EE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FB0926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78B2761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766FE3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345B250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1F170AD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7D87F94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地点</w:t>
            </w:r>
          </w:p>
        </w:tc>
      </w:tr>
      <w:tr w14:paraId="2F36C85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115A441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3B4130B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7947614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61BD65A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E3F0C0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3369AB3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BEAE5E8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71E5CFFF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3FE4D81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1A3215E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0D1E82A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1CFAEAB8">
      <w:pPr>
        <w:rPr>
          <w:rFonts w:ascii="Times New Roman" w:hAnsi="Times New Roman" w:eastAsia="微软雅黑" w:cs="Times New Roman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 endfor %}</w:t>
      </w:r>
      <w:r>
        <w:rPr>
          <w:sz w:val="16"/>
        </w:rPr>
        <w:br w:type="page"/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{% endif %}</w:t>
      </w:r>
    </w:p>
    <w:p w14:paraId="4217BA7F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55" w:name="_Toc17724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43"/>
      <w:bookmarkEnd w:id="44"/>
      <w:bookmarkEnd w:id="45"/>
      <w:bookmarkEnd w:id="46"/>
      <w:bookmarkEnd w:id="47"/>
      <w:bookmarkEnd w:id="55"/>
    </w:p>
    <w:p w14:paraId="1F2C2B50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56" w:name="_Toc14255_WPSOffice_Level1"/>
      <w:bookmarkStart w:id="57" w:name="_Toc15840_WPSOffice_Level1"/>
      <w:bookmarkStart w:id="58" w:name="_Toc11385"/>
      <w:r>
        <w:rPr>
          <w:rFonts w:hint="eastAsia"/>
          <w:color w:val="auto"/>
          <w:sz w:val="30"/>
          <w:lang w:eastAsia="zh-CN"/>
        </w:rPr>
        <w:t>样本质控情况</w:t>
      </w:r>
      <w:bookmarkEnd w:id="48"/>
      <w:bookmarkEnd w:id="56"/>
      <w:bookmarkEnd w:id="57"/>
      <w:bookmarkEnd w:id="58"/>
    </w:p>
    <w:p w14:paraId="46CC3956">
      <w:pPr>
        <w:pStyle w:val="6"/>
        <w:rPr>
          <w:b/>
          <w:sz w:val="6"/>
        </w:rPr>
      </w:pPr>
    </w:p>
    <w:tbl>
      <w:tblPr>
        <w:tblStyle w:val="15"/>
        <w:tblpPr w:leftFromText="180" w:rightFromText="180" w:vertAnchor="text" w:horzAnchor="page" w:tblpX="1005" w:tblpY="91"/>
        <w:tblOverlap w:val="never"/>
        <w:tblW w:w="9810" w:type="dxa"/>
        <w:tblInd w:w="0" w:type="dxa"/>
        <w:tblBorders>
          <w:top w:val="single" w:color="416AAB" w:sz="24" w:space="0"/>
          <w:left w:val="single" w:color="416AAB" w:sz="24" w:space="0"/>
          <w:bottom w:val="single" w:color="416AAB" w:sz="24" w:space="0"/>
          <w:right w:val="single" w:color="416AAB" w:sz="24" w:space="0"/>
          <w:insideH w:val="single" w:color="416AAB" w:sz="24" w:space="0"/>
          <w:insideV w:val="single" w:color="416AAB" w:sz="2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2717"/>
        <w:gridCol w:w="2378"/>
        <w:gridCol w:w="2712"/>
        <w:gridCol w:w="19"/>
      </w:tblGrid>
      <w:tr w14:paraId="5FFFAB11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984" w:type="dxa"/>
            <w:tcBorders>
              <w:top w:val="nil"/>
              <w:left w:val="nil"/>
              <w:bottom w:val="nil"/>
              <w:right w:val="single" w:color="FFFFFF" w:themeColor="background1" w:sz="18" w:space="0"/>
            </w:tcBorders>
            <w:shd w:val="clear" w:color="auto" w:fill="62BC41"/>
            <w:vAlign w:val="center"/>
          </w:tcPr>
          <w:p w14:paraId="4A0E8239">
            <w:pPr>
              <w:shd w:val="clear" w:color="auto" w:fill="62BC41"/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质控环节</w:t>
            </w:r>
          </w:p>
        </w:tc>
        <w:tc>
          <w:tcPr>
            <w:tcW w:w="2717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C41"/>
            <w:vAlign w:val="center"/>
          </w:tcPr>
          <w:p w14:paraId="3F7C6D54">
            <w:pPr>
              <w:shd w:val="clear" w:color="auto" w:fill="62BC41"/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质控参数</w:t>
            </w:r>
          </w:p>
        </w:tc>
        <w:tc>
          <w:tcPr>
            <w:tcW w:w="2378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C41"/>
            <w:vAlign w:val="center"/>
          </w:tcPr>
          <w:p w14:paraId="37BDF446">
            <w:pPr>
              <w:shd w:val="clear" w:color="auto" w:fill="62BC41"/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质控数值</w:t>
            </w:r>
          </w:p>
        </w:tc>
        <w:tc>
          <w:tcPr>
            <w:tcW w:w="2731" w:type="dxa"/>
            <w:gridSpan w:val="2"/>
            <w:tcBorders>
              <w:top w:val="nil"/>
              <w:left w:val="single" w:color="FFFFFF" w:themeColor="background1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0F5B1A46">
            <w:pPr>
              <w:shd w:val="clear" w:color="auto" w:fill="62BC41"/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质控标准</w:t>
            </w:r>
          </w:p>
        </w:tc>
      </w:tr>
      <w:tr w14:paraId="27F8ED93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984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D96AF07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eastAsia="zh-CN" w:bidi="ar"/>
              </w:rPr>
              <w:t>病理评估</w:t>
            </w:r>
          </w:p>
        </w:tc>
        <w:tc>
          <w:tcPr>
            <w:tcW w:w="2717" w:type="dxa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93659CF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肿瘤细胞含量</w:t>
            </w:r>
          </w:p>
        </w:tc>
        <w:tc>
          <w:tcPr>
            <w:tcW w:w="2378" w:type="dxa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766999D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tumorcellcontent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80C57EB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0%</w:t>
            </w:r>
          </w:p>
        </w:tc>
      </w:tr>
      <w:tr w14:paraId="4D314775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984" w:type="dxa"/>
            <w:vMerge w:val="restart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7C81BD3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eastAsia="zh-CN" w:bidi="ar"/>
              </w:rPr>
              <w:t>核酸质量评估</w:t>
            </w: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AB703A8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总量（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B17C807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DNA_total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488D843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100</w:t>
            </w:r>
          </w:p>
        </w:tc>
      </w:tr>
      <w:tr w14:paraId="66F21C9E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73FD59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B504495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降解程度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9E750D5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DNA_degradation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AF4E2B9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A/B/C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级</w:t>
            </w:r>
          </w:p>
        </w:tc>
      </w:tr>
      <w:tr w14:paraId="294709F0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99A80E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203108C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预文库总量（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0237B1F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outbound_quantity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C16C065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500</w:t>
            </w:r>
          </w:p>
        </w:tc>
      </w:tr>
      <w:tr w14:paraId="79860CEE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984" w:type="dxa"/>
            <w:vMerge w:val="restart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D3F4EEB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eastAsia="zh-CN" w:bidi="ar"/>
              </w:rPr>
              <w:t>测序质量评估</w:t>
            </w: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A65D9F0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平均测序深度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5C7CD85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sequencing_depth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940DEC6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100</w:t>
            </w:r>
          </w:p>
        </w:tc>
      </w:tr>
      <w:tr w14:paraId="5673AA78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A66ED3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2E18408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覆盖均一性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258665D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coverage_uniformity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EFDC8A9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90%</w:t>
            </w:r>
          </w:p>
        </w:tc>
      </w:tr>
      <w:tr w14:paraId="5835A3AD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705A5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13C3535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基因组比对率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E834CAA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genome_alignment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0662FE8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95%</w:t>
            </w:r>
          </w:p>
        </w:tc>
      </w:tr>
      <w:tr w14:paraId="6FF61DB6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2BBDA9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D41FAA2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碱基质量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Q30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占比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155F342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base_quality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387089D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80%</w:t>
            </w:r>
          </w:p>
        </w:tc>
      </w:tr>
      <w:tr w14:paraId="6F8C294E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9" w:type="dxa"/>
          <w:trHeight w:val="510" w:hRule="atLeast"/>
        </w:trPr>
        <w:tc>
          <w:tcPr>
            <w:tcW w:w="1984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F1F1F1"/>
            <w:vAlign w:val="center"/>
          </w:tcPr>
          <w:p w14:paraId="385EA6ED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eastAsia="zh-CN" w:bidi="ar"/>
              </w:rPr>
              <w:t>总体质量评估</w:t>
            </w:r>
          </w:p>
        </w:tc>
        <w:tc>
          <w:tcPr>
            <w:tcW w:w="7807" w:type="dxa"/>
            <w:gridSpan w:val="3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F1F1F1"/>
            <w:vAlign w:val="center"/>
          </w:tcPr>
          <w:p w14:paraId="2A61F87D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{{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sequencing_depth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| oqa(1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>00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,50) }}</w:t>
            </w:r>
          </w:p>
        </w:tc>
      </w:tr>
    </w:tbl>
    <w:p w14:paraId="29DC9668">
      <w:pPr>
        <w:spacing w:before="53" w:line="301" w:lineRule="exact"/>
        <w:rPr>
          <w:rFonts w:ascii="Times New Roman" w:hAnsi="Times New Roman" w:eastAsia="微软雅黑" w:cs="Times New Roman"/>
          <w:b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18"/>
          <w:lang w:eastAsia="zh-CN"/>
        </w:rPr>
        <w:t>注：</w:t>
      </w:r>
    </w:p>
    <w:p w14:paraId="645BFB6F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肿瘤细胞含量：送检样本经HE染色评估的肿瘤细胞含量。如送检样本不满足病理评估所需条件，则不进行此项评估。血浆cfDNA样本不做此项评估。</w:t>
      </w:r>
    </w:p>
    <w:p w14:paraId="5CB830EB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DNA总量：送检样本的DNA提取总量。</w:t>
      </w:r>
    </w:p>
    <w:p w14:paraId="26499A2A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DNA降解程度：cfDNA样本不适用于此项评估。</w:t>
      </w:r>
    </w:p>
    <w:p w14:paraId="575E5CE2">
      <w:pPr>
        <w:numPr>
          <w:ilvl w:val="0"/>
          <w:numId w:val="10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A级：有主带，或降解均匀且降解区域主要集中在5000bp以上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74C21EC7">
      <w:pPr>
        <w:numPr>
          <w:ilvl w:val="0"/>
          <w:numId w:val="10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B级：无主带，降解均匀且降解区域主要集中在1500-5000bp之间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50A414D2">
      <w:pPr>
        <w:numPr>
          <w:ilvl w:val="0"/>
          <w:numId w:val="10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C级：无主带，降解均匀且降解区域主要集中在500-1500bp之间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358530A7">
      <w:pPr>
        <w:numPr>
          <w:ilvl w:val="0"/>
          <w:numId w:val="10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pacing w:val="3"/>
          <w:sz w:val="18"/>
          <w:szCs w:val="18"/>
          <w:lang w:eastAsia="zh-CN"/>
        </w:rPr>
        <w:t>D级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（</w:t>
      </w:r>
      <w:r>
        <w:rPr>
          <w:rFonts w:ascii="Times New Roman" w:hAnsi="Times New Roman" w:eastAsia="微软雅黑" w:cs="Times New Roman"/>
          <w:bCs/>
          <w:spacing w:val="1"/>
          <w:sz w:val="18"/>
          <w:szCs w:val="18"/>
          <w:lang w:eastAsia="zh-CN"/>
        </w:rPr>
        <w:t>不合格</w:t>
      </w:r>
      <w:r>
        <w:rPr>
          <w:rFonts w:ascii="Times New Roman" w:hAnsi="Times New Roman" w:eastAsia="微软雅黑" w:cs="Times New Roman"/>
          <w:bCs/>
          <w:spacing w:val="-90"/>
          <w:sz w:val="18"/>
          <w:szCs w:val="18"/>
          <w:lang w:eastAsia="zh-CN"/>
        </w:rPr>
        <w:t>）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）：无主带，降解均匀且降解区域主要集中在500-1500bp</w:t>
      </w:r>
      <w:r>
        <w:rPr>
          <w:rFonts w:ascii="Times New Roman" w:hAnsi="Times New Roman" w:eastAsia="微软雅黑" w:cs="Times New Roman"/>
          <w:bCs/>
          <w:spacing w:val="-1"/>
          <w:sz w:val="18"/>
          <w:szCs w:val="18"/>
          <w:lang w:eastAsia="zh-CN"/>
        </w:rPr>
        <w:t>之间，但总量介于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100ng</w:t>
      </w:r>
      <w:r>
        <w:rPr>
          <w:rFonts w:ascii="Times New Roman" w:hAnsi="Times New Roman" w:eastAsia="微软雅黑" w:cs="Times New Roman"/>
          <w:bCs/>
          <w:spacing w:val="-3"/>
          <w:sz w:val="18"/>
          <w:szCs w:val="18"/>
          <w:lang w:eastAsia="zh-CN"/>
        </w:rPr>
        <w:t>到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300ng之间；或降解区</w:t>
      </w:r>
      <w:r>
        <w:rPr>
          <w:rFonts w:ascii="Times New Roman" w:hAnsi="Times New Roman" w:eastAsia="微软雅黑" w:cs="Times New Roman"/>
          <w:bCs/>
          <w:spacing w:val="-2"/>
          <w:sz w:val="18"/>
          <w:szCs w:val="18"/>
          <w:lang w:eastAsia="zh-CN"/>
        </w:rPr>
        <w:t>域弥散在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150-1000bp</w:t>
      </w:r>
      <w:r>
        <w:rPr>
          <w:rFonts w:ascii="Times New Roman" w:hAnsi="Times New Roman" w:eastAsia="微软雅黑" w:cs="Times New Roman"/>
          <w:bCs/>
          <w:spacing w:val="-2"/>
          <w:sz w:val="18"/>
          <w:szCs w:val="18"/>
          <w:lang w:eastAsia="zh-CN"/>
        </w:rPr>
        <w:t>，或集中在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500bp以下。</w:t>
      </w:r>
    </w:p>
    <w:p w14:paraId="59E787CF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预文库总量：核酸片段经过接头连接和扩增纯化后中间产物的总量。</w:t>
      </w:r>
    </w:p>
    <w:p w14:paraId="5715CE25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平均测序深度：目标区域每个碱基被测到的平均次数。</w:t>
      </w:r>
    </w:p>
    <w:p w14:paraId="63C65DE3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覆盖均一性：测序深度达到平均测序深度20%的碱基占比。</w:t>
      </w:r>
    </w:p>
    <w:p w14:paraId="08622F64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基因组比对率：比对到参考基因组上的reads数目占比。</w:t>
      </w:r>
    </w:p>
    <w:p w14:paraId="4931373F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碱基质量Q30占比：测序数据中碱基质量在Q30以上（即碱基识别错误率在千分之一以下）的占比。</w:t>
      </w:r>
    </w:p>
    <w:p w14:paraId="1234E061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 xml:space="preserve">总体质量评估：根据 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 xml:space="preserve">DNA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平均测序深度进行评估，分为“合格”、“警戒“、”不合格”三个等级。总体质量评估为“警戒“或者“不合格”时，均会影响检测的准确性和敏感性。</w:t>
      </w:r>
    </w:p>
    <w:p w14:paraId="29F7E590">
      <w:pPr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br w:type="page"/>
      </w:r>
    </w:p>
    <w:p w14:paraId="556CBB03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59" w:name="_Hlk33190413"/>
      <w:bookmarkStart w:id="60" w:name="_Toc21729"/>
      <w:r>
        <w:rPr>
          <w:rFonts w:hint="eastAsia"/>
          <w:color w:val="auto"/>
          <w:sz w:val="30"/>
          <w:lang w:eastAsia="zh-CN"/>
        </w:rPr>
        <w:t>BRCA1&amp;BRCA2</w:t>
      </w:r>
      <w:bookmarkEnd w:id="59"/>
      <w:r>
        <w:rPr>
          <w:rFonts w:hint="eastAsia"/>
          <w:color w:val="auto"/>
          <w:sz w:val="30"/>
          <w:lang w:eastAsia="zh-CN"/>
        </w:rPr>
        <w:t>基因背景介绍</w:t>
      </w:r>
      <w:bookmarkEnd w:id="60"/>
    </w:p>
    <w:p w14:paraId="060DDAE0">
      <w:pPr>
        <w:spacing w:before="26"/>
        <w:jc w:val="both"/>
        <w:rPr>
          <w:rFonts w:ascii="Times New Roman" w:hAnsi="Times New Roman" w:eastAsia="微软雅黑" w:cs="Times New Roman"/>
          <w:sz w:val="8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BRCA1、BRCA2为乳腺癌易感基因，目前研究表明这两个基因和乳腺癌、卵巢癌、前列腺癌等多种肿瘤发生相关。BRCA基因有害遗传突变可以增加易感人群患乳腺癌和卵巢癌的概率。大规模人群研究</w:t>
      </w:r>
      <w:r>
        <w:rPr>
          <w:rFonts w:ascii="Times New Roman" w:hAnsi="Times New Roman" w:eastAsia="微软雅黑" w:cs="Times New Roman"/>
          <w:vertAlign w:val="superscript"/>
          <w:lang w:eastAsia="zh-CN"/>
        </w:rPr>
        <w:t>a</w:t>
      </w:r>
      <w:r>
        <w:rPr>
          <w:rFonts w:ascii="Times New Roman" w:hAnsi="Times New Roman" w:eastAsia="微软雅黑" w:cs="Times New Roman"/>
          <w:lang w:eastAsia="zh-CN"/>
        </w:rPr>
        <w:t>显示由BRCA1、BRCA2突变致癌占乳腺癌病患的5%~10%，而且多发生在50岁以下女性。根据突变所在的位置不同，携带者患乳腺癌和卵巢癌的几率也不相同。如果携带BRCA1突变，不经任何预防措施，首患乳腺癌的概率为50%~80%，次患乳腺癌的概率为40%~60%，卵巢癌的概率为20%~45%。而BRCA2突变时，患癌的概率在乳腺癌和BRCA1突变相似，但卵巢癌概率稍低为10%~20%。一般女性人群患卵巢癌的风险约是1.7%，而携带BRCA1突变的女性到70岁时患卵巢癌的风险高达39%~46%，携带BRCA2基因突变的女性到70岁时患卵巢癌的风险为10%~27%。遗传性卵巢癌患者约50%是由于BRCA1和BRCA2基因突变所导致的。</w:t>
      </w:r>
    </w:p>
    <w:p w14:paraId="0F503DC4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a数据出自世界范围内人群的调查，中国人群的BRCA有害突变携带者患病比例和其有一定的差异。</w:t>
      </w:r>
    </w:p>
    <w:p w14:paraId="15906B5F">
      <w:pPr>
        <w:spacing w:before="26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  <w:t>BRCA1&amp;BRCA2基因说明及用药提示</w:t>
      </w:r>
      <w:bookmarkStart w:id="61" w:name="_Hlk33179213"/>
    </w:p>
    <w:bookmarkEnd w:id="61"/>
    <w:tbl>
      <w:tblPr>
        <w:tblStyle w:val="15"/>
        <w:tblW w:w="10207" w:type="dxa"/>
        <w:tblInd w:w="-147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4820"/>
        <w:gridCol w:w="2129"/>
        <w:gridCol w:w="2549"/>
      </w:tblGrid>
      <w:tr w14:paraId="397C838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709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10EE52CB">
            <w:pPr>
              <w:pStyle w:val="21"/>
              <w:spacing w:before="1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</w:rPr>
              <w:t>基因</w:t>
            </w:r>
          </w:p>
        </w:tc>
        <w:tc>
          <w:tcPr>
            <w:tcW w:w="482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3B5F4113">
            <w:pPr>
              <w:pStyle w:val="21"/>
              <w:spacing w:before="1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</w:rPr>
              <w:t>基因说明</w:t>
            </w:r>
          </w:p>
        </w:tc>
        <w:tc>
          <w:tcPr>
            <w:tcW w:w="2129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0C88FC20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</w:rPr>
              <w:t>靶向药物</w:t>
            </w:r>
          </w:p>
        </w:tc>
        <w:tc>
          <w:tcPr>
            <w:tcW w:w="2549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274131D3">
            <w:pPr>
              <w:pStyle w:val="21"/>
              <w:ind w:left="134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  <w:t>用药提示（仅供参考）</w:t>
            </w:r>
          </w:p>
        </w:tc>
      </w:tr>
      <w:tr w14:paraId="2326B93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207" w:type="dxa"/>
            <w:gridSpan w:val="4"/>
            <w:tcBorders>
              <w:top w:val="nil"/>
            </w:tcBorders>
            <w:vAlign w:val="center"/>
          </w:tcPr>
          <w:p w14:paraId="303C37C9">
            <w:pPr>
              <w:pStyle w:val="21"/>
              <w:ind w:left="119" w:right="181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lang w:eastAsia="zh-CN"/>
              </w:rPr>
              <w:t>{%tr for brca in brcaGeneSpecification %}</w:t>
            </w:r>
          </w:p>
        </w:tc>
      </w:tr>
      <w:tr w14:paraId="63A5CD6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709" w:type="dxa"/>
            <w:vAlign w:val="center"/>
          </w:tcPr>
          <w:p w14:paraId="5B08250D">
            <w:pPr>
              <w:pStyle w:val="21"/>
              <w:adjustRightInd w:val="0"/>
              <w:spacing w:before="158"/>
              <w:jc w:val="both"/>
              <w:rPr>
                <w:rFonts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 brca.gene }}</w:t>
            </w:r>
          </w:p>
        </w:tc>
        <w:tc>
          <w:tcPr>
            <w:tcW w:w="4820" w:type="dxa"/>
            <w:vAlign w:val="center"/>
          </w:tcPr>
          <w:p w14:paraId="5DF8E36D">
            <w:pPr>
              <w:pStyle w:val="21"/>
              <w:ind w:left="119" w:right="4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brca.gene_specification }}</w:t>
            </w:r>
          </w:p>
        </w:tc>
        <w:tc>
          <w:tcPr>
            <w:tcW w:w="2129" w:type="dxa"/>
            <w:vAlign w:val="center"/>
          </w:tcPr>
          <w:p w14:paraId="02B57396">
            <w:pPr>
              <w:pStyle w:val="21"/>
              <w:adjustRightInd w:val="0"/>
              <w:spacing w:before="35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b in brca.drugAndsuperscript %}{%if loop.last%}{{ b.targeted_drug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vertAlign w:val="superscript"/>
                <w:lang w:eastAsia="zh-CN"/>
              </w:rPr>
              <w:t>{{ b.superscript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{%else%}{{ b.targeted_drug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vertAlign w:val="superscript"/>
                <w:lang w:eastAsia="zh-CN"/>
              </w:rPr>
              <w:t>{{ b.superscript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、</w:t>
            </w:r>
          </w:p>
          <w:p w14:paraId="2BF50459">
            <w:pPr>
              <w:adjustRightInd w:val="0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  <w:p w14:paraId="64FBC444">
            <w:pPr>
              <w:pStyle w:val="21"/>
              <w:spacing w:before="35" w:line="319" w:lineRule="auto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549" w:type="dxa"/>
            <w:vAlign w:val="center"/>
          </w:tcPr>
          <w:p w14:paraId="1BE00C07">
            <w:pPr>
              <w:pStyle w:val="21"/>
              <w:ind w:left="119" w:right="181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brca.medication_suggestion }}</w:t>
            </w:r>
          </w:p>
        </w:tc>
      </w:tr>
      <w:tr w14:paraId="6CF5DDD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207" w:type="dxa"/>
            <w:gridSpan w:val="4"/>
            <w:vAlign w:val="center"/>
          </w:tcPr>
          <w:p w14:paraId="7C09D988">
            <w:pPr>
              <w:pStyle w:val="21"/>
              <w:ind w:left="119" w:right="181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lang w:eastAsia="zh-CN"/>
              </w:rPr>
              <w:t>{%tr endfor %}</w:t>
            </w:r>
          </w:p>
        </w:tc>
      </w:tr>
    </w:tbl>
    <w:p w14:paraId="3A6B57D7">
      <w:pPr>
        <w:rPr>
          <w:rFonts w:hint="eastAsia" w:ascii="微软雅黑" w:hAnsi="微软雅黑" w:eastAsia="微软雅黑" w:cs="微软雅黑"/>
          <w:b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 w:val="0"/>
          <w:sz w:val="18"/>
          <w:szCs w:val="18"/>
        </w:rPr>
        <w:t>注：</w:t>
      </w:r>
    </w:p>
    <w:p w14:paraId="43249ADD">
      <w:pPr>
        <w:pStyle w:val="40"/>
        <w:numPr>
          <w:ilvl w:val="0"/>
          <w:numId w:val="11"/>
        </w:numPr>
        <w:autoSpaceDE w:val="0"/>
        <w:autoSpaceDN w:val="0"/>
        <w:ind w:firstLineChars="0"/>
        <w:rPr>
          <w:rFonts w:ascii="Times New Roman" w:hAnsi="Times New Roman" w:eastAsia="微软雅黑"/>
          <w:sz w:val="18"/>
          <w:szCs w:val="18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lang w:eastAsia="zh-CN"/>
        </w:rPr>
        <w:t>数字</w:t>
      </w:r>
      <w:r>
        <w:rPr>
          <w:rFonts w:ascii="Times New Roman" w:hAnsi="Times New Roman" w:eastAsia="微软雅黑"/>
          <w:sz w:val="18"/>
          <w:szCs w:val="18"/>
          <w:lang w:eastAsia="zh-CN"/>
        </w:rPr>
        <w:t>1</w:t>
      </w:r>
      <w:r>
        <w:rPr>
          <w:rFonts w:hint="eastAsia" w:ascii="Times New Roman" w:hAnsi="Times New Roman" w:eastAsia="微软雅黑"/>
          <w:sz w:val="18"/>
          <w:szCs w:val="18"/>
          <w:lang w:eastAsia="zh-CN"/>
        </w:rPr>
        <w:t>表示</w:t>
      </w:r>
      <w:r>
        <w:rPr>
          <w:rFonts w:ascii="Times New Roman" w:hAnsi="Times New Roman" w:eastAsia="微软雅黑"/>
          <w:sz w:val="18"/>
          <w:szCs w:val="18"/>
          <w:lang w:eastAsia="zh-CN"/>
        </w:rPr>
        <w:t>FDA</w:t>
      </w:r>
      <w:r>
        <w:rPr>
          <w:rFonts w:hint="eastAsia" w:ascii="Times New Roman" w:hAnsi="Times New Roman" w:eastAsia="微软雅黑"/>
          <w:sz w:val="18"/>
          <w:szCs w:val="18"/>
          <w:lang w:eastAsia="zh-CN"/>
        </w:rPr>
        <w:t>获批</w:t>
      </w:r>
      <w:r>
        <w:rPr>
          <w:rFonts w:ascii="Times New Roman" w:hAnsi="Times New Roman" w:eastAsia="微软雅黑"/>
          <w:sz w:val="18"/>
          <w:szCs w:val="18"/>
          <w:lang w:eastAsia="zh-CN"/>
        </w:rPr>
        <w:t>药物</w:t>
      </w:r>
      <w:r>
        <w:rPr>
          <w:rFonts w:hint="eastAsia" w:ascii="Times New Roman" w:hAnsi="Times New Roman" w:eastAsia="微软雅黑"/>
          <w:sz w:val="18"/>
          <w:szCs w:val="18"/>
          <w:lang w:eastAsia="zh-CN"/>
        </w:rPr>
        <w:t>；</w:t>
      </w:r>
    </w:p>
    <w:p w14:paraId="6951BB86">
      <w:pPr>
        <w:pStyle w:val="40"/>
        <w:numPr>
          <w:ilvl w:val="0"/>
          <w:numId w:val="11"/>
        </w:numPr>
        <w:autoSpaceDE w:val="0"/>
        <w:autoSpaceDN w:val="0"/>
        <w:ind w:firstLineChars="0"/>
        <w:rPr>
          <w:rFonts w:ascii="Times New Roman" w:hAnsi="Times New Roman" w:eastAsia="微软雅黑"/>
          <w:sz w:val="18"/>
          <w:szCs w:val="18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lang w:eastAsia="zh-CN"/>
        </w:rPr>
        <w:t>数字</w:t>
      </w:r>
      <w:r>
        <w:rPr>
          <w:rFonts w:ascii="Times New Roman" w:hAnsi="Times New Roman" w:eastAsia="微软雅黑"/>
          <w:sz w:val="18"/>
          <w:szCs w:val="18"/>
          <w:lang w:eastAsia="zh-CN"/>
        </w:rPr>
        <w:t>2</w:t>
      </w:r>
      <w:r>
        <w:rPr>
          <w:rFonts w:hint="eastAsia" w:ascii="Times New Roman" w:hAnsi="Times New Roman" w:eastAsia="微软雅黑"/>
          <w:sz w:val="18"/>
          <w:szCs w:val="18"/>
          <w:lang w:eastAsia="zh-CN"/>
        </w:rPr>
        <w:t>表示临床试验的药物；</w:t>
      </w:r>
    </w:p>
    <w:p w14:paraId="76F43DDF">
      <w:pPr>
        <w:pStyle w:val="40"/>
        <w:numPr>
          <w:ilvl w:val="0"/>
          <w:numId w:val="11"/>
        </w:numPr>
        <w:autoSpaceDE w:val="0"/>
        <w:autoSpaceDN w:val="0"/>
        <w:ind w:firstLineChars="0"/>
        <w:rPr>
          <w:rFonts w:hint="eastAsia" w:ascii="Times New Roman" w:hAnsi="Times New Roman" w:eastAsia="微软雅黑"/>
          <w:sz w:val="18"/>
          <w:szCs w:val="18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lang w:eastAsia="zh-CN"/>
        </w:rPr>
        <w:t>*表示NMPA获批药物。</w:t>
      </w:r>
      <w:r>
        <w:rPr>
          <w:rFonts w:hint="eastAsia" w:ascii="Times New Roman" w:hAnsi="Times New Roman" w:eastAsia="微软雅黑"/>
          <w:sz w:val="18"/>
          <w:szCs w:val="18"/>
          <w:lang w:eastAsia="zh-CN"/>
        </w:rPr>
        <w:br w:type="page"/>
      </w:r>
    </w:p>
    <w:p w14:paraId="0D4002F2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62" w:name="_Toc11327"/>
      <w:bookmarkStart w:id="63" w:name="_Toc26985_WPSOffice_Level1"/>
      <w:bookmarkStart w:id="64" w:name="_Toc20170_WPSOffice_Level1"/>
      <w:bookmarkStart w:id="65" w:name="_Toc28454_WPSOffice_Level1"/>
      <w:r>
        <w:rPr>
          <w:rFonts w:hint="eastAsia"/>
          <w:color w:val="auto"/>
          <w:sz w:val="30"/>
          <w:lang w:eastAsia="zh-CN"/>
        </w:rPr>
        <w:t>易感人群特征</w:t>
      </w:r>
      <w:bookmarkEnd w:id="62"/>
    </w:p>
    <w:p w14:paraId="2D1BF2B0">
      <w:pPr>
        <w:spacing w:before="26"/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</w:pPr>
    </w:p>
    <w:p w14:paraId="7D3D4A0D">
      <w:pPr>
        <w:spacing w:before="26"/>
        <w:rPr>
          <w:rFonts w:ascii="Times New Roman" w:hAnsi="Times New Roman" w:eastAsia="微软雅黑" w:cs="Times New Roman"/>
          <w:b/>
          <w:sz w:val="6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乳腺癌、卵巢癌易感人群特征</w:t>
      </w:r>
    </w:p>
    <w:p w14:paraId="62E69231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1 患者发病年龄≤45岁；</w:t>
      </w:r>
    </w:p>
    <w:p w14:paraId="74EEF20E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2 患者发病年龄46</w:t>
      </w:r>
      <w:r>
        <w:rPr>
          <w:rFonts w:hint="eastAsia" w:ascii="Times New Roman" w:hAnsi="Times New Roman" w:eastAsia="微软雅黑" w:cs="Times New Roman"/>
          <w:lang w:eastAsia="zh-CN"/>
        </w:rPr>
        <w:t>~</w:t>
      </w:r>
      <w:r>
        <w:rPr>
          <w:rFonts w:ascii="Times New Roman" w:hAnsi="Times New Roman" w:eastAsia="微软雅黑" w:cs="Times New Roman"/>
          <w:lang w:eastAsia="zh-CN"/>
        </w:rPr>
        <w:t>50岁发病，同时伴有：</w:t>
      </w:r>
    </w:p>
    <w:p w14:paraId="6034CBDA">
      <w:pPr>
        <w:widowControl/>
        <w:numPr>
          <w:ilvl w:val="0"/>
          <w:numId w:val="12"/>
        </w:numPr>
        <w:spacing w:before="26"/>
        <w:ind w:firstLine="220" w:firstLineChars="100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第二原发性乳腺癌；</w:t>
      </w:r>
    </w:p>
    <w:p w14:paraId="7A82BE4D">
      <w:pPr>
        <w:spacing w:before="26"/>
        <w:ind w:firstLine="220" w:firstLineChars="100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(2) 满足≥1项以下家族史标准：</w:t>
      </w:r>
    </w:p>
    <w:p w14:paraId="340D881E">
      <w:pPr>
        <w:spacing w:before="26"/>
        <w:ind w:left="880" w:leftChars="300" w:hanging="220" w:hangingChars="1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ascii="Times New Roman" w:hAnsi="Times New Roman" w:eastAsia="微软雅黑" w:cs="Times New Roman"/>
          <w:lang w:eastAsia="zh-CN"/>
        </w:rPr>
        <w:t xml:space="preserve"> ≥1血缘近亲有任何年龄发病的乳腺癌史、卵巢癌史、胰腺癌史、前列腺癌史（Gleason评分≥7）或导管内前列腺癌；</w:t>
      </w:r>
    </w:p>
    <w:p w14:paraId="73A53B44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ascii="Times New Roman" w:hAnsi="Times New Roman" w:eastAsia="微软雅黑" w:cs="Times New Roman"/>
          <w:lang w:eastAsia="zh-CN"/>
        </w:rPr>
        <w:t xml:space="preserve"> 未知或有限的家族史；</w:t>
      </w:r>
    </w:p>
    <w:p w14:paraId="2D2D0B89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3 患者发病年龄≤60岁发病，同时伴有：三阴性乳腺癌；</w:t>
      </w:r>
    </w:p>
    <w:p w14:paraId="6F352DFF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4 所有男性乳腺癌患者；</w:t>
      </w:r>
    </w:p>
    <w:p w14:paraId="7F831E0B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5 任何年龄发病，同时满足≥1项以下家族史标准：</w:t>
      </w:r>
    </w:p>
    <w:p w14:paraId="094790E6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ascii="Times New Roman" w:hAnsi="Times New Roman" w:eastAsia="微软雅黑" w:cs="Times New Roman"/>
          <w:lang w:eastAsia="zh-CN"/>
        </w:rPr>
        <w:t xml:space="preserve"> ≥1血缘近亲有≤50岁发病的乳腺癌史；</w:t>
      </w:r>
    </w:p>
    <w:p w14:paraId="69F07EBC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ascii="Times New Roman" w:hAnsi="Times New Roman" w:eastAsia="微软雅黑" w:cs="Times New Roman"/>
          <w:lang w:eastAsia="zh-CN"/>
        </w:rPr>
        <w:t xml:space="preserve"> 在任何年龄被诊断患有卵巢癌、胰腺癌或转移性前列腺癌或导管内前列腺癌；</w:t>
      </w:r>
    </w:p>
    <w:p w14:paraId="08F30071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rFonts w:ascii="Times New Roman" w:hAnsi="Times New Roman" w:eastAsia="微软雅黑" w:cs="Times New Roman"/>
          <w:lang w:eastAsia="zh-CN"/>
        </w:rPr>
        <w:t xml:space="preserve"> ≥2血缘近亲有任何年龄发病的乳腺癌或前列腺癌（任何级别）；</w:t>
      </w:r>
    </w:p>
    <w:p w14:paraId="52098002">
      <w:pPr>
        <w:spacing w:before="26"/>
        <w:ind w:left="880" w:leftChars="300" w:hanging="220" w:hangingChars="1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有三级亲属患有乳腺癌和（或）卵巢癌，同时其有≥2血缘近亲患有乳腺癌（其中至少有1例≤50岁）和（或）卵巢癌；</w:t>
      </w:r>
    </w:p>
    <w:p w14:paraId="7832FAF8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⑤</w:t>
      </w:r>
      <w:r>
        <w:rPr>
          <w:rFonts w:ascii="Times New Roman" w:hAnsi="Times New Roman" w:eastAsia="微软雅黑" w:cs="Times New Roman"/>
          <w:lang w:eastAsia="zh-CN"/>
        </w:rPr>
        <w:t xml:space="preserve"> 血缘近亲有男性乳腺癌家族史；</w:t>
      </w:r>
    </w:p>
    <w:p w14:paraId="2D768032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⑥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有已知的家族型致病性BRCA1/2基因突变。</w:t>
      </w:r>
    </w:p>
    <w:p w14:paraId="1CE0C47E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</w:p>
    <w:p w14:paraId="19ECD096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03268A19">
      <w:pPr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  <w:br w:type="page"/>
      </w:r>
    </w:p>
    <w:p w14:paraId="09A1F74E">
      <w:pPr>
        <w:spacing w:before="26"/>
        <w:rPr>
          <w:rFonts w:ascii="Times New Roman" w:hAnsi="Times New Roman" w:eastAsia="微软雅黑" w:cs="Times New Roman"/>
          <w:b/>
          <w:sz w:val="4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前列腺癌易感人群特征</w:t>
      </w:r>
    </w:p>
    <w:p w14:paraId="0B9A61BD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1 &gt;50岁的男性；</w:t>
      </w:r>
    </w:p>
    <w:p w14:paraId="72A9338E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 xml:space="preserve">2 </w:t>
      </w:r>
      <w:r>
        <w:rPr>
          <w:rFonts w:hint="eastAsia" w:ascii="Times New Roman" w:hAnsi="Times New Roman" w:eastAsia="微软雅黑" w:cs="Times New Roman"/>
          <w:lang w:eastAsia="zh-CN"/>
        </w:rPr>
        <w:t>患者个人有男性乳腺癌或胰腺癌病史；</w:t>
      </w:r>
    </w:p>
    <w:p w14:paraId="4AB6793E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3 &gt;40岁且前列腺特异性抗原（PSA）&gt;1μg/L；</w:t>
      </w:r>
    </w:p>
    <w:p w14:paraId="02AC3BA2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4 &gt;45岁，同时满足≥1项一下家族史：</w:t>
      </w:r>
    </w:p>
    <w:p w14:paraId="2E5AEFEB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</w:t>
      </w:r>
      <w:r>
        <w:rPr>
          <w:rFonts w:hint="eastAsia" w:ascii="Times New Roman" w:hAnsi="Times New Roman" w:eastAsia="微软雅黑" w:cs="Times New Roman"/>
          <w:lang w:eastAsia="zh-CN"/>
        </w:rPr>
        <w:t>兄弟、父亲或其他家族成员在60岁前诊断为前列腺癌或因前列腺癌死亡；</w:t>
      </w:r>
    </w:p>
    <w:p w14:paraId="0045EC55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同系家属中具有多名包括胆管癌、乳腺癌、胰腺癌、前列腺癌、卵巢癌、结直肠癌、子宫内膜癌、胃癌、肾癌、黑色素瘤、小肠癌以及尿路上皮癌患者，特别是其确诊年龄≤50岁；</w:t>
      </w:r>
    </w:p>
    <w:p w14:paraId="7CC0D0D0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已知家族携带相关胚系致病基因</w:t>
      </w:r>
      <w:r>
        <w:rPr>
          <w:rFonts w:ascii="Times New Roman" w:hAnsi="Times New Roman" w:eastAsia="微软雅黑" w:cs="Times New Roman"/>
          <w:lang w:eastAsia="zh-CN"/>
        </w:rPr>
        <w:t>（BRCA1/BRCA2等）</w:t>
      </w:r>
      <w:r>
        <w:rPr>
          <w:rFonts w:hint="eastAsia" w:ascii="Times New Roman" w:hAnsi="Times New Roman" w:eastAsia="微软雅黑" w:cs="Times New Roman"/>
          <w:lang w:eastAsia="zh-CN"/>
        </w:rPr>
        <w:t>突变。</w:t>
      </w:r>
    </w:p>
    <w:p w14:paraId="20FF9237">
      <w:pPr>
        <w:spacing w:before="26"/>
        <w:ind w:left="218" w:leftChars="99" w:firstLine="2"/>
        <w:rPr>
          <w:rFonts w:ascii="Times New Roman" w:hAnsi="Times New Roman" w:eastAsia="微软雅黑" w:cs="Times New Roman"/>
          <w:lang w:eastAsia="zh-CN"/>
        </w:rPr>
      </w:pPr>
    </w:p>
    <w:p w14:paraId="0D72CA96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4B4C1752">
      <w:pPr>
        <w:spacing w:before="26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</w:p>
    <w:p w14:paraId="6682CEB5">
      <w:pPr>
        <w:spacing w:before="26"/>
        <w:rPr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胰腺癌易感人群特征</w:t>
      </w:r>
    </w:p>
    <w:p w14:paraId="33D9F56E">
      <w:pPr>
        <w:rPr>
          <w:rFonts w:ascii="Times New Roman" w:hAnsi="Times New Roman" w:eastAsia="微软雅黑" w:cs="Times New Roman"/>
          <w:lang w:eastAsia="zh-CN"/>
        </w:rPr>
      </w:pPr>
      <w:bookmarkStart w:id="66" w:name="_Toc5400"/>
      <w:bookmarkStart w:id="67" w:name="_Toc17722"/>
      <w:bookmarkStart w:id="68" w:name="_Toc22071"/>
      <w:bookmarkStart w:id="69" w:name="_Toc2622"/>
      <w:bookmarkStart w:id="70" w:name="_Toc3846"/>
      <w:r>
        <w:rPr>
          <w:rFonts w:ascii="Times New Roman" w:hAnsi="Times New Roman" w:eastAsia="微软雅黑" w:cs="Times New Roman"/>
          <w:lang w:eastAsia="zh-CN"/>
        </w:rPr>
        <w:t>1 40岁以上，同时伴有≥1项下述者</w:t>
      </w:r>
      <w:bookmarkEnd w:id="66"/>
      <w:bookmarkEnd w:id="67"/>
      <w:bookmarkEnd w:id="68"/>
      <w:bookmarkEnd w:id="69"/>
      <w:bookmarkEnd w:id="70"/>
    </w:p>
    <w:p w14:paraId="3BE4AA0E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无家族遗传史的新近突发糖尿病患者；</w:t>
      </w:r>
    </w:p>
    <w:p w14:paraId="675BFB5A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有长期吸烟、饮酒、高脂肪和高蛋白饮食史；</w:t>
      </w:r>
    </w:p>
    <w:p w14:paraId="6157E1DF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慢性胰腺炎反复发作者，尤其合并胰管结石的慢性胰腺炎；</w:t>
      </w:r>
      <w:r>
        <w:rPr>
          <w:rFonts w:hint="eastAsia" w:ascii="Times New Roman" w:hAnsi="Times New Roman" w:eastAsia="微软雅黑" w:cs="Times New Roman"/>
          <w:lang w:eastAsia="zh-CN"/>
        </w:rPr>
        <w:t>在胰腺炎发病后20年或在40岁时（选较早者）进行胰腺癌筛查</w:t>
      </w:r>
      <w:r>
        <w:rPr>
          <w:rFonts w:ascii="Times New Roman" w:hAnsi="Times New Roman" w:eastAsia="微软雅黑" w:cs="Times New Roman"/>
          <w:lang w:eastAsia="zh-CN"/>
        </w:rPr>
        <w:t>；</w:t>
      </w:r>
    </w:p>
    <w:p w14:paraId="674405E0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主胰管型粘液乳头状瘤、粘液性囊性腺瘤，突性假乳头状瘤患者，有血清CA19-9升高者；</w:t>
      </w:r>
    </w:p>
    <w:p w14:paraId="660F4E00">
      <w:pPr>
        <w:rPr>
          <w:rFonts w:ascii="Times New Roman" w:hAnsi="Times New Roman" w:eastAsia="微软雅黑" w:cs="Times New Roman"/>
        </w:rPr>
      </w:pPr>
      <w:bookmarkStart w:id="71" w:name="_Toc126"/>
      <w:bookmarkStart w:id="72" w:name="_Toc22722"/>
      <w:bookmarkStart w:id="73" w:name="_Toc10299"/>
      <w:bookmarkStart w:id="74" w:name="_Toc7995"/>
      <w:bookmarkStart w:id="75" w:name="_Toc1344"/>
      <w:r>
        <w:rPr>
          <w:rFonts w:ascii="Times New Roman" w:hAnsi="Times New Roman" w:eastAsia="微软雅黑" w:cs="Times New Roman"/>
        </w:rPr>
        <w:t>2 有胰腺癌家族史、糖尿病史</w:t>
      </w:r>
      <w:bookmarkEnd w:id="71"/>
      <w:bookmarkEnd w:id="72"/>
      <w:bookmarkEnd w:id="73"/>
      <w:bookmarkEnd w:id="74"/>
      <w:bookmarkEnd w:id="75"/>
    </w:p>
    <w:p w14:paraId="3A7FDA9D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一级亲属被确认患有胰腺外分泌癌的个体；</w:t>
      </w:r>
    </w:p>
    <w:p w14:paraId="0441BE15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携带已知的胰腺癌遗传易感基因的致病/疑似致病突变（包括ATM、BRCA1、BRCA2、CDKN2A等，具体可参考第一部分所列基因）和有胰腺癌家族史（血缘一级亲属或二级亲属为胰腺癌患者）的人群；</w:t>
      </w:r>
    </w:p>
    <w:p w14:paraId="3DA4C744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家族中有≥2个同支的一级亲属确诊为胰腺外分泌癌时，即使家族中没有携带已知的胚系致病/疑似致病突变也要进行早期筛查（某些机构建议1个一级亲属和1个二级亲属患胰腺癌时也进行筛查）；</w:t>
      </w:r>
    </w:p>
    <w:p w14:paraId="2DB3F821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族中有≥3个同支的一级和/或二级亲属确诊为胰腺外分泌癌时，即使家族中没有携带已知的胚系致病/疑似致病突变也要进行筛查。</w:t>
      </w:r>
    </w:p>
    <w:p w14:paraId="3D01F5A9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</w:p>
    <w:p w14:paraId="7EA2CF2C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731C6C35">
      <w:pPr>
        <w:pStyle w:val="28"/>
      </w:pPr>
      <w:r>
        <w:br w:type="page"/>
      </w:r>
      <w:bookmarkStart w:id="76" w:name="_Toc13204"/>
      <w:r>
        <w:rPr>
          <w:rFonts w:hint="eastAsia" w:cs="黑体"/>
          <w:color w:val="auto"/>
          <w:sz w:val="30"/>
          <w:szCs w:val="30"/>
        </w:rPr>
        <w:t>检测基因列表</w:t>
      </w:r>
      <w:bookmarkEnd w:id="76"/>
    </w:p>
    <w:p w14:paraId="7D846E12">
      <w:pPr>
        <w:spacing w:line="259" w:lineRule="exact"/>
        <w:ind w:left="3328" w:right="3328"/>
        <w:jc w:val="center"/>
        <w:rPr>
          <w:rFonts w:ascii="Times New Roman" w:hAnsi="Times New Roman" w:eastAsia="微软雅黑" w:cs="Times New Roman"/>
          <w:b/>
          <w:color w:val="416AAB"/>
          <w:sz w:val="24"/>
        </w:rPr>
      </w:pPr>
    </w:p>
    <w:tbl>
      <w:tblPr>
        <w:tblStyle w:val="15"/>
        <w:tblW w:w="101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1089"/>
        <w:gridCol w:w="1095"/>
        <w:gridCol w:w="1155"/>
        <w:gridCol w:w="1099"/>
        <w:gridCol w:w="1007"/>
        <w:gridCol w:w="1243"/>
        <w:gridCol w:w="1151"/>
        <w:gridCol w:w="1057"/>
      </w:tblGrid>
      <w:tr w14:paraId="728E5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10163" w:type="dxa"/>
            <w:gridSpan w:val="9"/>
            <w:vAlign w:val="center"/>
          </w:tcPr>
          <w:p w14:paraId="02BFEF61">
            <w:pPr>
              <w:jc w:val="center"/>
              <w:rPr>
                <w:rFonts w:ascii="Times New Roman Regular" w:hAnsi="Times New Roman Regular" w:cs="Times New Roman Regular"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{%tr for Gene in gene.genes | red(9,18,True) %}</w:t>
            </w:r>
          </w:p>
        </w:tc>
      </w:tr>
      <w:tr w14:paraId="3E5F0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1267" w:type="dxa"/>
            <w:vAlign w:val="center"/>
          </w:tcPr>
          <w:p w14:paraId="26453FE1">
            <w:pPr>
              <w:jc w:val="center"/>
              <w:rPr>
                <w:rFonts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Gene[0] }}</w:t>
            </w:r>
          </w:p>
        </w:tc>
        <w:tc>
          <w:tcPr>
            <w:tcW w:w="1089" w:type="dxa"/>
            <w:vAlign w:val="center"/>
          </w:tcPr>
          <w:p w14:paraId="44B208EF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Gene[1] }}</w:t>
            </w:r>
          </w:p>
        </w:tc>
        <w:tc>
          <w:tcPr>
            <w:tcW w:w="1095" w:type="dxa"/>
            <w:vAlign w:val="center"/>
          </w:tcPr>
          <w:p w14:paraId="6322969A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Gene[2] }}</w:t>
            </w:r>
          </w:p>
        </w:tc>
        <w:tc>
          <w:tcPr>
            <w:tcW w:w="1155" w:type="dxa"/>
            <w:vAlign w:val="center"/>
          </w:tcPr>
          <w:p w14:paraId="1CA4DF7F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Gene[3] }}</w:t>
            </w:r>
          </w:p>
        </w:tc>
        <w:tc>
          <w:tcPr>
            <w:tcW w:w="1099" w:type="dxa"/>
            <w:vAlign w:val="center"/>
          </w:tcPr>
          <w:p w14:paraId="086984CE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Gene[4] }}</w:t>
            </w:r>
          </w:p>
        </w:tc>
        <w:tc>
          <w:tcPr>
            <w:tcW w:w="1007" w:type="dxa"/>
            <w:vAlign w:val="center"/>
          </w:tcPr>
          <w:p w14:paraId="5E7769F7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Gene[5] }}</w:t>
            </w:r>
          </w:p>
        </w:tc>
        <w:tc>
          <w:tcPr>
            <w:tcW w:w="1243" w:type="dxa"/>
            <w:vAlign w:val="center"/>
          </w:tcPr>
          <w:p w14:paraId="2A376AB5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Gene[6] }}</w:t>
            </w:r>
          </w:p>
        </w:tc>
        <w:tc>
          <w:tcPr>
            <w:tcW w:w="1151" w:type="dxa"/>
            <w:vAlign w:val="center"/>
          </w:tcPr>
          <w:p w14:paraId="333FD437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Gene[7] }}</w:t>
            </w:r>
          </w:p>
        </w:tc>
        <w:tc>
          <w:tcPr>
            <w:tcW w:w="1057" w:type="dxa"/>
            <w:vAlign w:val="center"/>
          </w:tcPr>
          <w:p w14:paraId="6DB12D0B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Gene[8] }}</w:t>
            </w:r>
          </w:p>
        </w:tc>
      </w:tr>
      <w:tr w14:paraId="0DEBC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10163" w:type="dxa"/>
            <w:gridSpan w:val="9"/>
            <w:vAlign w:val="center"/>
          </w:tcPr>
          <w:p w14:paraId="18146D7A">
            <w:pPr>
              <w:jc w:val="center"/>
              <w:rPr>
                <w:rFonts w:ascii="Times New Roman Regular" w:hAnsi="Times New Roman Regular" w:cs="Times New Roman Regular"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{%tr endfor%}</w:t>
            </w:r>
          </w:p>
        </w:tc>
      </w:tr>
    </w:tbl>
    <w:p w14:paraId="2458A034">
      <w:pPr>
        <w:numPr>
          <w:ilvl w:val="0"/>
          <w:numId w:val="0"/>
        </w:numPr>
        <w:ind w:leftChars="0"/>
        <w:rPr>
          <w:rFonts w:hint="default"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hint="default"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</w:p>
    <w:p w14:paraId="0A0F1CB6">
      <w:pPr>
        <w:numPr>
          <w:ilvl w:val="0"/>
          <w:numId w:val="13"/>
        </w:numPr>
        <w:ind w:leftChars="0"/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红色标注基因表示本次检出结果阳性，无红色标注基因表示本次检出结果阴性。</w:t>
      </w:r>
    </w:p>
    <w:p w14:paraId="2E966F5B">
      <w:pPr>
        <w:numPr>
          <w:ilvl w:val="0"/>
          <w:numId w:val="13"/>
        </w:numPr>
        <w:ind w:leftChars="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bookmarkStart w:id="87" w:name="_GoBack"/>
      <w:bookmarkEnd w:id="87"/>
      <w:r>
        <w:rPr>
          <w:rFonts w:hint="eastAsia" w:ascii="Times New Roman" w:hAnsi="Times New Roman" w:eastAsia="微软雅黑" w:cs="Times New Roman"/>
          <w:sz w:val="18"/>
          <w:szCs w:val="18"/>
          <w:highlight w:val="none"/>
          <w:lang w:val="en-US" w:eastAsia="zh-CN"/>
        </w:rPr>
        <w:t>仅BRCA1、BRCA2基因检测大片段缺失。</w:t>
      </w:r>
    </w:p>
    <w:p w14:paraId="0DE65943">
      <w:p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br w:type="page"/>
      </w:r>
    </w:p>
    <w:p w14:paraId="796D289E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77" w:name="_Toc15114"/>
      <w:bookmarkStart w:id="78" w:name="_Toc3409"/>
      <w:bookmarkStart w:id="79" w:name="_Toc14266"/>
      <w:r>
        <w:rPr>
          <w:rFonts w:hint="eastAsia"/>
          <w:color w:val="auto"/>
          <w:sz w:val="30"/>
          <w:lang w:eastAsia="zh-CN"/>
        </w:rPr>
        <w:t>检测方法与局限性</w:t>
      </w:r>
      <w:bookmarkEnd w:id="77"/>
      <w:bookmarkEnd w:id="78"/>
      <w:bookmarkEnd w:id="79"/>
    </w:p>
    <w:p w14:paraId="1520A973">
      <w:pPr>
        <w:rPr>
          <w:highlight w:val="yellow"/>
          <w:lang w:eastAsia="zh-CN"/>
        </w:rPr>
      </w:pPr>
    </w:p>
    <w:p w14:paraId="2383448A">
      <w:pPr>
        <w:spacing w:line="276" w:lineRule="auto"/>
        <w:ind w:right="448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检测方法</w:t>
      </w:r>
    </w:p>
    <w:p w14:paraId="61C9E345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for b in summaryOfRresults.productModularization.detection_method | nl() %}{%if loop.last%}{{ b }}{%else%}{{ b }}</w:t>
      </w:r>
    </w:p>
    <w:p w14:paraId="6F1CD298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{%endif%}{% endfor%}</w:t>
      </w:r>
    </w:p>
    <w:p w14:paraId="7A9087D7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2B9A8BC2">
      <w:pPr>
        <w:spacing w:line="276" w:lineRule="auto"/>
        <w:ind w:right="448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局限性说明</w:t>
      </w:r>
    </w:p>
    <w:p w14:paraId="52BD3FE5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for b in summaryOfRresults.productModularization.limitation_statement | nl() %}{%if loop.last%}{{ b }}{%else%}{{ b }}</w:t>
      </w:r>
    </w:p>
    <w:p w14:paraId="3B0B8502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{%endif%}{% endfor%}</w:t>
      </w:r>
    </w:p>
    <w:p w14:paraId="2647F49D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br w:type="page"/>
      </w:r>
    </w:p>
    <w:bookmarkEnd w:id="63"/>
    <w:bookmarkEnd w:id="64"/>
    <w:bookmarkEnd w:id="65"/>
    <w:p w14:paraId="120EC202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80" w:name="_Toc21894"/>
      <w:bookmarkStart w:id="81" w:name="_Toc17792_WPSOffice_Level2"/>
      <w:bookmarkStart w:id="82" w:name="_Toc13275"/>
      <w:bookmarkStart w:id="83" w:name="_Toc14611_WPSOffice_Level1"/>
      <w:bookmarkStart w:id="84" w:name="_Toc19584_WPSOffice_Level1"/>
      <w:bookmarkStart w:id="85" w:name="_Toc22162_WPSOffice_Level1"/>
      <w:bookmarkStart w:id="86" w:name="_Toc22623"/>
      <w:r>
        <w:rPr>
          <w:rFonts w:hint="eastAsia"/>
          <w:color w:val="auto"/>
          <w:sz w:val="30"/>
          <w:lang w:eastAsia="zh-CN"/>
        </w:rPr>
        <w:t>参考文献</w:t>
      </w:r>
      <w:bookmarkEnd w:id="80"/>
    </w:p>
    <w:bookmarkEnd w:id="81"/>
    <w:bookmarkEnd w:id="82"/>
    <w:bookmarkEnd w:id="83"/>
    <w:bookmarkEnd w:id="84"/>
    <w:bookmarkEnd w:id="85"/>
    <w:bookmarkEnd w:id="86"/>
    <w:p w14:paraId="137408C1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color w:val="222222"/>
          <w:sz w:val="15"/>
          <w:szCs w:val="15"/>
          <w:shd w:val="clear" w:color="auto" w:fill="FFFFFF"/>
        </w:rPr>
      </w:pPr>
    </w:p>
    <w:p w14:paraId="418197F4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Nakonechny Q B, Gilks C B. Ovarian cancer in hereditary cancer susceptibility syndromes[J]. Surgical pathology clinics, 2016, 9(2): 189-199.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27241103]</w:t>
      </w:r>
    </w:p>
    <w:p w14:paraId="79D00C04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Chui M H, Ryan P, Radigan J, et al. The histomorphology of Lynch syndrome–associated ovarian carcinomas: toward a subtype-specific screening strategy[J]. The American journal of surgical pathology, 2014, 38(9): 1173-1181.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25025451]</w:t>
      </w:r>
    </w:p>
    <w:p w14:paraId="206C8802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Lu K H, Daniels M. Endometrial and ovarian cancer in women with Lynch syndrome: update in screening and prevention[J]. Familial cancer, 2013, 12(2): 273-277.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23765559]</w:t>
      </w:r>
    </w:p>
    <w:p w14:paraId="57CCDFC4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Lancaster J M, Powell C B, Chen L, et al. Society of Gynecologic Oncology statement on risk assessment for inherited gynecologic cancer predispositions[J]. Gynecologic oncology, 2015, 136(1): 3-7.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25238946]</w:t>
      </w:r>
    </w:p>
    <w:p w14:paraId="0D8B0433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Tr R, Mitra N, Wan F, et al. Association of type and location of BRCA1 and BRCA2 mutations with risk of breast and ovarian cancer[J]. JAMA INTERNAL MEDICINE, 2015 (Aprile): 1347-1361.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25849179]</w:t>
      </w:r>
    </w:p>
    <w:p w14:paraId="5AA0D01F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Daly M B, Axilbund J E, Buys S, et al. Genetic/familial high-risk assessment: breast and ovarian[J]. Journal of the National Comprehensive Cancer Network, 2010, 8(5): 562-594.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20495085]</w:t>
      </w:r>
    </w:p>
    <w:p w14:paraId="4ACD90DC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Walsh C S, Blum A, Walts A, et al. Lynch syndrome among gynecologic oncology patients meeting Bethesda guidelines for screening[J]. Gynecologic oncology, 2010, 116(3): 516-521.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20034658]</w:t>
      </w:r>
    </w:p>
    <w:p w14:paraId="71B4E467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Shulman L P. Hereditary breast and ovarian cancer (HBOC): clinical features and counseling for BRCA1 and BRCA2, Lynch syndrome, Cowden syndrome, and Li-Fraumeni syndrome[J]. Obstetrics and Gynecology Clinics, 2010, 37(1): 109-133.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20494261]</w:t>
      </w:r>
    </w:p>
    <w:p w14:paraId="09E8F5CE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Zhang S, Royer R, Li S, et al. Frequencies of BRCA1 and BRCA2 mutations among 1,342 unselected patients with invasive ovarian cancer[J]. Gynecologic oncology, 2011, 121(2): 353-357.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21324516]</w:t>
      </w:r>
    </w:p>
    <w:p w14:paraId="092971E2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Liu G, Yang D, Sun Y, et al. Differing clinical impact of BRCA1 and BRCA2 mutations in serous ovarian cancer[J]. Pharmacogenomics, 2012, 13(13): 1523-1535.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23057551]</w:t>
      </w:r>
    </w:p>
    <w:p w14:paraId="06BB30EB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Finch A, Beiner M, Lubinski J, et al. Salpingo-oophorectomy and the risk of ovarian, fallopian tube, and peritoneal cancers in women with a BRCA1 or BRCA2 Mutation[J]. Jama, 2006, 296(2): 185-192.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16835424]</w:t>
      </w:r>
    </w:p>
    <w:p w14:paraId="646C77FD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Stan D L, Shuster L T, Wick M J, et al. Challenging and complex decisions in the management of the BRCA mutation carrier[J]. Journal of Women's Health, 2013, 22(10): 825-834.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23987739]</w:t>
      </w:r>
    </w:p>
    <w:p w14:paraId="1098EEFB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Elit L, Hirte H. Palliative systemic therapy for women with recurrent epithelial ovarian cancer: current options[J]. OncoTargets and therapy, 2013, 6: 107.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23459506]</w:t>
      </w:r>
    </w:p>
    <w:p w14:paraId="2B8259B5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Suh D H, Lee K H, Kim K, et al. Major clinical research advances in gynecologic cancer in 2014[J]. Journal of gynecologic oncology, 2015, 26(2): 156-167.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25872896]</w:t>
      </w:r>
    </w:p>
    <w:p w14:paraId="419FCC62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>C, Angelina Tjokrowidjaja A B, et al. Prognostic nomogram for progression-free survival in patients with BRCA mutations and platinum-sensitive recurrent ovarian cancer on maintenance olaparib therapy following response to chemotherapy[J]. European Journal of Cancer, 2021, 154:190-200. [PMID: 34293664]</w:t>
      </w:r>
    </w:p>
    <w:p w14:paraId="116BB2CF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>Andrew R Clamp, Domenica Lorusso, Amit M Oza, et al. Rucaparib maintenance treatment for recurrent ovarian carcinoma: the effects of progression-free interval and prior therapies on efficacy and safety in the randomized phase III trial ARIEL3[J]. Int J Gynecol Cancer. 2021, 31(7):949-958. [PMID: 34103386]</w:t>
      </w:r>
    </w:p>
    <w:p w14:paraId="163E76DA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>Chee Khoon Lee, Michael L Friedlander, Angelina Tjokrowidjaja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, et al.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>Molecular and clinical predictors of improvement in progression‐free survival with maintenance PARP inhibitor therapy in women with platinum‐sensitive, recurrent ovarian cancer: A meta‐analysis[J]. Cancer, 2021.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127(14):2432-2441. [PMID: 33740262]</w:t>
      </w:r>
    </w:p>
    <w:p w14:paraId="0CD2C84E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>Arnold Lee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.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>Fuzuloparib: First Approval[J]. Drugs. 2021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,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>81(10):1221-1226.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34118019]</w:t>
      </w:r>
    </w:p>
    <w:p w14:paraId="56B7A0CA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fldChar w:fldCharType="begin"/>
      </w:r>
      <w:r>
        <w:instrText xml:space="preserve"> HYPERLINK "https://pubmed.ncbi.nlm.nih.gov/?sort=date&amp;term=Markham+A&amp;cauthor_id=34287805" </w:instrText>
      </w:r>
      <w:r>
        <w:fldChar w:fldCharType="separate"/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Anthony Markham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fldChar w:fldCharType="end"/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>. Pamiparib: First Approval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[J]. Drugs.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2021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>. [PMID: 34287805]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Muthiah Bose, Juliane Sachsenweger, Niina Laurila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>,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et al. 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>BRCA1 mislocalization leads to aberrant DNA damage response in heterozygous ABRAXAS1 mutation carrier cells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[J].</w:t>
      </w:r>
      <w:r>
        <w:rPr>
          <w:sz w:val="15"/>
          <w:szCs w:val="15"/>
        </w:rPr>
        <w:t xml:space="preserve">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Hum Mol Genet, 2019,28(24):4148-4160.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31630195]</w:t>
      </w:r>
    </w:p>
    <w:p w14:paraId="74D70114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Zdenek Kleibl, Vessela N Kristensen. Women at High Risk of Breast Cancer: Molecular Characteristics, Clinical Presentation and Management[J]. Breast, 2016, 28:136-44.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27318168]</w:t>
      </w:r>
    </w:p>
    <w:p w14:paraId="1A4DF3D8">
      <w:pPr>
        <w:pStyle w:val="33"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20"/>
          <w:szCs w:val="20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Clare Turnbull, Sarah Hines, Anthony Renwick. Mutation and Association Analysis of GEN1 in Breast Cancer Susceptibility[J], Breast Cancer Res Treat,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</w:rPr>
        <w:t xml:space="preserve">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2010, 124(1):283-8.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20512659]</w:t>
      </w:r>
    </w:p>
    <w:p w14:paraId="047A2F36">
      <w:pPr>
        <w:widowControl/>
        <w:rPr>
          <w:rFonts w:ascii="Times New Roman" w:hAnsi="Times New Roman" w:eastAsia="等线"/>
          <w:lang w:eastAsia="zh-CN"/>
        </w:rPr>
      </w:pPr>
    </w:p>
    <w:sectPr>
      <w:footerReference r:id="rId6" w:type="default"/>
      <w:pgSz w:w="11911" w:h="16838"/>
      <w:pgMar w:top="1037" w:right="1020" w:bottom="981" w:left="1020" w:header="397" w:footer="720" w:gutter="0"/>
      <w:pgNumType w:start="1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1" w:usb3="00000000" w:csb0="400001BF" w:csb1="DFF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D8065A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91EA0">
    <w:pPr>
      <w:spacing w:line="14" w:lineRule="auto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AB0B41"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2959100</wp:posOffset>
              </wp:positionH>
              <wp:positionV relativeFrom="paragraph">
                <wp:posOffset>-175260</wp:posOffset>
              </wp:positionV>
              <wp:extent cx="1828800" cy="1828800"/>
              <wp:effectExtent l="0" t="0" r="0" b="0"/>
              <wp:wrapNone/>
              <wp:docPr id="41" name="文本框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655424">
                          <w:pPr>
                            <w:pStyle w:val="9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2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=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25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-</w:instrText>
                          </w:r>
                          <w:r>
                            <w:rPr>
                              <w:rFonts w:hint="eastAsia"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2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 \* MERGEFORMAT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t>23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33pt;margin-top:-13.8pt;height:144pt;width:144pt;mso-position-horizontal-relative:margin;mso-wrap-style:none;z-index:251659264;mso-width-relative:page;mso-height-relative:page;" filled="f" stroked="f" coordsize="21600,21600" o:gfxdata="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tmKTDYAAAACwEAAA8AAAAAAAAAAQAgAAAAIgAAAGRycy9kb3ducmV2LnhtbFBLAQIU&#10;ABQAAAAIAIdO4kArBh5DLAIAAFcEAAAOAAAAAAAAAAEAIAAAACc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655424">
                    <w:pPr>
                      <w:pStyle w:val="9"/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>2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=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NUMPAGES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25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-</w:instrText>
                    </w:r>
                    <w:r>
                      <w:rPr>
                        <w:rFonts w:hint="eastAsia"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2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 \* MERGEFORMAT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t>23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25FB35">
    <w:pPr>
      <w:pStyle w:val="10"/>
    </w:pP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21" name="图片 21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图片 21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20" name="图片 20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19" name="图片 19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3896995" cy="366395"/>
          <wp:effectExtent l="0" t="0" r="4445" b="14605"/>
          <wp:docPr id="7" name="图片 7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logo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896995" cy="366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</w:t>
    </w:r>
    <w:r>
      <w:rPr>
        <w:rFonts w:hint="eastAsia" w:eastAsia="宋体"/>
        <w:lang w:eastAsia="zh-CN"/>
      </w:rPr>
      <w:drawing>
        <wp:inline distT="0" distB="0" distL="114300" distR="114300">
          <wp:extent cx="1461770" cy="420370"/>
          <wp:effectExtent l="0" t="0" r="0" b="5715"/>
          <wp:docPr id="23" name="图片 23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中文logo透明底"/>
                  <pic:cNvPicPr>
                    <a:picLocks noChangeAspect="1"/>
                  </pic:cNvPicPr>
                </pic:nvPicPr>
                <pic:blipFill>
                  <a:blip r:embed="rId1"/>
                  <a:srcRect l="13700" t="21682" r="11743" b="25756"/>
                  <a:stretch>
                    <a:fillRect/>
                  </a:stretch>
                </pic:blipFill>
                <pic:spPr>
                  <a:xfrm>
                    <a:off x="0" y="0"/>
                    <a:ext cx="1461770" cy="420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12127B25"/>
    <w:multiLevelType w:val="multilevel"/>
    <w:tmpl w:val="12127B2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789FBB6"/>
    <w:multiLevelType w:val="multilevel"/>
    <w:tmpl w:val="1789FBB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18"/>
        <w:szCs w:val="18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219D0AF6"/>
    <w:multiLevelType w:val="singleLevel"/>
    <w:tmpl w:val="219D0AF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CEC1C1C"/>
    <w:multiLevelType w:val="multilevel"/>
    <w:tmpl w:val="2CEC1C1C"/>
    <w:lvl w:ilvl="0" w:tentative="0">
      <w:start w:val="1"/>
      <w:numFmt w:val="bullet"/>
      <w:pStyle w:val="25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2D319487"/>
    <w:multiLevelType w:val="singleLevel"/>
    <w:tmpl w:val="2D319487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6">
    <w:nsid w:val="34613CBC"/>
    <w:multiLevelType w:val="multilevel"/>
    <w:tmpl w:val="34613CBC"/>
    <w:lvl w:ilvl="0" w:tentative="0">
      <w:start w:val="1"/>
      <w:numFmt w:val="bullet"/>
      <w:pStyle w:val="27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7">
    <w:nsid w:val="3FE2A38E"/>
    <w:multiLevelType w:val="singleLevel"/>
    <w:tmpl w:val="3FE2A3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9">
    <w:nsid w:val="58AABCAB"/>
    <w:multiLevelType w:val="singleLevel"/>
    <w:tmpl w:val="58AABC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5B812BEF"/>
    <w:multiLevelType w:val="multilevel"/>
    <w:tmpl w:val="5B812BEF"/>
    <w:lvl w:ilvl="0" w:tentative="0">
      <w:start w:val="1"/>
      <w:numFmt w:val="bullet"/>
      <w:pStyle w:val="24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11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12">
    <w:nsid w:val="6BAC6FD5"/>
    <w:multiLevelType w:val="singleLevel"/>
    <w:tmpl w:val="6BAC6FD5"/>
    <w:lvl w:ilvl="0" w:tentative="0">
      <w:start w:val="1"/>
      <w:numFmt w:val="decimal"/>
      <w:suff w:val="space"/>
      <w:lvlText w:val="(%1)"/>
      <w:lvlJc w:val="left"/>
    </w:lvl>
  </w:abstractNum>
  <w:num w:numId="1">
    <w:abstractNumId w:val="8"/>
  </w:num>
  <w:num w:numId="2">
    <w:abstractNumId w:val="11"/>
  </w:num>
  <w:num w:numId="3">
    <w:abstractNumId w:val="10"/>
  </w:num>
  <w:num w:numId="4">
    <w:abstractNumId w:val="4"/>
  </w:num>
  <w:num w:numId="5">
    <w:abstractNumId w:val="6"/>
  </w:num>
  <w:num w:numId="6">
    <w:abstractNumId w:val="0"/>
  </w:num>
  <w:num w:numId="7">
    <w:abstractNumId w:val="2"/>
  </w:num>
  <w:num w:numId="8">
    <w:abstractNumId w:val="7"/>
  </w:num>
  <w:num w:numId="9">
    <w:abstractNumId w:val="3"/>
  </w:num>
  <w:num w:numId="10">
    <w:abstractNumId w:val="9"/>
  </w:num>
  <w:num w:numId="11">
    <w:abstractNumId w:val="1"/>
  </w:num>
  <w:num w:numId="12">
    <w:abstractNumId w:val="1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HorizontalSpacing w:val="220"/>
  <w:drawingGridVerticalSpacing w:val="-794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EC59B6"/>
    <w:rsid w:val="0000364B"/>
    <w:rsid w:val="00027462"/>
    <w:rsid w:val="00033443"/>
    <w:rsid w:val="000453A2"/>
    <w:rsid w:val="00050EC3"/>
    <w:rsid w:val="00053185"/>
    <w:rsid w:val="00063451"/>
    <w:rsid w:val="000A25EF"/>
    <w:rsid w:val="000E32CA"/>
    <w:rsid w:val="001116D0"/>
    <w:rsid w:val="001141CA"/>
    <w:rsid w:val="001352AC"/>
    <w:rsid w:val="00146673"/>
    <w:rsid w:val="00160527"/>
    <w:rsid w:val="001846E1"/>
    <w:rsid w:val="00192B2C"/>
    <w:rsid w:val="001A7044"/>
    <w:rsid w:val="001C0F01"/>
    <w:rsid w:val="001C5856"/>
    <w:rsid w:val="001D1CAE"/>
    <w:rsid w:val="001F1443"/>
    <w:rsid w:val="00200AFA"/>
    <w:rsid w:val="00211C9B"/>
    <w:rsid w:val="0024348C"/>
    <w:rsid w:val="002571FC"/>
    <w:rsid w:val="002636CF"/>
    <w:rsid w:val="002918E6"/>
    <w:rsid w:val="002A77BA"/>
    <w:rsid w:val="002C1C7D"/>
    <w:rsid w:val="002D6EF8"/>
    <w:rsid w:val="002E1536"/>
    <w:rsid w:val="002F0BAC"/>
    <w:rsid w:val="002F0CC8"/>
    <w:rsid w:val="003275FF"/>
    <w:rsid w:val="00354E31"/>
    <w:rsid w:val="00370210"/>
    <w:rsid w:val="00373BFC"/>
    <w:rsid w:val="0038614A"/>
    <w:rsid w:val="003A6B6C"/>
    <w:rsid w:val="003B055C"/>
    <w:rsid w:val="003B27BF"/>
    <w:rsid w:val="003C764D"/>
    <w:rsid w:val="003C7EDD"/>
    <w:rsid w:val="00401A24"/>
    <w:rsid w:val="00402F81"/>
    <w:rsid w:val="0042313A"/>
    <w:rsid w:val="00423FDB"/>
    <w:rsid w:val="00431531"/>
    <w:rsid w:val="0045255C"/>
    <w:rsid w:val="004778D6"/>
    <w:rsid w:val="004820AA"/>
    <w:rsid w:val="00485FF1"/>
    <w:rsid w:val="00490B10"/>
    <w:rsid w:val="00497E3B"/>
    <w:rsid w:val="004A2E3D"/>
    <w:rsid w:val="004A65E5"/>
    <w:rsid w:val="004C7418"/>
    <w:rsid w:val="004D079F"/>
    <w:rsid w:val="00503BE5"/>
    <w:rsid w:val="005066C2"/>
    <w:rsid w:val="00547D3B"/>
    <w:rsid w:val="0055278A"/>
    <w:rsid w:val="0055300B"/>
    <w:rsid w:val="00564748"/>
    <w:rsid w:val="00576C30"/>
    <w:rsid w:val="0059328A"/>
    <w:rsid w:val="00597074"/>
    <w:rsid w:val="005A549B"/>
    <w:rsid w:val="005B2FCB"/>
    <w:rsid w:val="005C3DF8"/>
    <w:rsid w:val="005E135F"/>
    <w:rsid w:val="005E7119"/>
    <w:rsid w:val="006038CD"/>
    <w:rsid w:val="00613EB6"/>
    <w:rsid w:val="006229F0"/>
    <w:rsid w:val="00656E82"/>
    <w:rsid w:val="00673D9E"/>
    <w:rsid w:val="00681652"/>
    <w:rsid w:val="006967F9"/>
    <w:rsid w:val="006C121F"/>
    <w:rsid w:val="006D29CD"/>
    <w:rsid w:val="006D6622"/>
    <w:rsid w:val="006F2551"/>
    <w:rsid w:val="00714D61"/>
    <w:rsid w:val="00716B23"/>
    <w:rsid w:val="0072123B"/>
    <w:rsid w:val="0072776F"/>
    <w:rsid w:val="007316FA"/>
    <w:rsid w:val="00746C12"/>
    <w:rsid w:val="007735A9"/>
    <w:rsid w:val="007765CB"/>
    <w:rsid w:val="007953DB"/>
    <w:rsid w:val="007A2EB7"/>
    <w:rsid w:val="007D3D01"/>
    <w:rsid w:val="007E10E6"/>
    <w:rsid w:val="00806D3D"/>
    <w:rsid w:val="00813930"/>
    <w:rsid w:val="0081509E"/>
    <w:rsid w:val="00817F49"/>
    <w:rsid w:val="00847CF2"/>
    <w:rsid w:val="0085711A"/>
    <w:rsid w:val="00870BEC"/>
    <w:rsid w:val="008A1843"/>
    <w:rsid w:val="008B093B"/>
    <w:rsid w:val="008C11DE"/>
    <w:rsid w:val="008D1E6B"/>
    <w:rsid w:val="008D2882"/>
    <w:rsid w:val="008E7370"/>
    <w:rsid w:val="00902C56"/>
    <w:rsid w:val="00923C52"/>
    <w:rsid w:val="00940735"/>
    <w:rsid w:val="00943394"/>
    <w:rsid w:val="00965D87"/>
    <w:rsid w:val="0097261A"/>
    <w:rsid w:val="00977C1F"/>
    <w:rsid w:val="00993169"/>
    <w:rsid w:val="009C028A"/>
    <w:rsid w:val="009F2238"/>
    <w:rsid w:val="009F2986"/>
    <w:rsid w:val="00A15B8C"/>
    <w:rsid w:val="00A42C6F"/>
    <w:rsid w:val="00A43283"/>
    <w:rsid w:val="00A4576E"/>
    <w:rsid w:val="00A46DCD"/>
    <w:rsid w:val="00A47654"/>
    <w:rsid w:val="00A6559D"/>
    <w:rsid w:val="00A730DE"/>
    <w:rsid w:val="00AA766E"/>
    <w:rsid w:val="00AB51A4"/>
    <w:rsid w:val="00B10161"/>
    <w:rsid w:val="00B337C2"/>
    <w:rsid w:val="00B370AC"/>
    <w:rsid w:val="00B57442"/>
    <w:rsid w:val="00B84550"/>
    <w:rsid w:val="00B87B69"/>
    <w:rsid w:val="00BD4CC0"/>
    <w:rsid w:val="00BE4CB2"/>
    <w:rsid w:val="00BE7F5F"/>
    <w:rsid w:val="00C06F9B"/>
    <w:rsid w:val="00C17019"/>
    <w:rsid w:val="00CA5E09"/>
    <w:rsid w:val="00CA62B5"/>
    <w:rsid w:val="00CB4917"/>
    <w:rsid w:val="00CC09A6"/>
    <w:rsid w:val="00CE7605"/>
    <w:rsid w:val="00CF3B4D"/>
    <w:rsid w:val="00CF7ADD"/>
    <w:rsid w:val="00D12B04"/>
    <w:rsid w:val="00D314B7"/>
    <w:rsid w:val="00D50055"/>
    <w:rsid w:val="00D50106"/>
    <w:rsid w:val="00D61A0F"/>
    <w:rsid w:val="00DA2F2F"/>
    <w:rsid w:val="00DB45C5"/>
    <w:rsid w:val="00DC42D4"/>
    <w:rsid w:val="00DE570B"/>
    <w:rsid w:val="00E14117"/>
    <w:rsid w:val="00E35D32"/>
    <w:rsid w:val="00E37501"/>
    <w:rsid w:val="00E53230"/>
    <w:rsid w:val="00E9286C"/>
    <w:rsid w:val="00E9556A"/>
    <w:rsid w:val="00EC59B6"/>
    <w:rsid w:val="00F11CFA"/>
    <w:rsid w:val="00F138EB"/>
    <w:rsid w:val="00F249BB"/>
    <w:rsid w:val="00F261E1"/>
    <w:rsid w:val="00F51C09"/>
    <w:rsid w:val="00F809A8"/>
    <w:rsid w:val="00FD1C76"/>
    <w:rsid w:val="00FE2882"/>
    <w:rsid w:val="00FF1626"/>
    <w:rsid w:val="00FF5E46"/>
    <w:rsid w:val="00FF7BB1"/>
    <w:rsid w:val="011A0D8B"/>
    <w:rsid w:val="01452144"/>
    <w:rsid w:val="01674B7A"/>
    <w:rsid w:val="02CA5230"/>
    <w:rsid w:val="02CA76AF"/>
    <w:rsid w:val="03570435"/>
    <w:rsid w:val="03D8484E"/>
    <w:rsid w:val="0422003D"/>
    <w:rsid w:val="04867E30"/>
    <w:rsid w:val="04871837"/>
    <w:rsid w:val="04C17114"/>
    <w:rsid w:val="04E42E26"/>
    <w:rsid w:val="0592012A"/>
    <w:rsid w:val="06021A86"/>
    <w:rsid w:val="0651570E"/>
    <w:rsid w:val="06D33A56"/>
    <w:rsid w:val="06F04A04"/>
    <w:rsid w:val="074043CC"/>
    <w:rsid w:val="07427DF2"/>
    <w:rsid w:val="07DB59EB"/>
    <w:rsid w:val="09F03404"/>
    <w:rsid w:val="09FB1359"/>
    <w:rsid w:val="0A043ABA"/>
    <w:rsid w:val="0A6E704D"/>
    <w:rsid w:val="0A734A03"/>
    <w:rsid w:val="0B3D319B"/>
    <w:rsid w:val="0B86242F"/>
    <w:rsid w:val="0C3A0C95"/>
    <w:rsid w:val="0C3E5385"/>
    <w:rsid w:val="0C96240B"/>
    <w:rsid w:val="0D4C76D7"/>
    <w:rsid w:val="0D9F2174"/>
    <w:rsid w:val="0DED5218"/>
    <w:rsid w:val="0DFF49C5"/>
    <w:rsid w:val="0E11445D"/>
    <w:rsid w:val="0E542351"/>
    <w:rsid w:val="0EBF2A43"/>
    <w:rsid w:val="0ED843CC"/>
    <w:rsid w:val="0EEC0C47"/>
    <w:rsid w:val="0FAF15A6"/>
    <w:rsid w:val="0FB9297A"/>
    <w:rsid w:val="10284659"/>
    <w:rsid w:val="10963380"/>
    <w:rsid w:val="10972AD2"/>
    <w:rsid w:val="10DB7F23"/>
    <w:rsid w:val="110C1583"/>
    <w:rsid w:val="11A27E6C"/>
    <w:rsid w:val="11AE2F10"/>
    <w:rsid w:val="12857155"/>
    <w:rsid w:val="12963DA1"/>
    <w:rsid w:val="13033F93"/>
    <w:rsid w:val="137C48B9"/>
    <w:rsid w:val="138531B6"/>
    <w:rsid w:val="13886440"/>
    <w:rsid w:val="13897526"/>
    <w:rsid w:val="13AB527B"/>
    <w:rsid w:val="13B34400"/>
    <w:rsid w:val="13FC4382"/>
    <w:rsid w:val="148972D9"/>
    <w:rsid w:val="148A2DC4"/>
    <w:rsid w:val="14CB1C36"/>
    <w:rsid w:val="14D804FC"/>
    <w:rsid w:val="15196B67"/>
    <w:rsid w:val="15296465"/>
    <w:rsid w:val="152E3223"/>
    <w:rsid w:val="153F7D0D"/>
    <w:rsid w:val="155348B4"/>
    <w:rsid w:val="161A6AFC"/>
    <w:rsid w:val="16794757"/>
    <w:rsid w:val="17526BA2"/>
    <w:rsid w:val="175B5702"/>
    <w:rsid w:val="17D3685D"/>
    <w:rsid w:val="17E476A7"/>
    <w:rsid w:val="17EE10AA"/>
    <w:rsid w:val="17EF172D"/>
    <w:rsid w:val="17F84EE5"/>
    <w:rsid w:val="18626802"/>
    <w:rsid w:val="18AE38E1"/>
    <w:rsid w:val="195E683B"/>
    <w:rsid w:val="19C92FD9"/>
    <w:rsid w:val="1ACF425B"/>
    <w:rsid w:val="1AE9120F"/>
    <w:rsid w:val="1B142FDB"/>
    <w:rsid w:val="1B28649B"/>
    <w:rsid w:val="1B5279AF"/>
    <w:rsid w:val="1B7F61B0"/>
    <w:rsid w:val="1BA36B7F"/>
    <w:rsid w:val="1BA92C4B"/>
    <w:rsid w:val="1BAE7B90"/>
    <w:rsid w:val="1C7A05D0"/>
    <w:rsid w:val="1C7E0B13"/>
    <w:rsid w:val="1C847866"/>
    <w:rsid w:val="1C98707F"/>
    <w:rsid w:val="1CFB3D7D"/>
    <w:rsid w:val="1D1B6E2D"/>
    <w:rsid w:val="1D9C27B6"/>
    <w:rsid w:val="1EAB0C6A"/>
    <w:rsid w:val="1EEB2832"/>
    <w:rsid w:val="1FC648C0"/>
    <w:rsid w:val="1FCA404E"/>
    <w:rsid w:val="20205A20"/>
    <w:rsid w:val="20855B55"/>
    <w:rsid w:val="209432E5"/>
    <w:rsid w:val="20BE3A38"/>
    <w:rsid w:val="20E26FBF"/>
    <w:rsid w:val="216451F8"/>
    <w:rsid w:val="216F18A9"/>
    <w:rsid w:val="218B544C"/>
    <w:rsid w:val="21911535"/>
    <w:rsid w:val="21B82C79"/>
    <w:rsid w:val="22180203"/>
    <w:rsid w:val="22683086"/>
    <w:rsid w:val="22C64300"/>
    <w:rsid w:val="23367049"/>
    <w:rsid w:val="235C2C2A"/>
    <w:rsid w:val="23DC4798"/>
    <w:rsid w:val="23E92592"/>
    <w:rsid w:val="2469451B"/>
    <w:rsid w:val="248A7AD8"/>
    <w:rsid w:val="24B139C0"/>
    <w:rsid w:val="24E474BE"/>
    <w:rsid w:val="253C24B6"/>
    <w:rsid w:val="25EE2D8B"/>
    <w:rsid w:val="26392D57"/>
    <w:rsid w:val="26976104"/>
    <w:rsid w:val="26CA67C9"/>
    <w:rsid w:val="27870460"/>
    <w:rsid w:val="27EC60E8"/>
    <w:rsid w:val="28846232"/>
    <w:rsid w:val="289838E5"/>
    <w:rsid w:val="28B74238"/>
    <w:rsid w:val="29160AB9"/>
    <w:rsid w:val="296B694A"/>
    <w:rsid w:val="296F5B95"/>
    <w:rsid w:val="299126EE"/>
    <w:rsid w:val="29DE0525"/>
    <w:rsid w:val="29F323BF"/>
    <w:rsid w:val="2A0557DF"/>
    <w:rsid w:val="2A0B385F"/>
    <w:rsid w:val="2A3716AB"/>
    <w:rsid w:val="2A386E0C"/>
    <w:rsid w:val="2A4B084E"/>
    <w:rsid w:val="2AB8586F"/>
    <w:rsid w:val="2ADE2A02"/>
    <w:rsid w:val="2AF73530"/>
    <w:rsid w:val="2AFD0979"/>
    <w:rsid w:val="2B844FB6"/>
    <w:rsid w:val="2BBE5551"/>
    <w:rsid w:val="2BC37381"/>
    <w:rsid w:val="2C165FD1"/>
    <w:rsid w:val="2C263173"/>
    <w:rsid w:val="2C427C83"/>
    <w:rsid w:val="2C5073A9"/>
    <w:rsid w:val="2C7F1570"/>
    <w:rsid w:val="2D2F01DE"/>
    <w:rsid w:val="2D4D36FA"/>
    <w:rsid w:val="2E0C0EE9"/>
    <w:rsid w:val="2EB35A8A"/>
    <w:rsid w:val="2EDA2120"/>
    <w:rsid w:val="2F537715"/>
    <w:rsid w:val="300E624F"/>
    <w:rsid w:val="302F01DB"/>
    <w:rsid w:val="309911D1"/>
    <w:rsid w:val="30AA7598"/>
    <w:rsid w:val="3109732A"/>
    <w:rsid w:val="314D2E9E"/>
    <w:rsid w:val="31B0626C"/>
    <w:rsid w:val="31EB0C63"/>
    <w:rsid w:val="320504D2"/>
    <w:rsid w:val="32B71D27"/>
    <w:rsid w:val="32B76BA4"/>
    <w:rsid w:val="331D2C73"/>
    <w:rsid w:val="33483B17"/>
    <w:rsid w:val="33AD7E00"/>
    <w:rsid w:val="33E97D18"/>
    <w:rsid w:val="3410359D"/>
    <w:rsid w:val="34595184"/>
    <w:rsid w:val="34777EA9"/>
    <w:rsid w:val="357E5409"/>
    <w:rsid w:val="35B3556B"/>
    <w:rsid w:val="35F5325E"/>
    <w:rsid w:val="362639F9"/>
    <w:rsid w:val="365905F7"/>
    <w:rsid w:val="368A6637"/>
    <w:rsid w:val="3691049E"/>
    <w:rsid w:val="371E73E3"/>
    <w:rsid w:val="372617A7"/>
    <w:rsid w:val="374878AE"/>
    <w:rsid w:val="37960E5A"/>
    <w:rsid w:val="37E65643"/>
    <w:rsid w:val="37E81DE8"/>
    <w:rsid w:val="3848012E"/>
    <w:rsid w:val="39155B04"/>
    <w:rsid w:val="3974CECD"/>
    <w:rsid w:val="3AA974B5"/>
    <w:rsid w:val="3AC053A4"/>
    <w:rsid w:val="3AF61637"/>
    <w:rsid w:val="3AFF10C6"/>
    <w:rsid w:val="3B24725E"/>
    <w:rsid w:val="3B4C193E"/>
    <w:rsid w:val="3B7944CF"/>
    <w:rsid w:val="3BF70E8C"/>
    <w:rsid w:val="3C2E4000"/>
    <w:rsid w:val="3C454C57"/>
    <w:rsid w:val="3CD62471"/>
    <w:rsid w:val="3D1C54C3"/>
    <w:rsid w:val="3D2F24DC"/>
    <w:rsid w:val="3D6C60E9"/>
    <w:rsid w:val="3D720D3A"/>
    <w:rsid w:val="3D7D3613"/>
    <w:rsid w:val="3D855C98"/>
    <w:rsid w:val="3DD23549"/>
    <w:rsid w:val="3E05490B"/>
    <w:rsid w:val="3E3C4E6B"/>
    <w:rsid w:val="3EC949BD"/>
    <w:rsid w:val="3EF83886"/>
    <w:rsid w:val="3F2A733D"/>
    <w:rsid w:val="3F8C2399"/>
    <w:rsid w:val="3FFD4371"/>
    <w:rsid w:val="401851BE"/>
    <w:rsid w:val="403D2552"/>
    <w:rsid w:val="404F7937"/>
    <w:rsid w:val="40512CEE"/>
    <w:rsid w:val="405979F4"/>
    <w:rsid w:val="406C1020"/>
    <w:rsid w:val="40BA2B58"/>
    <w:rsid w:val="40C95590"/>
    <w:rsid w:val="40DA6652"/>
    <w:rsid w:val="410D268C"/>
    <w:rsid w:val="41C73588"/>
    <w:rsid w:val="429012F2"/>
    <w:rsid w:val="42C55B0D"/>
    <w:rsid w:val="42D8067D"/>
    <w:rsid w:val="43403177"/>
    <w:rsid w:val="43B85367"/>
    <w:rsid w:val="43CC66BA"/>
    <w:rsid w:val="44076328"/>
    <w:rsid w:val="442F6EED"/>
    <w:rsid w:val="443D4776"/>
    <w:rsid w:val="446753DB"/>
    <w:rsid w:val="45252AAE"/>
    <w:rsid w:val="454A2BAB"/>
    <w:rsid w:val="45C86334"/>
    <w:rsid w:val="45D4644E"/>
    <w:rsid w:val="460F337E"/>
    <w:rsid w:val="46F17F96"/>
    <w:rsid w:val="47AE3485"/>
    <w:rsid w:val="47FE73E0"/>
    <w:rsid w:val="48F34C61"/>
    <w:rsid w:val="49947117"/>
    <w:rsid w:val="49D72799"/>
    <w:rsid w:val="4A186239"/>
    <w:rsid w:val="4A9C5397"/>
    <w:rsid w:val="4ACC792D"/>
    <w:rsid w:val="4B315A79"/>
    <w:rsid w:val="4B811D64"/>
    <w:rsid w:val="4B847F8C"/>
    <w:rsid w:val="4BDD7F56"/>
    <w:rsid w:val="4BE154B9"/>
    <w:rsid w:val="4BFF0439"/>
    <w:rsid w:val="4C080518"/>
    <w:rsid w:val="4C284B24"/>
    <w:rsid w:val="4CA5175E"/>
    <w:rsid w:val="4CF437D4"/>
    <w:rsid w:val="4D1C23B3"/>
    <w:rsid w:val="4D38487F"/>
    <w:rsid w:val="4D3C5D3D"/>
    <w:rsid w:val="4DC108F4"/>
    <w:rsid w:val="4DE929CA"/>
    <w:rsid w:val="4E5A32BA"/>
    <w:rsid w:val="4E7A23FC"/>
    <w:rsid w:val="4E9468FB"/>
    <w:rsid w:val="4ED17978"/>
    <w:rsid w:val="4ED24E8A"/>
    <w:rsid w:val="4F2D56F6"/>
    <w:rsid w:val="4F67014C"/>
    <w:rsid w:val="4F9E636D"/>
    <w:rsid w:val="4FDF7E6D"/>
    <w:rsid w:val="50526B81"/>
    <w:rsid w:val="5083522D"/>
    <w:rsid w:val="50B312C8"/>
    <w:rsid w:val="51160562"/>
    <w:rsid w:val="51421398"/>
    <w:rsid w:val="515A56CD"/>
    <w:rsid w:val="51B542DA"/>
    <w:rsid w:val="52743551"/>
    <w:rsid w:val="5312550A"/>
    <w:rsid w:val="535803B1"/>
    <w:rsid w:val="53D91051"/>
    <w:rsid w:val="53DE69BF"/>
    <w:rsid w:val="54604DB9"/>
    <w:rsid w:val="54685A72"/>
    <w:rsid w:val="547B7136"/>
    <w:rsid w:val="54D723E8"/>
    <w:rsid w:val="54DC7EF0"/>
    <w:rsid w:val="55314FB7"/>
    <w:rsid w:val="553934D5"/>
    <w:rsid w:val="55C15CC7"/>
    <w:rsid w:val="55CC2F32"/>
    <w:rsid w:val="55CD0C29"/>
    <w:rsid w:val="561C74AA"/>
    <w:rsid w:val="562D03CE"/>
    <w:rsid w:val="56717539"/>
    <w:rsid w:val="56762E5F"/>
    <w:rsid w:val="56B70AC3"/>
    <w:rsid w:val="56BE67A9"/>
    <w:rsid w:val="56D06A51"/>
    <w:rsid w:val="570E1F40"/>
    <w:rsid w:val="5717303C"/>
    <w:rsid w:val="57C96345"/>
    <w:rsid w:val="5808685A"/>
    <w:rsid w:val="587F4C71"/>
    <w:rsid w:val="58875A85"/>
    <w:rsid w:val="58A44110"/>
    <w:rsid w:val="58D27185"/>
    <w:rsid w:val="590815F5"/>
    <w:rsid w:val="5927169E"/>
    <w:rsid w:val="59BA435D"/>
    <w:rsid w:val="59EB0FCE"/>
    <w:rsid w:val="5A03231D"/>
    <w:rsid w:val="5AD17CED"/>
    <w:rsid w:val="5B432E45"/>
    <w:rsid w:val="5B592C68"/>
    <w:rsid w:val="5B900618"/>
    <w:rsid w:val="5BCD17B1"/>
    <w:rsid w:val="5BFB5E7E"/>
    <w:rsid w:val="5D090FC9"/>
    <w:rsid w:val="5D610E45"/>
    <w:rsid w:val="5E233C16"/>
    <w:rsid w:val="5F077B4D"/>
    <w:rsid w:val="5F252FFF"/>
    <w:rsid w:val="5F2D2C93"/>
    <w:rsid w:val="5F5A36E5"/>
    <w:rsid w:val="5F6366B5"/>
    <w:rsid w:val="5FA2526B"/>
    <w:rsid w:val="5FB61D64"/>
    <w:rsid w:val="5FDD2F38"/>
    <w:rsid w:val="5FE32170"/>
    <w:rsid w:val="5FF61953"/>
    <w:rsid w:val="5FFF5211"/>
    <w:rsid w:val="600E54F4"/>
    <w:rsid w:val="607B75C7"/>
    <w:rsid w:val="60D51A59"/>
    <w:rsid w:val="60E82224"/>
    <w:rsid w:val="60FF41BB"/>
    <w:rsid w:val="61102A63"/>
    <w:rsid w:val="615A7CDB"/>
    <w:rsid w:val="61706E67"/>
    <w:rsid w:val="61B17DFE"/>
    <w:rsid w:val="61CF3CD4"/>
    <w:rsid w:val="621908D4"/>
    <w:rsid w:val="62A05E37"/>
    <w:rsid w:val="62C075B5"/>
    <w:rsid w:val="62DB637F"/>
    <w:rsid w:val="632B4E2E"/>
    <w:rsid w:val="63321DC2"/>
    <w:rsid w:val="63C47D8A"/>
    <w:rsid w:val="63D9667E"/>
    <w:rsid w:val="640B7333"/>
    <w:rsid w:val="6469117D"/>
    <w:rsid w:val="64723B42"/>
    <w:rsid w:val="64896C50"/>
    <w:rsid w:val="649223CF"/>
    <w:rsid w:val="64EC6C5A"/>
    <w:rsid w:val="64EE2161"/>
    <w:rsid w:val="65016479"/>
    <w:rsid w:val="657A520D"/>
    <w:rsid w:val="65B119A5"/>
    <w:rsid w:val="65F02953"/>
    <w:rsid w:val="664409B1"/>
    <w:rsid w:val="66507577"/>
    <w:rsid w:val="670E76D1"/>
    <w:rsid w:val="671F1593"/>
    <w:rsid w:val="675D512D"/>
    <w:rsid w:val="679C2069"/>
    <w:rsid w:val="67D77C44"/>
    <w:rsid w:val="67E40A7E"/>
    <w:rsid w:val="6872522A"/>
    <w:rsid w:val="68796965"/>
    <w:rsid w:val="68895DBD"/>
    <w:rsid w:val="696F3EA8"/>
    <w:rsid w:val="69D9316A"/>
    <w:rsid w:val="69E80DFF"/>
    <w:rsid w:val="6A4008F4"/>
    <w:rsid w:val="6A90444F"/>
    <w:rsid w:val="6A970C5E"/>
    <w:rsid w:val="6AD064F1"/>
    <w:rsid w:val="6B2031BA"/>
    <w:rsid w:val="6B6721F6"/>
    <w:rsid w:val="6C055638"/>
    <w:rsid w:val="6C0B233D"/>
    <w:rsid w:val="6C385BB0"/>
    <w:rsid w:val="6C81768C"/>
    <w:rsid w:val="6CA1253B"/>
    <w:rsid w:val="6CA1407A"/>
    <w:rsid w:val="6D9A4BE8"/>
    <w:rsid w:val="6DD51C16"/>
    <w:rsid w:val="6E13551C"/>
    <w:rsid w:val="6E7F79BB"/>
    <w:rsid w:val="70184EA3"/>
    <w:rsid w:val="701B08E6"/>
    <w:rsid w:val="70A44191"/>
    <w:rsid w:val="70CB53E1"/>
    <w:rsid w:val="714000D7"/>
    <w:rsid w:val="716F6CAF"/>
    <w:rsid w:val="71C64881"/>
    <w:rsid w:val="71D06407"/>
    <w:rsid w:val="72216DEF"/>
    <w:rsid w:val="724B22C9"/>
    <w:rsid w:val="7259341C"/>
    <w:rsid w:val="726D7A5A"/>
    <w:rsid w:val="72E63502"/>
    <w:rsid w:val="733A4CDB"/>
    <w:rsid w:val="734124FB"/>
    <w:rsid w:val="734521A8"/>
    <w:rsid w:val="73707E67"/>
    <w:rsid w:val="73A95296"/>
    <w:rsid w:val="741F0C23"/>
    <w:rsid w:val="74567C21"/>
    <w:rsid w:val="74673EFF"/>
    <w:rsid w:val="748253EC"/>
    <w:rsid w:val="74B135C7"/>
    <w:rsid w:val="74BC7F66"/>
    <w:rsid w:val="74D10052"/>
    <w:rsid w:val="755D633A"/>
    <w:rsid w:val="75686B98"/>
    <w:rsid w:val="756B2E30"/>
    <w:rsid w:val="764339F4"/>
    <w:rsid w:val="76A021B3"/>
    <w:rsid w:val="76B664D7"/>
    <w:rsid w:val="76EB2B73"/>
    <w:rsid w:val="776123B0"/>
    <w:rsid w:val="77674410"/>
    <w:rsid w:val="77D16924"/>
    <w:rsid w:val="77D4325A"/>
    <w:rsid w:val="78326601"/>
    <w:rsid w:val="78A16C1C"/>
    <w:rsid w:val="78BD0E17"/>
    <w:rsid w:val="79342564"/>
    <w:rsid w:val="7B3A50B0"/>
    <w:rsid w:val="7B4E7D23"/>
    <w:rsid w:val="7BBFB2CC"/>
    <w:rsid w:val="7BCA3B47"/>
    <w:rsid w:val="7C01614C"/>
    <w:rsid w:val="7C6E4BB7"/>
    <w:rsid w:val="7C72301A"/>
    <w:rsid w:val="7CD343D8"/>
    <w:rsid w:val="7D612DC0"/>
    <w:rsid w:val="7D793C28"/>
    <w:rsid w:val="7F032A68"/>
    <w:rsid w:val="7F6A5445"/>
    <w:rsid w:val="7FBF83E0"/>
    <w:rsid w:val="7FD20883"/>
    <w:rsid w:val="7FE87F6C"/>
    <w:rsid w:val="7FFF9232"/>
    <w:rsid w:val="ABC6CD3A"/>
    <w:rsid w:val="BFD3E18F"/>
    <w:rsid w:val="CFDEE2E6"/>
    <w:rsid w:val="DBD78DF5"/>
    <w:rsid w:val="DF7769B0"/>
    <w:rsid w:val="DFFF95B9"/>
    <w:rsid w:val="F5E70840"/>
    <w:rsid w:val="F77E24F2"/>
    <w:rsid w:val="F7FFC56B"/>
    <w:rsid w:val="FB5B26E4"/>
    <w:rsid w:val="FBBE2B1B"/>
    <w:rsid w:val="FCFFB4C9"/>
    <w:rsid w:val="FDF41DCD"/>
    <w:rsid w:val="FEEEDB6D"/>
    <w:rsid w:val="FF6DFB8D"/>
    <w:rsid w:val="FF755C73"/>
    <w:rsid w:val="FF7F9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7">
    <w:name w:val="Default Paragraph Font"/>
    <w:autoRedefine/>
    <w:semiHidden/>
    <w:unhideWhenUsed/>
    <w:qFormat/>
    <w:uiPriority w:val="1"/>
  </w:style>
  <w:style w:type="table" w:default="1" w:styleId="1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2"/>
    <w:autoRedefine/>
    <w:qFormat/>
    <w:uiPriority w:val="0"/>
  </w:style>
  <w:style w:type="paragraph" w:styleId="6">
    <w:name w:val="Body Text"/>
    <w:basedOn w:val="1"/>
    <w:link w:val="36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8"/>
    <w:autoRedefine/>
    <w:qFormat/>
    <w:uiPriority w:val="0"/>
    <w:rPr>
      <w:sz w:val="18"/>
      <w:szCs w:val="18"/>
    </w:rPr>
  </w:style>
  <w:style w:type="paragraph" w:styleId="9">
    <w:name w:val="footer"/>
    <w:basedOn w:val="1"/>
    <w:link w:val="35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34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</w:pPr>
    <w:rPr>
      <w:sz w:val="24"/>
      <w:szCs w:val="24"/>
      <w:lang w:eastAsia="zh-CN"/>
    </w:rPr>
  </w:style>
  <w:style w:type="paragraph" w:styleId="14">
    <w:name w:val="annotation subject"/>
    <w:basedOn w:val="5"/>
    <w:next w:val="5"/>
    <w:link w:val="39"/>
    <w:autoRedefine/>
    <w:qFormat/>
    <w:uiPriority w:val="0"/>
    <w:rPr>
      <w:b/>
      <w:bCs/>
    </w:rPr>
  </w:style>
  <w:style w:type="table" w:styleId="16">
    <w:name w:val="Table Grid"/>
    <w:basedOn w:val="15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autoRedefine/>
    <w:qFormat/>
    <w:uiPriority w:val="0"/>
    <w:rPr>
      <w:b/>
    </w:rPr>
  </w:style>
  <w:style w:type="character" w:styleId="19">
    <w:name w:val="Hyperlink"/>
    <w:basedOn w:val="17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annotation reference"/>
    <w:basedOn w:val="17"/>
    <w:autoRedefine/>
    <w:qFormat/>
    <w:uiPriority w:val="0"/>
    <w:rPr>
      <w:sz w:val="21"/>
      <w:szCs w:val="21"/>
    </w:rPr>
  </w:style>
  <w:style w:type="paragraph" w:customStyle="1" w:styleId="21">
    <w:name w:val="Table Paragraph"/>
    <w:basedOn w:val="1"/>
    <w:autoRedefine/>
    <w:qFormat/>
    <w:uiPriority w:val="0"/>
  </w:style>
  <w:style w:type="table" w:customStyle="1" w:styleId="22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4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5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6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7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8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9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character" w:customStyle="1" w:styleId="32">
    <w:name w:val="批注文字 字符"/>
    <w:basedOn w:val="17"/>
    <w:link w:val="5"/>
    <w:autoRedefine/>
    <w:qFormat/>
    <w:uiPriority w:val="0"/>
    <w:rPr>
      <w:rFonts w:ascii="宋体" w:hAnsi="宋体" w:cs="宋体"/>
      <w:sz w:val="22"/>
      <w:szCs w:val="22"/>
      <w:lang w:eastAsia="en-US"/>
    </w:rPr>
  </w:style>
  <w:style w:type="paragraph" w:customStyle="1" w:styleId="33">
    <w:name w:val="列表段落1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character" w:customStyle="1" w:styleId="34">
    <w:name w:val="页眉 字符"/>
    <w:basedOn w:val="17"/>
    <w:link w:val="10"/>
    <w:autoRedefine/>
    <w:qFormat/>
    <w:uiPriority w:val="99"/>
    <w:rPr>
      <w:rFonts w:ascii="宋体" w:hAnsi="宋体" w:cs="宋体"/>
      <w:sz w:val="18"/>
      <w:szCs w:val="22"/>
      <w:lang w:eastAsia="en-US"/>
    </w:rPr>
  </w:style>
  <w:style w:type="character" w:customStyle="1" w:styleId="35">
    <w:name w:val="页脚 字符"/>
    <w:basedOn w:val="17"/>
    <w:link w:val="9"/>
    <w:autoRedefine/>
    <w:qFormat/>
    <w:uiPriority w:val="99"/>
    <w:rPr>
      <w:rFonts w:ascii="宋体" w:hAnsi="宋体" w:cs="宋体"/>
      <w:sz w:val="18"/>
      <w:szCs w:val="18"/>
      <w:lang w:eastAsia="en-US"/>
    </w:rPr>
  </w:style>
  <w:style w:type="character" w:customStyle="1" w:styleId="36">
    <w:name w:val="正文文本 字符"/>
    <w:basedOn w:val="17"/>
    <w:link w:val="6"/>
    <w:autoRedefine/>
    <w:qFormat/>
    <w:uiPriority w:val="1"/>
    <w:rPr>
      <w:rFonts w:ascii="宋体" w:hAnsi="宋体" w:cs="宋体"/>
      <w:sz w:val="18"/>
      <w:szCs w:val="18"/>
      <w:lang w:eastAsia="en-US"/>
    </w:rPr>
  </w:style>
  <w:style w:type="paragraph" w:customStyle="1" w:styleId="37">
    <w:name w:val="修订1"/>
    <w:autoRedefine/>
    <w:hidden/>
    <w:semiHidden/>
    <w:qFormat/>
    <w:uiPriority w:val="99"/>
    <w:rPr>
      <w:rFonts w:ascii="宋体" w:hAnsi="宋体" w:eastAsia="宋体" w:cs="宋体"/>
      <w:sz w:val="22"/>
      <w:szCs w:val="22"/>
      <w:lang w:val="en-US" w:eastAsia="en-US" w:bidi="ar-SA"/>
    </w:rPr>
  </w:style>
  <w:style w:type="character" w:customStyle="1" w:styleId="38">
    <w:name w:val="批注框文本 字符"/>
    <w:basedOn w:val="17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9">
    <w:name w:val="批注主题 字符"/>
    <w:basedOn w:val="32"/>
    <w:link w:val="14"/>
    <w:autoRedefine/>
    <w:qFormat/>
    <w:uiPriority w:val="0"/>
    <w:rPr>
      <w:rFonts w:ascii="宋体" w:hAnsi="宋体" w:cs="宋体"/>
      <w:b/>
      <w:bCs/>
      <w:sz w:val="22"/>
      <w:szCs w:val="22"/>
      <w:lang w:eastAsia="en-US"/>
    </w:rPr>
  </w:style>
  <w:style w:type="paragraph" w:customStyle="1" w:styleId="40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table" w:customStyle="1" w:styleId="41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2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3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5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2625</Words>
  <Characters>6358</Characters>
  <Lines>189</Lines>
  <Paragraphs>53</Paragraphs>
  <TotalTime>0</TotalTime>
  <ScaleCrop>false</ScaleCrop>
  <LinksUpToDate>false</LinksUpToDate>
  <CharactersWithSpaces>6922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2020-06-30T08:38:00Z</dcterms:created>
  <dc:creator>86131</dc:creator>
  <cp:lastModifiedBy>yolo</cp:lastModifiedBy>
  <dcterms:modified xsi:type="dcterms:W3CDTF">2026-01-15T10:00:17Z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E9AE34A3C5764E9B8892D1D5314A44B3_13</vt:lpwstr>
  </property>
  <property fmtid="{D5CDD505-2E9C-101B-9397-08002B2CF9AE}" pid="4" name="commondata">
    <vt:lpwstr>eyJoZGlkIjoiNzhjODRmNWJhZTVkNTI1OGI2YWZlNjVkNDIwMWYwMDkifQ==</vt:lpwstr>
  </property>
  <property fmtid="{D5CDD505-2E9C-101B-9397-08002B2CF9AE}" pid="5" name="KSOTemplateDocerSaveRecord">
    <vt:lpwstr>eyJoZGlkIjoiNzhjODRmNWJhZTVkNTI1OGI2YWZlNjVkNDIwMWYwMDkiLCJ1c2VySWQiOiIzMTAxODgzOTQifQ==</vt:lpwstr>
  </property>
</Properties>
</file>