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9BA7DC">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6432" behindDoc="0" locked="0" layoutInCell="1" allowOverlap="1">
                <wp:simplePos x="0" y="0"/>
                <wp:positionH relativeFrom="column">
                  <wp:posOffset>57785</wp:posOffset>
                </wp:positionH>
                <wp:positionV relativeFrom="paragraph">
                  <wp:posOffset>4121785</wp:posOffset>
                </wp:positionV>
                <wp:extent cx="6316980" cy="233108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EGFR_18-21外显子基因检测报告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55pt;margin-top:324.55pt;height:183.55pt;width:497.4pt;z-index:251666432;v-text-anchor:middle;mso-width-relative:page;mso-height-relative:page;" filled="f" stroked="f" coordsize="21600,21600" o:gfxdata="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IjsnLZAAAACwEAAA8AAAAAAAAAAQAgAAAAIgAAAGRy&#10;cy9kb3ducmV2LnhtbFBLAQIUABQAAAAIAIdO4kAvrdj2PQIAAGk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EGFR_18-21外显子基因检测报告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-3175</wp:posOffset>
            </wp:positionH>
            <wp:positionV relativeFrom="paragraph">
              <wp:posOffset>1270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6"/>
                    <a:stretch>
                      <a:fillRect/>
                    </a:stretch>
                  </pic:blipFill>
                  <pic:spPr>
                    <a:xfrm>
                      <a:off x="0" y="0"/>
                      <a:ext cx="7956550" cy="10721975"/>
                    </a:xfrm>
                    <a:prstGeom prst="rect">
                      <a:avLst/>
                    </a:prstGeom>
                  </pic:spPr>
                </pic:pic>
              </a:graphicData>
            </a:graphic>
          </wp:anchor>
        </w:drawing>
      </w:r>
    </w:p>
    <w:p w14:paraId="6E500F35">
      <w:pPr>
        <w:rPr>
          <w:rFonts w:ascii="Times New Roman" w:hAnsi="Times New Roman" w:eastAsia="微软雅黑" w:cs="Times New Roman"/>
          <w:b/>
          <w:color w:val="00B050"/>
          <w:sz w:val="32"/>
          <w:szCs w:val="32"/>
          <w:lang w:eastAsia="zh-CN"/>
        </w:rPr>
      </w:pPr>
    </w:p>
    <w:p w14:paraId="524EA557">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11976DEF">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7E934FC4">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31"/>
        <w:gridCol w:w="3408"/>
        <w:gridCol w:w="3447"/>
      </w:tblGrid>
      <w:tr w14:paraId="02617A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61F233E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9" w:type="pct"/>
            <w:tcBorders>
              <w:tl2br w:val="nil"/>
              <w:tr2bl w:val="nil"/>
            </w:tcBorders>
            <w:shd w:val="clear" w:color="auto" w:fill="auto"/>
            <w:vAlign w:val="center"/>
          </w:tcPr>
          <w:p w14:paraId="014F332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08" w:type="pct"/>
            <w:tcBorders>
              <w:tl2br w:val="nil"/>
              <w:tr2bl w:val="nil"/>
            </w:tcBorders>
            <w:shd w:val="clear" w:color="auto" w:fill="auto"/>
            <w:vAlign w:val="center"/>
          </w:tcPr>
          <w:p w14:paraId="55E63E0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5DA112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3B36915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9" w:type="pct"/>
            <w:tcBorders>
              <w:tl2br w:val="nil"/>
              <w:tr2bl w:val="nil"/>
            </w:tcBorders>
            <w:shd w:val="clear" w:color="auto" w:fill="auto"/>
            <w:vAlign w:val="center"/>
          </w:tcPr>
          <w:p w14:paraId="2F8DAE3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08" w:type="pct"/>
            <w:tcBorders>
              <w:tl2br w:val="nil"/>
              <w:tr2bl w:val="nil"/>
            </w:tcBorders>
            <w:shd w:val="clear" w:color="auto" w:fill="auto"/>
            <w:vAlign w:val="center"/>
          </w:tcPr>
          <w:p w14:paraId="4A5FCFB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39BE0FA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4A8D53E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9" w:type="pct"/>
            <w:tcBorders>
              <w:tl2br w:val="nil"/>
              <w:tr2bl w:val="nil"/>
            </w:tcBorders>
            <w:shd w:val="clear" w:color="auto" w:fill="auto"/>
            <w:vAlign w:val="center"/>
          </w:tcPr>
          <w:p w14:paraId="1D348BE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08" w:type="pct"/>
            <w:tcBorders>
              <w:tl2br w:val="nil"/>
              <w:tr2bl w:val="nil"/>
            </w:tcBorders>
            <w:shd w:val="clear" w:color="auto" w:fill="auto"/>
            <w:vAlign w:val="center"/>
          </w:tcPr>
          <w:p w14:paraId="5643810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299DF4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0D1416F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9" w:type="pct"/>
            <w:tcBorders>
              <w:tl2br w:val="nil"/>
              <w:tr2bl w:val="nil"/>
            </w:tcBorders>
            <w:shd w:val="clear" w:color="auto" w:fill="auto"/>
            <w:vAlign w:val="center"/>
          </w:tcPr>
          <w:p w14:paraId="289AF63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08" w:type="pct"/>
            <w:tcBorders>
              <w:tl2br w:val="nil"/>
              <w:tr2bl w:val="nil"/>
            </w:tcBorders>
            <w:shd w:val="clear" w:color="auto" w:fill="auto"/>
            <w:vAlign w:val="center"/>
          </w:tcPr>
          <w:p w14:paraId="1F99D96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5EA1DFF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91" w:type="pct"/>
            <w:gridSpan w:val="2"/>
            <w:tcBorders>
              <w:tl2br w:val="nil"/>
              <w:tr2bl w:val="nil"/>
            </w:tcBorders>
            <w:shd w:val="clear" w:color="auto" w:fill="auto"/>
            <w:vAlign w:val="center"/>
          </w:tcPr>
          <w:p w14:paraId="1B80186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08" w:type="pct"/>
            <w:tcBorders>
              <w:tl2br w:val="nil"/>
              <w:tr2bl w:val="nil"/>
            </w:tcBorders>
            <w:shd w:val="clear" w:color="auto" w:fill="auto"/>
            <w:vAlign w:val="center"/>
          </w:tcPr>
          <w:p w14:paraId="1BBDC1FE">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5DDEA1F1">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4D677816">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3755607A">
        <w:tblPrEx>
          <w:tblCellMar>
            <w:top w:w="0" w:type="dxa"/>
            <w:left w:w="0" w:type="dxa"/>
            <w:bottom w:w="0" w:type="dxa"/>
            <w:right w:w="0" w:type="dxa"/>
          </w:tblCellMar>
        </w:tblPrEx>
        <w:trPr>
          <w:cantSplit/>
          <w:trHeight w:val="295" w:hRule="atLeast"/>
        </w:trPr>
        <w:tc>
          <w:tcPr>
            <w:tcW w:w="1633" w:type="pct"/>
            <w:vAlign w:val="center"/>
          </w:tcPr>
          <w:p w14:paraId="50C7A784">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29614285">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7D07459D">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683EC271">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38DF2CC7">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2ABD319E">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18C47D39">
      <w:pPr>
        <w:adjustRightInd w:val="0"/>
        <w:snapToGrid w:val="0"/>
        <w:spacing w:after="120" w:line="240" w:lineRule="auto"/>
        <w:rPr>
          <w:rFonts w:hint="eastAsia" w:ascii="Times New Roman" w:hAnsi="Times New Roman" w:eastAsia="微软雅黑" w:cs="微软雅黑"/>
          <w:bCs/>
          <w:color w:val="FF0000"/>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0"/>
        <w:gridCol w:w="1684"/>
        <w:gridCol w:w="1255"/>
        <w:gridCol w:w="6185"/>
      </w:tblGrid>
      <w:tr w14:paraId="54D3F9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55023BE2">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835" w:type="pct"/>
            <w:tcBorders>
              <w:tl2br w:val="nil"/>
              <w:tr2bl w:val="nil"/>
            </w:tcBorders>
            <w:vAlign w:val="center"/>
          </w:tcPr>
          <w:p w14:paraId="430A65B1">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622" w:type="pct"/>
            <w:tcBorders>
              <w:tl2br w:val="nil"/>
              <w:tr2bl w:val="nil"/>
            </w:tcBorders>
            <w:vAlign w:val="center"/>
          </w:tcPr>
          <w:p w14:paraId="38D3A29E">
            <w:pPr>
              <w:adjustRightInd w:val="0"/>
              <w:snapToGrid w:val="0"/>
              <w:spacing w:after="0" w:line="240" w:lineRule="auto"/>
              <w:jc w:val="left"/>
              <w:rPr>
                <w:rFonts w:hint="default" w:ascii="Times New Roman" w:hAnsi="Times New Roman" w:eastAsia="微软雅黑" w:cs="微软雅黑"/>
                <w:b/>
                <w:bCs/>
                <w:sz w:val="28"/>
                <w:szCs w:val="28"/>
                <w:lang w:val="en-US" w:eastAsia="zh-CN"/>
              </w:rPr>
            </w:pPr>
            <w:r>
              <w:rPr>
                <w:rFonts w:hint="eastAsia" w:ascii="Times New Roman" w:hAnsi="Times New Roman" w:eastAsia="微软雅黑" w:cs="微软雅黑"/>
                <w:b/>
                <w:bCs/>
                <w:sz w:val="28"/>
                <w:szCs w:val="28"/>
                <w:lang w:val="en-US" w:eastAsia="zh-CN"/>
              </w:rPr>
              <w:t>外显子</w:t>
            </w:r>
          </w:p>
        </w:tc>
        <w:tc>
          <w:tcPr>
            <w:tcW w:w="3066" w:type="pct"/>
            <w:tcBorders>
              <w:tl2br w:val="nil"/>
              <w:tr2bl w:val="nil"/>
            </w:tcBorders>
            <w:vAlign w:val="center"/>
          </w:tcPr>
          <w:p w14:paraId="679587C1">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7BF34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44955968">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35" w:type="pct"/>
            <w:tcBorders>
              <w:tl2br w:val="nil"/>
              <w:tr2bl w:val="nil"/>
            </w:tcBorders>
            <w:vAlign w:val="center"/>
          </w:tcPr>
          <w:p w14:paraId="587895E2">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622" w:type="pct"/>
            <w:tcBorders>
              <w:tl2br w:val="nil"/>
              <w:tr2bl w:val="nil"/>
            </w:tcBorders>
            <w:vAlign w:val="center"/>
          </w:tcPr>
          <w:p w14:paraId="1370BC10">
            <w:pPr>
              <w:adjustRightInd w:val="0"/>
              <w:snapToGrid w:val="0"/>
              <w:spacing w:after="0" w:line="240" w:lineRule="auto"/>
              <w:jc w:val="center"/>
              <w:rPr>
                <w:rFonts w:hint="eastAsia"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21</w:t>
            </w:r>
          </w:p>
        </w:tc>
        <w:tc>
          <w:tcPr>
            <w:tcW w:w="3066" w:type="pct"/>
            <w:tcBorders>
              <w:tl2br w:val="nil"/>
              <w:tr2bl w:val="nil"/>
            </w:tcBorders>
            <w:vAlign w:val="center"/>
          </w:tcPr>
          <w:p w14:paraId="505F4492">
            <w:pPr>
              <w:adjustRightInd w:val="0"/>
              <w:snapToGrid w:val="0"/>
              <w:spacing w:after="0" w:line="240" w:lineRule="auto"/>
              <w:jc w:val="both"/>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E0829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2A975A5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35" w:type="pct"/>
            <w:tcBorders>
              <w:tl2br w:val="nil"/>
              <w:tr2bl w:val="nil"/>
            </w:tcBorders>
            <w:vAlign w:val="center"/>
          </w:tcPr>
          <w:p w14:paraId="5B38A82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622" w:type="pct"/>
            <w:tcBorders>
              <w:tl2br w:val="nil"/>
              <w:tr2bl w:val="nil"/>
            </w:tcBorders>
            <w:vAlign w:val="center"/>
          </w:tcPr>
          <w:p w14:paraId="2136A537">
            <w:pPr>
              <w:adjustRightInd w:val="0"/>
              <w:snapToGrid w:val="0"/>
              <w:spacing w:after="0" w:line="240" w:lineRule="auto"/>
              <w:jc w:val="center"/>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19</w:t>
            </w:r>
          </w:p>
        </w:tc>
        <w:tc>
          <w:tcPr>
            <w:tcW w:w="3066" w:type="pct"/>
            <w:tcBorders>
              <w:tl2br w:val="nil"/>
              <w:tr2bl w:val="nil"/>
            </w:tcBorders>
            <w:vAlign w:val="center"/>
          </w:tcPr>
          <w:p w14:paraId="2DD0BF8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390FE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5D35586C">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35" w:type="pct"/>
            <w:tcBorders>
              <w:tl2br w:val="nil"/>
              <w:tr2bl w:val="nil"/>
            </w:tcBorders>
            <w:vAlign w:val="center"/>
          </w:tcPr>
          <w:p w14:paraId="17EF156E">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622" w:type="pct"/>
            <w:tcBorders>
              <w:tl2br w:val="nil"/>
              <w:tr2bl w:val="nil"/>
            </w:tcBorders>
            <w:vAlign w:val="center"/>
          </w:tcPr>
          <w:p w14:paraId="0071CD48">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572C4648">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B26C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6E5FFC9A">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0F9E5805">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622" w:type="pct"/>
            <w:tcBorders>
              <w:tl2br w:val="nil"/>
              <w:tr2bl w:val="nil"/>
            </w:tcBorders>
            <w:vAlign w:val="center"/>
          </w:tcPr>
          <w:p w14:paraId="654D29CA">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18</w:t>
            </w:r>
          </w:p>
        </w:tc>
        <w:tc>
          <w:tcPr>
            <w:tcW w:w="3066" w:type="pct"/>
            <w:tcBorders>
              <w:tl2br w:val="nil"/>
              <w:tr2bl w:val="nil"/>
            </w:tcBorders>
            <w:vAlign w:val="center"/>
          </w:tcPr>
          <w:p w14:paraId="0013DB7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719B5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34B023C3">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3C1E769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622" w:type="pct"/>
            <w:tcBorders>
              <w:tl2br w:val="nil"/>
              <w:tr2bl w:val="nil"/>
            </w:tcBorders>
            <w:vAlign w:val="center"/>
          </w:tcPr>
          <w:p w14:paraId="7BDFA066">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352BF0AA">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C7BC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275E92F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41DB0346">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622" w:type="pct"/>
            <w:tcBorders>
              <w:tl2br w:val="nil"/>
              <w:tr2bl w:val="nil"/>
            </w:tcBorders>
            <w:vAlign w:val="center"/>
          </w:tcPr>
          <w:p w14:paraId="2C13E0AF">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21</w:t>
            </w:r>
          </w:p>
        </w:tc>
        <w:tc>
          <w:tcPr>
            <w:tcW w:w="3066" w:type="pct"/>
            <w:tcBorders>
              <w:tl2br w:val="nil"/>
              <w:tr2bl w:val="nil"/>
            </w:tcBorders>
            <w:vAlign w:val="center"/>
          </w:tcPr>
          <w:p w14:paraId="79B2C994">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20FC7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5F47DA6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07A2A239">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C797S</w:t>
            </w:r>
          </w:p>
        </w:tc>
        <w:tc>
          <w:tcPr>
            <w:tcW w:w="622" w:type="pct"/>
            <w:tcBorders>
              <w:tl2br w:val="nil"/>
              <w:tr2bl w:val="nil"/>
            </w:tcBorders>
            <w:vAlign w:val="center"/>
          </w:tcPr>
          <w:p w14:paraId="4225AF25">
            <w:pPr>
              <w:adjustRightInd w:val="0"/>
              <w:snapToGrid w:val="0"/>
              <w:spacing w:after="0" w:line="240" w:lineRule="auto"/>
              <w:jc w:val="center"/>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4D1A5FAA">
            <w:pPr>
              <w:adjustRightInd w:val="0"/>
              <w:snapToGrid w:val="0"/>
              <w:spacing w:after="0" w:line="240" w:lineRule="auto"/>
              <w:jc w:val="both"/>
              <w:rPr>
                <w:rFonts w:hint="eastAsia"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C797S”</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924F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03F3C41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25E89121">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622" w:type="pct"/>
            <w:tcBorders>
              <w:tl2br w:val="nil"/>
              <w:tr2bl w:val="nil"/>
            </w:tcBorders>
            <w:vAlign w:val="center"/>
          </w:tcPr>
          <w:p w14:paraId="0E5D37B3">
            <w:pPr>
              <w:adjustRightInd w:val="0"/>
              <w:snapToGrid w:val="0"/>
              <w:spacing w:after="0" w:line="240" w:lineRule="auto"/>
              <w:jc w:val="center"/>
              <w:rPr>
                <w:rFonts w:hint="eastAsia"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0A09D81A">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KfDvVv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nw&#10;71b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C8lPeLsAAADa&#10;AAAADwAAAGRycy9kb3ducmV2LnhtbEVPTWvCQBC9F/wPywje6iaVFomuQcQWD6FQFcTbkB2TkOxs&#10;yG4T8+9dodDT8Hifs07vphE9da6yrCCeRyCIc6srLhScT5+vSxDOI2tsLJOCkRykm8nLGhNtB/6h&#10;/ugLEULYJaig9L5NpHR5SQbd3LbEgbvZzqAPsCuk7nAI4aaRb1H0IQ1WHBpKbGlXUl4ff42CrwGH&#10;7SLe91l9243X0/v3JYtJqdk0jlYgPN39v/jPfdBhPjxfeV65eQB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vJT3i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52FEB3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2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BB6FA4">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146BBFA7">
      <w:r>
        <w:br w:type="page"/>
      </w:r>
    </w:p>
    <w:p w14:paraId="4F20E487">
      <w:pPr>
        <w:pStyle w:val="2"/>
        <w:numPr>
          <w:ilvl w:val="255"/>
          <w:numId w:val="0"/>
        </w:numPr>
        <w:jc w:val="left"/>
        <w:rPr>
          <w:rFonts w:ascii="宋体" w:hAnsi="宋体" w:eastAsia="宋体" w:cs="宋体"/>
          <w:sz w:val="24"/>
          <w:szCs w:val="24"/>
        </w:rPr>
      </w:pPr>
      <w:bookmarkStart w:id="0" w:name="_Toc149837264"/>
      <w:bookmarkStart w:id="1" w:name="_Toc27302"/>
      <w:bookmarkStart w:id="2" w:name="_Toc12505"/>
      <w:bookmarkStart w:id="3" w:name="_Toc22658"/>
      <w:bookmarkStart w:id="4" w:name="_Toc1707_WPSOffice_Level1"/>
      <w:bookmarkStart w:id="5" w:name="_Toc28240"/>
      <w:bookmarkStart w:id="6" w:name="_Toc21764_WPSOffice_Level1"/>
      <w:bookmarkStart w:id="7" w:name="_Toc2409"/>
      <w:bookmarkStart w:id="8" w:name="_Toc16594"/>
      <w:bookmarkStart w:id="9" w:name="_Toc13196_WPSOffice_Level1"/>
      <w:r>
        <w:rPr>
          <w:rFonts w:ascii="宋体" w:hAnsi="宋体" w:eastAsia="宋体" w:cs="宋体"/>
          <w:sz w:val="24"/>
          <w:szCs w:val="24"/>
        </w:rPr>
        <w:t>{% set ns = namespace(show_title=false) %}</w:t>
      </w:r>
      <w:r>
        <w:rPr>
          <w:rFonts w:hint="eastAsia" w:ascii="Times New Roman" w:hAnsi="Times New Roman" w:eastAsia="微软雅黑" w:cs="Times New Roman"/>
          <w:b/>
          <w:bCs w:val="0"/>
          <w:color w:val="auto"/>
          <w:sz w:val="24"/>
          <w:szCs w:val="24"/>
          <w:lang w:val="en-US" w:eastAsia="zh-CN" w:bidi="ar-SA"/>
        </w:rPr>
        <w:t>{% for tdd in BodyDrugNoComplexStr %}</w:t>
      </w:r>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if tdd.gene == 'EGFR' %}</w:t>
      </w:r>
      <w:r>
        <w:rPr>
          <w:rFonts w:ascii="宋体" w:hAnsi="宋体" w:eastAsia="宋体" w:cs="宋体"/>
          <w:sz w:val="24"/>
          <w:szCs w:val="24"/>
        </w:rPr>
        <w:t>{% if 'L858R'</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w:t>
      </w:r>
      <w:r>
        <w:rPr>
          <w:rFonts w:hint="eastAsia" w:ascii="宋体" w:hAnsi="宋体" w:eastAsia="宋体" w:cs="宋体"/>
          <w:sz w:val="24"/>
          <w:szCs w:val="24"/>
          <w:lang w:val="en-US" w:eastAsia="zh-CN"/>
        </w:rPr>
        <w:t xml:space="preserve"> </w:t>
      </w:r>
      <w:r>
        <w:rPr>
          <w:rFonts w:ascii="宋体" w:hAnsi="宋体" w:eastAsia="宋体" w:cs="宋体"/>
          <w:sz w:val="24"/>
          <w:szCs w:val="24"/>
        </w:rPr>
        <w:t>'T790M'</w:t>
      </w:r>
      <w:r>
        <w:rPr>
          <w:rFonts w:hint="eastAsia" w:ascii="宋体" w:hAnsi="宋体" w:eastAsia="宋体" w:cs="宋体"/>
          <w:sz w:val="24"/>
          <w:szCs w:val="24"/>
          <w:lang w:val="en-US" w:eastAsia="zh-CN"/>
        </w:rPr>
        <w:t>in</w:t>
      </w:r>
      <w:r>
        <w:rPr>
          <w:rFonts w:ascii="宋体" w:hAnsi="宋体" w:eastAsia="宋体" w:cs="宋体"/>
          <w:sz w:val="24"/>
          <w:szCs w:val="24"/>
        </w:rPr>
        <w:t xml:space="preserve"> tdd.ori_variant or 'G719'</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'S768I'</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'L861Q'</w:t>
      </w:r>
      <w:r>
        <w:rPr>
          <w:rFonts w:hint="eastAsia" w:ascii="宋体" w:hAnsi="宋体" w:eastAsia="宋体" w:cs="宋体"/>
          <w:sz w:val="24"/>
          <w:szCs w:val="24"/>
          <w:lang w:val="en-US" w:eastAsia="zh-CN"/>
        </w:rPr>
        <w:t xml:space="preserve"> 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hint="default" w:ascii="宋体" w:hAnsi="宋体" w:eastAsia="宋体" w:cs="宋体"/>
          <w:sz w:val="24"/>
          <w:szCs w:val="24"/>
          <w:lang w:val="en-US" w:eastAsia="zh-CN"/>
        </w:rPr>
        <w:t>‘</w:t>
      </w:r>
      <w:r>
        <w:rPr>
          <w:rFonts w:ascii="宋体" w:hAnsi="宋体" w:eastAsia="宋体" w:cs="宋体"/>
          <w:sz w:val="24"/>
          <w:szCs w:val="24"/>
        </w:rPr>
        <w:t>C797S</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ascii="宋体" w:hAnsi="宋体" w:eastAsia="宋体" w:cs="宋体"/>
          <w:sz w:val="24"/>
          <w:szCs w:val="24"/>
        </w:rPr>
        <w:t xml:space="preserve">(exon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exon19</w:t>
      </w:r>
      <w:r>
        <w:rPr>
          <w:rFonts w:hint="default" w:ascii="宋体" w:hAnsi="宋体" w:eastAsia="宋体" w:cs="宋体"/>
          <w:sz w:val="24"/>
          <w:szCs w:val="24"/>
          <w:lang w:val="en-US" w:eastAsia="zh-CN"/>
        </w:rPr>
        <w:t>’</w:t>
      </w:r>
      <w:r>
        <w:rPr>
          <w:rFonts w:ascii="宋体" w:hAnsi="宋体" w:eastAsia="宋体" w:cs="宋体"/>
          <w:sz w:val="24"/>
          <w:szCs w:val="24"/>
        </w:rPr>
        <w:t xml:space="preserve"> and 'del' in tdd.ori_variant) or (exon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exon20</w:t>
      </w:r>
      <w:r>
        <w:rPr>
          <w:rFonts w:hint="default" w:ascii="宋体" w:hAnsi="宋体" w:eastAsia="宋体" w:cs="宋体"/>
          <w:sz w:val="24"/>
          <w:szCs w:val="24"/>
          <w:lang w:val="en-US" w:eastAsia="zh-CN"/>
        </w:rPr>
        <w:t>’</w:t>
      </w:r>
      <w:r>
        <w:rPr>
          <w:rFonts w:ascii="宋体" w:hAnsi="宋体" w:eastAsia="宋体" w:cs="宋体"/>
          <w:sz w:val="24"/>
          <w:szCs w:val="24"/>
        </w:rPr>
        <w:t>) %}</w:t>
      </w:r>
      <w:r>
        <w:rPr>
          <w:rFonts w:hint="eastAsia" w:ascii="Times New Roman" w:hAnsi="Times New Roman" w:eastAsia="微软雅黑" w:cs="Times New Roman"/>
          <w:b/>
          <w:bCs w:val="0"/>
          <w:color w:val="auto"/>
          <w:sz w:val="24"/>
          <w:szCs w:val="24"/>
          <w:lang w:val="en-US" w:eastAsia="zh-CN" w:bidi="ar-SA"/>
        </w:rPr>
        <w:t xml:space="preserve">{% </w:t>
      </w:r>
      <w:r>
        <w:rPr>
          <w:rFonts w:ascii="宋体" w:hAnsi="宋体" w:eastAsia="宋体" w:cs="宋体"/>
          <w:sz w:val="24"/>
          <w:szCs w:val="24"/>
        </w:rPr>
        <w:t>set ns.show_title = true</w:t>
      </w:r>
      <w:r>
        <w:rPr>
          <w:rFonts w:hint="eastAsia" w:ascii="Times New Roman" w:hAnsi="Times New Roman" w:eastAsia="微软雅黑" w:cs="Times New Roman"/>
          <w:b/>
          <w:bCs w:val="0"/>
          <w:color w:val="auto"/>
          <w:sz w:val="24"/>
          <w:szCs w:val="24"/>
          <w:lang w:val="en-US" w:eastAsia="zh-CN" w:bidi="ar-SA"/>
        </w:rPr>
        <w:t xml:space="preserve"> %}{% endif %}{% endif %}{% endfor %}</w:t>
      </w:r>
      <w:r>
        <w:rPr>
          <w:rFonts w:ascii="宋体" w:hAnsi="宋体" w:eastAsia="宋体" w:cs="宋体"/>
          <w:sz w:val="24"/>
          <w:szCs w:val="24"/>
        </w:rPr>
        <w:t xml:space="preserve">{% if </w:t>
      </w:r>
      <w:r>
        <w:rPr>
          <w:rFonts w:hint="eastAsia" w:ascii="宋体" w:hAnsi="宋体" w:eastAsia="宋体" w:cs="宋体"/>
          <w:sz w:val="24"/>
          <w:szCs w:val="24"/>
          <w:lang w:val="en-US" w:eastAsia="zh-CN"/>
        </w:rPr>
        <w:t>ns.</w:t>
      </w:r>
      <w:r>
        <w:rPr>
          <w:rFonts w:ascii="宋体" w:hAnsi="宋体" w:eastAsia="宋体" w:cs="宋体"/>
          <w:sz w:val="24"/>
          <w:szCs w:val="24"/>
        </w:rPr>
        <w:t>show_title %}</w:t>
      </w:r>
      <w:r>
        <w:rPr>
          <w:color w:val="0083C3"/>
          <w:sz w:val="32"/>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if tdd.gene == 'EGFR' %}</w:t>
      </w:r>
      <w:r>
        <w:rPr>
          <w:rFonts w:ascii="宋体" w:hAnsi="宋体" w:eastAsia="宋体" w:cs="宋体"/>
          <w:sz w:val="24"/>
          <w:szCs w:val="24"/>
        </w:rPr>
        <w:t>{% if 'L858R'</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w:t>
      </w:r>
      <w:r>
        <w:rPr>
          <w:rFonts w:hint="eastAsia" w:ascii="宋体" w:hAnsi="宋体" w:eastAsia="宋体" w:cs="宋体"/>
          <w:sz w:val="24"/>
          <w:szCs w:val="24"/>
          <w:lang w:val="en-US" w:eastAsia="zh-CN"/>
        </w:rPr>
        <w:t xml:space="preserve"> </w:t>
      </w:r>
      <w:r>
        <w:rPr>
          <w:rFonts w:ascii="宋体" w:hAnsi="宋体" w:eastAsia="宋体" w:cs="宋体"/>
          <w:sz w:val="24"/>
          <w:szCs w:val="24"/>
        </w:rPr>
        <w:t>'T790M'</w:t>
      </w:r>
      <w:r>
        <w:rPr>
          <w:rFonts w:hint="eastAsia" w:ascii="宋体" w:hAnsi="宋体" w:eastAsia="宋体" w:cs="宋体"/>
          <w:sz w:val="24"/>
          <w:szCs w:val="24"/>
          <w:lang w:val="en-US" w:eastAsia="zh-CN"/>
        </w:rPr>
        <w:t>in</w:t>
      </w:r>
      <w:r>
        <w:rPr>
          <w:rFonts w:ascii="宋体" w:hAnsi="宋体" w:eastAsia="宋体" w:cs="宋体"/>
          <w:sz w:val="24"/>
          <w:szCs w:val="24"/>
        </w:rPr>
        <w:t xml:space="preserve"> tdd.ori_variant or 'G719'</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'S768I'</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'L861Q'</w:t>
      </w:r>
      <w:r>
        <w:rPr>
          <w:rFonts w:hint="eastAsia" w:ascii="宋体" w:hAnsi="宋体" w:eastAsia="宋体" w:cs="宋体"/>
          <w:sz w:val="24"/>
          <w:szCs w:val="24"/>
          <w:lang w:val="en-US" w:eastAsia="zh-CN"/>
        </w:rPr>
        <w:t xml:space="preserve"> 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hint="default" w:ascii="宋体" w:hAnsi="宋体" w:eastAsia="宋体" w:cs="宋体"/>
          <w:sz w:val="24"/>
          <w:szCs w:val="24"/>
          <w:lang w:val="en-US" w:eastAsia="zh-CN"/>
        </w:rPr>
        <w:t>‘</w:t>
      </w:r>
      <w:r>
        <w:rPr>
          <w:rFonts w:ascii="宋体" w:hAnsi="宋体" w:eastAsia="宋体" w:cs="宋体"/>
          <w:sz w:val="24"/>
          <w:szCs w:val="24"/>
        </w:rPr>
        <w:t>C797S</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ascii="宋体" w:hAnsi="宋体" w:eastAsia="宋体" w:cs="宋体"/>
          <w:sz w:val="24"/>
          <w:szCs w:val="24"/>
        </w:rPr>
        <w:t xml:space="preserve">(exon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exon19</w:t>
      </w:r>
      <w:r>
        <w:rPr>
          <w:rFonts w:hint="default" w:ascii="宋体" w:hAnsi="宋体" w:eastAsia="宋体" w:cs="宋体"/>
          <w:sz w:val="24"/>
          <w:szCs w:val="24"/>
          <w:lang w:val="en-US" w:eastAsia="zh-CN"/>
        </w:rPr>
        <w:t>’</w:t>
      </w:r>
      <w:r>
        <w:rPr>
          <w:rFonts w:ascii="宋体" w:hAnsi="宋体" w:eastAsia="宋体" w:cs="宋体"/>
          <w:sz w:val="24"/>
          <w:szCs w:val="24"/>
        </w:rPr>
        <w:t xml:space="preserve"> and 'del' in tdd.ori_variant) or (exon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exon20</w:t>
      </w:r>
      <w:r>
        <w:rPr>
          <w:rFonts w:hint="default" w:ascii="宋体" w:hAnsi="宋体" w:eastAsia="宋体" w:cs="宋体"/>
          <w:sz w:val="24"/>
          <w:szCs w:val="24"/>
          <w:lang w:val="en-US" w:eastAsia="zh-CN"/>
        </w:rPr>
        <w:t>’</w:t>
      </w:r>
      <w:r>
        <w:rPr>
          <w:rFonts w:ascii="宋体" w:hAnsi="宋体" w:eastAsia="宋体" w:cs="宋体"/>
          <w:sz w:val="24"/>
          <w:szCs w:val="24"/>
        </w:rPr>
        <w:t>) %}</w:t>
      </w:r>
    </w:p>
    <w:p w14:paraId="7CD2C929">
      <w:pPr>
        <w:keepNext w:val="0"/>
        <w:keepLines w:val="0"/>
        <w:pageBreakBefore w:val="0"/>
        <w:widowControl w:val="0"/>
        <w:numPr>
          <w:ilvl w:val="255"/>
          <w:numId w:val="0"/>
        </w:numPr>
        <w:kinsoku/>
        <w:wordWrap/>
        <w:overflowPunct/>
        <w:topLinePunct w:val="0"/>
        <w:autoSpaceDE/>
        <w:autoSpaceDN/>
        <w:bidi w:val="0"/>
        <w:adjustRightInd/>
        <w:snapToGrid/>
        <w:spacing w:before="0" w:beforeLines="50"/>
        <w:jc w:val="left"/>
        <w:textAlignment w:val="auto"/>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04DFA4">
      <w:pP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color w:val="auto"/>
        </w:rPr>
        <w:t>{% endif %}</w:t>
      </w:r>
      <w:r>
        <w:rPr>
          <w:rFonts w:hint="eastAsia" w:ascii="Times New Roman" w:hAnsi="Times New Roman" w:eastAsia="微软雅黑" w:cs="Times New Roman"/>
          <w:b/>
          <w:bCs w:val="0"/>
          <w:color w:val="auto"/>
          <w:sz w:val="24"/>
          <w:szCs w:val="24"/>
          <w:lang w:val="en-US" w:eastAsia="zh-CN" w:bidi="ar-SA"/>
        </w:rPr>
        <w:t>{% endif %}{% endif %}</w:t>
      </w:r>
      <w:r>
        <w:rPr>
          <w:rFonts w:hint="eastAsia"/>
          <w:color w:val="auto"/>
        </w:rPr>
        <w:t>{% endfor %}</w:t>
      </w:r>
      <w:r>
        <w:rPr>
          <w:rFonts w:hint="eastAsia" w:ascii="Times New Roman" w:hAnsi="Times New Roman" w:eastAsia="微软雅黑" w:cs="Times New Roman"/>
          <w:sz w:val="18"/>
          <w:szCs w:val="18"/>
          <w:lang w:val="en-US" w:eastAsia="zh-CN" w:bidi="ar"/>
        </w:rPr>
        <w:br w:type="page"/>
      </w:r>
      <w:r>
        <w:rPr>
          <w:rFonts w:hint="eastAsia" w:ascii="宋体" w:hAnsi="宋体" w:eastAsia="宋体" w:cs="宋体"/>
          <w:sz w:val="24"/>
          <w:szCs w:val="24"/>
          <w:lang w:val="en-US" w:eastAsia="zh-CN"/>
        </w:rPr>
        <w:t>{% endif %}</w:t>
      </w:r>
      <w:bookmarkEnd w:id="1"/>
      <w:bookmarkEnd w:id="2"/>
      <w:bookmarkEnd w:id="3"/>
      <w:bookmarkEnd w:id="4"/>
      <w:bookmarkEnd w:id="5"/>
      <w:bookmarkEnd w:id="6"/>
      <w:bookmarkEnd w:id="7"/>
      <w:bookmarkEnd w:id="8"/>
      <w:bookmarkEnd w:id="9"/>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288EDE28">
      <w:pPr>
        <w:pStyle w:val="3"/>
        <w:numPr>
          <w:ilvl w:val="255"/>
          <w:numId w:val="0"/>
        </w:numPr>
        <w:jc w:val="left"/>
        <w:rPr>
          <w:lang w:eastAsia="zh-CN"/>
        </w:rPr>
      </w:pPr>
      <w:bookmarkStart w:id="10" w:name="_Toc17956"/>
      <w:r>
        <w:rPr>
          <w:rFonts w:hint="eastAsia"/>
          <w:color w:val="auto"/>
          <w:sz w:val="30"/>
          <w:lang w:eastAsia="zh-CN"/>
        </w:rPr>
        <w:t>本癌种FDA/NMPA获批的其他可选靶向药物</w:t>
      </w:r>
      <w:bookmarkEnd w:id="1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cs="Times New Roman"/>
          <w:sz w:val="24"/>
          <w:szCs w:val="24"/>
          <w:lang w:eastAsia="zh-CN"/>
        </w:rPr>
        <w:br w:type="page"/>
      </w: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207C91B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1AE6FE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0AAF9D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93B04A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86C43A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CA1C9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AD17F6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56866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16404F6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8F7262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F59E5F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4D7E6F2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DDC16A8">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3D9D95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B8A9E4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E8F666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64ACD1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174A69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5488D4D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3F6F1C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572DE397">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bookmarkStart w:id="12" w:name="_GoBack"/>
      <w:bookmarkEnd w:id="12"/>
    </w:p>
    <w:p w14:paraId="71C5EF16">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4729B15A">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广州市黄埔区开源大道11号C6栋702室</w:t>
      </w:r>
    </w:p>
    <w:p w14:paraId="4C8014AD">
      <w:pPr>
        <w:pStyle w:val="15"/>
        <w:widowControl/>
        <w:spacing w:line="360" w:lineRule="auto"/>
        <w:rPr>
          <w:rFonts w:hint="eastAsia" w:ascii="Times New Roman" w:hAnsi="Times New Roman" w:eastAsia="微软雅黑" w:cs="Times New Roman"/>
          <w:b/>
          <w:bCs/>
          <w:lang w:eastAsia="zh-CN"/>
        </w:rPr>
      </w:pPr>
    </w:p>
    <w:p w14:paraId="468F9F3F">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248C619">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39542A">
      <w:pPr>
        <w:pStyle w:val="15"/>
        <w:widowControl/>
        <w:spacing w:line="360" w:lineRule="auto"/>
        <w:rPr>
          <w:rFonts w:hint="eastAsia" w:ascii="Times New Roman" w:hAnsi="Times New Roman" w:eastAsia="微软雅黑" w:cs="Times New Roman"/>
          <w:b/>
          <w:bCs/>
          <w:lang w:eastAsia="zh-CN"/>
        </w:rPr>
      </w:pPr>
    </w:p>
    <w:p w14:paraId="5D53F482">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5781BDA">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F677F57">
      <w:pPr>
        <w:pStyle w:val="15"/>
        <w:widowControl/>
        <w:spacing w:line="360" w:lineRule="auto"/>
        <w:rPr>
          <w:rFonts w:hint="eastAsia" w:ascii="Times New Roman" w:hAnsi="Times New Roman" w:eastAsia="微软雅黑" w:cs="Times New Roman"/>
          <w:b/>
          <w:bCs/>
          <w:lang w:eastAsia="zh-CN"/>
        </w:rPr>
      </w:pPr>
    </w:p>
    <w:p w14:paraId="494F7416">
      <w:pPr>
        <w:pStyle w:val="15"/>
        <w:widowControl/>
        <w:spacing w:line="360" w:lineRule="auto"/>
        <w:rPr>
          <w:rFonts w:ascii="Times New Roman" w:hAnsi="Times New Roman" w:eastAsia="等线"/>
          <w:b w:val="0"/>
          <w:bCs w:val="0"/>
        </w:rPr>
      </w:pPr>
    </w:p>
    <w:p w14:paraId="730CB392">
      <w:pPr>
        <w:pStyle w:val="15"/>
        <w:widowControl/>
        <w:rPr>
          <w:rFonts w:ascii="Times New Roman" w:hAnsi="Times New Roman" w:eastAsia="等线"/>
        </w:rPr>
      </w:pPr>
    </w:p>
    <w:p w14:paraId="154A9EB4">
      <w:pPr>
        <w:pStyle w:val="15"/>
        <w:widowControl/>
        <w:rPr>
          <w:rFonts w:ascii="Times New Roman" w:hAnsi="Times New Roman" w:eastAsia="等线"/>
          <w:b/>
          <w:bCs/>
          <w:color w:val="61964C"/>
          <w:sz w:val="28"/>
          <w:szCs w:val="28"/>
        </w:rPr>
      </w:pPr>
    </w:p>
    <w:p w14:paraId="52CF53E2">
      <w:pPr>
        <w:pStyle w:val="15"/>
        <w:widowControl/>
        <w:rPr>
          <w:rFonts w:ascii="Times New Roman" w:hAnsi="Times New Roman" w:eastAsia="等线"/>
        </w:rPr>
      </w:pPr>
    </w:p>
    <w:p w14:paraId="708872AD">
      <w:pPr>
        <w:pStyle w:val="15"/>
        <w:widowControl/>
        <w:rPr>
          <w:rFonts w:ascii="Times New Roman" w:hAnsi="Times New Roman" w:eastAsia="等线"/>
        </w:rPr>
      </w:pPr>
    </w:p>
    <w:p w14:paraId="7425AFCA">
      <w:pPr>
        <w:pStyle w:val="15"/>
        <w:widowControl/>
        <w:rPr>
          <w:rFonts w:ascii="Times New Roman" w:hAnsi="Times New Roman" w:eastAsia="等线"/>
        </w:rPr>
      </w:pPr>
    </w:p>
    <w:p w14:paraId="75B60E42">
      <w:pPr>
        <w:pStyle w:val="15"/>
        <w:widowControl/>
        <w:rPr>
          <w:rFonts w:ascii="Times New Roman" w:hAnsi="Times New Roman" w:eastAsia="等线"/>
        </w:rPr>
      </w:pPr>
    </w:p>
    <w:p w14:paraId="5D54D510">
      <w:pPr>
        <w:pStyle w:val="15"/>
        <w:widowControl/>
        <w:rPr>
          <w:rFonts w:ascii="Times New Roman" w:hAnsi="Times New Roman" w:eastAsia="等线"/>
        </w:rPr>
      </w:pPr>
    </w:p>
    <w:p w14:paraId="731252AC">
      <w:pPr>
        <w:pStyle w:val="15"/>
        <w:widowControl/>
        <w:rPr>
          <w:rFonts w:ascii="Times New Roman" w:hAnsi="Times New Roman" w:eastAsia="等线"/>
        </w:rPr>
      </w:pPr>
    </w:p>
    <w:p w14:paraId="7341B49D">
      <w:pPr>
        <w:pStyle w:val="15"/>
        <w:widowControl/>
        <w:rPr>
          <w:rFonts w:ascii="Times New Roman" w:hAnsi="Times New Roman" w:eastAsia="等线"/>
        </w:rPr>
      </w:pPr>
    </w:p>
    <w:p w14:paraId="315E8718">
      <w:pPr>
        <w:pStyle w:val="15"/>
        <w:widowControl/>
        <w:rPr>
          <w:rFonts w:ascii="Times New Roman" w:hAnsi="Times New Roman" w:eastAsia="等线"/>
        </w:rPr>
      </w:pPr>
    </w:p>
    <w:p w14:paraId="46CFC473">
      <w:pPr>
        <w:pStyle w:val="15"/>
        <w:widowControl/>
        <w:rPr>
          <w:rFonts w:ascii="Times New Roman" w:hAnsi="Times New Roman" w:eastAsia="等线"/>
        </w:rPr>
      </w:pPr>
    </w:p>
    <w:p w14:paraId="222DFB91">
      <w:pPr>
        <w:pStyle w:val="15"/>
        <w:widowControl/>
        <w:rPr>
          <w:rFonts w:ascii="Times New Roman" w:hAnsi="Times New Roman" w:eastAsia="等线"/>
        </w:rPr>
      </w:pPr>
    </w:p>
    <w:p w14:paraId="7AA47E13">
      <w:pPr>
        <w:pStyle w:val="15"/>
        <w:widowControl/>
        <w:rPr>
          <w:rFonts w:ascii="Times New Roman" w:hAnsi="Times New Roman" w:eastAsia="等线"/>
        </w:rPr>
      </w:pPr>
    </w:p>
    <w:p w14:paraId="68BE8F88">
      <w:pPr>
        <w:pStyle w:val="15"/>
        <w:widowControl/>
        <w:rPr>
          <w:rFonts w:ascii="Times New Roman" w:hAnsi="Times New Roman" w:eastAsia="等线"/>
        </w:rPr>
      </w:pPr>
    </w:p>
    <w:p w14:paraId="7E79EE10">
      <w:pPr>
        <w:pStyle w:val="15"/>
        <w:widowControl/>
        <w:rPr>
          <w:rFonts w:ascii="Times New Roman" w:hAnsi="Times New Roman" w:eastAsia="等线"/>
        </w:rPr>
      </w:pPr>
    </w:p>
    <w:p w14:paraId="1CC84790">
      <w:pPr>
        <w:pStyle w:val="15"/>
        <w:widowControl/>
        <w:rPr>
          <w:rFonts w:ascii="Times New Roman" w:hAnsi="Times New Roman" w:eastAsia="等线"/>
        </w:rPr>
      </w:pPr>
    </w:p>
    <w:p w14:paraId="27CFC0EF">
      <w:pPr>
        <w:pStyle w:val="15"/>
        <w:widowControl/>
        <w:rPr>
          <w:rFonts w:ascii="Times New Roman" w:hAnsi="Times New Roman" w:eastAsia="等线"/>
        </w:rPr>
      </w:pPr>
    </w:p>
    <w:p w14:paraId="4E8A079F">
      <w:pPr>
        <w:pStyle w:val="15"/>
        <w:widowControl/>
        <w:rPr>
          <w:rFonts w:ascii="Times New Roman" w:hAnsi="Times New Roman" w:eastAsia="等线"/>
        </w:rPr>
      </w:pPr>
    </w:p>
    <w:p w14:paraId="6FBAFE48">
      <w:pPr>
        <w:pStyle w:val="15"/>
        <w:widowControl/>
        <w:rPr>
          <w:rFonts w:ascii="Times New Roman" w:hAnsi="Times New Roman" w:eastAsia="等线"/>
        </w:rPr>
      </w:pPr>
    </w:p>
    <w:p w14:paraId="16829AD8">
      <w:pPr>
        <w:pStyle w:val="15"/>
        <w:widowControl/>
        <w:rPr>
          <w:rFonts w:ascii="Times New Roman" w:hAnsi="Times New Roman" w:eastAsia="等线"/>
        </w:rPr>
      </w:pPr>
    </w:p>
    <w:p w14:paraId="39B58713">
      <w:pPr>
        <w:pStyle w:val="15"/>
        <w:widowControl/>
        <w:rPr>
          <w:rFonts w:ascii="Times New Roman" w:hAnsi="Times New Roman" w:eastAsia="等线"/>
        </w:rPr>
      </w:pPr>
    </w:p>
    <w:p w14:paraId="07DE2DB2">
      <w:pPr>
        <w:pStyle w:val="15"/>
        <w:widowControl/>
        <w:rPr>
          <w:rFonts w:ascii="Times New Roman" w:hAnsi="Times New Roman" w:eastAsia="等线"/>
        </w:rPr>
      </w:pPr>
    </w:p>
    <w:p w14:paraId="73152DAD">
      <w:pPr>
        <w:pStyle w:val="15"/>
        <w:widowControl/>
        <w:rPr>
          <w:rFonts w:ascii="Times New Roman" w:hAnsi="Times New Roman" w:eastAsia="等线"/>
        </w:rPr>
      </w:pPr>
    </w:p>
    <w:p w14:paraId="5268D9B0">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15B95EB0">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F9A73A3">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0083C3"/>
          <w:sz w:val="28"/>
          <w:szCs w:val="28"/>
        </w:rPr>
        <w:t>www.novogene.com</w:t>
      </w:r>
    </w:p>
    <w:p w14:paraId="6500C915">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7AAE68BD">
      <w:pPr>
        <w:pStyle w:val="1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016C3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C14550">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Q4ODQwNThiYTg4YTBlNDhkZDRmNGNiNWM5NWE1YzAifQ=="/>
  </w:docVars>
  <w:rsids>
    <w:rsidRoot w:val="00172A27"/>
    <w:rsid w:val="000358CD"/>
    <w:rsid w:val="000748DC"/>
    <w:rsid w:val="00081920"/>
    <w:rsid w:val="00095BC0"/>
    <w:rsid w:val="000B5B79"/>
    <w:rsid w:val="000C79AD"/>
    <w:rsid w:val="00154460"/>
    <w:rsid w:val="00172A27"/>
    <w:rsid w:val="001E13A3"/>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694EBA"/>
    <w:rsid w:val="038726D8"/>
    <w:rsid w:val="03DE7C9E"/>
    <w:rsid w:val="03E921F1"/>
    <w:rsid w:val="04791D69"/>
    <w:rsid w:val="04871837"/>
    <w:rsid w:val="04A167FA"/>
    <w:rsid w:val="04C17114"/>
    <w:rsid w:val="0500466C"/>
    <w:rsid w:val="053968D6"/>
    <w:rsid w:val="05815BFE"/>
    <w:rsid w:val="05887898"/>
    <w:rsid w:val="05D63B33"/>
    <w:rsid w:val="05DD3D0D"/>
    <w:rsid w:val="06A61E8D"/>
    <w:rsid w:val="06E36A2C"/>
    <w:rsid w:val="06EB7F4D"/>
    <w:rsid w:val="074043CC"/>
    <w:rsid w:val="07AB34E7"/>
    <w:rsid w:val="07CC37A4"/>
    <w:rsid w:val="07D36A00"/>
    <w:rsid w:val="07DB59EB"/>
    <w:rsid w:val="083F50A2"/>
    <w:rsid w:val="088D7FF0"/>
    <w:rsid w:val="090834C0"/>
    <w:rsid w:val="09705B33"/>
    <w:rsid w:val="09DB748C"/>
    <w:rsid w:val="0A043ABA"/>
    <w:rsid w:val="0A4F2135"/>
    <w:rsid w:val="0A757891"/>
    <w:rsid w:val="0A8F6B2F"/>
    <w:rsid w:val="0ADA7F11"/>
    <w:rsid w:val="0AEC09F3"/>
    <w:rsid w:val="0B38319D"/>
    <w:rsid w:val="0BEA7418"/>
    <w:rsid w:val="0C1768CC"/>
    <w:rsid w:val="0C220DA0"/>
    <w:rsid w:val="0C3A0C95"/>
    <w:rsid w:val="0C3E5385"/>
    <w:rsid w:val="0C96240B"/>
    <w:rsid w:val="0CA77597"/>
    <w:rsid w:val="0CC26BD0"/>
    <w:rsid w:val="0D055CE8"/>
    <w:rsid w:val="0D9819F1"/>
    <w:rsid w:val="0DA475A8"/>
    <w:rsid w:val="0E11445D"/>
    <w:rsid w:val="0E372F34"/>
    <w:rsid w:val="0E3966AF"/>
    <w:rsid w:val="0E542351"/>
    <w:rsid w:val="0E632099"/>
    <w:rsid w:val="0EA00D9B"/>
    <w:rsid w:val="0EBF2A43"/>
    <w:rsid w:val="0EC91129"/>
    <w:rsid w:val="0ED843CC"/>
    <w:rsid w:val="0EF32D57"/>
    <w:rsid w:val="0F79527D"/>
    <w:rsid w:val="0F804849"/>
    <w:rsid w:val="0F890797"/>
    <w:rsid w:val="0FB9297A"/>
    <w:rsid w:val="0FEF6595"/>
    <w:rsid w:val="10296E99"/>
    <w:rsid w:val="10393EFC"/>
    <w:rsid w:val="10A519AE"/>
    <w:rsid w:val="10BE0EDD"/>
    <w:rsid w:val="110D3F98"/>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93C183B"/>
    <w:rsid w:val="19437087"/>
    <w:rsid w:val="199369D8"/>
    <w:rsid w:val="199B3480"/>
    <w:rsid w:val="1A0652E5"/>
    <w:rsid w:val="1A1E6573"/>
    <w:rsid w:val="1A866C6A"/>
    <w:rsid w:val="1ABF3777"/>
    <w:rsid w:val="1AC056D5"/>
    <w:rsid w:val="1AD928FD"/>
    <w:rsid w:val="1B28649B"/>
    <w:rsid w:val="1B570F0A"/>
    <w:rsid w:val="1BA36B7F"/>
    <w:rsid w:val="1BAD3E87"/>
    <w:rsid w:val="1C295722"/>
    <w:rsid w:val="1C7A05D0"/>
    <w:rsid w:val="1C98707F"/>
    <w:rsid w:val="1CAC68FF"/>
    <w:rsid w:val="1CCD19AC"/>
    <w:rsid w:val="1CFB3D7D"/>
    <w:rsid w:val="1D0B7646"/>
    <w:rsid w:val="1D103BE7"/>
    <w:rsid w:val="1D6364E6"/>
    <w:rsid w:val="1DF27458"/>
    <w:rsid w:val="1E4A0C65"/>
    <w:rsid w:val="1E750919"/>
    <w:rsid w:val="1EAB0C6A"/>
    <w:rsid w:val="1EAF2912"/>
    <w:rsid w:val="1EBB7039"/>
    <w:rsid w:val="1EEB2832"/>
    <w:rsid w:val="1F2B7CAE"/>
    <w:rsid w:val="1F68534E"/>
    <w:rsid w:val="1FA21F33"/>
    <w:rsid w:val="1FCB63A6"/>
    <w:rsid w:val="20205A20"/>
    <w:rsid w:val="20370A70"/>
    <w:rsid w:val="20855B55"/>
    <w:rsid w:val="209432E5"/>
    <w:rsid w:val="20C205EB"/>
    <w:rsid w:val="20C22534"/>
    <w:rsid w:val="21641D42"/>
    <w:rsid w:val="216A3F09"/>
    <w:rsid w:val="216F18A9"/>
    <w:rsid w:val="21D55A39"/>
    <w:rsid w:val="220A4AC0"/>
    <w:rsid w:val="22180203"/>
    <w:rsid w:val="22AA7C62"/>
    <w:rsid w:val="22DD5BDB"/>
    <w:rsid w:val="2322058C"/>
    <w:rsid w:val="235C2C2A"/>
    <w:rsid w:val="23A04402"/>
    <w:rsid w:val="23DC4798"/>
    <w:rsid w:val="23FF1819"/>
    <w:rsid w:val="245E0E58"/>
    <w:rsid w:val="24884A30"/>
    <w:rsid w:val="24F86B97"/>
    <w:rsid w:val="24FB7279"/>
    <w:rsid w:val="253036C5"/>
    <w:rsid w:val="256C4478"/>
    <w:rsid w:val="259579AF"/>
    <w:rsid w:val="25F63B64"/>
    <w:rsid w:val="25FE0597"/>
    <w:rsid w:val="262A4A65"/>
    <w:rsid w:val="268C673B"/>
    <w:rsid w:val="2692409B"/>
    <w:rsid w:val="26976104"/>
    <w:rsid w:val="271A3FF4"/>
    <w:rsid w:val="271C165B"/>
    <w:rsid w:val="276D638F"/>
    <w:rsid w:val="27870460"/>
    <w:rsid w:val="27F72D7E"/>
    <w:rsid w:val="2846403F"/>
    <w:rsid w:val="28B74238"/>
    <w:rsid w:val="28B83CA7"/>
    <w:rsid w:val="28E502F9"/>
    <w:rsid w:val="28E9374F"/>
    <w:rsid w:val="29363F06"/>
    <w:rsid w:val="296F5B95"/>
    <w:rsid w:val="29941B0F"/>
    <w:rsid w:val="29AC777C"/>
    <w:rsid w:val="29DE0525"/>
    <w:rsid w:val="29EF70C8"/>
    <w:rsid w:val="2A221D03"/>
    <w:rsid w:val="2A3716AB"/>
    <w:rsid w:val="2A6C6051"/>
    <w:rsid w:val="2ADE2A02"/>
    <w:rsid w:val="2B485DBB"/>
    <w:rsid w:val="2B692B05"/>
    <w:rsid w:val="2B69347C"/>
    <w:rsid w:val="2B8C0A94"/>
    <w:rsid w:val="2BD47AC8"/>
    <w:rsid w:val="2BDE1876"/>
    <w:rsid w:val="2C08108E"/>
    <w:rsid w:val="2C165FD1"/>
    <w:rsid w:val="2C427C83"/>
    <w:rsid w:val="2C580EC7"/>
    <w:rsid w:val="2D3F003F"/>
    <w:rsid w:val="2DAD2E9F"/>
    <w:rsid w:val="2E0C0EE9"/>
    <w:rsid w:val="2E0F1E22"/>
    <w:rsid w:val="2E3D6CA4"/>
    <w:rsid w:val="2E7C3545"/>
    <w:rsid w:val="2EB35A8A"/>
    <w:rsid w:val="2F28730D"/>
    <w:rsid w:val="2F3A096F"/>
    <w:rsid w:val="2F6046E7"/>
    <w:rsid w:val="2F8D7DD7"/>
    <w:rsid w:val="2FAC5A0D"/>
    <w:rsid w:val="2FE207AD"/>
    <w:rsid w:val="30104E20"/>
    <w:rsid w:val="304862D7"/>
    <w:rsid w:val="30C51137"/>
    <w:rsid w:val="30DA24F1"/>
    <w:rsid w:val="31044AD6"/>
    <w:rsid w:val="310959FE"/>
    <w:rsid w:val="3109732A"/>
    <w:rsid w:val="315E5833"/>
    <w:rsid w:val="32080EDC"/>
    <w:rsid w:val="324066E2"/>
    <w:rsid w:val="328D69DF"/>
    <w:rsid w:val="32AB7EAB"/>
    <w:rsid w:val="32B71D27"/>
    <w:rsid w:val="32B77205"/>
    <w:rsid w:val="32C16F6B"/>
    <w:rsid w:val="32DE07F1"/>
    <w:rsid w:val="330D43D7"/>
    <w:rsid w:val="331F7C32"/>
    <w:rsid w:val="333113A7"/>
    <w:rsid w:val="33323300"/>
    <w:rsid w:val="33505C7F"/>
    <w:rsid w:val="33686DB1"/>
    <w:rsid w:val="338527AA"/>
    <w:rsid w:val="33A83053"/>
    <w:rsid w:val="33AE0711"/>
    <w:rsid w:val="34777EA9"/>
    <w:rsid w:val="348573AD"/>
    <w:rsid w:val="352C7928"/>
    <w:rsid w:val="357E5409"/>
    <w:rsid w:val="35802BA4"/>
    <w:rsid w:val="35945D5F"/>
    <w:rsid w:val="359C2EFC"/>
    <w:rsid w:val="35A459B8"/>
    <w:rsid w:val="35AC461D"/>
    <w:rsid w:val="35B3556B"/>
    <w:rsid w:val="35C10B61"/>
    <w:rsid w:val="35F5325E"/>
    <w:rsid w:val="360630CA"/>
    <w:rsid w:val="360A76FC"/>
    <w:rsid w:val="36321117"/>
    <w:rsid w:val="366A08A1"/>
    <w:rsid w:val="37173796"/>
    <w:rsid w:val="371E73E3"/>
    <w:rsid w:val="373A6628"/>
    <w:rsid w:val="376B45FB"/>
    <w:rsid w:val="376D57DD"/>
    <w:rsid w:val="37E81DE8"/>
    <w:rsid w:val="37F22805"/>
    <w:rsid w:val="38275D59"/>
    <w:rsid w:val="384416D8"/>
    <w:rsid w:val="3848012E"/>
    <w:rsid w:val="389152DA"/>
    <w:rsid w:val="38EF0EF7"/>
    <w:rsid w:val="38F86950"/>
    <w:rsid w:val="39066243"/>
    <w:rsid w:val="39525C52"/>
    <w:rsid w:val="3956425B"/>
    <w:rsid w:val="39A25744"/>
    <w:rsid w:val="39A64D30"/>
    <w:rsid w:val="3A120448"/>
    <w:rsid w:val="3A202424"/>
    <w:rsid w:val="3AA2383A"/>
    <w:rsid w:val="3AF45BE0"/>
    <w:rsid w:val="3AF460F5"/>
    <w:rsid w:val="3B6141E8"/>
    <w:rsid w:val="3B721C7C"/>
    <w:rsid w:val="3BEA5380"/>
    <w:rsid w:val="3C1C076F"/>
    <w:rsid w:val="3C3F24CA"/>
    <w:rsid w:val="3C5D7D9D"/>
    <w:rsid w:val="3C897073"/>
    <w:rsid w:val="3D1C54C3"/>
    <w:rsid w:val="3D6C60E9"/>
    <w:rsid w:val="3D855C98"/>
    <w:rsid w:val="3E0063C6"/>
    <w:rsid w:val="3E2570E8"/>
    <w:rsid w:val="3E6F55EC"/>
    <w:rsid w:val="3EC949BD"/>
    <w:rsid w:val="3F07170A"/>
    <w:rsid w:val="3F1D1FAD"/>
    <w:rsid w:val="3F275ECC"/>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8F38CD"/>
    <w:rsid w:val="459308E1"/>
    <w:rsid w:val="45A93012"/>
    <w:rsid w:val="45D4644E"/>
    <w:rsid w:val="467E0A90"/>
    <w:rsid w:val="46985198"/>
    <w:rsid w:val="46B72EB2"/>
    <w:rsid w:val="46E84813"/>
    <w:rsid w:val="470174CE"/>
    <w:rsid w:val="47172C63"/>
    <w:rsid w:val="4732394C"/>
    <w:rsid w:val="47711FF7"/>
    <w:rsid w:val="478D5F73"/>
    <w:rsid w:val="47B56EA9"/>
    <w:rsid w:val="483045AC"/>
    <w:rsid w:val="48732DFA"/>
    <w:rsid w:val="48F33103"/>
    <w:rsid w:val="494527BF"/>
    <w:rsid w:val="499E6F1D"/>
    <w:rsid w:val="49C56F37"/>
    <w:rsid w:val="49EF575D"/>
    <w:rsid w:val="4A1A1AFC"/>
    <w:rsid w:val="4A1C7F69"/>
    <w:rsid w:val="4A4A7BE5"/>
    <w:rsid w:val="4A693618"/>
    <w:rsid w:val="4A83553B"/>
    <w:rsid w:val="4B315A79"/>
    <w:rsid w:val="4B670988"/>
    <w:rsid w:val="4B8A014A"/>
    <w:rsid w:val="4BC14EAA"/>
    <w:rsid w:val="4C050246"/>
    <w:rsid w:val="4C0F23A4"/>
    <w:rsid w:val="4C120763"/>
    <w:rsid w:val="4C6263AC"/>
    <w:rsid w:val="4C965708"/>
    <w:rsid w:val="4CB06CD1"/>
    <w:rsid w:val="4CC874A2"/>
    <w:rsid w:val="4D6A309D"/>
    <w:rsid w:val="4D8220AC"/>
    <w:rsid w:val="4D9E31C3"/>
    <w:rsid w:val="4DB6655A"/>
    <w:rsid w:val="4DC108F4"/>
    <w:rsid w:val="4DF0484B"/>
    <w:rsid w:val="4E0176F5"/>
    <w:rsid w:val="4E1B37B3"/>
    <w:rsid w:val="4E414BB2"/>
    <w:rsid w:val="4E4923FB"/>
    <w:rsid w:val="4E7E4296"/>
    <w:rsid w:val="4E803067"/>
    <w:rsid w:val="4ED24E8A"/>
    <w:rsid w:val="4ED75229"/>
    <w:rsid w:val="4F2C4F1E"/>
    <w:rsid w:val="4F5624CB"/>
    <w:rsid w:val="4FB467F9"/>
    <w:rsid w:val="4FD02F65"/>
    <w:rsid w:val="50425D9B"/>
    <w:rsid w:val="510D07DF"/>
    <w:rsid w:val="512D6C02"/>
    <w:rsid w:val="519B28E7"/>
    <w:rsid w:val="51DC5CC7"/>
    <w:rsid w:val="52122BFF"/>
    <w:rsid w:val="52832C8D"/>
    <w:rsid w:val="52AC1B52"/>
    <w:rsid w:val="52DB3A4A"/>
    <w:rsid w:val="52E57CC3"/>
    <w:rsid w:val="53061C45"/>
    <w:rsid w:val="5312550A"/>
    <w:rsid w:val="538B4DE8"/>
    <w:rsid w:val="53DC7200"/>
    <w:rsid w:val="53DE69BF"/>
    <w:rsid w:val="541E45C6"/>
    <w:rsid w:val="54A11D47"/>
    <w:rsid w:val="54D723E8"/>
    <w:rsid w:val="550721D5"/>
    <w:rsid w:val="551D0BF2"/>
    <w:rsid w:val="55A47060"/>
    <w:rsid w:val="55AC636A"/>
    <w:rsid w:val="55C15CC7"/>
    <w:rsid w:val="55D553DE"/>
    <w:rsid w:val="55EB6C18"/>
    <w:rsid w:val="563648E8"/>
    <w:rsid w:val="56A650A5"/>
    <w:rsid w:val="56B062EE"/>
    <w:rsid w:val="56B62362"/>
    <w:rsid w:val="56B967C0"/>
    <w:rsid w:val="56BE67A9"/>
    <w:rsid w:val="56E172DF"/>
    <w:rsid w:val="56EE7782"/>
    <w:rsid w:val="57550496"/>
    <w:rsid w:val="576B0D91"/>
    <w:rsid w:val="57830686"/>
    <w:rsid w:val="57C96345"/>
    <w:rsid w:val="57D17697"/>
    <w:rsid w:val="57D92384"/>
    <w:rsid w:val="57E06FC5"/>
    <w:rsid w:val="57EB60A6"/>
    <w:rsid w:val="58020827"/>
    <w:rsid w:val="5811016A"/>
    <w:rsid w:val="581808D2"/>
    <w:rsid w:val="588C524B"/>
    <w:rsid w:val="588E3A11"/>
    <w:rsid w:val="58941028"/>
    <w:rsid w:val="58A44110"/>
    <w:rsid w:val="58DE21CC"/>
    <w:rsid w:val="5927169E"/>
    <w:rsid w:val="5973475B"/>
    <w:rsid w:val="59734EC6"/>
    <w:rsid w:val="5A3F5302"/>
    <w:rsid w:val="5A4E14D8"/>
    <w:rsid w:val="5B2616E5"/>
    <w:rsid w:val="5B3A4C3E"/>
    <w:rsid w:val="5B3F2EF0"/>
    <w:rsid w:val="5B884B96"/>
    <w:rsid w:val="5BF93517"/>
    <w:rsid w:val="5C615BB6"/>
    <w:rsid w:val="5CEB3254"/>
    <w:rsid w:val="5D090FC9"/>
    <w:rsid w:val="5D480F4A"/>
    <w:rsid w:val="5D505AC6"/>
    <w:rsid w:val="5D5C1EE7"/>
    <w:rsid w:val="5D7217AC"/>
    <w:rsid w:val="5DA832C1"/>
    <w:rsid w:val="5E67298E"/>
    <w:rsid w:val="5F2053F5"/>
    <w:rsid w:val="5F207453"/>
    <w:rsid w:val="5F2B266B"/>
    <w:rsid w:val="5FA2526B"/>
    <w:rsid w:val="5FAA3C47"/>
    <w:rsid w:val="5FC11647"/>
    <w:rsid w:val="5FF615BD"/>
    <w:rsid w:val="5FF61953"/>
    <w:rsid w:val="600E54F4"/>
    <w:rsid w:val="604157B4"/>
    <w:rsid w:val="604C2376"/>
    <w:rsid w:val="607B75C7"/>
    <w:rsid w:val="60A827A3"/>
    <w:rsid w:val="60D51A59"/>
    <w:rsid w:val="60E82224"/>
    <w:rsid w:val="60F575C1"/>
    <w:rsid w:val="61147D5F"/>
    <w:rsid w:val="61220EC7"/>
    <w:rsid w:val="61404DF3"/>
    <w:rsid w:val="61B17DFE"/>
    <w:rsid w:val="626A0523"/>
    <w:rsid w:val="627F336B"/>
    <w:rsid w:val="62847EA7"/>
    <w:rsid w:val="62DB637F"/>
    <w:rsid w:val="62FA10BA"/>
    <w:rsid w:val="62FD5017"/>
    <w:rsid w:val="631C0113"/>
    <w:rsid w:val="63296CF6"/>
    <w:rsid w:val="63532130"/>
    <w:rsid w:val="63CB5BE6"/>
    <w:rsid w:val="63D615FE"/>
    <w:rsid w:val="640B7333"/>
    <w:rsid w:val="64137DD0"/>
    <w:rsid w:val="6469117D"/>
    <w:rsid w:val="64871562"/>
    <w:rsid w:val="64EA7FB1"/>
    <w:rsid w:val="64EC6C5A"/>
    <w:rsid w:val="653D7AF3"/>
    <w:rsid w:val="657B0A8B"/>
    <w:rsid w:val="65B119A5"/>
    <w:rsid w:val="65F916BF"/>
    <w:rsid w:val="6622535F"/>
    <w:rsid w:val="66565CBE"/>
    <w:rsid w:val="66666AB7"/>
    <w:rsid w:val="66A12CC1"/>
    <w:rsid w:val="66CB0734"/>
    <w:rsid w:val="670E76D1"/>
    <w:rsid w:val="67574E33"/>
    <w:rsid w:val="67745B77"/>
    <w:rsid w:val="67B0638F"/>
    <w:rsid w:val="67D77C44"/>
    <w:rsid w:val="68645048"/>
    <w:rsid w:val="686E7FAF"/>
    <w:rsid w:val="68816D21"/>
    <w:rsid w:val="6882763F"/>
    <w:rsid w:val="6884648C"/>
    <w:rsid w:val="690459DC"/>
    <w:rsid w:val="690B7AFD"/>
    <w:rsid w:val="69543567"/>
    <w:rsid w:val="69BE7BAE"/>
    <w:rsid w:val="6A180980"/>
    <w:rsid w:val="6A1814E9"/>
    <w:rsid w:val="6A47420B"/>
    <w:rsid w:val="6A6D318E"/>
    <w:rsid w:val="6A90444F"/>
    <w:rsid w:val="6A930078"/>
    <w:rsid w:val="6AB63A2C"/>
    <w:rsid w:val="6AFC4C50"/>
    <w:rsid w:val="6AFF6DD9"/>
    <w:rsid w:val="6B2031BA"/>
    <w:rsid w:val="6B29648C"/>
    <w:rsid w:val="6B3034CF"/>
    <w:rsid w:val="6B6721F6"/>
    <w:rsid w:val="6B713444"/>
    <w:rsid w:val="6B7A60D6"/>
    <w:rsid w:val="6B9F6D44"/>
    <w:rsid w:val="6BDE011A"/>
    <w:rsid w:val="6C203A9A"/>
    <w:rsid w:val="6C385BB0"/>
    <w:rsid w:val="6CA6506C"/>
    <w:rsid w:val="6CA77F53"/>
    <w:rsid w:val="6CB75CCD"/>
    <w:rsid w:val="6CCA3BC6"/>
    <w:rsid w:val="6D2D26D4"/>
    <w:rsid w:val="6D3769F7"/>
    <w:rsid w:val="6D6F7597"/>
    <w:rsid w:val="6DCC1DDF"/>
    <w:rsid w:val="6E5F5ACC"/>
    <w:rsid w:val="6E9303C1"/>
    <w:rsid w:val="6EB73C88"/>
    <w:rsid w:val="6EC55FDD"/>
    <w:rsid w:val="6ECF03D4"/>
    <w:rsid w:val="6EEA4B30"/>
    <w:rsid w:val="6EEB1850"/>
    <w:rsid w:val="6EEB4762"/>
    <w:rsid w:val="6F1D62F1"/>
    <w:rsid w:val="6F6C0CDE"/>
    <w:rsid w:val="6F7A3C37"/>
    <w:rsid w:val="6FC02C16"/>
    <w:rsid w:val="6FEC219A"/>
    <w:rsid w:val="6FF6475E"/>
    <w:rsid w:val="70184EA3"/>
    <w:rsid w:val="70391631"/>
    <w:rsid w:val="706C77C5"/>
    <w:rsid w:val="70CB53E1"/>
    <w:rsid w:val="70E45041"/>
    <w:rsid w:val="714E12CF"/>
    <w:rsid w:val="71EB057A"/>
    <w:rsid w:val="7209016D"/>
    <w:rsid w:val="7259341C"/>
    <w:rsid w:val="72880261"/>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4DF156F"/>
    <w:rsid w:val="754B1A74"/>
    <w:rsid w:val="75686B98"/>
    <w:rsid w:val="757124E7"/>
    <w:rsid w:val="75ED3955"/>
    <w:rsid w:val="7677072C"/>
    <w:rsid w:val="768B0D42"/>
    <w:rsid w:val="76A00464"/>
    <w:rsid w:val="76A021B3"/>
    <w:rsid w:val="76B664D7"/>
    <w:rsid w:val="76E33575"/>
    <w:rsid w:val="76EB2B73"/>
    <w:rsid w:val="76F275C9"/>
    <w:rsid w:val="770B0914"/>
    <w:rsid w:val="77785510"/>
    <w:rsid w:val="7794653E"/>
    <w:rsid w:val="77A33591"/>
    <w:rsid w:val="77D16924"/>
    <w:rsid w:val="782C2784"/>
    <w:rsid w:val="78326601"/>
    <w:rsid w:val="79276A37"/>
    <w:rsid w:val="797F7147"/>
    <w:rsid w:val="79822FDC"/>
    <w:rsid w:val="79BE2A91"/>
    <w:rsid w:val="79D03DC8"/>
    <w:rsid w:val="79FE23AA"/>
    <w:rsid w:val="7A2114BD"/>
    <w:rsid w:val="7A374CAC"/>
    <w:rsid w:val="7A992CC0"/>
    <w:rsid w:val="7AAA49A7"/>
    <w:rsid w:val="7B3A50B0"/>
    <w:rsid w:val="7B7A2758"/>
    <w:rsid w:val="7B8B2C1D"/>
    <w:rsid w:val="7BCA3B47"/>
    <w:rsid w:val="7BCB2C0F"/>
    <w:rsid w:val="7BD020E4"/>
    <w:rsid w:val="7BF73D70"/>
    <w:rsid w:val="7C01614C"/>
    <w:rsid w:val="7C3403C9"/>
    <w:rsid w:val="7C6A1EB0"/>
    <w:rsid w:val="7C6D4277"/>
    <w:rsid w:val="7CE64909"/>
    <w:rsid w:val="7D4E0C16"/>
    <w:rsid w:val="7D652847"/>
    <w:rsid w:val="7D793C28"/>
    <w:rsid w:val="7D8C0F6F"/>
    <w:rsid w:val="7DD60F10"/>
    <w:rsid w:val="7DF27CAC"/>
    <w:rsid w:val="7E096CA7"/>
    <w:rsid w:val="7E4029B0"/>
    <w:rsid w:val="7E6009A4"/>
    <w:rsid w:val="7EED0316"/>
    <w:rsid w:val="7F306A3B"/>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1132</Words>
  <Characters>4399</Characters>
  <Lines>874</Lines>
  <Paragraphs>246</Paragraphs>
  <TotalTime>0</TotalTime>
  <ScaleCrop>false</ScaleCrop>
  <LinksUpToDate>false</LinksUpToDate>
  <CharactersWithSpaces>4937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2026-01-13T08:36:22Z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FC73B28BE7114E75A34AD5BFC16D4A8E_13</vt:lpwstr>
  </property>
  <property fmtid="{D5CDD505-2E9C-101B-9397-08002B2CF9AE}" pid="4" name="KSOTemplateDocerSaveRecord">
    <vt:lpwstr>eyJoZGlkIjoiNzhjODRmNWJhZTVkNTI1OGI2YWZlNjVkNDIwMWYwMDkiLCJ1c2VySWQiOiIzMTAxODgzOTQifQ==</vt:lpwstr>
  </property>
</Properties>
</file>