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9A4176">
      <w:pPr>
        <w:rPr>
          <w:rFonts w:hint="eastAsia" w:ascii="Times New Roman" w:hAnsi="Times New Roman" w:eastAsia="思源黑体 CN Medium" w:cs="Times New Roman"/>
          <w:sz w:val="20"/>
          <w:szCs w:val="20"/>
          <w:lang w:eastAsia="zh-CN"/>
        </w:rPr>
        <w:sectPr>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r>
        <w:rPr>
          <w:color w:val="7F7F7F"/>
          <w:sz w:val="20"/>
          <w:szCs w:val="20"/>
          <w:lang w:eastAsia="zh-CN"/>
        </w:rPr>
        <w:drawing>
          <wp:anchor distT="0" distB="0" distL="0" distR="0" simplePos="0" relativeHeight="251665408" behindDoc="0" locked="0" layoutInCell="1" allowOverlap="1">
            <wp:simplePos x="0" y="0"/>
            <wp:positionH relativeFrom="column">
              <wp:posOffset>4225925</wp:posOffset>
            </wp:positionH>
            <wp:positionV relativeFrom="paragraph">
              <wp:posOffset>-100330</wp:posOffset>
            </wp:positionV>
            <wp:extent cx="1369060" cy="389255"/>
            <wp:effectExtent l="0" t="0" r="2540" b="6985"/>
            <wp:wrapNone/>
            <wp:docPr id="3" name="图片 3"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sz w:val="20"/>
        </w:rPr>
        <mc:AlternateContent>
          <mc:Choice Requires="wps">
            <w:drawing>
              <wp:anchor distT="0" distB="0" distL="114300" distR="114300" simplePos="0" relativeHeight="251662336" behindDoc="0" locked="0" layoutInCell="1" allowOverlap="1">
                <wp:simplePos x="0" y="0"/>
                <wp:positionH relativeFrom="column">
                  <wp:posOffset>200660</wp:posOffset>
                </wp:positionH>
                <wp:positionV relativeFrom="paragraph">
                  <wp:posOffset>9296400</wp:posOffset>
                </wp:positionV>
                <wp:extent cx="5858510" cy="494665"/>
                <wp:effectExtent l="0" t="0" r="8890" b="8255"/>
                <wp:wrapNone/>
                <wp:docPr id="18" name="文本框 18"/>
                <wp:cNvGraphicFramePr/>
                <a:graphic xmlns:a="http://schemas.openxmlformats.org/drawingml/2006/main">
                  <a:graphicData uri="http://schemas.microsoft.com/office/word/2010/wordprocessingShape">
                    <wps:wsp>
                      <wps:cNvSpPr txBox="1"/>
                      <wps:spPr>
                        <a:xfrm>
                          <a:off x="0" y="0"/>
                          <a:ext cx="5858510" cy="4946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46625675">
                            <w:pPr>
                              <w:jc w:val="center"/>
                              <w:rPr>
                                <w:rFonts w:hint="eastAsia" w:ascii="思源黑体 CN Medium" w:hAnsi="思源黑体 CN Medium" w:eastAsia="思源黑体 CN Medium" w:cs="思源黑体 CN Medium"/>
                                <w:spacing w:val="0"/>
                                <w:lang w:val="en-US" w:eastAsia="zh-CN"/>
                              </w:rPr>
                            </w:pPr>
                            <w:r>
                              <w:rPr>
                                <w:rFonts w:hint="eastAsia" w:ascii="思源黑体 CN Medium" w:hAnsi="思源黑体 CN Medium" w:eastAsia="思源黑体 CN Medium" w:cs="思源黑体 CN Medium"/>
                                <w:spacing w:val="0"/>
                                <w:sz w:val="20"/>
                                <w:szCs w:val="20"/>
                              </w:rPr>
                              <w:t>湖北省武汉市东湖新技术开发区九峰街道九峰一路1号生物创新园二期A6栋03层</w:t>
                            </w:r>
                            <w:r>
                              <w:rPr>
                                <w:rFonts w:hint="eastAsia" w:ascii="思源黑体 CN Medium" w:hAnsi="思源黑体 CN Medium" w:eastAsia="思源黑体 CN Medium" w:cs="思源黑体 CN Medium"/>
                                <w:spacing w:val="0"/>
                                <w:sz w:val="20"/>
                                <w:szCs w:val="20"/>
                                <w:lang w:val="en-US" w:eastAsia="zh-CN"/>
                              </w:rPr>
                              <w:t>-</w:t>
                            </w:r>
                            <w:r>
                              <w:rPr>
                                <w:rFonts w:hint="eastAsia" w:ascii="思源黑体 CN Medium" w:hAnsi="思源黑体 CN Medium" w:eastAsia="思源黑体 CN Medium" w:cs="思源黑体 CN Medium"/>
                                <w:spacing w:val="0"/>
                                <w:sz w:val="20"/>
                                <w:szCs w:val="20"/>
                              </w:rPr>
                              <w:t>02</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5.8pt;margin-top:732pt;height:38.95pt;width:461.3pt;z-index:251662336;mso-width-relative:page;mso-height-relative:page;" fillcolor="#FFFFFF [3201]" filled="t" stroked="f" coordsize="21600,21600" o:gfxdata="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">
                <v:fill on="t" focussize="0,0"/>
                <v:stroke on="f" weight="0.5pt"/>
                <v:imagedata o:title=""/>
                <o:lock v:ext="edit" aspectratio="f"/>
                <v:textbox>
                  <w:txbxContent>
                    <w:p w14:paraId="46625675">
                      <w:pPr>
                        <w:jc w:val="center"/>
                        <w:rPr>
                          <w:rFonts w:hint="eastAsia" w:ascii="思源黑体 CN Medium" w:hAnsi="思源黑体 CN Medium" w:eastAsia="思源黑体 CN Medium" w:cs="思源黑体 CN Medium"/>
                          <w:spacing w:val="0"/>
                          <w:lang w:val="en-US" w:eastAsia="zh-CN"/>
                        </w:rPr>
                      </w:pPr>
                      <w:r>
                        <w:rPr>
                          <w:rFonts w:hint="eastAsia" w:ascii="思源黑体 CN Medium" w:hAnsi="思源黑体 CN Medium" w:eastAsia="思源黑体 CN Medium" w:cs="思源黑体 CN Medium"/>
                          <w:spacing w:val="0"/>
                          <w:sz w:val="20"/>
                          <w:szCs w:val="20"/>
                        </w:rPr>
                        <w:t>湖北省武汉市东湖新技术开发区九峰街道九峰一路1号生物创新园二期A6栋03层</w:t>
                      </w:r>
                      <w:r>
                        <w:rPr>
                          <w:rFonts w:hint="eastAsia" w:ascii="思源黑体 CN Medium" w:hAnsi="思源黑体 CN Medium" w:eastAsia="思源黑体 CN Medium" w:cs="思源黑体 CN Medium"/>
                          <w:spacing w:val="0"/>
                          <w:sz w:val="20"/>
                          <w:szCs w:val="20"/>
                          <w:lang w:val="en-US" w:eastAsia="zh-CN"/>
                        </w:rPr>
                        <w:t>-</w:t>
                      </w:r>
                      <w:r>
                        <w:rPr>
                          <w:rFonts w:hint="eastAsia" w:ascii="思源黑体 CN Medium" w:hAnsi="思源黑体 CN Medium" w:eastAsia="思源黑体 CN Medium" w:cs="思源黑体 CN Medium"/>
                          <w:spacing w:val="0"/>
                          <w:sz w:val="20"/>
                          <w:szCs w:val="20"/>
                        </w:rPr>
                        <w:t>02</w:t>
                      </w:r>
                    </w:p>
                  </w:txbxContent>
                </v:textbox>
              </v:shape>
            </w:pict>
          </mc:Fallback>
        </mc:AlternateContent>
      </w:r>
      <w:r>
        <w:rPr>
          <w:sz w:val="20"/>
        </w:rPr>
        <mc:AlternateContent>
          <mc:Choice Requires="wps">
            <w:drawing>
              <wp:anchor distT="0" distB="0" distL="114300" distR="114300" simplePos="0" relativeHeight="251661312" behindDoc="0" locked="0" layoutInCell="1" allowOverlap="1">
                <wp:simplePos x="0" y="0"/>
                <wp:positionH relativeFrom="column">
                  <wp:posOffset>795020</wp:posOffset>
                </wp:positionH>
                <wp:positionV relativeFrom="paragraph">
                  <wp:posOffset>2072640</wp:posOffset>
                </wp:positionV>
                <wp:extent cx="5858510" cy="1546225"/>
                <wp:effectExtent l="0" t="0" r="8890" b="8255"/>
                <wp:wrapNone/>
                <wp:docPr id="16" name="文本框 16"/>
                <wp:cNvGraphicFramePr/>
                <a:graphic xmlns:a="http://schemas.openxmlformats.org/drawingml/2006/main">
                  <a:graphicData uri="http://schemas.microsoft.com/office/word/2010/wordprocessingShape">
                    <wps:wsp>
                      <wps:cNvSpPr txBox="1"/>
                      <wps:spPr>
                        <a:xfrm>
                          <a:off x="2113280" y="3607435"/>
                          <a:ext cx="5858510" cy="154622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34597102">
                            <w:pPr>
                              <w:spacing w:before="282" w:line="221" w:lineRule="auto"/>
                              <w:jc w:val="both"/>
                              <w:rPr>
                                <w:rFonts w:ascii="黑体" w:hAnsi="黑体" w:eastAsia="黑体" w:cs="黑体"/>
                                <w:b/>
                                <w:bCs/>
                                <w:spacing w:val="0"/>
                                <w:sz w:val="72"/>
                                <w:szCs w:val="72"/>
                              </w:rPr>
                            </w:pPr>
                            <w:r>
                              <w:rPr>
                                <w:rFonts w:ascii="黑体" w:hAnsi="黑体" w:eastAsia="黑体" w:cs="黑体"/>
                                <w:b/>
                                <w:bCs/>
                                <w:color w:val="1250A1"/>
                                <w:spacing w:val="0"/>
                                <w:sz w:val="72"/>
                                <w:szCs w:val="72"/>
                              </w:rPr>
                              <w:t>湖北数智医学检验实验室</w:t>
                            </w:r>
                          </w:p>
                          <w:p w14:paraId="36182DE3">
                            <w:pPr>
                              <w:jc w:val="both"/>
                              <w:rPr>
                                <w:rFonts w:hint="eastAsia" w:eastAsia="宋体"/>
                                <w:b/>
                                <w:bCs/>
                                <w:spacing w:val="0"/>
                                <w:lang w:val="en-US" w:eastAsia="zh-CN"/>
                              </w:rPr>
                            </w:pPr>
                            <w:r>
                              <w:rPr>
                                <w:rFonts w:ascii="黑体" w:hAnsi="黑体" w:eastAsia="黑体" w:cs="黑体"/>
                                <w:b/>
                                <w:bCs/>
                                <w:color w:val="205050"/>
                                <w:spacing w:val="0"/>
                                <w:sz w:val="72"/>
                                <w:szCs w:val="72"/>
                              </w:rPr>
                              <w:t>个体化基因检测报告单</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2.6pt;margin-top:163.2pt;height:121.75pt;width:461.3pt;z-index:251661312;mso-width-relative:page;mso-height-relative:page;" fillcolor="#FFFFFF [3201]" filled="t" stroked="f" coordsize="21600,21600" o:gfxdata="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MFp&#10;NcXWAAAADAEAAA8AAAAAAAAAAQAgAAAAIgAAAGRycy9kb3ducmV2LnhtbFBLAQIUABQAAAAIAIdO&#10;4kBtK6U8XgIAAJ4EAAAOAAAAAAAAAAEAIAAAACUBAABkcnMvZTJvRG9jLnhtbFBLBQYAAAAABgAG&#10;AFkBAAD1BQAAAAA=&#10;">
                <v:fill on="t" focussize="0,0"/>
                <v:stroke on="f" weight="0.5pt"/>
                <v:imagedata o:title=""/>
                <o:lock v:ext="edit" aspectratio="f"/>
                <v:textbox>
                  <w:txbxContent>
                    <w:p w14:paraId="34597102">
                      <w:pPr>
                        <w:spacing w:before="282" w:line="221" w:lineRule="auto"/>
                        <w:jc w:val="both"/>
                        <w:rPr>
                          <w:rFonts w:ascii="黑体" w:hAnsi="黑体" w:eastAsia="黑体" w:cs="黑体"/>
                          <w:b/>
                          <w:bCs/>
                          <w:spacing w:val="0"/>
                          <w:sz w:val="72"/>
                          <w:szCs w:val="72"/>
                        </w:rPr>
                      </w:pPr>
                      <w:r>
                        <w:rPr>
                          <w:rFonts w:ascii="黑体" w:hAnsi="黑体" w:eastAsia="黑体" w:cs="黑体"/>
                          <w:b/>
                          <w:bCs/>
                          <w:color w:val="1250A1"/>
                          <w:spacing w:val="0"/>
                          <w:sz w:val="72"/>
                          <w:szCs w:val="72"/>
                        </w:rPr>
                        <w:t>湖北数智医学检验实验室</w:t>
                      </w:r>
                    </w:p>
                    <w:p w14:paraId="36182DE3">
                      <w:pPr>
                        <w:jc w:val="both"/>
                        <w:rPr>
                          <w:rFonts w:hint="eastAsia" w:eastAsia="宋体"/>
                          <w:b/>
                          <w:bCs/>
                          <w:spacing w:val="0"/>
                          <w:lang w:val="en-US" w:eastAsia="zh-CN"/>
                        </w:rPr>
                      </w:pPr>
                      <w:r>
                        <w:rPr>
                          <w:rFonts w:ascii="黑体" w:hAnsi="黑体" w:eastAsia="黑体" w:cs="黑体"/>
                          <w:b/>
                          <w:bCs/>
                          <w:color w:val="205050"/>
                          <w:spacing w:val="0"/>
                          <w:sz w:val="72"/>
                          <w:szCs w:val="72"/>
                        </w:rPr>
                        <w:t>个体化基因检测报告单</w:t>
                      </w:r>
                    </w:p>
                  </w:txbxContent>
                </v:textbox>
              </v:shape>
            </w:pict>
          </mc:Fallback>
        </mc:AlternateContent>
      </w:r>
      <w:r>
        <w:rPr>
          <w:rFonts w:hint="eastAsia" w:ascii="Times New Roman" w:hAnsi="Times New Roman" w:eastAsia="思源黑体 CN Medium" w:cs="Times New Roman"/>
          <w:sz w:val="20"/>
          <w:szCs w:val="20"/>
          <w:lang w:eastAsia="zh-CN"/>
        </w:rPr>
        <w:drawing>
          <wp:anchor distT="0" distB="0" distL="114300" distR="114300" simplePos="0" relativeHeight="251659264" behindDoc="0" locked="0" layoutInCell="1" allowOverlap="1">
            <wp:simplePos x="0" y="0"/>
            <wp:positionH relativeFrom="column">
              <wp:posOffset>205740</wp:posOffset>
            </wp:positionH>
            <wp:positionV relativeFrom="paragraph">
              <wp:posOffset>-388620</wp:posOffset>
            </wp:positionV>
            <wp:extent cx="1148715" cy="1050925"/>
            <wp:effectExtent l="0" t="0" r="9525" b="0"/>
            <wp:wrapNone/>
            <wp:docPr id="15" name="图片 15" descr="公司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公司logo"/>
                    <pic:cNvPicPr>
                      <a:picLocks noChangeAspect="1"/>
                    </pic:cNvPicPr>
                  </pic:nvPicPr>
                  <pic:blipFill>
                    <a:blip r:embed="rId10"/>
                    <a:stretch>
                      <a:fillRect/>
                    </a:stretch>
                  </pic:blipFill>
                  <pic:spPr>
                    <a:xfrm>
                      <a:off x="0" y="0"/>
                      <a:ext cx="1148715" cy="1050925"/>
                    </a:xfrm>
                    <a:prstGeom prst="rect">
                      <a:avLst/>
                    </a:prstGeom>
                  </pic:spPr>
                </pic:pic>
              </a:graphicData>
            </a:graphic>
          </wp:anchor>
        </w:drawing>
      </w:r>
      <w:r>
        <w:rPr>
          <w:rFonts w:hint="eastAsia" w:ascii="Times New Roman" w:hAnsi="Times New Roman" w:eastAsia="思源黑体 CN Medium" w:cs="Times New Roman"/>
          <w:sz w:val="20"/>
          <w:szCs w:val="20"/>
          <w:lang w:eastAsia="zh-CN"/>
        </w:rPr>
        <w:drawing>
          <wp:anchor distT="0" distB="0" distL="114300" distR="114300" simplePos="0" relativeHeight="251660288" behindDoc="1" locked="0" layoutInCell="1" allowOverlap="1">
            <wp:simplePos x="0" y="0"/>
            <wp:positionH relativeFrom="column">
              <wp:posOffset>-754380</wp:posOffset>
            </wp:positionH>
            <wp:positionV relativeFrom="paragraph">
              <wp:posOffset>-661670</wp:posOffset>
            </wp:positionV>
            <wp:extent cx="7778750" cy="10693400"/>
            <wp:effectExtent l="0" t="0" r="8890" b="5080"/>
            <wp:wrapNone/>
            <wp:docPr id="12" name="图片 12"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图片1"/>
                    <pic:cNvPicPr>
                      <a:picLocks noChangeAspect="1"/>
                    </pic:cNvPicPr>
                  </pic:nvPicPr>
                  <pic:blipFill>
                    <a:blip r:embed="rId11"/>
                    <a:stretch>
                      <a:fillRect/>
                    </a:stretch>
                  </pic:blipFill>
                  <pic:spPr>
                    <a:xfrm>
                      <a:off x="0" y="0"/>
                      <a:ext cx="7778750" cy="10693400"/>
                    </a:xfrm>
                    <a:prstGeom prst="rect">
                      <a:avLst/>
                    </a:prstGeom>
                  </pic:spPr>
                </pic:pic>
              </a:graphicData>
            </a:graphic>
          </wp:anchor>
        </w:drawing>
      </w:r>
    </w:p>
    <w:p w14:paraId="441A350B">
      <w:pPr>
        <w:rPr>
          <w:rFonts w:hint="default" w:ascii="Times New Roman" w:hAnsi="Times New Roman" w:eastAsia="思源黑体 CN Medium" w:cs="Times New Roman"/>
          <w:sz w:val="20"/>
          <w:szCs w:val="20"/>
        </w:rPr>
      </w:pPr>
    </w:p>
    <w:p w14:paraId="0AF4DAE4">
      <w:pPr>
        <w:rPr>
          <w:rFonts w:hint="default" w:ascii="Times New Roman" w:hAnsi="Times New Roman" w:eastAsia="思源黑体 CN Medium" w:cs="Times New Roman"/>
          <w:sz w:val="20"/>
          <w:szCs w:val="20"/>
        </w:rPr>
      </w:pPr>
    </w:p>
    <w:p w14:paraId="3A8C70F1">
      <w:pPr>
        <w:rPr>
          <w:rFonts w:hint="default" w:ascii="Times New Roman" w:hAnsi="Times New Roman" w:eastAsia="思源黑体 CN Medium" w:cs="Times New Roman"/>
          <w:sz w:val="20"/>
          <w:szCs w:val="20"/>
        </w:rPr>
      </w:pPr>
    </w:p>
    <w:p w14:paraId="1A581489">
      <w:pPr>
        <w:rPr>
          <w:rFonts w:hint="default" w:ascii="Times New Roman" w:hAnsi="Times New Roman" w:eastAsia="思源黑体 CN Medium" w:cs="Times New Roman"/>
          <w:sz w:val="20"/>
          <w:szCs w:val="20"/>
        </w:rPr>
      </w:pPr>
    </w:p>
    <w:p w14:paraId="08A0CE38">
      <w:pPr>
        <w:rPr>
          <w:rFonts w:hint="default" w:ascii="Times New Roman" w:hAnsi="Times New Roman" w:eastAsia="思源黑体 CN Medium" w:cs="Times New Roman"/>
          <w:sz w:val="20"/>
          <w:szCs w:val="20"/>
        </w:rPr>
      </w:pPr>
    </w:p>
    <w:p w14:paraId="065546FA">
      <w:pPr>
        <w:rPr>
          <w:rFonts w:hint="default" w:ascii="Times New Roman" w:hAnsi="Times New Roman" w:eastAsia="思源黑体 CN Medium" w:cs="Times New Roman"/>
          <w:sz w:val="20"/>
          <w:szCs w:val="20"/>
        </w:rPr>
      </w:pPr>
    </w:p>
    <w:p w14:paraId="706CF735">
      <w:pPr>
        <w:rPr>
          <w:rFonts w:hint="default" w:ascii="Times New Roman" w:hAnsi="Times New Roman" w:eastAsia="思源黑体 CN Medium" w:cs="Times New Roman"/>
          <w:sz w:val="20"/>
          <w:szCs w:val="20"/>
        </w:rPr>
      </w:pPr>
    </w:p>
    <w:p w14:paraId="0278DD00">
      <w:pPr>
        <w:rPr>
          <w:rFonts w:hint="default" w:ascii="Times New Roman" w:hAnsi="Times New Roman" w:eastAsia="思源黑体 CN Medium" w:cs="Times New Roman"/>
          <w:sz w:val="20"/>
          <w:szCs w:val="20"/>
        </w:rPr>
      </w:pPr>
    </w:p>
    <w:p w14:paraId="68538212">
      <w:pPr>
        <w:rPr>
          <w:rFonts w:hint="default" w:ascii="Times New Roman" w:hAnsi="Times New Roman" w:eastAsia="思源黑体 CN Medium" w:cs="Times New Roman"/>
          <w:sz w:val="20"/>
          <w:szCs w:val="20"/>
        </w:rPr>
      </w:pPr>
    </w:p>
    <w:p w14:paraId="03C195C5">
      <w:pPr>
        <w:rPr>
          <w:rFonts w:hint="default" w:ascii="Times New Roman" w:hAnsi="Times New Roman" w:eastAsia="思源黑体 CN Medium" w:cs="Times New Roman"/>
          <w:sz w:val="20"/>
          <w:szCs w:val="20"/>
        </w:rPr>
      </w:pPr>
    </w:p>
    <w:p w14:paraId="11B7892F">
      <w:pPr>
        <w:rPr>
          <w:rFonts w:hint="default" w:ascii="Times New Roman" w:hAnsi="Times New Roman" w:eastAsia="思源黑体 CN Medium" w:cs="Times New Roman"/>
          <w:sz w:val="20"/>
          <w:szCs w:val="20"/>
        </w:rPr>
      </w:pPr>
    </w:p>
    <w:p w14:paraId="4FE98489">
      <w:pPr>
        <w:rPr>
          <w:rFonts w:hint="default" w:ascii="Times New Roman" w:hAnsi="Times New Roman" w:eastAsia="思源黑体 CN Medium" w:cs="Times New Roman"/>
          <w:sz w:val="20"/>
          <w:szCs w:val="20"/>
        </w:rPr>
      </w:pPr>
    </w:p>
    <w:p w14:paraId="47AA9ED8">
      <w:pPr>
        <w:jc w:val="center"/>
        <w:rPr>
          <w:rFonts w:hint="default" w:ascii="Times New Roman" w:hAnsi="Times New Roman" w:eastAsia="思源黑体 CN Medium" w:cs="Times New Roman"/>
          <w:b w:val="0"/>
          <w:bCs w:val="0"/>
          <w:color w:val="1250A1"/>
          <w:sz w:val="72"/>
          <w:szCs w:val="72"/>
          <w:lang w:eastAsia="zh-CN"/>
        </w:rPr>
      </w:pPr>
      <w:r>
        <w:rPr>
          <w:rFonts w:hint="default" w:ascii="Times New Roman" w:hAnsi="Times New Roman" w:eastAsia="思源黑体 CN Medium" w:cs="Times New Roman"/>
          <w:b w:val="0"/>
          <w:bCs w:val="0"/>
          <w:color w:val="1250A1"/>
          <w:sz w:val="72"/>
          <w:szCs w:val="72"/>
          <w:lang w:eastAsia="zh-CN"/>
        </w:rPr>
        <w:t>EGFR T790M基因检测报告</w:t>
      </w:r>
    </w:p>
    <w:p w14:paraId="644EE2DA">
      <w:pPr>
        <w:rPr>
          <w:rFonts w:hint="default" w:ascii="Times New Roman" w:hAnsi="Times New Roman" w:eastAsia="思源黑体 CN Medium" w:cs="Times New Roman"/>
        </w:rPr>
      </w:pPr>
    </w:p>
    <w:p w14:paraId="38E0C1BF">
      <w:pPr>
        <w:rPr>
          <w:rFonts w:hint="default" w:ascii="Times New Roman" w:hAnsi="Times New Roman" w:eastAsia="思源黑体 CN Medium" w:cs="Times New Roman"/>
        </w:rPr>
      </w:pPr>
    </w:p>
    <w:p w14:paraId="1246C8B6">
      <w:pPr>
        <w:rPr>
          <w:rFonts w:hint="default" w:ascii="Times New Roman" w:hAnsi="Times New Roman" w:eastAsia="思源黑体 CN Medium" w:cs="Times New Roman"/>
        </w:rPr>
      </w:pPr>
    </w:p>
    <w:p w14:paraId="3D629945">
      <w:pPr>
        <w:rPr>
          <w:rFonts w:hint="default" w:ascii="Times New Roman" w:hAnsi="Times New Roman" w:eastAsia="思源黑体 CN Medium" w:cs="Times New Roman"/>
        </w:rPr>
      </w:pPr>
    </w:p>
    <w:p w14:paraId="67881E59">
      <w:pPr>
        <w:rPr>
          <w:rFonts w:hint="default" w:ascii="Times New Roman" w:hAnsi="Times New Roman" w:eastAsia="思源黑体 CN Medium" w:cs="Times New Roman"/>
        </w:rPr>
      </w:pPr>
    </w:p>
    <w:p w14:paraId="766F574C">
      <w:pPr>
        <w:rPr>
          <w:rFonts w:hint="default" w:ascii="Times New Roman" w:hAnsi="Times New Roman" w:eastAsia="思源黑体 CN Medium" w:cs="Times New Roman"/>
        </w:rPr>
      </w:pPr>
    </w:p>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D2EEC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4" w:hRule="atLeast"/>
          <w:jc w:val="center"/>
        </w:trPr>
        <w:tc>
          <w:tcPr>
            <w:tcW w:w="2124" w:type="dxa"/>
            <w:tcBorders>
              <w:top w:val="nil"/>
              <w:left w:val="nil"/>
              <w:bottom w:val="nil"/>
              <w:right w:val="nil"/>
            </w:tcBorders>
            <w:vAlign w:val="bottom"/>
          </w:tcPr>
          <w:p w14:paraId="79A1DC5E">
            <w:pPr>
              <w:pStyle w:val="6"/>
              <w:jc w:val="right"/>
              <w:rPr>
                <w:rFonts w:ascii="Times New Roman" w:hAnsi="Times New Roman" w:eastAsia="思源黑体 CN Medium" w:cs="Times New Roman"/>
                <w:sz w:val="30"/>
                <w:szCs w:val="30"/>
                <w:lang w:eastAsia="zh-CN"/>
              </w:rPr>
            </w:pPr>
            <w:r>
              <w:rPr>
                <w:rFonts w:hint="eastAsia" w:ascii="Times New Roman" w:hAnsi="Times New Roman" w:eastAsia="思源黑体 CN Medium" w:cs="Times New Roman"/>
                <w:sz w:val="30"/>
                <w:szCs w:val="30"/>
                <w:lang w:eastAsia="zh-CN"/>
              </w:rPr>
              <w:t>患者姓名</w:t>
            </w:r>
            <w:r>
              <w:rPr>
                <w:rFonts w:ascii="Times New Roman" w:hAnsi="Times New Roman" w:eastAsia="思源黑体 CN Medium" w:cs="Times New Roman"/>
                <w:sz w:val="30"/>
                <w:szCs w:val="30"/>
                <w:lang w:eastAsia="zh-CN"/>
              </w:rPr>
              <w:t>：</w:t>
            </w:r>
          </w:p>
        </w:tc>
        <w:tc>
          <w:tcPr>
            <w:tcW w:w="4471" w:type="dxa"/>
            <w:tcBorders>
              <w:top w:val="nil"/>
              <w:left w:val="nil"/>
              <w:bottom w:val="single" w:color="auto" w:sz="4" w:space="0"/>
              <w:right w:val="nil"/>
            </w:tcBorders>
            <w:vAlign w:val="center"/>
          </w:tcPr>
          <w:p w14:paraId="10BA99EC">
            <w:pPr>
              <w:pStyle w:val="6"/>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思源黑体 CN Medium" w:cs="Times New Roman"/>
                <w:sz w:val="30"/>
                <w:szCs w:val="30"/>
                <w:lang w:val="en-US" w:eastAsia="zh-CN"/>
              </w:rPr>
            </w:pPr>
            <w:r>
              <w:rPr>
                <w:rFonts w:hint="default" w:ascii="Times New Roman" w:hAnsi="Times New Roman" w:eastAsia="思源黑体 CN Medium" w:cs="Times New Roman"/>
                <w:sz w:val="30"/>
                <w:szCs w:val="30"/>
                <w:lang w:eastAsia="zh-CN"/>
              </w:rPr>
              <w:t>{{ client }}</w:t>
            </w:r>
          </w:p>
        </w:tc>
      </w:tr>
      <w:tr w14:paraId="5A1E8A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259C520">
            <w:pPr>
              <w:pStyle w:val="6"/>
              <w:jc w:val="right"/>
              <w:rPr>
                <w:rFonts w:ascii="Times New Roman" w:hAnsi="Times New Roman" w:eastAsia="思源黑体 CN Medium" w:cs="Times New Roman"/>
                <w:sz w:val="30"/>
                <w:szCs w:val="30"/>
                <w:lang w:eastAsia="zh-CN"/>
              </w:rPr>
            </w:pPr>
            <w:r>
              <w:rPr>
                <w:rFonts w:hint="eastAsia" w:ascii="Times New Roman" w:hAnsi="Times New Roman" w:eastAsia="思源黑体 CN Medium" w:cs="Times New Roman"/>
                <w:sz w:val="30"/>
                <w:szCs w:val="30"/>
                <w:lang w:eastAsia="zh-CN"/>
              </w:rPr>
              <w:t>接收</w:t>
            </w:r>
            <w:r>
              <w:rPr>
                <w:rFonts w:ascii="Times New Roman" w:hAnsi="Times New Roman" w:eastAsia="思源黑体 CN Medium" w:cs="Times New Roman"/>
                <w:sz w:val="30"/>
                <w:szCs w:val="30"/>
                <w:lang w:eastAsia="zh-CN"/>
              </w:rPr>
              <w:t>日期：</w:t>
            </w:r>
          </w:p>
        </w:tc>
        <w:tc>
          <w:tcPr>
            <w:tcW w:w="4471" w:type="dxa"/>
            <w:tcBorders>
              <w:top w:val="single" w:color="auto" w:sz="4" w:space="0"/>
              <w:left w:val="nil"/>
              <w:bottom w:val="single" w:color="auto" w:sz="4" w:space="0"/>
              <w:right w:val="nil"/>
            </w:tcBorders>
            <w:vAlign w:val="center"/>
          </w:tcPr>
          <w:p w14:paraId="462BCA71">
            <w:pPr>
              <w:pStyle w:val="6"/>
              <w:jc w:val="center"/>
              <w:rPr>
                <w:rFonts w:ascii="Times New Roman" w:hAnsi="Times New Roman" w:eastAsia="思源黑体 CN Medium" w:cs="Times New Roman"/>
                <w:sz w:val="30"/>
                <w:szCs w:val="30"/>
                <w:lang w:eastAsia="zh-CN"/>
              </w:rPr>
            </w:pPr>
            <w:r>
              <w:rPr>
                <w:rFonts w:hint="default" w:ascii="Times New Roman" w:hAnsi="Times New Roman" w:eastAsia="思源黑体 CN Medium" w:cs="Times New Roman"/>
                <w:bCs/>
                <w:color w:val="000000"/>
                <w:sz w:val="30"/>
                <w:szCs w:val="30"/>
                <w:lang w:eastAsia="zh-CN"/>
              </w:rPr>
              <w:t>{{ receiveddate }}</w:t>
            </w:r>
          </w:p>
        </w:tc>
      </w:tr>
      <w:tr w14:paraId="5696C2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F8421F0">
            <w:pPr>
              <w:pStyle w:val="6"/>
              <w:jc w:val="right"/>
              <w:rPr>
                <w:rFonts w:ascii="Times New Roman" w:hAnsi="Times New Roman" w:eastAsia="思源黑体 CN Medium" w:cs="Times New Roman"/>
                <w:sz w:val="30"/>
                <w:szCs w:val="30"/>
                <w:lang w:eastAsia="zh-CN"/>
              </w:rPr>
            </w:pPr>
            <w:r>
              <w:rPr>
                <w:rFonts w:ascii="Times New Roman" w:hAnsi="Times New Roman" w:eastAsia="思源黑体 CN Medium" w:cs="Times New Roman"/>
                <w:sz w:val="30"/>
                <w:szCs w:val="30"/>
                <w:lang w:eastAsia="zh-CN"/>
              </w:rPr>
              <w:t>样本编号：</w:t>
            </w:r>
          </w:p>
        </w:tc>
        <w:tc>
          <w:tcPr>
            <w:tcW w:w="4471" w:type="dxa"/>
            <w:tcBorders>
              <w:top w:val="single" w:color="auto" w:sz="4" w:space="0"/>
              <w:left w:val="nil"/>
              <w:bottom w:val="single" w:color="auto" w:sz="4" w:space="0"/>
              <w:right w:val="nil"/>
            </w:tcBorders>
            <w:vAlign w:val="center"/>
          </w:tcPr>
          <w:p w14:paraId="5A0CD169">
            <w:pPr>
              <w:pStyle w:val="6"/>
              <w:jc w:val="center"/>
              <w:rPr>
                <w:rFonts w:hint="default" w:ascii="Times New Roman" w:hAnsi="Times New Roman" w:eastAsia="思源黑体 CN Medium" w:cs="Times New Roman"/>
                <w:sz w:val="30"/>
                <w:szCs w:val="30"/>
                <w:lang w:val="en-US" w:eastAsia="zh-CN"/>
              </w:rPr>
            </w:pPr>
          </w:p>
        </w:tc>
      </w:tr>
      <w:tr w14:paraId="7869B7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75A7DEA7">
            <w:pPr>
              <w:pStyle w:val="6"/>
              <w:jc w:val="right"/>
              <w:rPr>
                <w:rFonts w:ascii="Times New Roman" w:hAnsi="Times New Roman" w:eastAsia="思源黑体 CN Medium" w:cs="Times New Roman"/>
                <w:sz w:val="30"/>
                <w:szCs w:val="30"/>
                <w:lang w:eastAsia="zh-CN"/>
              </w:rPr>
            </w:pPr>
            <w:r>
              <w:rPr>
                <w:rFonts w:ascii="Times New Roman" w:hAnsi="Times New Roman" w:eastAsia="思源黑体 CN Medium" w:cs="Times New Roman"/>
                <w:sz w:val="30"/>
                <w:szCs w:val="30"/>
                <w:lang w:eastAsia="zh-CN"/>
              </w:rPr>
              <w:t>报告日期：</w:t>
            </w:r>
          </w:p>
        </w:tc>
        <w:tc>
          <w:tcPr>
            <w:tcW w:w="4471" w:type="dxa"/>
            <w:tcBorders>
              <w:top w:val="single" w:color="auto" w:sz="4" w:space="0"/>
              <w:left w:val="nil"/>
              <w:bottom w:val="single" w:color="auto" w:sz="4" w:space="0"/>
              <w:right w:val="nil"/>
            </w:tcBorders>
            <w:vAlign w:val="center"/>
          </w:tcPr>
          <w:p w14:paraId="5B3D62EC">
            <w:pPr>
              <w:pStyle w:val="6"/>
              <w:jc w:val="center"/>
              <w:rPr>
                <w:rFonts w:ascii="Times New Roman" w:hAnsi="Times New Roman" w:eastAsia="思源黑体 CN Medium" w:cs="Times New Roman"/>
                <w:sz w:val="30"/>
                <w:szCs w:val="30"/>
                <w:lang w:eastAsia="zh-CN"/>
              </w:rPr>
            </w:pPr>
            <w:r>
              <w:rPr>
                <w:rFonts w:hint="default" w:ascii="Times New Roman" w:hAnsi="Times New Roman" w:eastAsia="思源黑体 CN Medium" w:cs="Times New Roman"/>
                <w:sz w:val="30"/>
                <w:szCs w:val="30"/>
                <w:lang w:eastAsia="zh-CN"/>
              </w:rPr>
              <w:t>{{ reportdate }}</w:t>
            </w:r>
          </w:p>
        </w:tc>
      </w:tr>
    </w:tbl>
    <w:p w14:paraId="22565FA3">
      <w:pPr>
        <w:rPr>
          <w:rFonts w:hint="default" w:ascii="Times New Roman" w:hAnsi="Times New Roman" w:eastAsia="思源黑体 CN Medium" w:cs="Times New Roman"/>
        </w:rPr>
      </w:pPr>
    </w:p>
    <w:p w14:paraId="06F860D8">
      <w:pPr>
        <w:rPr>
          <w:rFonts w:hint="default" w:ascii="Times New Roman" w:hAnsi="Times New Roman" w:eastAsia="思源黑体 CN Medium" w:cs="Times New Roman"/>
        </w:rPr>
      </w:pPr>
    </w:p>
    <w:p w14:paraId="0CDAA44A">
      <w:pPr>
        <w:rPr>
          <w:rFonts w:hint="default" w:ascii="Times New Roman" w:hAnsi="Times New Roman" w:eastAsia="思源黑体 CN Medium" w:cs="Times New Roman"/>
        </w:rPr>
      </w:pPr>
    </w:p>
    <w:p w14:paraId="085CFD02">
      <w:pPr>
        <w:rPr>
          <w:rFonts w:hint="default" w:ascii="Times New Roman" w:hAnsi="Times New Roman" w:eastAsia="思源黑体 CN Medium" w:cs="Times New Roman"/>
        </w:rPr>
      </w:pPr>
    </w:p>
    <w:p w14:paraId="70EE707F">
      <w:pPr>
        <w:rPr>
          <w:rFonts w:hint="default" w:ascii="Times New Roman" w:hAnsi="Times New Roman" w:eastAsia="思源黑体 CN Medium" w:cs="Times New Roman"/>
          <w:sz w:val="20"/>
          <w:lang w:eastAsia="zh-CN"/>
        </w:rPr>
        <w:sectPr>
          <w:headerReference r:id="rId3" w:type="default"/>
          <w:footerReference r:id="rId4" w:type="default"/>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p>
    <w:p w14:paraId="2AECCD80">
      <w:pPr>
        <w:outlineLvl w:val="1"/>
        <w:rPr>
          <w:rFonts w:hint="eastAsia" w:ascii="Times New Roman" w:hAnsi="Times New Roman" w:eastAsia="思源黑体 CN Medium" w:cs="Times New Roman"/>
          <w:b/>
          <w:bCs/>
          <w:color w:val="1250A1"/>
          <w:sz w:val="32"/>
          <w:szCs w:val="32"/>
          <w:lang w:val="en-US" w:eastAsia="zh-CN"/>
        </w:rPr>
      </w:pPr>
      <w:bookmarkStart w:id="1" w:name="_Toc21009_WPSOffice_Level1"/>
      <w:bookmarkStart w:id="2" w:name="_Toc6008"/>
      <w:bookmarkStart w:id="3" w:name="_Toc982"/>
      <w:bookmarkStart w:id="4" w:name="_Toc24178_WPSOffice_Level1"/>
      <w:bookmarkStart w:id="5" w:name="_Toc21669"/>
      <w:bookmarkStart w:id="6" w:name="_Toc13806"/>
      <w:bookmarkStart w:id="7" w:name="_Toc3619"/>
      <w:bookmarkStart w:id="8" w:name="_Toc30143_WPSOffice_Level1"/>
      <w:bookmarkStart w:id="9" w:name="_Toc8798"/>
      <w:r>
        <w:rPr>
          <w:rFonts w:hint="default" w:ascii="Times New Roman" w:hAnsi="Times New Roman" w:eastAsia="思源黑体 CN Medium" w:cs="Times New Roman"/>
          <w:b/>
          <w:bCs/>
          <w:color w:val="1250A1"/>
          <w:sz w:val="32"/>
          <w:szCs w:val="32"/>
          <w:lang w:eastAsia="zh-CN"/>
        </w:rPr>
        <w:t>样本信息</w:t>
      </w:r>
      <w:bookmarkEnd w:id="1"/>
      <w:bookmarkEnd w:id="2"/>
      <w:bookmarkEnd w:id="3"/>
      <w:bookmarkEnd w:id="4"/>
      <w:bookmarkEnd w:id="5"/>
      <w:bookmarkEnd w:id="6"/>
      <w:bookmarkEnd w:id="7"/>
      <w:bookmarkEnd w:id="8"/>
      <w:r>
        <w:rPr>
          <w:rFonts w:hint="eastAsia" w:ascii="Times New Roman" w:hAnsi="Times New Roman" w:eastAsia="思源黑体 CN Medium" w:cs="Times New Roman"/>
          <w:b/>
          <w:bCs/>
          <w:color w:val="1250A1"/>
          <w:sz w:val="32"/>
          <w:szCs w:val="32"/>
          <w:lang w:val="en-US" w:eastAsia="zh-CN"/>
        </w:rPr>
        <w:t>结果</w:t>
      </w:r>
      <w:bookmarkEnd w:id="9"/>
    </w:p>
    <w:tbl>
      <w:tblPr>
        <w:tblStyle w:val="15"/>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jc w:val="center"/>
        </w:trPr>
        <w:tc>
          <w:tcPr>
            <w:tcW w:w="3231" w:type="dxa"/>
            <w:tcBorders>
              <w:top w:val="single" w:color="1250A1" w:sz="24" w:space="0"/>
            </w:tcBorders>
            <w:shd w:val="clear" w:color="auto" w:fill="auto"/>
            <w:vAlign w:val="center"/>
          </w:tcPr>
          <w:p w14:paraId="57879E2F">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姓名：{{ client }}</w:t>
            </w:r>
          </w:p>
        </w:tc>
        <w:tc>
          <w:tcPr>
            <w:tcW w:w="3323" w:type="dxa"/>
            <w:tcBorders>
              <w:top w:val="single" w:color="1250A1" w:sz="24" w:space="0"/>
            </w:tcBorders>
            <w:shd w:val="clear" w:color="auto" w:fill="auto"/>
            <w:vAlign w:val="center"/>
          </w:tcPr>
          <w:p w14:paraId="6903ECAD">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送检医院：{{ hospital }}</w:t>
            </w:r>
          </w:p>
        </w:tc>
        <w:tc>
          <w:tcPr>
            <w:tcW w:w="3316" w:type="dxa"/>
            <w:tcBorders>
              <w:top w:val="single" w:color="1250A1" w:sz="24" w:space="0"/>
            </w:tcBorders>
            <w:shd w:val="clear" w:color="auto" w:fill="auto"/>
            <w:vAlign w:val="center"/>
          </w:tcPr>
          <w:p w14:paraId="5C708E79">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19878E">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性别：{{ sex }}</w:t>
            </w:r>
          </w:p>
        </w:tc>
        <w:tc>
          <w:tcPr>
            <w:tcW w:w="3323" w:type="dxa"/>
            <w:shd w:val="clear" w:color="auto" w:fill="auto"/>
            <w:vAlign w:val="center"/>
          </w:tcPr>
          <w:p w14:paraId="66CC2860">
            <w:pPr>
              <w:jc w:val="both"/>
              <w:rPr>
                <w:rFonts w:hint="default" w:ascii="Times New Roman" w:hAnsi="Times New Roman" w:eastAsia="思源黑体 CN Medium" w:cs="Times New Roman"/>
                <w:color w:val="000000"/>
                <w:sz w:val="21"/>
                <w:szCs w:val="21"/>
                <w:lang w:eastAsia="zh-CN"/>
              </w:rPr>
            </w:pPr>
            <w:r>
              <w:rPr>
                <w:rFonts w:hint="default" w:ascii="Times New Roman" w:hAnsi="Times New Roman" w:eastAsia="思源黑体 CN Medium" w:cs="Times New Roman"/>
                <w:color w:val="000000"/>
                <w:sz w:val="21"/>
                <w:szCs w:val="21"/>
                <w:lang w:eastAsia="zh-CN"/>
              </w:rPr>
              <w:t>送检科室：{{ locationname }}</w:t>
            </w:r>
          </w:p>
        </w:tc>
        <w:tc>
          <w:tcPr>
            <w:tcW w:w="3316" w:type="dxa"/>
            <w:shd w:val="clear" w:color="auto" w:fill="auto"/>
            <w:vAlign w:val="center"/>
          </w:tcPr>
          <w:p w14:paraId="70BCE5E1">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样本编号：</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4333A855">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年龄：{{ age }}</w:t>
            </w:r>
          </w:p>
        </w:tc>
        <w:tc>
          <w:tcPr>
            <w:tcW w:w="3323" w:type="dxa"/>
            <w:shd w:val="clear" w:color="auto" w:fill="auto"/>
            <w:vAlign w:val="center"/>
          </w:tcPr>
          <w:p w14:paraId="3C34D633">
            <w:pPr>
              <w:jc w:val="both"/>
              <w:rPr>
                <w:rFonts w:hint="default" w:ascii="Times New Roman" w:hAnsi="Times New Roman" w:eastAsia="思源黑体 CN Medium" w:cs="Times New Roman"/>
                <w:color w:val="000000"/>
                <w:sz w:val="21"/>
                <w:szCs w:val="21"/>
                <w:lang w:eastAsia="zh-CN"/>
              </w:rPr>
            </w:pPr>
            <w:r>
              <w:rPr>
                <w:rFonts w:hint="eastAsia" w:ascii="Times New Roman" w:hAnsi="Times New Roman" w:eastAsia="思源黑体 CN Medium" w:cs="Times New Roman"/>
                <w:color w:val="000000"/>
                <w:sz w:val="21"/>
                <w:szCs w:val="21"/>
                <w:lang w:val="en-US" w:eastAsia="zh-CN"/>
              </w:rPr>
              <w:t>送检医生</w:t>
            </w:r>
            <w:r>
              <w:rPr>
                <w:rFonts w:hint="default" w:ascii="Times New Roman" w:hAnsi="Times New Roman" w:eastAsia="思源黑体 CN Medium" w:cs="Times New Roman"/>
                <w:color w:val="000000"/>
                <w:sz w:val="21"/>
                <w:szCs w:val="21"/>
                <w:lang w:eastAsia="zh-CN"/>
              </w:rPr>
              <w:t>：</w:t>
            </w:r>
          </w:p>
        </w:tc>
        <w:tc>
          <w:tcPr>
            <w:tcW w:w="3316" w:type="dxa"/>
            <w:shd w:val="clear" w:color="auto" w:fill="auto"/>
            <w:vAlign w:val="center"/>
          </w:tcPr>
          <w:p w14:paraId="33FEA326">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39AD518B">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联系电话：{{ patient_phone }}</w:t>
            </w:r>
          </w:p>
        </w:tc>
        <w:tc>
          <w:tcPr>
            <w:tcW w:w="3323" w:type="dxa"/>
            <w:shd w:val="clear" w:color="auto" w:fill="auto"/>
            <w:vAlign w:val="center"/>
          </w:tcPr>
          <w:p w14:paraId="25620452">
            <w:pPr>
              <w:jc w:val="both"/>
              <w:rPr>
                <w:rFonts w:hint="default" w:ascii="Times New Roman" w:hAnsi="Times New Roman" w:eastAsia="思源黑体 CN Medium" w:cs="Times New Roman"/>
                <w:color w:val="000000"/>
                <w:sz w:val="21"/>
                <w:szCs w:val="21"/>
                <w:lang w:eastAsia="zh-CN"/>
              </w:rPr>
            </w:pPr>
            <w:r>
              <w:rPr>
                <w:rFonts w:hint="default" w:ascii="Times New Roman" w:hAnsi="Times New Roman" w:eastAsia="思源黑体 CN Medium" w:cs="Times New Roman"/>
                <w:color w:val="000000"/>
                <w:sz w:val="21"/>
                <w:szCs w:val="21"/>
                <w:lang w:eastAsia="zh-CN"/>
              </w:rPr>
              <w:t>标本类型：{{ specimentype }}</w:t>
            </w:r>
          </w:p>
        </w:tc>
        <w:tc>
          <w:tcPr>
            <w:tcW w:w="3316" w:type="dxa"/>
            <w:shd w:val="clear" w:color="auto" w:fill="auto"/>
            <w:vAlign w:val="center"/>
          </w:tcPr>
          <w:p w14:paraId="76939EAC">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接收时间：{{ receiveddate }}</w:t>
            </w:r>
          </w:p>
        </w:tc>
      </w:tr>
      <w:tr w14:paraId="3FC39DC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4578314C">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临床诊断：{{ diseaseName }}</w:t>
            </w:r>
          </w:p>
        </w:tc>
        <w:tc>
          <w:tcPr>
            <w:tcW w:w="3316" w:type="dxa"/>
            <w:shd w:val="clear" w:color="auto" w:fill="auto"/>
            <w:vAlign w:val="center"/>
          </w:tcPr>
          <w:p w14:paraId="6161CB32">
            <w:pPr>
              <w:jc w:val="both"/>
              <w:rPr>
                <w:rFonts w:hint="default" w:ascii="Times New Roman" w:hAnsi="Times New Roman" w:eastAsia="思源黑体 CN Medium" w:cs="Times New Roman"/>
                <w:bCs/>
                <w:color w:val="000000"/>
                <w:sz w:val="21"/>
                <w:szCs w:val="21"/>
                <w:lang w:eastAsia="zh-CN"/>
              </w:rPr>
            </w:pPr>
            <w:r>
              <w:rPr>
                <w:rFonts w:hint="eastAsia" w:ascii="Times New Roman" w:hAnsi="Times New Roman" w:eastAsia="思源黑体 CN Medium" w:cs="Times New Roman"/>
                <w:bCs/>
                <w:color w:val="000000"/>
                <w:sz w:val="21"/>
                <w:szCs w:val="21"/>
                <w:lang w:val="en-US" w:eastAsia="zh-CN"/>
              </w:rPr>
              <w:t>样本采集时间：</w:t>
            </w:r>
            <w:r>
              <w:rPr>
                <w:rFonts w:hint="default" w:ascii="Times New Roman" w:hAnsi="Times New Roman" w:eastAsia="思源黑体 CN Medium" w:cs="Times New Roman"/>
                <w:bCs/>
                <w:color w:val="000000"/>
                <w:sz w:val="21"/>
                <w:szCs w:val="21"/>
                <w:lang w:val="en-US" w:eastAsia="zh-CN"/>
              </w:rPr>
              <w:t>{{sample.collect_date}}</w:t>
            </w:r>
          </w:p>
        </w:tc>
      </w:tr>
    </w:tbl>
    <w:p w14:paraId="3162C00C">
      <w:pPr>
        <w:rPr>
          <w:rFonts w:hint="default" w:ascii="Times New Roman" w:hAnsi="Times New Roman" w:eastAsia="思源黑体 CN Medium" w:cs="Times New Roman"/>
          <w:b/>
          <w:color w:val="00B050"/>
          <w:sz w:val="15"/>
          <w:szCs w:val="15"/>
          <w:lang w:eastAsia="zh-CN"/>
        </w:rPr>
      </w:pPr>
    </w:p>
    <w:p w14:paraId="2DE1450A">
      <w:pPr>
        <w:outlineLvl w:val="1"/>
        <w:rPr>
          <w:rFonts w:hint="default" w:ascii="Times New Roman" w:hAnsi="Times New Roman" w:eastAsia="思源黑体 CN Medium" w:cs="Times New Roman"/>
          <w:bCs/>
          <w:sz w:val="21"/>
          <w:szCs w:val="21"/>
          <w:lang w:val="en-US" w:eastAsia="zh-CN"/>
        </w:rPr>
      </w:pPr>
      <w:bookmarkStart w:id="10" w:name="_Toc7021_WPSOffice_Level1"/>
      <w:bookmarkStart w:id="11" w:name="_Toc15327"/>
      <w:bookmarkStart w:id="12" w:name="_Toc27031"/>
      <w:bookmarkStart w:id="13" w:name="_Toc26731"/>
      <w:bookmarkStart w:id="14" w:name="_Toc20068"/>
      <w:bookmarkStart w:id="15" w:name="_Toc11015_WPSOffice_Level1"/>
      <w:bookmarkStart w:id="16" w:name="_Toc17451"/>
      <w:bookmarkStart w:id="17" w:name="_Toc18062_WPSOffice_Level1"/>
      <w:bookmarkStart w:id="18" w:name="_Toc3823"/>
      <w:r>
        <w:rPr>
          <w:rFonts w:hint="default" w:ascii="Times New Roman" w:hAnsi="Times New Roman" w:eastAsia="思源黑体 CN Medium" w:cs="Times New Roman"/>
          <w:b/>
          <w:bCs/>
          <w:color w:val="1250A1"/>
          <w:sz w:val="32"/>
          <w:szCs w:val="32"/>
          <w:lang w:eastAsia="zh-CN"/>
        </w:rPr>
        <w:t>检测项目</w:t>
      </w:r>
      <w:bookmarkEnd w:id="10"/>
      <w:bookmarkEnd w:id="11"/>
      <w:bookmarkEnd w:id="12"/>
      <w:bookmarkEnd w:id="13"/>
      <w:bookmarkEnd w:id="14"/>
      <w:bookmarkEnd w:id="15"/>
      <w:bookmarkEnd w:id="16"/>
      <w:bookmarkEnd w:id="17"/>
      <w:bookmarkStart w:id="19" w:name="_Toc534807930"/>
      <w:r>
        <w:rPr>
          <w:rFonts w:hint="eastAsia" w:ascii="Times New Roman" w:hAnsi="Times New Roman" w:eastAsia="思源黑体 CN Medium" w:cs="Times New Roman"/>
          <w:b/>
          <w:bCs/>
          <w:color w:val="1250A1"/>
          <w:sz w:val="32"/>
          <w:szCs w:val="32"/>
          <w:lang w:eastAsia="zh-CN"/>
        </w:rPr>
        <w:t>：</w:t>
      </w:r>
      <w:r>
        <w:rPr>
          <w:rFonts w:hint="default" w:ascii="Times New Roman" w:hAnsi="Times New Roman" w:eastAsia="思源黑体 CN Medium" w:cs="Times New Roman"/>
          <w:bCs/>
          <w:sz w:val="28"/>
          <w:szCs w:val="28"/>
          <w:lang w:eastAsia="zh-CN"/>
        </w:rPr>
        <w:t>EGFR T790M 基因检测</w:t>
      </w:r>
    </w:p>
    <w:p w14:paraId="5255E7EA">
      <w:pPr>
        <w:outlineLvl w:val="1"/>
        <w:rPr>
          <w:rFonts w:hint="default" w:ascii="Times New Roman" w:hAnsi="Times New Roman" w:eastAsia="思源黑体 CN Medium" w:cs="Times New Roman"/>
          <w:b/>
          <w:bCs/>
          <w:color w:val="1250A1"/>
          <w:sz w:val="32"/>
          <w:szCs w:val="32"/>
          <w:lang w:eastAsia="zh-CN"/>
        </w:rPr>
      </w:pPr>
      <w:r>
        <w:rPr>
          <w:rFonts w:hint="default" w:ascii="Times New Roman" w:hAnsi="Times New Roman" w:eastAsia="思源黑体 CN Medium" w:cs="Times New Roman"/>
          <w:b/>
          <w:bCs/>
          <w:color w:val="1250A1"/>
          <w:sz w:val="32"/>
          <w:szCs w:val="32"/>
          <w:lang w:eastAsia="zh-CN"/>
        </w:rPr>
        <w:t>质量控制</w:t>
      </w:r>
      <w:r>
        <w:rPr>
          <w:rFonts w:hint="eastAsia" w:ascii="Times New Roman" w:hAnsi="Times New Roman" w:eastAsia="思源黑体 CN Medium" w:cs="Times New Roman"/>
          <w:b/>
          <w:bCs/>
          <w:color w:val="1250A1"/>
          <w:sz w:val="32"/>
          <w:szCs w:val="32"/>
          <w:lang w:eastAsia="zh-CN"/>
        </w:rPr>
        <w:t>：</w:t>
      </w:r>
    </w:p>
    <w:tbl>
      <w:tblPr>
        <w:tblStyle w:val="15"/>
        <w:tblW w:w="4975" w:type="pct"/>
        <w:tblInd w:w="0" w:type="dxa"/>
        <w:tblLayout w:type="autofit"/>
        <w:tblCellMar>
          <w:top w:w="0" w:type="dxa"/>
          <w:left w:w="0" w:type="dxa"/>
          <w:bottom w:w="0" w:type="dxa"/>
          <w:right w:w="0" w:type="dxa"/>
        </w:tblCellMar>
      </w:tblPr>
      <w:tblGrid>
        <w:gridCol w:w="4960"/>
        <w:gridCol w:w="784"/>
        <w:gridCol w:w="1628"/>
        <w:gridCol w:w="790"/>
        <w:gridCol w:w="1655"/>
      </w:tblGrid>
      <w:tr w14:paraId="04CD4638">
        <w:tblPrEx>
          <w:tblCellMar>
            <w:top w:w="0" w:type="dxa"/>
            <w:left w:w="0" w:type="dxa"/>
            <w:bottom w:w="0" w:type="dxa"/>
            <w:right w:w="0" w:type="dxa"/>
          </w:tblCellMar>
        </w:tblPrEx>
        <w:trPr>
          <w:cantSplit/>
          <w:trHeight w:val="295" w:hRule="atLeast"/>
        </w:trPr>
        <w:tc>
          <w:tcPr>
            <w:tcW w:w="1633" w:type="pct"/>
            <w:vAlign w:val="center"/>
          </w:tcPr>
          <w:p w14:paraId="19DBEDAB">
            <w:pPr>
              <w:widowControl w:val="0"/>
              <w:spacing w:before="1" w:after="0"/>
              <w:ind w:left="35"/>
              <w:jc w:val="both"/>
              <w:rPr>
                <w:rFonts w:hint="eastAsia" w:ascii="思源黑体 CN Medium" w:hAnsi="思源黑体 CN Medium" w:eastAsia="思源黑体 CN Medium" w:cs="思源黑体 CN Medium"/>
                <w:b/>
                <w:sz w:val="28"/>
                <w:szCs w:val="28"/>
                <w:lang w:eastAsia="en-US"/>
              </w:rPr>
            </w:pPr>
            <w:bookmarkStart w:id="20" w:name="_Toc149837255"/>
            <w:bookmarkStart w:id="21" w:name="_Toc28125"/>
            <w:bookmarkStart w:id="22" w:name="_Toc21059"/>
            <w:r>
              <w:rPr>
                <w:rFonts w:hint="eastAsia" w:ascii="思源黑体 CN Medium" w:hAnsi="思源黑体 CN Medium" w:eastAsia="思源黑体 CN Medium" w:cs="思源黑体 CN Medium"/>
                <w:bCs/>
                <w:sz w:val="28"/>
                <w:szCs w:val="28"/>
              </w:rPr>
              <w:t>核酸</w:t>
            </w:r>
            <w:r>
              <w:rPr>
                <w:rFonts w:hint="eastAsia" w:ascii="思源黑体 CN Medium" w:hAnsi="思源黑体 CN Medium" w:eastAsia="思源黑体 CN Medium" w:cs="思源黑体 CN Medium"/>
                <w:bCs/>
                <w:sz w:val="28"/>
                <w:szCs w:val="28"/>
                <w:lang w:eastAsia="en-US"/>
              </w:rPr>
              <w:t>提取与质量控制</w:t>
            </w:r>
          </w:p>
        </w:tc>
        <w:tc>
          <w:tcPr>
            <w:tcW w:w="258" w:type="pct"/>
            <w:vAlign w:val="center"/>
          </w:tcPr>
          <w:p w14:paraId="6799C995">
            <w:pPr>
              <w:widowControl w:val="0"/>
              <w:spacing w:after="0" w:line="303" w:lineRule="exact"/>
              <w:ind w:left="102"/>
              <w:jc w:val="both"/>
              <w:rPr>
                <w:rFonts w:hint="eastAsia" w:ascii="思源黑体 CN Medium" w:hAnsi="思源黑体 CN Medium" w:eastAsia="思源黑体 CN Medium" w:cs="思源黑体 CN Medium"/>
                <w:sz w:val="28"/>
                <w:szCs w:val="28"/>
                <w:lang w:eastAsia="en-US"/>
              </w:rPr>
            </w:pPr>
            <w:r>
              <w:rPr>
                <w:rFonts w:hint="eastAsia" w:ascii="思源黑体 CN Medium" w:hAnsi="思源黑体 CN Medium" w:eastAsia="思源黑体 CN Medium" w:cs="思源黑体 CN Medium"/>
                <w:w w:val="115"/>
                <w:sz w:val="28"/>
                <w:szCs w:val="28"/>
              </w:rPr>
              <w:t>☑</w:t>
            </w:r>
          </w:p>
        </w:tc>
        <w:tc>
          <w:tcPr>
            <w:tcW w:w="536" w:type="pct"/>
            <w:vAlign w:val="center"/>
          </w:tcPr>
          <w:p w14:paraId="6A8E2C17">
            <w:pPr>
              <w:widowControl w:val="0"/>
              <w:spacing w:before="1" w:after="0"/>
              <w:ind w:right="207"/>
              <w:jc w:val="both"/>
              <w:rPr>
                <w:rFonts w:hint="eastAsia" w:ascii="思源黑体 CN Medium" w:hAnsi="思源黑体 CN Medium" w:eastAsia="思源黑体 CN Medium" w:cs="思源黑体 CN Medium"/>
                <w:sz w:val="28"/>
                <w:szCs w:val="28"/>
                <w:lang w:eastAsia="en-US"/>
              </w:rPr>
            </w:pPr>
            <w:r>
              <w:rPr>
                <w:rFonts w:hint="eastAsia" w:ascii="思源黑体 CN Medium" w:hAnsi="思源黑体 CN Medium" w:eastAsia="思源黑体 CN Medium" w:cs="思源黑体 CN Medium"/>
                <w:w w:val="95"/>
                <w:sz w:val="28"/>
                <w:szCs w:val="28"/>
                <w:lang w:eastAsia="en-US"/>
              </w:rPr>
              <w:t>通过</w:t>
            </w:r>
          </w:p>
        </w:tc>
        <w:tc>
          <w:tcPr>
            <w:tcW w:w="260" w:type="pct"/>
            <w:vAlign w:val="center"/>
          </w:tcPr>
          <w:p w14:paraId="7B0A2B34">
            <w:pPr>
              <w:widowControl w:val="0"/>
              <w:tabs>
                <w:tab w:val="left" w:pos="583"/>
              </w:tabs>
              <w:spacing w:after="0" w:line="303" w:lineRule="exact"/>
              <w:ind w:right="33"/>
              <w:jc w:val="both"/>
              <w:rPr>
                <w:rFonts w:hint="eastAsia" w:ascii="思源黑体 CN Medium" w:hAnsi="思源黑体 CN Medium" w:eastAsia="思源黑体 CN Medium" w:cs="思源黑体 CN Medium"/>
                <w:sz w:val="28"/>
                <w:szCs w:val="28"/>
                <w:lang w:eastAsia="en-US"/>
              </w:rPr>
            </w:pPr>
            <w:r>
              <w:rPr>
                <w:rFonts w:hint="eastAsia" w:ascii="思源黑体 CN Medium" w:hAnsi="思源黑体 CN Medium" w:eastAsia="思源黑体 CN Medium" w:cs="思源黑体 CN Medium"/>
                <w:w w:val="115"/>
                <w:sz w:val="28"/>
                <w:szCs w:val="28"/>
              </w:rPr>
              <w:t>□</w:t>
            </w:r>
          </w:p>
        </w:tc>
        <w:tc>
          <w:tcPr>
            <w:tcW w:w="545" w:type="pct"/>
            <w:vAlign w:val="center"/>
          </w:tcPr>
          <w:p w14:paraId="5FA0279B">
            <w:pPr>
              <w:widowControl w:val="0"/>
              <w:tabs>
                <w:tab w:val="left" w:pos="583"/>
              </w:tabs>
              <w:spacing w:after="0" w:line="303" w:lineRule="exact"/>
              <w:ind w:right="33"/>
              <w:jc w:val="both"/>
              <w:rPr>
                <w:rFonts w:hint="eastAsia" w:ascii="思源黑体 CN Medium" w:hAnsi="思源黑体 CN Medium" w:eastAsia="思源黑体 CN Medium" w:cs="思源黑体 CN Medium"/>
                <w:w w:val="115"/>
                <w:sz w:val="28"/>
                <w:szCs w:val="28"/>
              </w:rPr>
            </w:pPr>
            <w:r>
              <w:rPr>
                <w:rFonts w:hint="eastAsia" w:ascii="思源黑体 CN Medium" w:hAnsi="思源黑体 CN Medium" w:eastAsia="思源黑体 CN Medium" w:cs="思源黑体 CN Medium"/>
                <w:w w:val="95"/>
                <w:sz w:val="28"/>
                <w:szCs w:val="28"/>
                <w:lang w:eastAsia="en-US"/>
              </w:rPr>
              <w:t>不通过</w:t>
            </w:r>
          </w:p>
        </w:tc>
      </w:tr>
    </w:tbl>
    <w:p w14:paraId="0210E6B8">
      <w:pPr>
        <w:outlineLvl w:val="1"/>
        <w:rPr>
          <w:rFonts w:hint="default" w:ascii="Times New Roman" w:hAnsi="Times New Roman" w:eastAsia="思源黑体 CN Medium" w:cs="Times New Roman"/>
          <w:b/>
          <w:bCs/>
          <w:color w:val="1250A1"/>
          <w:sz w:val="32"/>
          <w:szCs w:val="32"/>
          <w:lang w:eastAsia="zh-CN"/>
        </w:rPr>
      </w:pPr>
      <w:r>
        <w:rPr>
          <w:rFonts w:hint="eastAsia" w:ascii="Times New Roman" w:hAnsi="Times New Roman" w:eastAsia="思源黑体 CN Medium" w:cs="Times New Roman"/>
          <w:b/>
          <w:bCs/>
          <w:color w:val="1250A1"/>
          <w:sz w:val="32"/>
          <w:szCs w:val="32"/>
          <w:lang w:eastAsia="zh-CN"/>
        </w:rPr>
        <w:t>检测结果：</w:t>
      </w:r>
    </w:p>
    <w:p w14:paraId="207FBADF">
      <w:pPr>
        <w:adjustRightInd w:val="0"/>
        <w:snapToGrid w:val="0"/>
        <w:spacing w:after="120" w:line="240" w:lineRule="auto"/>
        <w:rPr>
          <w:rFonts w:hint="default" w:ascii="Times New Roman" w:hAnsi="Times New Roman" w:eastAsia="思源黑体 CN Medium" w:cs="Times New Roman"/>
          <w:b/>
          <w:sz w:val="28"/>
          <w:szCs w:val="28"/>
        </w:rPr>
      </w:pPr>
      <w:r>
        <w:rPr>
          <w:rFonts w:hint="default" w:ascii="Times New Roman" w:hAnsi="Times New Roman" w:eastAsia="思源黑体 CN Medium" w:cs="Times New Roman"/>
          <w:bCs/>
          <w:color w:val="FF0000"/>
          <w:sz w:val="28"/>
          <w:szCs w:val="28"/>
        </w:rPr>
        <w:t>{%if detectionMutationStr ==‘未检测到下列突变’%}</w:t>
      </w:r>
      <w:r>
        <w:rPr>
          <w:rFonts w:hint="default" w:ascii="Times New Roman" w:hAnsi="Times New Roman" w:eastAsia="思源黑体 CN Medium" w:cs="Times New Roman"/>
          <w:bCs/>
          <w:sz w:val="28"/>
          <w:szCs w:val="28"/>
        </w:rPr>
        <w:t>{{ detectionMutationStr }}</w:t>
      </w:r>
      <w:r>
        <w:rPr>
          <w:rFonts w:hint="default" w:ascii="Times New Roman" w:hAnsi="Times New Roman" w:eastAsia="思源黑体 CN Medium" w:cs="Times New Roman"/>
          <w:bCs/>
          <w:color w:val="FF0000"/>
          <w:sz w:val="28"/>
          <w:szCs w:val="28"/>
        </w:rPr>
        <w:t>{%else%}{{ detectionMutationStr }}{%endif%}</w:t>
      </w:r>
    </w:p>
    <w:tbl>
      <w:tblPr>
        <w:tblStyle w:val="16"/>
        <w:tblW w:w="4999"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976"/>
        <w:gridCol w:w="1353"/>
        <w:gridCol w:w="1503"/>
        <w:gridCol w:w="6248"/>
      </w:tblGrid>
      <w:tr w14:paraId="7CB599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484" w:type="pct"/>
            <w:tcBorders>
              <w:tl2br w:val="nil"/>
              <w:tr2bl w:val="nil"/>
            </w:tcBorders>
            <w:vAlign w:val="center"/>
          </w:tcPr>
          <w:p w14:paraId="5D8548EE">
            <w:pPr>
              <w:adjustRightInd w:val="0"/>
              <w:snapToGrid w:val="0"/>
              <w:spacing w:after="0" w:line="240" w:lineRule="auto"/>
              <w:jc w:val="both"/>
              <w:rPr>
                <w:rFonts w:hint="default" w:ascii="Times New Roman" w:hAnsi="Times New Roman" w:eastAsia="思源黑体 CN Medium" w:cs="Times New Roman"/>
                <w:b/>
                <w:bCs/>
                <w:sz w:val="28"/>
                <w:szCs w:val="28"/>
              </w:rPr>
            </w:pPr>
            <w:r>
              <w:rPr>
                <w:rFonts w:hint="default" w:ascii="Times New Roman" w:hAnsi="Times New Roman" w:eastAsia="思源黑体 CN Medium" w:cs="Times New Roman"/>
                <w:b/>
                <w:bCs/>
                <w:sz w:val="28"/>
                <w:szCs w:val="28"/>
              </w:rPr>
              <w:t>基因</w:t>
            </w:r>
          </w:p>
        </w:tc>
        <w:tc>
          <w:tcPr>
            <w:tcW w:w="671" w:type="pct"/>
            <w:tcBorders>
              <w:tl2br w:val="nil"/>
              <w:tr2bl w:val="nil"/>
            </w:tcBorders>
            <w:vAlign w:val="center"/>
          </w:tcPr>
          <w:p w14:paraId="12FE16A8">
            <w:pPr>
              <w:adjustRightInd w:val="0"/>
              <w:snapToGrid w:val="0"/>
              <w:spacing w:after="0" w:line="240" w:lineRule="auto"/>
              <w:jc w:val="both"/>
              <w:rPr>
                <w:rFonts w:hint="default" w:ascii="Times New Roman" w:hAnsi="Times New Roman" w:eastAsia="思源黑体 CN Medium" w:cs="Times New Roman"/>
                <w:b/>
                <w:bCs/>
                <w:sz w:val="28"/>
                <w:szCs w:val="28"/>
              </w:rPr>
            </w:pPr>
            <w:r>
              <w:rPr>
                <w:rFonts w:hint="default" w:ascii="Times New Roman" w:hAnsi="Times New Roman" w:eastAsia="思源黑体 CN Medium" w:cs="Times New Roman"/>
                <w:b/>
                <w:bCs/>
                <w:sz w:val="28"/>
                <w:szCs w:val="28"/>
              </w:rPr>
              <w:t>变异类型</w:t>
            </w:r>
          </w:p>
        </w:tc>
        <w:tc>
          <w:tcPr>
            <w:tcW w:w="745" w:type="pct"/>
            <w:tcBorders>
              <w:tl2br w:val="nil"/>
              <w:tr2bl w:val="nil"/>
            </w:tcBorders>
            <w:vAlign w:val="center"/>
          </w:tcPr>
          <w:p w14:paraId="3CAA5FFC">
            <w:pPr>
              <w:adjustRightInd w:val="0"/>
              <w:snapToGrid w:val="0"/>
              <w:spacing w:after="0" w:line="240" w:lineRule="auto"/>
              <w:jc w:val="both"/>
              <w:rPr>
                <w:rFonts w:hint="default" w:ascii="Times New Roman" w:hAnsi="Times New Roman" w:eastAsia="思源黑体 CN Medium" w:cs="Times New Roman"/>
                <w:b/>
                <w:bCs/>
                <w:sz w:val="28"/>
                <w:szCs w:val="28"/>
                <w:lang w:val="en-US" w:eastAsia="zh-CN"/>
              </w:rPr>
            </w:pPr>
            <w:r>
              <w:rPr>
                <w:rFonts w:hint="default" w:ascii="Times New Roman" w:hAnsi="Times New Roman" w:eastAsia="思源黑体 CN Medium" w:cs="Times New Roman"/>
                <w:b/>
                <w:bCs/>
                <w:sz w:val="28"/>
                <w:szCs w:val="28"/>
                <w:lang w:val="en-US" w:eastAsia="zh-CN"/>
              </w:rPr>
              <w:t>外显子</w:t>
            </w:r>
          </w:p>
        </w:tc>
        <w:tc>
          <w:tcPr>
            <w:tcW w:w="3098" w:type="pct"/>
            <w:tcBorders>
              <w:tl2br w:val="nil"/>
              <w:tr2bl w:val="nil"/>
            </w:tcBorders>
            <w:vAlign w:val="center"/>
          </w:tcPr>
          <w:p w14:paraId="19EA6480">
            <w:pPr>
              <w:adjustRightInd w:val="0"/>
              <w:snapToGrid w:val="0"/>
              <w:spacing w:after="0" w:line="240" w:lineRule="auto"/>
              <w:jc w:val="both"/>
              <w:rPr>
                <w:rFonts w:hint="default" w:ascii="Times New Roman" w:hAnsi="Times New Roman" w:eastAsia="思源黑体 CN Medium" w:cs="Times New Roman"/>
                <w:b/>
                <w:bCs/>
                <w:sz w:val="28"/>
                <w:szCs w:val="28"/>
              </w:rPr>
            </w:pPr>
            <w:r>
              <w:rPr>
                <w:rFonts w:hint="default" w:ascii="Times New Roman" w:hAnsi="Times New Roman" w:eastAsia="思源黑体 CN Medium" w:cs="Times New Roman"/>
                <w:b/>
                <w:bCs/>
                <w:sz w:val="28"/>
                <w:szCs w:val="28"/>
              </w:rPr>
              <w:t>检测结果</w:t>
            </w:r>
          </w:p>
        </w:tc>
      </w:tr>
      <w:tr w14:paraId="1DDB94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484" w:type="pct"/>
            <w:tcBorders>
              <w:tl2br w:val="nil"/>
              <w:tr2bl w:val="nil"/>
            </w:tcBorders>
            <w:vAlign w:val="center"/>
          </w:tcPr>
          <w:p w14:paraId="3217976D">
            <w:pPr>
              <w:adjustRightInd w:val="0"/>
              <w:snapToGrid w:val="0"/>
              <w:spacing w:after="0" w:line="240" w:lineRule="auto"/>
              <w:jc w:val="both"/>
              <w:rPr>
                <w:rFonts w:hint="default" w:ascii="Times New Roman" w:hAnsi="Times New Roman" w:eastAsia="思源黑体 CN Medium" w:cs="Times New Roman"/>
                <w:sz w:val="28"/>
                <w:szCs w:val="28"/>
              </w:rPr>
            </w:pPr>
            <w:r>
              <w:rPr>
                <w:rFonts w:hint="default" w:ascii="Times New Roman" w:hAnsi="Times New Roman" w:eastAsia="思源黑体 CN Medium" w:cs="Times New Roman"/>
                <w:sz w:val="28"/>
                <w:szCs w:val="28"/>
              </w:rPr>
              <w:t>EGFR</w:t>
            </w:r>
          </w:p>
        </w:tc>
        <w:tc>
          <w:tcPr>
            <w:tcW w:w="671" w:type="pct"/>
            <w:tcBorders>
              <w:tl2br w:val="nil"/>
              <w:tr2bl w:val="nil"/>
            </w:tcBorders>
            <w:vAlign w:val="center"/>
          </w:tcPr>
          <w:p w14:paraId="2DE9F26D">
            <w:pPr>
              <w:adjustRightInd w:val="0"/>
              <w:snapToGrid w:val="0"/>
              <w:spacing w:after="0" w:line="240" w:lineRule="auto"/>
              <w:jc w:val="both"/>
              <w:rPr>
                <w:rFonts w:hint="default" w:ascii="Times New Roman" w:hAnsi="Times New Roman" w:eastAsia="思源黑体 CN Medium" w:cs="Times New Roman"/>
                <w:sz w:val="28"/>
                <w:szCs w:val="28"/>
              </w:rPr>
            </w:pPr>
            <w:r>
              <w:rPr>
                <w:rFonts w:hint="default" w:ascii="Times New Roman" w:hAnsi="Times New Roman" w:eastAsia="思源黑体 CN Medium" w:cs="Times New Roman"/>
                <w:sz w:val="28"/>
                <w:szCs w:val="28"/>
              </w:rPr>
              <w:t>T790M</w:t>
            </w:r>
          </w:p>
        </w:tc>
        <w:tc>
          <w:tcPr>
            <w:tcW w:w="745" w:type="pct"/>
            <w:tcBorders>
              <w:tl2br w:val="nil"/>
              <w:tr2bl w:val="nil"/>
            </w:tcBorders>
            <w:vAlign w:val="center"/>
          </w:tcPr>
          <w:p w14:paraId="4EA7F670">
            <w:pPr>
              <w:adjustRightInd w:val="0"/>
              <w:snapToGrid w:val="0"/>
              <w:spacing w:after="0" w:line="240" w:lineRule="auto"/>
              <w:jc w:val="center"/>
              <w:rPr>
                <w:rFonts w:hint="default" w:ascii="Times New Roman" w:hAnsi="Times New Roman" w:eastAsia="思源黑体 CN Medium" w:cs="Times New Roman"/>
                <w:sz w:val="28"/>
                <w:szCs w:val="28"/>
                <w:lang w:val="en-US" w:eastAsia="zh-CN"/>
              </w:rPr>
            </w:pPr>
            <w:r>
              <w:rPr>
                <w:rFonts w:hint="default" w:ascii="Times New Roman" w:hAnsi="Times New Roman" w:eastAsia="思源黑体 CN Medium" w:cs="Times New Roman"/>
                <w:sz w:val="28"/>
                <w:szCs w:val="28"/>
                <w:lang w:val="en-US" w:eastAsia="zh-CN"/>
              </w:rPr>
              <w:t>20</w:t>
            </w:r>
          </w:p>
        </w:tc>
        <w:tc>
          <w:tcPr>
            <w:tcW w:w="3098" w:type="pct"/>
            <w:tcBorders>
              <w:tl2br w:val="nil"/>
              <w:tr2bl w:val="nil"/>
            </w:tcBorders>
            <w:vAlign w:val="center"/>
          </w:tcPr>
          <w:p w14:paraId="02C02767">
            <w:pPr>
              <w:adjustRightInd w:val="0"/>
              <w:snapToGrid w:val="0"/>
              <w:spacing w:after="0" w:line="240" w:lineRule="auto"/>
              <w:jc w:val="both"/>
              <w:rPr>
                <w:rFonts w:hint="default" w:ascii="Times New Roman" w:hAnsi="Times New Roman" w:eastAsia="思源黑体 CN Medium" w:cs="Times New Roman"/>
                <w:sz w:val="28"/>
                <w:szCs w:val="28"/>
              </w:rPr>
            </w:pPr>
            <w:r>
              <w:rPr>
                <w:rFonts w:hint="default" w:ascii="Times New Roman" w:hAnsi="Times New Roman" w:eastAsia="思源黑体 CN Medium" w:cs="Times New Roman"/>
                <w:sz w:val="28"/>
                <w:szCs w:val="28"/>
              </w:rPr>
              <w:t>{{ “EGFR T790M” | detectionMutation() }}</w:t>
            </w:r>
          </w:p>
        </w:tc>
      </w:tr>
    </w:tbl>
    <w:p w14:paraId="7E8388CC">
      <w:pPr>
        <w:numPr>
          <w:ilvl w:val="0"/>
          <w:numId w:val="0"/>
        </w:numPr>
        <w:ind w:leftChars="0"/>
        <w:rPr>
          <w:rFonts w:hint="default" w:ascii="Times New Roman" w:hAnsi="Times New Roman" w:eastAsia="思源黑体 CN Medium" w:cs="Times New Roman"/>
          <w:lang w:eastAsia="zh-CN"/>
        </w:rPr>
      </w:pPr>
    </w:p>
    <w:tbl>
      <w:tblPr>
        <w:tblStyle w:val="51"/>
        <w:tblpPr w:leftFromText="181" w:rightFromText="181" w:horzAnchor="margin" w:tblpXSpec="left" w:tblpYSpec="bottom"/>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54"/>
        <w:gridCol w:w="2593"/>
        <w:gridCol w:w="2593"/>
        <w:gridCol w:w="2442"/>
      </w:tblGrid>
      <w:tr w14:paraId="49AAF9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47" w:hRule="atLeast"/>
        </w:trPr>
        <w:tc>
          <w:tcPr>
            <w:tcW w:w="1217" w:type="pct"/>
            <w:vAlign w:val="center"/>
          </w:tcPr>
          <w:p w14:paraId="24179AC6">
            <w:pPr>
              <w:adjustRightInd w:val="0"/>
              <w:jc w:val="right"/>
              <w:rPr>
                <w:rFonts w:ascii="Times New Roman" w:hAnsi="Times New Roman" w:eastAsia="思源黑体 CN Medium" w:cs="Times New Roman"/>
                <w:bCs/>
                <w:color w:val="000000"/>
                <w:sz w:val="21"/>
                <w:szCs w:val="21"/>
                <w:lang w:eastAsia="zh-CN"/>
              </w:rPr>
            </w:pPr>
            <w:r>
              <w:rPr>
                <w:rFonts w:hint="eastAsia" w:ascii="Times New Roman" w:hAnsi="Times New Roman" w:eastAsia="思源黑体 CN Medium" w:cs="Times New Roman"/>
                <w:bCs/>
                <w:color w:val="000000"/>
                <w:sz w:val="21"/>
                <w:szCs w:val="21"/>
                <w:lang w:eastAsia="zh-CN"/>
              </w:rPr>
              <w:t>检测人：</w:t>
            </w:r>
          </w:p>
        </w:tc>
        <w:tc>
          <w:tcPr>
            <w:tcW w:w="1286" w:type="pct"/>
            <w:vAlign w:val="center"/>
          </w:tcPr>
          <w:p w14:paraId="2193469D">
            <w:pPr>
              <w:adjustRightInd w:val="0"/>
              <w:jc w:val="both"/>
              <w:rPr>
                <w:rFonts w:ascii="Times New Roman" w:hAnsi="Times New Roman" w:eastAsia="思源黑体 CN Medium" w:cs="Times New Roman"/>
                <w:bCs/>
                <w:color w:val="000000"/>
                <w:sz w:val="21"/>
                <w:szCs w:val="21"/>
                <w:lang w:eastAsia="zh-CN"/>
              </w:rPr>
            </w:pPr>
          </w:p>
        </w:tc>
        <w:tc>
          <w:tcPr>
            <w:tcW w:w="1286" w:type="pct"/>
            <w:vAlign w:val="center"/>
          </w:tcPr>
          <w:p w14:paraId="1ACED1D9">
            <w:pPr>
              <w:adjustRightInd w:val="0"/>
              <w:jc w:val="right"/>
              <w:rPr>
                <w:rFonts w:ascii="Times New Roman" w:hAnsi="Times New Roman" w:eastAsia="思源黑体 CN Medium" w:cs="Times New Roman"/>
                <w:bCs/>
                <w:color w:val="000000"/>
                <w:sz w:val="21"/>
                <w:szCs w:val="21"/>
                <w:lang w:eastAsia="zh-CN"/>
              </w:rPr>
            </w:pPr>
            <w:r>
              <w:rPr>
                <w:rFonts w:hint="eastAsia" w:ascii="Times New Roman" w:hAnsi="Times New Roman" w:eastAsia="思源黑体 CN Medium" w:cs="Times New Roman"/>
                <w:bCs/>
                <w:color w:val="000000"/>
                <w:sz w:val="21"/>
                <w:szCs w:val="21"/>
                <w:lang w:eastAsia="zh-CN"/>
              </w:rPr>
              <w:t>报告审核人：</w:t>
            </w:r>
          </w:p>
        </w:tc>
        <w:tc>
          <w:tcPr>
            <w:tcW w:w="1211" w:type="pct"/>
            <w:vAlign w:val="center"/>
          </w:tcPr>
          <w:p w14:paraId="37103F57">
            <w:pPr>
              <w:adjustRightInd w:val="0"/>
              <w:jc w:val="both"/>
              <w:rPr>
                <w:rFonts w:ascii="Times New Roman" w:hAnsi="Times New Roman" w:eastAsia="思源黑体 CN Medium" w:cs="Times New Roman"/>
                <w:sz w:val="21"/>
                <w:szCs w:val="21"/>
                <w:lang w:eastAsia="zh-CN"/>
              </w:rPr>
            </w:pPr>
          </w:p>
        </w:tc>
      </w:tr>
      <w:tr w14:paraId="6EED39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947" w:hRule="atLeast"/>
        </w:trPr>
        <w:tc>
          <w:tcPr>
            <w:tcW w:w="1217" w:type="pct"/>
          </w:tcPr>
          <w:p w14:paraId="16B9FF1F">
            <w:pPr>
              <w:adjustRightInd w:val="0"/>
              <w:jc w:val="both"/>
              <w:rPr>
                <w:rFonts w:ascii="Times New Roman" w:hAnsi="Times New Roman" w:eastAsia="思源黑体 CN Medium" w:cs="Times New Roman"/>
                <w:sz w:val="18"/>
                <w:szCs w:val="18"/>
                <w:lang w:eastAsia="zh-CN"/>
              </w:rPr>
            </w:pPr>
          </w:p>
        </w:tc>
        <w:tc>
          <w:tcPr>
            <w:tcW w:w="1286" w:type="pct"/>
          </w:tcPr>
          <w:p w14:paraId="726CA0C1">
            <w:pPr>
              <w:adjustRightInd w:val="0"/>
              <w:jc w:val="right"/>
              <w:rPr>
                <w:rFonts w:ascii="Times New Roman" w:hAnsi="Times New Roman" w:eastAsia="思源黑体 CN Medium" w:cs="Times New Roman"/>
                <w:bCs/>
                <w:color w:val="000000"/>
                <w:sz w:val="21"/>
                <w:szCs w:val="21"/>
                <w:lang w:eastAsia="zh-CN"/>
              </w:rPr>
            </w:pPr>
          </w:p>
        </w:tc>
        <w:tc>
          <w:tcPr>
            <w:tcW w:w="1286" w:type="pct"/>
            <w:vAlign w:val="center"/>
          </w:tcPr>
          <w:p w14:paraId="45D51D07">
            <w:pPr>
              <w:adjustRightInd w:val="0"/>
              <w:jc w:val="right"/>
              <w:rPr>
                <w:rFonts w:ascii="Times New Roman" w:hAnsi="Times New Roman" w:eastAsia="思源黑体 CN Medium" w:cs="Times New Roman"/>
                <w:sz w:val="18"/>
                <w:szCs w:val="18"/>
                <w:lang w:eastAsia="zh-CN"/>
              </w:rPr>
            </w:pPr>
            <w:r>
              <w:rPr>
                <w:rFonts w:hint="eastAsia" w:ascii="Times New Roman" w:hAnsi="Times New Roman" w:eastAsia="思源黑体 CN Medium" w:cs="Times New Roman"/>
                <w:bCs/>
                <w:color w:val="000000"/>
                <w:sz w:val="21"/>
                <w:szCs w:val="21"/>
                <w:lang w:eastAsia="zh-CN"/>
              </w:rPr>
              <w:t>报告日期：</w:t>
            </w:r>
          </w:p>
        </w:tc>
        <w:tc>
          <w:tcPr>
            <w:tcW w:w="1211" w:type="pct"/>
            <w:vAlign w:val="center"/>
          </w:tcPr>
          <w:p w14:paraId="01EC300B">
            <w:pPr>
              <w:adjustRightInd w:val="0"/>
              <w:jc w:val="left"/>
              <w:rPr>
                <w:rFonts w:ascii="Times New Roman" w:hAnsi="Times New Roman" w:eastAsia="思源黑体 CN Medium" w:cs="Times New Roman"/>
                <w:sz w:val="18"/>
                <w:szCs w:val="18"/>
                <w:lang w:eastAsia="zh-CN"/>
              </w:rPr>
            </w:pPr>
            <w:r>
              <w:rPr>
                <w:rFonts w:hint="default" w:ascii="Times New Roman" w:hAnsi="Times New Roman" w:eastAsia="思源黑体 CN Medium" w:cs="Times New Roman"/>
                <w:bCs/>
                <w:color w:val="000000"/>
                <w:sz w:val="21"/>
                <w:szCs w:val="21"/>
                <w:lang w:eastAsia="zh-CN"/>
              </w:rPr>
              <w:t>{{ reportdate }}</w:t>
            </w:r>
          </w:p>
        </w:tc>
      </w:tr>
      <w:bookmarkEnd w:id="20"/>
      <w:bookmarkEnd w:id="21"/>
      <w:bookmarkEnd w:id="22"/>
    </w:tbl>
    <w:p w14:paraId="5EBFB217">
      <w:pPr>
        <w:keepNext w:val="0"/>
        <w:keepLines w:val="0"/>
        <w:pageBreakBefore w:val="0"/>
        <w:widowControl w:val="0"/>
        <w:numPr>
          <w:ilvl w:val="0"/>
          <w:numId w:val="6"/>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思源黑体 CN Medium" w:cs="Times New Roman"/>
          <w:b w:val="0"/>
          <w:bCs w:val="0"/>
          <w:color w:val="auto"/>
          <w:sz w:val="24"/>
          <w:szCs w:val="24"/>
          <w:lang w:val="en-US" w:eastAsia="zh-CN" w:bidi="ar-SA"/>
        </w:rPr>
      </w:pPr>
      <w:r>
        <w:rPr>
          <w:rFonts w:hint="default" w:ascii="Times New Roman" w:hAnsi="Times New Roman" w:eastAsia="思源黑体 CN Medium" w:cs="Times New Roman"/>
          <w:sz w:val="18"/>
          <w:lang w:eastAsia="zh-CN"/>
        </w:rPr>
        <w:br w:type="page"/>
      </w:r>
      <w:bookmarkStart w:id="23" w:name="_Toc22132"/>
      <w:bookmarkStart w:id="24" w:name="_Toc2781"/>
      <w:bookmarkStart w:id="25" w:name="_Toc19898_WPSOffice_Level1"/>
      <w:bookmarkStart w:id="26" w:name="_Toc18013"/>
      <w:bookmarkStart w:id="27" w:name="_Toc20136_WPSOffice_Level1"/>
      <w:bookmarkStart w:id="28" w:name="_Toc24235"/>
    </w:p>
    <w:bookmarkEnd w:id="18"/>
    <w:bookmarkEnd w:id="19"/>
    <w:bookmarkEnd w:id="23"/>
    <w:bookmarkEnd w:id="24"/>
    <w:bookmarkEnd w:id="25"/>
    <w:bookmarkEnd w:id="26"/>
    <w:bookmarkEnd w:id="27"/>
    <w:bookmarkEnd w:id="28"/>
    <w:p w14:paraId="300E116C">
      <w:pPr>
        <w:pStyle w:val="2"/>
        <w:numPr>
          <w:ilvl w:val="255"/>
          <w:numId w:val="0"/>
        </w:numPr>
        <w:jc w:val="left"/>
        <w:rPr>
          <w:rFonts w:hint="default" w:ascii="Times New Roman" w:hAnsi="Times New Roman" w:eastAsia="思源黑体 CN Medium" w:cs="Times New Roman"/>
          <w:b/>
          <w:bCs w:val="0"/>
          <w:color w:val="auto"/>
          <w:sz w:val="24"/>
          <w:szCs w:val="24"/>
          <w:lang w:val="en-US" w:eastAsia="zh-CN" w:bidi="ar-SA"/>
        </w:rPr>
      </w:pPr>
      <w:bookmarkStart w:id="29" w:name="_Toc149837264"/>
      <w:bookmarkStart w:id="30" w:name="_Toc12505"/>
      <w:bookmarkStart w:id="31" w:name="_Toc28240"/>
      <w:bookmarkStart w:id="32" w:name="_Toc27302"/>
      <w:bookmarkStart w:id="33" w:name="_Toc1707_WPSOffice_Level1"/>
      <w:bookmarkStart w:id="34" w:name="_Toc13196_WPSOffice_Level1"/>
      <w:bookmarkStart w:id="35" w:name="_Toc21764_WPSOffice_Level1"/>
      <w:bookmarkStart w:id="36" w:name="_Toc16594"/>
      <w:bookmarkStart w:id="37" w:name="_Toc2409"/>
      <w:bookmarkStart w:id="38" w:name="_Toc22658"/>
      <w:bookmarkStart w:id="39" w:name="_Toc32304"/>
      <w:bookmarkStart w:id="40" w:name="_Toc3044"/>
      <w:bookmarkStart w:id="41" w:name="_Toc26868"/>
      <w:bookmarkStart w:id="42" w:name="_Toc15114"/>
      <w:bookmarkStart w:id="43" w:name="_Toc5476"/>
      <w:bookmarkStart w:id="44" w:name="_Toc28454_WPSOffice_Level1"/>
      <w:bookmarkStart w:id="45" w:name="_Toc20170_WPSOffice_Level1"/>
      <w:bookmarkStart w:id="46" w:name="_Toc26985_WPSOffice_Level1"/>
      <w:r>
        <w:rPr>
          <w:rFonts w:ascii="宋体" w:hAnsi="宋体" w:eastAsia="宋体" w:cs="宋体"/>
          <w:b/>
          <w:bCs/>
          <w:color w:val="62B541"/>
          <w:sz w:val="24"/>
          <w:szCs w:val="24"/>
          <w:highlight w:val="none"/>
          <w:lang w:val="en-US" w:eastAsia="zh-CN" w:bidi="ar-SA"/>
          <w14:shadow w14:blurRad="50800" w14:dist="38100" w14:dir="10800000" w14:sx="100000" w14:sy="100000" w14:kx="0" w14:ky="0" w14:algn="r">
            <w14:srgbClr w14:val="62B541">
              <w14:alpha w14:val="60000"/>
            </w14:srgbClr>
          </w14:shadow>
        </w:rPr>
        <w:t xml:space="preserve">{% set ns = namespace(show_title=false) %}{% for tdd in BodyDrugNoComplexStr %}{% if </w:t>
      </w:r>
      <w:r>
        <w:rPr>
          <w:rFonts w:ascii="宋体" w:hAnsi="宋体" w:eastAsia="宋体" w:cs="宋体"/>
          <w:b/>
          <w:bCs/>
          <w:color w:val="62B541"/>
          <w:sz w:val="24"/>
          <w:szCs w:val="24"/>
          <w:lang w:val="en-US" w:eastAsia="zh-CN" w:bidi="ar-SA"/>
          <w14:shadow w14:blurRad="50800" w14:dist="38100" w14:dir="10800000" w14:sx="100000" w14:sy="100000" w14:kx="0" w14:ky="0" w14:algn="r">
            <w14:srgbClr w14:val="62B541">
              <w14:alpha w14:val="60000"/>
            </w14:srgbClr>
          </w14:shadow>
        </w:rPr>
        <w:t>tdd.gene == 'EGFR' and 'T790M' in tdd.ori_variant %}{% set ns</w:t>
      </w:r>
      <w:r>
        <w:rPr>
          <w:rFonts w:hint="eastAsia" w:ascii="宋体" w:hAnsi="宋体" w:eastAsia="宋体" w:cs="宋体"/>
          <w:b/>
          <w:bCs/>
          <w:color w:val="62B541"/>
          <w:sz w:val="24"/>
          <w:szCs w:val="24"/>
          <w:lang w:val="en-US" w:eastAsia="zh-CN" w:bidi="ar-SA"/>
          <w14:shadow w14:blurRad="50800" w14:dist="38100" w14:dir="10800000" w14:sx="100000" w14:sy="100000" w14:kx="0" w14:ky="0" w14:algn="r">
            <w14:srgbClr w14:val="62B541">
              <w14:alpha w14:val="60000"/>
            </w14:srgbClr>
          </w14:shadow>
        </w:rPr>
        <w:t>.</w:t>
      </w:r>
      <w:r>
        <w:rPr>
          <w:rFonts w:ascii="宋体" w:hAnsi="宋体" w:eastAsia="宋体" w:cs="宋体"/>
          <w:b/>
          <w:bCs/>
          <w:color w:val="62B541"/>
          <w:sz w:val="24"/>
          <w:szCs w:val="24"/>
          <w:lang w:val="en-US" w:eastAsia="zh-CN" w:bidi="ar-SA"/>
          <w14:shadow w14:blurRad="50800" w14:dist="38100" w14:dir="10800000" w14:sx="100000" w14:sy="100000" w14:kx="0" w14:ky="0" w14:algn="r">
            <w14:srgbClr w14:val="62B541">
              <w14:alpha w14:val="60000"/>
            </w14:srgbClr>
          </w14:shadow>
        </w:rPr>
        <w:t>show_title = true %}{% endif %}{% endfor %}{% if ns</w:t>
      </w:r>
      <w:r>
        <w:rPr>
          <w:rFonts w:hint="eastAsia" w:ascii="宋体" w:hAnsi="宋体" w:eastAsia="宋体" w:cs="宋体"/>
          <w:b/>
          <w:bCs/>
          <w:color w:val="62B541"/>
          <w:sz w:val="24"/>
          <w:szCs w:val="24"/>
          <w:lang w:val="en-US" w:eastAsia="zh-CN" w:bidi="ar-SA"/>
          <w14:shadow w14:blurRad="50800" w14:dist="38100" w14:dir="10800000" w14:sx="100000" w14:sy="100000" w14:kx="0" w14:ky="0" w14:algn="r">
            <w14:srgbClr w14:val="62B541">
              <w14:alpha w14:val="60000"/>
            </w14:srgbClr>
          </w14:shadow>
        </w:rPr>
        <w:t>.</w:t>
      </w:r>
      <w:r>
        <w:rPr>
          <w:rFonts w:ascii="宋体" w:hAnsi="宋体" w:eastAsia="宋体" w:cs="宋体"/>
          <w:b/>
          <w:bCs/>
          <w:color w:val="62B541"/>
          <w:sz w:val="24"/>
          <w:szCs w:val="24"/>
          <w:lang w:val="en-US" w:eastAsia="zh-CN" w:bidi="ar-SA"/>
          <w14:shadow w14:blurRad="50800" w14:dist="38100" w14:dir="10800000" w14:sx="100000" w14:sy="100000" w14:kx="0" w14:ky="0" w14:algn="r">
            <w14:srgbClr w14:val="62B541">
              <w14:alpha w14:val="60000"/>
            </w14:srgbClr>
          </w14:shadow>
        </w:rPr>
        <w:t>show_title %}</w:t>
      </w:r>
      <w:r>
        <w:rPr>
          <w:rFonts w:hint="default" w:ascii="Times New Roman" w:hAnsi="Times New Roman" w:eastAsia="思源黑体 CN Medium" w:cs="Times New Roman"/>
          <w:b/>
          <w:bCs/>
          <w:color w:val="1250A1"/>
          <w:sz w:val="32"/>
          <w:szCs w:val="32"/>
          <w:lang w:val="en-US" w:eastAsia="zh-CN" w:bidi="ar-SA"/>
        </w:rPr>
        <w:t>基因检测结果解析</w:t>
      </w:r>
      <w:r>
        <w:rPr>
          <w:rFonts w:hint="eastAsia" w:ascii="Times New Roman" w:hAnsi="Times New Roman" w:eastAsia="微软雅黑" w:cs="Times New Roman"/>
          <w:b/>
          <w:bCs w:val="0"/>
          <w:color w:val="auto"/>
          <w:sz w:val="24"/>
          <w:szCs w:val="24"/>
          <w:lang w:val="en-US" w:eastAsia="zh-CN" w:bidi="ar-SA"/>
          <w14:shadow w14:blurRad="50800" w14:dist="38100" w14:dir="10800000" w14:sx="100000" w14:sy="100000" w14:kx="0" w14:ky="0" w14:algn="r">
            <w14:srgbClr w14:val="62B541">
              <w14:alpha w14:val="60000"/>
            </w14:srgbClr>
          </w14:shadow>
        </w:rPr>
        <w:t>{% for tdd in BodyDrugNoComplexStr %}</w:t>
      </w:r>
      <w:bookmarkEnd w:id="29"/>
      <w:r>
        <w:rPr>
          <w:rFonts w:hint="eastAsia" w:ascii="Times New Roman" w:hAnsi="Times New Roman" w:eastAsia="微软雅黑" w:cs="Times New Roman"/>
          <w:b/>
          <w:bCs w:val="0"/>
          <w:color w:val="auto"/>
          <w:sz w:val="24"/>
          <w:szCs w:val="24"/>
          <w:lang w:val="en-US" w:eastAsia="zh-CN" w:bidi="ar-SA"/>
          <w14:shadow w14:blurRad="50800" w14:dist="38100" w14:dir="10800000" w14:sx="100000" w14:sy="100000" w14:kx="0" w14:ky="0" w14:algn="r">
            <w14:srgbClr w14:val="62B541">
              <w14:alpha w14:val="60000"/>
            </w14:srgbClr>
          </w14:shadow>
        </w:rPr>
        <w:t xml:space="preserve">{% if </w:t>
      </w:r>
      <w:r>
        <w:rPr>
          <w:rFonts w:hint="eastAsia" w:ascii="Times New Roman" w:hAnsi="Times New Roman" w:eastAsia="微软雅黑" w:cs="Times New Roman"/>
          <w:b/>
          <w:bCs/>
          <w:color w:val="62B541"/>
          <w:sz w:val="24"/>
          <w:szCs w:val="24"/>
          <w:lang w:val="en-US" w:eastAsia="zh-CN" w:bidi="ar-SA"/>
          <w14:shadow w14:blurRad="50800" w14:dist="38100" w14:dir="10800000" w14:sx="100000" w14:sy="100000" w14:kx="0" w14:ky="0" w14:algn="r">
            <w14:srgbClr w14:val="62B541">
              <w14:alpha w14:val="60000"/>
            </w14:srgbClr>
          </w14:shadow>
        </w:rPr>
        <w:t xml:space="preserve">tdd.gene == </w:t>
      </w:r>
      <w:r>
        <w:rPr>
          <w:rFonts w:hint="default" w:ascii="Times New Roman" w:hAnsi="Times New Roman" w:eastAsia="微软雅黑" w:cs="Times New Roman"/>
          <w:b/>
          <w:bCs/>
          <w:color w:val="62B541"/>
          <w:sz w:val="24"/>
          <w:szCs w:val="24"/>
          <w:lang w:val="en-US" w:eastAsia="zh-CN" w:bidi="ar-SA"/>
          <w14:shadow w14:blurRad="50800" w14:dist="38100" w14:dir="10800000" w14:sx="100000" w14:sy="100000" w14:kx="0" w14:ky="0" w14:algn="r">
            <w14:srgbClr w14:val="62B541">
              <w14:alpha w14:val="60000"/>
            </w14:srgbClr>
          </w14:shadow>
        </w:rPr>
        <w:t>‘</w:t>
      </w:r>
      <w:r>
        <w:rPr>
          <w:rFonts w:hint="eastAsia" w:ascii="Times New Roman" w:hAnsi="Times New Roman" w:eastAsia="微软雅黑" w:cs="Times New Roman"/>
          <w:b/>
          <w:bCs/>
          <w:color w:val="62B541"/>
          <w:sz w:val="24"/>
          <w:szCs w:val="24"/>
          <w:lang w:val="en-US" w:eastAsia="zh-CN" w:bidi="ar-SA"/>
          <w14:shadow w14:blurRad="50800" w14:dist="38100" w14:dir="10800000" w14:sx="100000" w14:sy="100000" w14:kx="0" w14:ky="0" w14:algn="r">
            <w14:srgbClr w14:val="62B541">
              <w14:alpha w14:val="60000"/>
            </w14:srgbClr>
          </w14:shadow>
        </w:rPr>
        <w:t>EGFR</w:t>
      </w:r>
      <w:r>
        <w:rPr>
          <w:rFonts w:hint="default" w:ascii="Times New Roman" w:hAnsi="Times New Roman" w:eastAsia="微软雅黑" w:cs="Times New Roman"/>
          <w:b/>
          <w:bCs/>
          <w:color w:val="62B541"/>
          <w:sz w:val="24"/>
          <w:szCs w:val="24"/>
          <w:lang w:val="en-US" w:eastAsia="zh-CN" w:bidi="ar-SA"/>
          <w14:shadow w14:blurRad="50800" w14:dist="38100" w14:dir="10800000" w14:sx="100000" w14:sy="100000" w14:kx="0" w14:ky="0" w14:algn="r">
            <w14:srgbClr w14:val="62B541">
              <w14:alpha w14:val="60000"/>
            </w14:srgbClr>
          </w14:shadow>
        </w:rPr>
        <w:t>’</w:t>
      </w:r>
      <w:r>
        <w:rPr>
          <w:rFonts w:hint="eastAsia" w:ascii="Times New Roman" w:hAnsi="Times New Roman" w:eastAsia="微软雅黑" w:cs="Times New Roman"/>
          <w:b/>
          <w:bCs/>
          <w:color w:val="62B541"/>
          <w:sz w:val="24"/>
          <w:szCs w:val="24"/>
          <w:lang w:val="en-US" w:eastAsia="zh-CN" w:bidi="ar-SA"/>
          <w14:shadow w14:blurRad="50800" w14:dist="38100" w14:dir="10800000" w14:sx="100000" w14:sy="100000" w14:kx="0" w14:ky="0" w14:algn="r">
            <w14:srgbClr w14:val="62B541">
              <w14:alpha w14:val="60000"/>
            </w14:srgbClr>
          </w14:shadow>
        </w:rPr>
        <w:t xml:space="preserve"> and </w:t>
      </w:r>
      <w:r>
        <w:rPr>
          <w:rFonts w:hint="default" w:ascii="Times New Roman" w:hAnsi="Times New Roman" w:eastAsia="微软雅黑" w:cs="Times New Roman"/>
          <w:b/>
          <w:bCs/>
          <w:color w:val="62B541"/>
          <w:sz w:val="24"/>
          <w:szCs w:val="24"/>
          <w:lang w:val="en-US" w:eastAsia="zh-CN" w:bidi="ar-SA"/>
          <w14:shadow w14:blurRad="50800" w14:dist="38100" w14:dir="10800000" w14:sx="100000" w14:sy="100000" w14:kx="0" w14:ky="0" w14:algn="r">
            <w14:srgbClr w14:val="62B541">
              <w14:alpha w14:val="60000"/>
            </w14:srgbClr>
          </w14:shadow>
        </w:rPr>
        <w:t>‘</w:t>
      </w:r>
      <w:r>
        <w:rPr>
          <w:rFonts w:hint="eastAsia" w:ascii="Times New Roman" w:hAnsi="Times New Roman" w:eastAsia="微软雅黑" w:cs="Times New Roman"/>
          <w:b/>
          <w:bCs/>
          <w:color w:val="62B541"/>
          <w:sz w:val="24"/>
          <w:szCs w:val="24"/>
          <w:lang w:val="en-US" w:eastAsia="zh-CN" w:bidi="ar-SA"/>
          <w14:shadow w14:blurRad="50800" w14:dist="38100" w14:dir="10800000" w14:sx="100000" w14:sy="100000" w14:kx="0" w14:ky="0" w14:algn="r">
            <w14:srgbClr w14:val="62B541">
              <w14:alpha w14:val="60000"/>
            </w14:srgbClr>
          </w14:shadow>
        </w:rPr>
        <w:t>T790M</w:t>
      </w:r>
      <w:r>
        <w:rPr>
          <w:rFonts w:hint="default" w:ascii="Times New Roman" w:hAnsi="Times New Roman" w:eastAsia="微软雅黑" w:cs="Times New Roman"/>
          <w:b/>
          <w:bCs/>
          <w:color w:val="62B541"/>
          <w:sz w:val="24"/>
          <w:szCs w:val="24"/>
          <w:lang w:val="en-US" w:eastAsia="zh-CN" w:bidi="ar-SA"/>
          <w14:shadow w14:blurRad="50800" w14:dist="38100" w14:dir="10800000" w14:sx="100000" w14:sy="100000" w14:kx="0" w14:ky="0" w14:algn="r">
            <w14:srgbClr w14:val="62B541">
              <w14:alpha w14:val="60000"/>
            </w14:srgbClr>
          </w14:shadow>
        </w:rPr>
        <w:t>’</w:t>
      </w:r>
      <w:r>
        <w:rPr>
          <w:rFonts w:hint="eastAsia" w:ascii="Times New Roman" w:hAnsi="Times New Roman" w:eastAsia="微软雅黑" w:cs="Times New Roman"/>
          <w:b/>
          <w:bCs/>
          <w:color w:val="62B541"/>
          <w:sz w:val="24"/>
          <w:szCs w:val="24"/>
          <w:lang w:val="en-US" w:eastAsia="zh-CN" w:bidi="ar-SA"/>
          <w14:shadow w14:blurRad="50800" w14:dist="38100" w14:dir="10800000" w14:sx="100000" w14:sy="100000" w14:kx="0" w14:ky="0" w14:algn="r">
            <w14:srgbClr w14:val="62B541">
              <w14:alpha w14:val="60000"/>
            </w14:srgbClr>
          </w14:shadow>
        </w:rPr>
        <w:t xml:space="preserve"> in tdd.ori_variant</w:t>
      </w:r>
      <w:r>
        <w:rPr>
          <w:rFonts w:hint="eastAsia" w:ascii="Times New Roman" w:hAnsi="Times New Roman" w:eastAsia="微软雅黑" w:cs="Times New Roman"/>
          <w:b/>
          <w:bCs w:val="0"/>
          <w:color w:val="auto"/>
          <w:sz w:val="24"/>
          <w:szCs w:val="24"/>
          <w:lang w:val="en-US" w:eastAsia="zh-CN" w:bidi="ar-SA"/>
          <w14:shadow w14:blurRad="50800" w14:dist="38100" w14:dir="10800000" w14:sx="100000" w14:sy="100000" w14:kx="0" w14:ky="0" w14:algn="r">
            <w14:srgbClr w14:val="62B541">
              <w14:alpha w14:val="60000"/>
            </w14:srgbClr>
          </w14:shadow>
        </w:rPr>
        <w:t>%}</w:t>
      </w:r>
    </w:p>
    <w:p w14:paraId="7CD2C929">
      <w:pPr>
        <w:keepNext w:val="0"/>
        <w:keepLines w:val="0"/>
        <w:pageBreakBefore w:val="0"/>
        <w:widowControl w:val="0"/>
        <w:numPr>
          <w:ilvl w:val="255"/>
          <w:numId w:val="0"/>
        </w:numPr>
        <w:kinsoku/>
        <w:wordWrap/>
        <w:overflowPunct/>
        <w:topLinePunct w:val="0"/>
        <w:autoSpaceDE/>
        <w:autoSpaceDN/>
        <w:bidi w:val="0"/>
        <w:adjustRightInd/>
        <w:snapToGrid/>
        <w:spacing w:before="0" w:beforeLines="50" w:after="157" w:afterLines="50"/>
        <w:jc w:val="left"/>
        <w:textAlignment w:val="auto"/>
        <w:outlineLvl w:val="9"/>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1F9184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1250A1"/>
            <w:vAlign w:val="center"/>
          </w:tcPr>
          <w:p w14:paraId="552CFBBB">
            <w:pPr>
              <w:keepNext/>
              <w:widowControl w:val="0"/>
              <w:spacing w:before="26" w:after="0" w:line="24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5387F289">
            <w:pPr>
              <w:keepNext/>
              <w:widowControl w:val="0"/>
              <w:spacing w:before="26" w:after="0" w:line="240" w:lineRule="auto"/>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tdd.ori_variant</w:t>
            </w:r>
            <w:r>
              <w:rPr>
                <w:rFonts w:hint="default" w:ascii="Times New Roman" w:hAnsi="Times New Roman" w:eastAsia="思源黑体 CN Medium" w:cs="Times New Roman"/>
                <w:bCs/>
                <w:sz w:val="18"/>
                <w:szCs w:val="18"/>
                <w:lang w:val="en-US" w:eastAsia="zh-CN"/>
              </w:rPr>
              <w:t>1</w:t>
            </w:r>
            <w:r>
              <w:rPr>
                <w:rFonts w:hint="default" w:ascii="Times New Roman" w:hAnsi="Times New Roman" w:eastAsia="思源黑体 CN Medium" w:cs="Times New Roman"/>
                <w:bCs/>
                <w:sz w:val="18"/>
                <w:szCs w:val="18"/>
                <w:lang w:eastAsia="zh-CN"/>
              </w:rPr>
              <w:t xml:space="preserve"> }}</w:t>
            </w:r>
          </w:p>
        </w:tc>
      </w:tr>
      <w:tr w14:paraId="7E2E6C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1250A1"/>
            <w:vAlign w:val="center"/>
          </w:tcPr>
          <w:p w14:paraId="76996726">
            <w:pPr>
              <w:keepNext/>
              <w:widowControl w:val="0"/>
              <w:spacing w:before="26" w:after="0" w:line="24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7E3B2765">
            <w:pPr>
              <w:keepNext/>
              <w:widowControl w:val="0"/>
              <w:spacing w:before="26" w:after="0" w:line="240" w:lineRule="auto"/>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tdd.mutFreq }}</w:t>
            </w:r>
          </w:p>
        </w:tc>
      </w:tr>
      <w:tr w14:paraId="5CEC36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41F60735">
            <w:pPr>
              <w:widowControl w:val="0"/>
              <w:spacing w:before="1" w:after="0" w:line="250" w:lineRule="auto"/>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5AE711CB">
            <w:pPr>
              <w:widowControl w:val="0"/>
              <w:spacing w:before="1" w:after="0"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7A65C8EC">
            <w:pPr>
              <w:widowControl w:val="0"/>
              <w:spacing w:before="1" w:after="0"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tdd.drugaStr == [] %}无{% else%}{% for d in tdd.drugaStr %}{%if loop.last%}{{ d.nameLevel }}{%else%}{{ d.nameLevel }}，{%endif%}{% endfor %}{% endif%}</w:t>
            </w:r>
          </w:p>
        </w:tc>
      </w:tr>
      <w:tr w14:paraId="62C638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4F2A3DD5">
            <w:pPr>
              <w:widowControl w:val="0"/>
              <w:spacing w:before="1" w:after="0"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024368DE">
            <w:pPr>
              <w:widowControl w:val="0"/>
              <w:spacing w:before="1" w:after="0"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9B121B4">
            <w:pPr>
              <w:keepNext/>
              <w:widowControl w:val="0"/>
              <w:spacing w:before="26" w:after="0" w:line="24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tdd.drugbStr == [] %}无{% else%}{% for d in tdd.drugbStr %}{%if loop.last%}{{ d.nameLevel }}{%else%}{{ d.nameLevel }}，{%endif%}{% endfor %}{% endif%}</w:t>
            </w:r>
          </w:p>
        </w:tc>
      </w:tr>
      <w:tr w14:paraId="678298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1B0FDB81">
            <w:pPr>
              <w:widowControl w:val="0"/>
              <w:spacing w:before="1" w:after="0"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6EA9BA11">
            <w:pPr>
              <w:widowControl w:val="0"/>
              <w:spacing w:before="1" w:after="0"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2590686C">
            <w:pPr>
              <w:keepNext/>
              <w:widowControl w:val="0"/>
              <w:spacing w:before="26" w:after="0" w:line="24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tdd.drugcStr == [] %}无{% else%}{% for d in tdd.drugcStr %}{%if loop.last%}{{ d.nameLevel }}{%else%}{{ d.nameLevel }}，{%endif%}{% endfor %}{% endif%}</w:t>
            </w:r>
          </w:p>
        </w:tc>
      </w:tr>
      <w:tr w14:paraId="32804C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1E8BD520">
            <w:pPr>
              <w:widowControl w:val="0"/>
              <w:spacing w:before="1" w:after="0"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67F270D8">
            <w:pPr>
              <w:widowControl w:val="0"/>
              <w:spacing w:before="1" w:after="0"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5B37403">
            <w:pPr>
              <w:keepNext/>
              <w:widowControl w:val="0"/>
              <w:spacing w:before="26" w:after="0" w:line="24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tdd.drugdStr == [] %}无{% else%}{% for d in tdd.drugdStr %}{%if loop.last%}{{ d.nameLevel }}{%else%}{{ d.nameLevel }}，{%endif%}{% endfor %}{% endif%}</w:t>
            </w:r>
          </w:p>
        </w:tc>
      </w:tr>
      <w:tr w14:paraId="3EF050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33FA8107">
            <w:pPr>
              <w:keepNext/>
              <w:widowControl w:val="0"/>
              <w:spacing w:before="26" w:after="0" w:line="24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7F300788">
            <w:pPr>
              <w:keepNext/>
              <w:widowControl w:val="0"/>
              <w:spacing w:before="26" w:after="0" w:line="24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16655AD6">
            <w:pPr>
              <w:keepNext/>
              <w:widowControl w:val="0"/>
              <w:spacing w:before="26" w:after="0" w:line="240" w:lineRule="auto"/>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tdd.resistantaStr == [] %}无{% else%}{% for d in tdd.resistantaStr %}{%if loop.last%}{{ d.nameLevel }}{%else%}{{ d.nameLevel }}，{%endif%}{% endfor %}{% endif%}</w:t>
            </w:r>
          </w:p>
        </w:tc>
      </w:tr>
      <w:tr w14:paraId="72A2D2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66C520C4">
            <w:pPr>
              <w:keepNext/>
              <w:widowControl w:val="0"/>
              <w:spacing w:before="26" w:after="0" w:line="24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182CCE15">
            <w:pPr>
              <w:keepNext/>
              <w:widowControl w:val="0"/>
              <w:spacing w:before="26" w:after="0" w:line="24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351BDE08">
            <w:pPr>
              <w:keepNext/>
              <w:widowControl w:val="0"/>
              <w:spacing w:before="26" w:after="0" w:line="240" w:lineRule="auto"/>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tdd.resistantbStr == [] %}无{% else%}{% for d in tdd.resistantbStr %}{%if loop.last%}{{ d.nameLevel }}{%else%}{{ d.nameLevel }}，{%endif%}{% endfor %}{% endif%}</w:t>
            </w:r>
          </w:p>
        </w:tc>
      </w:tr>
      <w:tr w14:paraId="4577CB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237E6251">
            <w:pPr>
              <w:keepNext/>
              <w:widowControl w:val="0"/>
              <w:spacing w:before="26" w:after="0" w:line="24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45991A2C">
            <w:pPr>
              <w:keepNext/>
              <w:widowControl w:val="0"/>
              <w:spacing w:before="26" w:after="0" w:line="24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5D672725">
            <w:pPr>
              <w:keepNext/>
              <w:widowControl w:val="0"/>
              <w:spacing w:before="26" w:after="0" w:line="240" w:lineRule="auto"/>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tdd.resistantcStr == [] %}无{% else%}{% for d in tdd.resistantcStr %}{%if loop.last%}{{ d.nameLevel }}{%else%}{{ d.nameLevel }}，{%endif%}{% endfor %}{% endif%}</w:t>
            </w:r>
          </w:p>
        </w:tc>
      </w:tr>
      <w:tr w14:paraId="7B024F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4A2C50D9">
            <w:pPr>
              <w:keepNext/>
              <w:widowControl w:val="0"/>
              <w:spacing w:before="26" w:after="0" w:line="24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651A381A">
            <w:pPr>
              <w:keepNext/>
              <w:widowControl w:val="0"/>
              <w:spacing w:before="26" w:after="0" w:line="24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6FC20559">
            <w:pPr>
              <w:keepNext/>
              <w:widowControl w:val="0"/>
              <w:spacing w:before="26" w:after="0" w:line="240" w:lineRule="auto"/>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tdd.resistantdStr == [] %}无{% else%}{% for d in tdd.resistantdStr %}{%if loop.last%}{{ d.nameLevel }}{%else%}{{ d.nameLevel }}，{%endif%}{% endfor %}{% endif%}</w:t>
            </w:r>
          </w:p>
        </w:tc>
      </w:tr>
      <w:tr w14:paraId="42B2C7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1250A1"/>
            <w:vAlign w:val="center"/>
          </w:tcPr>
          <w:p w14:paraId="520539B7">
            <w:pPr>
              <w:keepNext/>
              <w:widowControl w:val="0"/>
              <w:spacing w:before="26" w:after="0" w:line="24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78C1498A">
            <w:pPr>
              <w:keepNext/>
              <w:widowControl w:val="0"/>
              <w:spacing w:before="26" w:after="0" w:line="240" w:lineRule="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for md in tdd.medicationDescription %}{% if md.key == '突变说明:' %}</w:t>
            </w:r>
            <w:r>
              <w:rPr>
                <w:rFonts w:hint="default" w:ascii="Times New Roman" w:hAnsi="Times New Roman" w:eastAsia="思源黑体 CN Medium" w:cs="Times New Roman"/>
                <w:b/>
                <w:bCs/>
                <w:sz w:val="18"/>
                <w:szCs w:val="18"/>
                <w:lang w:eastAsia="zh-CN"/>
              </w:rPr>
              <w:t>{{md.key}}</w:t>
            </w:r>
            <w:r>
              <w:rPr>
                <w:rFonts w:hint="default" w:ascii="Times New Roman" w:hAnsi="Times New Roman" w:eastAsia="思源黑体 CN Medium" w:cs="Times New Roman"/>
                <w:sz w:val="18"/>
                <w:szCs w:val="18"/>
                <w:lang w:eastAsia="zh-CN"/>
              </w:rPr>
              <w:t>{{md.value}}{% elif md.value == '' %}{% else%}</w:t>
            </w:r>
            <w:r>
              <w:rPr>
                <w:rFonts w:hint="default" w:ascii="Times New Roman" w:hAnsi="Times New Roman" w:eastAsia="思源黑体 CN Medium" w:cs="Times New Roman"/>
                <w:b/>
                <w:bCs/>
                <w:sz w:val="18"/>
                <w:szCs w:val="18"/>
                <w:lang w:eastAsia="zh-CN"/>
              </w:rPr>
              <w:t>{{md.key}}</w:t>
            </w:r>
            <w:r>
              <w:rPr>
                <w:rFonts w:hint="default" w:ascii="Times New Roman" w:hAnsi="Times New Roman" w:eastAsia="思源黑体 CN Medium" w:cs="Times New Roman"/>
                <w:sz w:val="18"/>
                <w:szCs w:val="18"/>
                <w:lang w:eastAsia="zh-CN"/>
              </w:rPr>
              <w:t>{{md.value}}</w:t>
            </w:r>
          </w:p>
          <w:p w14:paraId="5465EFEE">
            <w:pPr>
              <w:keepNext/>
              <w:widowControl w:val="0"/>
              <w:spacing w:before="26" w:after="0" w:line="240" w:lineRule="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endif %}{% endfor %}</w:t>
            </w:r>
          </w:p>
        </w:tc>
      </w:tr>
    </w:tbl>
    <w:p w14:paraId="3236B732">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{%if tdd.drugResearchList != [] %}</w:t>
      </w:r>
    </w:p>
    <w:p w14:paraId="79935CBB">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FAC80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1250A1"/>
            <w:vAlign w:val="center"/>
          </w:tcPr>
          <w:p w14:paraId="51074365">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1250A1"/>
            <w:vAlign w:val="center"/>
          </w:tcPr>
          <w:p w14:paraId="44549C27">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1250A1"/>
            <w:vAlign w:val="center"/>
          </w:tcPr>
          <w:p w14:paraId="61BCD6CF">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1250A1"/>
            <w:vAlign w:val="center"/>
          </w:tcPr>
          <w:p w14:paraId="35F4FC8C">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循证医学信息</w:t>
            </w:r>
          </w:p>
        </w:tc>
      </w:tr>
      <w:tr w14:paraId="5C4308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25DA40A">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b/>
                <w:sz w:val="18"/>
                <w:szCs w:val="18"/>
                <w:lang w:eastAsia="zh-CN"/>
              </w:rPr>
              <w:t>{%tr for dis in tdd.drugResearchList %}</w:t>
            </w:r>
          </w:p>
        </w:tc>
      </w:tr>
      <w:tr w14:paraId="5A048F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A8CBA9B">
            <w:pPr>
              <w:spacing w:before="1" w:line="249" w:lineRule="auto"/>
              <w:ind w:right="131"/>
              <w:jc w:val="center"/>
              <w:rPr>
                <w:rFonts w:hint="default" w:ascii="Times New Roman" w:hAnsi="Times New Roman" w:eastAsia="思源黑体 CN Medium" w:cs="Times New Roman"/>
                <w:b/>
                <w:sz w:val="18"/>
                <w:szCs w:val="18"/>
                <w:highlight w:val="yellow"/>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dis.drug_name_chinese3</w:t>
            </w:r>
            <w:r>
              <w:rPr>
                <w:rFonts w:hint="default" w:ascii="Times New Roman" w:hAnsi="Times New Roman" w:eastAsia="思源黑体 CN Medium"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F05C3FC">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{{dis.</w:t>
            </w:r>
            <w:r>
              <w:rPr>
                <w:rFonts w:hint="default" w:ascii="Times New Roman" w:hAnsi="Times New Roman" w:eastAsia="思源黑体 CN Medium" w:cs="Times New Roman"/>
                <w:bCs/>
                <w:sz w:val="18"/>
                <w:szCs w:val="18"/>
                <w:lang w:eastAsia="zh-CN"/>
              </w:rPr>
              <w:t>disease_name_chinese</w:t>
            </w:r>
            <w:r>
              <w:rPr>
                <w:rFonts w:hint="default" w:ascii="Times New Roman" w:hAnsi="Times New Roman" w:eastAsia="思源黑体 CN Medium"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C0217E1">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dis.evidence_phase_chinese</w:t>
            </w:r>
            <w:r>
              <w:rPr>
                <w:rFonts w:hint="default" w:ascii="Times New Roman" w:hAnsi="Times New Roman" w:eastAsia="思源黑体 CN Medium"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4BBE787">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dis.annotation_chinese</w:t>
            </w:r>
            <w:r>
              <w:rPr>
                <w:rFonts w:hint="default" w:ascii="Times New Roman" w:hAnsi="Times New Roman" w:eastAsia="思源黑体 CN Medium" w:cs="Times New Roman"/>
                <w:sz w:val="18"/>
                <w:szCs w:val="18"/>
                <w:lang w:eastAsia="zh-CN"/>
              </w:rPr>
              <w:t>}}</w:t>
            </w:r>
          </w:p>
        </w:tc>
      </w:tr>
      <w:tr w14:paraId="284869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32D402F">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endfor %}</w:t>
            </w:r>
          </w:p>
        </w:tc>
      </w:tr>
    </w:tbl>
    <w:p w14:paraId="494E4FDC">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endif %}{%if tdd.potentialDrugList != [] %}</w:t>
      </w:r>
    </w:p>
    <w:p w14:paraId="54799EE4">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D188D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1250A1"/>
            <w:vAlign w:val="center"/>
          </w:tcPr>
          <w:p w14:paraId="007A066E">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1250A1"/>
            <w:vAlign w:val="center"/>
          </w:tcPr>
          <w:p w14:paraId="1A31ED67">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1250A1"/>
            <w:vAlign w:val="center"/>
          </w:tcPr>
          <w:p w14:paraId="1AB4499E">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1250A1"/>
            <w:vAlign w:val="center"/>
          </w:tcPr>
          <w:p w14:paraId="79DDA7F1">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循证医学信息</w:t>
            </w:r>
          </w:p>
        </w:tc>
      </w:tr>
      <w:tr w14:paraId="2C4C39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A35FEFC">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b/>
                <w:sz w:val="18"/>
                <w:szCs w:val="18"/>
                <w:lang w:eastAsia="zh-CN"/>
              </w:rPr>
              <w:t>{%tr for dis in tdd.potentialDrugList %}</w:t>
            </w:r>
          </w:p>
        </w:tc>
      </w:tr>
      <w:tr w14:paraId="1DDFDB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32FC3F6">
            <w:pPr>
              <w:spacing w:before="1" w:line="249" w:lineRule="auto"/>
              <w:ind w:right="131"/>
              <w:jc w:val="center"/>
              <w:rPr>
                <w:rFonts w:hint="default" w:ascii="Times New Roman" w:hAnsi="Times New Roman" w:eastAsia="思源黑体 CN Medium" w:cs="Times New Roman"/>
                <w:b/>
                <w:sz w:val="18"/>
                <w:szCs w:val="18"/>
                <w:highlight w:val="yellow"/>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dis.drug_name_chinese3</w:t>
            </w:r>
            <w:r>
              <w:rPr>
                <w:rFonts w:hint="default" w:ascii="Times New Roman" w:hAnsi="Times New Roman" w:eastAsia="思源黑体 CN Medium"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881AEF5">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{{dis.</w:t>
            </w:r>
            <w:r>
              <w:rPr>
                <w:rFonts w:hint="default" w:ascii="Times New Roman" w:hAnsi="Times New Roman" w:eastAsia="思源黑体 CN Medium" w:cs="Times New Roman"/>
                <w:bCs/>
                <w:sz w:val="18"/>
                <w:szCs w:val="18"/>
                <w:lang w:eastAsia="zh-CN"/>
              </w:rPr>
              <w:t>disease_name_chinese</w:t>
            </w:r>
            <w:r>
              <w:rPr>
                <w:rFonts w:hint="default" w:ascii="Times New Roman" w:hAnsi="Times New Roman" w:eastAsia="思源黑体 CN Medium"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F72E45B">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dis.evidence_phase_chinese</w:t>
            </w:r>
            <w:r>
              <w:rPr>
                <w:rFonts w:hint="default" w:ascii="Times New Roman" w:hAnsi="Times New Roman" w:eastAsia="思源黑体 CN Medium"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11AF796">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dis.annotation_chinese</w:t>
            </w:r>
            <w:r>
              <w:rPr>
                <w:rFonts w:hint="default" w:ascii="Times New Roman" w:hAnsi="Times New Roman" w:eastAsia="思源黑体 CN Medium" w:cs="Times New Roman"/>
                <w:sz w:val="18"/>
                <w:szCs w:val="18"/>
                <w:lang w:eastAsia="zh-CN"/>
              </w:rPr>
              <w:t>}}</w:t>
            </w:r>
          </w:p>
        </w:tc>
      </w:tr>
      <w:tr w14:paraId="7BA3DF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A99C5B6">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endfor %}</w:t>
            </w:r>
          </w:p>
        </w:tc>
      </w:tr>
    </w:tbl>
    <w:p w14:paraId="3CA125F2">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endif %}{%if tdd.clinicalTrialInformationStr!= [] %}</w:t>
      </w:r>
    </w:p>
    <w:p w14:paraId="44FBD9B1">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AA9BC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1250A1"/>
            <w:vAlign w:val="center"/>
          </w:tcPr>
          <w:p w14:paraId="6B6BDC72">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1250A1"/>
            <w:vAlign w:val="center"/>
          </w:tcPr>
          <w:p w14:paraId="32C87772">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1250A1"/>
            <w:vAlign w:val="center"/>
          </w:tcPr>
          <w:p w14:paraId="36D077CD">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1250A1"/>
            <w:vAlign w:val="center"/>
          </w:tcPr>
          <w:p w14:paraId="2E31DDCF">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1250A1"/>
            <w:vAlign w:val="center"/>
          </w:tcPr>
          <w:p w14:paraId="2E03C37E">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1250A1"/>
            <w:vAlign w:val="center"/>
          </w:tcPr>
          <w:p w14:paraId="5218B200">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地点</w:t>
            </w:r>
          </w:p>
        </w:tc>
      </w:tr>
      <w:tr w14:paraId="40A2EA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39FAFED">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for cti in tdd.clinicalTrialInformationStr %}</w:t>
            </w:r>
          </w:p>
        </w:tc>
      </w:tr>
      <w:tr w14:paraId="5A8597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558E832">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29D5D06">
            <w:pPr>
              <w:keepNex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E881C99">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492C179">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FDE27A2">
            <w:pPr>
              <w:spacing w:before="1" w:line="249" w:lineRule="auto"/>
              <w:ind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xml:space="preserve">{% for d in </w:t>
            </w:r>
            <w:r>
              <w:rPr>
                <w:rFonts w:hint="default" w:ascii="Times New Roman" w:hAnsi="Times New Roman" w:eastAsia="思源黑体 CN Medium" w:cs="Times New Roman"/>
                <w:bCs/>
                <w:sz w:val="18"/>
                <w:szCs w:val="18"/>
                <w:lang w:eastAsia="zh-CN"/>
              </w:rPr>
              <w:t>cti.drug_name_chinese</w:t>
            </w:r>
            <w:r>
              <w:rPr>
                <w:rFonts w:hint="default" w:ascii="Times New Roman" w:hAnsi="Times New Roman" w:eastAsia="思源黑体 CN Medium" w:cs="Times New Roman"/>
                <w:sz w:val="18"/>
                <w:szCs w:val="18"/>
                <w:lang w:eastAsia="zh-CN"/>
              </w:rPr>
              <w:t xml:space="preserve"> %}{%if loop.last%}{{ d.name }}{%else%}{{ d.name }}</w:t>
            </w:r>
          </w:p>
          <w:p w14:paraId="28A8C495">
            <w:pPr>
              <w:keepNext/>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15C6439">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cti.location_chinese }}</w:t>
            </w:r>
          </w:p>
        </w:tc>
      </w:tr>
      <w:tr w14:paraId="2841D5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6D1308D">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{%tr endfor %}</w:t>
            </w:r>
          </w:p>
        </w:tc>
      </w:tr>
    </w:tbl>
    <w:p w14:paraId="1FAC6149">
      <w:pPr>
        <w:rPr>
          <w:rFonts w:hint="eastAsia" w:ascii="Times New Roman" w:hAnsi="Times New Roman" w:eastAsia="微软雅黑" w:cs="Times New Roman"/>
          <w:b/>
          <w:sz w:val="24"/>
          <w:szCs w:val="24"/>
          <w:lang w:eastAsia="zh-CN"/>
        </w:rPr>
      </w:pPr>
      <w:r>
        <w:rPr>
          <w:rFonts w:hint="default" w:ascii="Times New Roman" w:hAnsi="Times New Roman" w:eastAsia="思源黑体 CN Medium" w:cs="Times New Roman"/>
          <w:color w:val="auto"/>
        </w:rPr>
        <w:t>{% endif %}</w:t>
      </w:r>
      <w:r>
        <w:rPr>
          <w:rFonts w:hint="default" w:ascii="Times New Roman" w:hAnsi="Times New Roman" w:eastAsia="思源黑体 CN Medium" w:cs="Times New Roman"/>
          <w:b/>
          <w:bCs w:val="0"/>
          <w:color w:val="auto"/>
          <w:sz w:val="24"/>
          <w:szCs w:val="24"/>
          <w:lang w:val="en-US" w:eastAsia="zh-CN" w:bidi="ar-SA"/>
        </w:rPr>
        <w:t>{% endif %}</w:t>
      </w:r>
      <w:r>
        <w:rPr>
          <w:rFonts w:hint="default" w:ascii="Times New Roman" w:hAnsi="Times New Roman" w:eastAsia="思源黑体 CN Medium" w:cs="Times New Roman"/>
          <w:color w:val="auto"/>
        </w:rPr>
        <w:t>{% endfor %}</w:t>
      </w:r>
      <w:r>
        <w:rPr>
          <w:rFonts w:hint="default" w:ascii="Times New Roman" w:hAnsi="Times New Roman" w:eastAsia="思源黑体 CN Medium" w:cs="Times New Roman"/>
          <w:color w:val="auto"/>
        </w:rPr>
        <w:br w:type="page"/>
      </w:r>
      <w:r>
        <w:rPr>
          <w:rFonts w:hint="default" w:ascii="Times New Roman" w:hAnsi="Times New Roman" w:eastAsia="思源黑体 CN Medium" w:cs="Times New Roman"/>
          <w:sz w:val="24"/>
          <w:szCs w:val="24"/>
          <w:lang w:val="en-US" w:eastAsia="zh-CN"/>
        </w:rPr>
        <w:t>{% endif %}</w:t>
      </w:r>
    </w:p>
    <w:bookmarkEnd w:id="30"/>
    <w:bookmarkEnd w:id="31"/>
    <w:bookmarkEnd w:id="32"/>
    <w:bookmarkEnd w:id="33"/>
    <w:bookmarkEnd w:id="34"/>
    <w:bookmarkEnd w:id="35"/>
    <w:bookmarkEnd w:id="36"/>
    <w:bookmarkEnd w:id="37"/>
    <w:bookmarkEnd w:id="38"/>
    <w:p w14:paraId="4304DFA4">
      <w:pPr>
        <w:rPr>
          <w:rFonts w:hint="default" w:ascii="Times New Roman" w:hAnsi="Times New Roman" w:eastAsia="思源黑体 CN Medium" w:cs="Times New Roman"/>
          <w:b/>
          <w:bCs/>
          <w:color w:val="1250A1"/>
          <w:sz w:val="32"/>
          <w:szCs w:val="32"/>
          <w:lang w:val="en-US" w:eastAsia="zh-CN"/>
        </w:rPr>
      </w:pPr>
      <w:r>
        <w:rPr>
          <w:rFonts w:hint="default" w:ascii="Times New Roman" w:hAnsi="Times New Roman" w:eastAsia="思源黑体 CN Medium" w:cs="Times New Roman"/>
          <w:b/>
          <w:bCs/>
          <w:color w:val="1250A1"/>
          <w:sz w:val="32"/>
          <w:szCs w:val="32"/>
          <w:lang w:val="en-US" w:eastAsia="zh-CN"/>
        </w:rPr>
        <w:t>附录</w:t>
      </w:r>
    </w:p>
    <w:p w14:paraId="288EDE28">
      <w:pPr>
        <w:pStyle w:val="3"/>
        <w:numPr>
          <w:ilvl w:val="255"/>
          <w:numId w:val="0"/>
        </w:numPr>
        <w:jc w:val="left"/>
        <w:rPr>
          <w:rFonts w:hint="default" w:ascii="Times New Roman" w:hAnsi="Times New Roman" w:eastAsia="思源黑体 CN Medium" w:cs="Times New Roman"/>
          <w:lang w:eastAsia="zh-CN"/>
        </w:rPr>
      </w:pPr>
      <w:bookmarkStart w:id="47" w:name="_Toc17956"/>
      <w:r>
        <w:rPr>
          <w:rFonts w:hint="default" w:ascii="Times New Roman" w:hAnsi="Times New Roman" w:eastAsia="思源黑体 CN Medium" w:cs="Times New Roman"/>
          <w:color w:val="auto"/>
          <w:sz w:val="30"/>
          <w:lang w:eastAsia="zh-CN"/>
        </w:rPr>
        <w:t>本癌种FDA/NMPA获批的其他可选靶向药物</w:t>
      </w:r>
      <w:bookmarkEnd w:id="47"/>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DFA1B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1250A1"/>
            <w:vAlign w:val="center"/>
          </w:tcPr>
          <w:p w14:paraId="2EC00B9D">
            <w:pPr>
              <w:pStyle w:val="21"/>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1250A1"/>
            <w:vAlign w:val="center"/>
          </w:tcPr>
          <w:p w14:paraId="0DBC9078">
            <w:pPr>
              <w:pStyle w:val="21"/>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1250A1"/>
            <w:vAlign w:val="center"/>
          </w:tcPr>
          <w:p w14:paraId="41797238">
            <w:pPr>
              <w:pStyle w:val="21"/>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1250A1"/>
            <w:vAlign w:val="center"/>
          </w:tcPr>
          <w:p w14:paraId="70866EA9">
            <w:pPr>
              <w:pStyle w:val="21"/>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获批机构</w:t>
            </w:r>
          </w:p>
        </w:tc>
      </w:tr>
      <w:tr w14:paraId="7E07E3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E7A19D4">
            <w:pPr>
              <w:keepNext w:val="0"/>
              <w:keepLines w:val="0"/>
              <w:pageBreakBefore w:val="0"/>
              <w:widowControl/>
              <w:kinsoku/>
              <w:wordWrap/>
              <w:overflowPunct/>
              <w:topLinePunct w:val="0"/>
              <w:autoSpaceDE/>
              <w:autoSpaceDN/>
              <w:bidi w:val="0"/>
              <w:adjustRightInd/>
              <w:snapToGrid w:val="0"/>
              <w:spacing w:line="216" w:lineRule="auto"/>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for add in approvedDrugData %}</w:t>
            </w:r>
          </w:p>
        </w:tc>
      </w:tr>
      <w:tr w14:paraId="5559D0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7253568">
            <w:pPr>
              <w:keepNext w:val="0"/>
              <w:keepLines w:val="0"/>
              <w:pageBreakBefore w:val="0"/>
              <w:widowControl/>
              <w:kinsoku/>
              <w:wordWrap/>
              <w:overflowPunct/>
              <w:topLinePunct w:val="0"/>
              <w:autoSpaceDE/>
              <w:autoSpaceDN/>
              <w:bidi w:val="0"/>
              <w:adjustRightInd/>
              <w:snapToGrid w:val="0"/>
              <w:spacing w:line="216" w:lineRule="auto"/>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add.disease }}</w:t>
            </w:r>
          </w:p>
        </w:tc>
        <w:tc>
          <w:tcPr>
            <w:tcW w:w="1210" w:type="dxa"/>
            <w:vAlign w:val="center"/>
          </w:tcPr>
          <w:p w14:paraId="66149B7E">
            <w:pPr>
              <w:keepNext w:val="0"/>
              <w:keepLines w:val="0"/>
              <w:pageBreakBefore w:val="0"/>
              <w:widowControl/>
              <w:kinsoku/>
              <w:wordWrap/>
              <w:overflowPunct/>
              <w:topLinePunct w:val="0"/>
              <w:autoSpaceDE/>
              <w:autoSpaceDN/>
              <w:bidi w:val="0"/>
              <w:adjustRightInd/>
              <w:snapToGrid w:val="0"/>
              <w:spacing w:line="216" w:lineRule="auto"/>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add.drug }}</w:t>
            </w:r>
          </w:p>
        </w:tc>
        <w:tc>
          <w:tcPr>
            <w:tcW w:w="6124" w:type="dxa"/>
            <w:vAlign w:val="center"/>
          </w:tcPr>
          <w:p w14:paraId="49EA1B05">
            <w:pPr>
              <w:keepNext w:val="0"/>
              <w:keepLines w:val="0"/>
              <w:pageBreakBefore w:val="0"/>
              <w:widowControl/>
              <w:kinsoku/>
              <w:wordWrap/>
              <w:overflowPunct/>
              <w:topLinePunct w:val="0"/>
              <w:autoSpaceDE/>
              <w:autoSpaceDN/>
              <w:bidi w:val="0"/>
              <w:adjustRightInd/>
              <w:snapToGrid w:val="0"/>
              <w:spacing w:line="216" w:lineRule="auto"/>
              <w:jc w:val="left"/>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add.indication }}</w:t>
            </w:r>
          </w:p>
        </w:tc>
        <w:tc>
          <w:tcPr>
            <w:tcW w:w="1393" w:type="dxa"/>
            <w:vAlign w:val="center"/>
          </w:tcPr>
          <w:p w14:paraId="1BCF5256">
            <w:pPr>
              <w:keepNext w:val="0"/>
              <w:keepLines w:val="0"/>
              <w:pageBreakBefore w:val="0"/>
              <w:widowControl/>
              <w:kinsoku/>
              <w:wordWrap/>
              <w:overflowPunct/>
              <w:topLinePunct w:val="0"/>
              <w:autoSpaceDE/>
              <w:autoSpaceDN/>
              <w:bidi w:val="0"/>
              <w:adjustRightInd/>
              <w:snapToGrid w:val="0"/>
              <w:spacing w:line="216" w:lineRule="auto"/>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add.institution }}</w:t>
            </w:r>
          </w:p>
        </w:tc>
      </w:tr>
      <w:tr w14:paraId="4F9AD2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E4A5C7F">
            <w:pPr>
              <w:keepNext w:val="0"/>
              <w:keepLines w:val="0"/>
              <w:pageBreakBefore w:val="0"/>
              <w:widowControl/>
              <w:kinsoku/>
              <w:wordWrap/>
              <w:overflowPunct/>
              <w:topLinePunct w:val="0"/>
              <w:autoSpaceDE/>
              <w:autoSpaceDN/>
              <w:bidi w:val="0"/>
              <w:adjustRightInd/>
              <w:snapToGrid w:val="0"/>
              <w:spacing w:line="216" w:lineRule="auto"/>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endfor %}</w:t>
            </w:r>
          </w:p>
        </w:tc>
      </w:tr>
    </w:tbl>
    <w:p w14:paraId="6F7A9A44">
      <w:pPr>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br w:type="page"/>
      </w:r>
    </w:p>
    <w:p w14:paraId="281A48CD">
      <w:pPr>
        <w:outlineLvl w:val="1"/>
        <w:rPr>
          <w:rFonts w:hint="default" w:ascii="Times New Roman" w:hAnsi="Times New Roman" w:eastAsia="思源黑体 CN Medium" w:cs="Times New Roman"/>
          <w:b/>
          <w:bCs/>
          <w:color w:val="1250A1"/>
          <w:sz w:val="32"/>
          <w:szCs w:val="32"/>
          <w:lang w:val="en-US" w:eastAsia="zh-CN"/>
        </w:rPr>
      </w:pPr>
      <w:r>
        <w:rPr>
          <w:rFonts w:hint="default" w:ascii="Times New Roman" w:hAnsi="Times New Roman" w:eastAsia="思源黑体 CN Medium" w:cs="Times New Roman"/>
          <w:b/>
          <w:bCs/>
          <w:color w:val="1250A1"/>
          <w:sz w:val="32"/>
          <w:szCs w:val="32"/>
          <w:lang w:val="en-US" w:eastAsia="zh-CN"/>
        </w:rPr>
        <w:t>检测方法与局限性</w:t>
      </w:r>
      <w:bookmarkEnd w:id="39"/>
      <w:bookmarkEnd w:id="40"/>
      <w:bookmarkEnd w:id="41"/>
      <w:bookmarkEnd w:id="42"/>
    </w:p>
    <w:p w14:paraId="1D5CA457">
      <w:pPr>
        <w:spacing w:line="276" w:lineRule="auto"/>
        <w:ind w:right="448"/>
        <w:rPr>
          <w:rFonts w:hint="default" w:ascii="Times New Roman" w:hAnsi="Times New Roman" w:eastAsia="思源黑体 CN Medium" w:cs="Times New Roman"/>
          <w:b/>
          <w:bCs/>
          <w:sz w:val="24"/>
          <w:szCs w:val="24"/>
          <w:lang w:eastAsia="zh-CN"/>
        </w:rPr>
      </w:pPr>
    </w:p>
    <w:p w14:paraId="791CA28B">
      <w:pPr>
        <w:spacing w:line="276" w:lineRule="auto"/>
        <w:ind w:right="448"/>
        <w:rPr>
          <w:rFonts w:hint="default" w:ascii="Times New Roman" w:hAnsi="Times New Roman" w:eastAsia="思源黑体 CN Medium" w:cs="Times New Roman"/>
          <w:b/>
          <w:bCs/>
          <w:sz w:val="24"/>
          <w:szCs w:val="24"/>
          <w:lang w:eastAsia="zh-CN"/>
        </w:rPr>
      </w:pPr>
      <w:bookmarkStart w:id="48" w:name="_GoBack"/>
      <w:bookmarkEnd w:id="48"/>
      <w:r>
        <w:rPr>
          <w:rFonts w:hint="default" w:ascii="Times New Roman" w:hAnsi="Times New Roman" w:eastAsia="思源黑体 CN Medium" w:cs="Times New Roman"/>
          <w:b/>
          <w:bCs/>
          <w:sz w:val="24"/>
          <w:szCs w:val="24"/>
          <w:lang w:eastAsia="zh-CN"/>
        </w:rPr>
        <w:t>检测方法</w:t>
      </w:r>
    </w:p>
    <w:p w14:paraId="2393BDBB">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本次检测基于DNA对样本进行检测。</w:t>
      </w:r>
    </w:p>
    <w:p w14:paraId="291778A7">
      <w:pPr>
        <w:rPr>
          <w:rFonts w:hint="default" w:ascii="Times New Roman" w:hAnsi="Times New Roman" w:eastAsia="思源黑体 CN Medium" w:cs="Times New Roman"/>
          <w:bCs/>
          <w:sz w:val="21"/>
          <w:szCs w:val="21"/>
          <w:lang w:eastAsia="zh-CN"/>
        </w:rPr>
      </w:pPr>
    </w:p>
    <w:p w14:paraId="3E23BF11">
      <w:pPr>
        <w:spacing w:line="276" w:lineRule="auto"/>
        <w:ind w:right="448"/>
        <w:rPr>
          <w:rFonts w:hint="default" w:ascii="Times New Roman" w:hAnsi="Times New Roman" w:eastAsia="思源黑体 CN Medium" w:cs="Times New Roman"/>
          <w:b/>
          <w:bCs/>
          <w:sz w:val="24"/>
          <w:szCs w:val="24"/>
          <w:lang w:eastAsia="zh-CN"/>
        </w:rPr>
      </w:pPr>
      <w:r>
        <w:rPr>
          <w:rFonts w:hint="default" w:ascii="Times New Roman" w:hAnsi="Times New Roman" w:eastAsia="思源黑体 CN Medium" w:cs="Times New Roman"/>
          <w:b/>
          <w:bCs/>
          <w:sz w:val="24"/>
          <w:szCs w:val="24"/>
          <w:lang w:eastAsia="zh-CN"/>
        </w:rPr>
        <w:t>局限性说明</w:t>
      </w:r>
    </w:p>
    <w:p w14:paraId="622E0E5F">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 if summaryOfRresults.type == “tissue” %}1.本报告仅对送检样本负责，报告结果仅供参考，不代表临床决策意见，不作为临床诊断的依据。临床决策和诊断需要临床医生根据检测者各项检测结果进行综合评判。</w:t>
      </w:r>
    </w:p>
    <w:p w14:paraId="6F4A4D74">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2.本检测的分析和解读基于已发表的文献和公开的数据库，随着科学研究的发展和数据库的更新，变异解读可能发生一定的变更。</w:t>
      </w:r>
    </w:p>
    <w:p w14:paraId="7285A789">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3.本检测适用于发现指定基因DNA水平的变异，不涉及DNA甲基化、RNA水平或蛋白质水平的检测。</w:t>
      </w:r>
    </w:p>
    <w:p w14:paraId="1570F1B0">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4.如未检出指定基因的变异(即阴性结果)不能排除存在低于检测下限的变异的可能性。</w:t>
      </w:r>
    </w:p>
    <w:p w14:paraId="1E42114E">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5.肿瘤是一种复杂的系统性疾病，评定是否为恶性肿瘤需要由临床医生综合多种检查结果进行判定。本检测不能用于确认或排除恶性肿瘤的存在。</w:t>
      </w:r>
    </w:p>
    <w:p w14:paraId="7C564AC9">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6.部分患者不存在明确的靶向药物对应的基因突变，所以并非所有受检者都可以找到对应靶向药物或明确耐药机制。</w:t>
      </w:r>
    </w:p>
    <w:p w14:paraId="007074F9">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7.检测范围外的基因变异和/或药物间相互作用等非基因变异因素均可能影响药物效果等临床表型。</w:t>
      </w:r>
    </w:p>
    <w:p w14:paraId="215930DC">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8.变异检出的敏感性受到送检样本中恶性肿瘤细胞比例的影响。</w:t>
      </w:r>
    </w:p>
    <w:p w14:paraId="723E5278">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9.本检测仅包括肿瘤组织，未包括对照样本。变异是否为体细胞突变来源是基于数据库和变异丰度的算法综合预测，不能完全排除胚系突变来源的可能性。</w:t>
      </w:r>
    </w:p>
    <w:p w14:paraId="7A321C1F">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10.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612F790A">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 else %}1.本报告仅对送检样本负责，报告结果仅供参考，不代表临床决策意见，不作为临床诊断的依据。临床决策和诊断需要临床医生根据检测者各项检测结果进行综合评判。</w:t>
      </w:r>
    </w:p>
    <w:p w14:paraId="01040165">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2.本检测的分析和解读基于已发表的文献和公开的数据库，随着科学研究的发展和数据库的更新，变异解读可能发生一定的变更。</w:t>
      </w:r>
    </w:p>
    <w:p w14:paraId="5B1CF77C">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3.本检测适用于发现指定基因DNA水平的变异，不涉及DNA甲基化、RNA水平或蛋白质水平的检测。</w:t>
      </w:r>
    </w:p>
    <w:p w14:paraId="43CDA7D4">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4.如未检出指定基因的变异(即阴性结果)不能排除存在低于检测下限的变异的可能性。</w:t>
      </w:r>
    </w:p>
    <w:p w14:paraId="262FA81C">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5.肿瘤是一种复杂的系统性疾病，评定是否为恶性肿瘤需要由临床医生综合多种检查结果进行判定。本检测不能用于确认或排除恶性肿瘤的存在。</w:t>
      </w:r>
    </w:p>
    <w:p w14:paraId="4AC88C7D">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6.部分患者不存在明确的靶向药物对应的基因突变，所以并非所有受检者都可以找到对应靶向药物或明确耐药机制。</w:t>
      </w:r>
    </w:p>
    <w:p w14:paraId="36F17E15">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7.检测范围外的基因变异和/或药物间相互作用等非基因变异因素均可能影响药物效果等临床表型。</w:t>
      </w:r>
    </w:p>
    <w:p w14:paraId="38407780">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8.变异检出的敏感性受到送检样本中恶性肿瘤细胞比例的影响。</w:t>
      </w:r>
    </w:p>
    <w:p w14:paraId="4D51265E">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7945F99A">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10.本检测仅包括cfDNA样本，未包括对照样本。变异是否为体细胞突变来源是基于数据库和变异丰度的算法综合预测，不能完全排除胚系突变来源或克隆性造血来源的可能性。</w:t>
      </w:r>
    </w:p>
    <w:p w14:paraId="30A38441">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11.肿瘤发展或治疗过程中可能出现获得性基因变异，从而使癌症的突变谱发生变化，同时肿瘤也可能存在肿瘤间和肿瘤内的异质性。本检测报告结果仅对送检样品负责，如有疑义，请在收到结果后的7个工作日内与我们联系。{% endif %}</w:t>
      </w:r>
    </w:p>
    <w:p w14:paraId="44B63071">
      <w:pPr>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br w:type="page"/>
      </w:r>
    </w:p>
    <w:p w14:paraId="3057C126">
      <w:pPr>
        <w:outlineLvl w:val="1"/>
        <w:rPr>
          <w:rFonts w:hint="default" w:ascii="Times New Roman" w:hAnsi="Times New Roman" w:eastAsia="思源黑体 CN Medium" w:cs="Times New Roman"/>
          <w:b/>
          <w:bCs/>
          <w:color w:val="1250A1"/>
          <w:sz w:val="32"/>
          <w:szCs w:val="32"/>
          <w:lang w:val="en-US" w:eastAsia="zh-CN"/>
        </w:rPr>
      </w:pPr>
      <w:r>
        <w:rPr>
          <w:rFonts w:hint="eastAsia" w:ascii="Times New Roman" w:hAnsi="Times New Roman" w:eastAsia="思源黑体 CN Medium" w:cs="Times New Roman"/>
          <w:b/>
          <w:bCs/>
          <w:color w:val="1250A1"/>
          <w:sz w:val="32"/>
          <w:szCs w:val="32"/>
          <w:lang w:val="en-US" w:eastAsia="zh-CN"/>
        </w:rPr>
        <w:t>参考文献</w:t>
      </w:r>
    </w:p>
    <w:p w14:paraId="397A6292">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Nakagawa K, Garon EB, Seto T, et al. Ramucirumab plus erlotinib in patients with untreated, EGFR-mutated, advanced non-small-cell lung cancer (RELAY): a randomised, double-blind, placebo-controlled, phase 3 trial. Lancet Oncol. 2019;20(12):1655-1669. [PMID: 31591063]</w:t>
      </w:r>
    </w:p>
    <w:p w14:paraId="5E47979E">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Yang JCH, Camidge DR, Yang CT, et al. Safety, </w:t>
      </w:r>
      <w:r>
        <w:rPr>
          <w:rFonts w:hint="eastAsia" w:ascii="Times New Roman" w:hAnsi="Times New Roman" w:eastAsia="Segoe UI" w:cs="Times New Roman"/>
          <w:sz w:val="15"/>
          <w:szCs w:val="15"/>
          <w:shd w:val="clear" w:color="auto" w:fill="FFFFFF"/>
          <w:lang w:eastAsia="zh-CN" w:bidi="ar"/>
        </w:rPr>
        <w:t>e</w:t>
      </w:r>
      <w:r>
        <w:rPr>
          <w:rFonts w:ascii="Times New Roman" w:hAnsi="Times New Roman" w:eastAsia="Segoe UI" w:cs="Times New Roman"/>
          <w:sz w:val="15"/>
          <w:szCs w:val="15"/>
          <w:shd w:val="clear" w:color="auto" w:fill="FFFFFF"/>
          <w:lang w:eastAsia="zh-CN" w:bidi="ar"/>
        </w:rPr>
        <w:t xml:space="preserve">fficacy, and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harmacokinetics of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lmonertinib (HS-10296) in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retreated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atients </w:t>
      </w:r>
      <w:r>
        <w:rPr>
          <w:rFonts w:hint="eastAsia" w:ascii="Times New Roman" w:hAnsi="Times New Roman" w:eastAsia="Segoe UI" w:cs="Times New Roman"/>
          <w:sz w:val="15"/>
          <w:szCs w:val="15"/>
          <w:shd w:val="clear" w:color="auto" w:fill="FFFFFF"/>
          <w:lang w:eastAsia="zh-CN" w:bidi="ar"/>
        </w:rPr>
        <w:t>w</w:t>
      </w:r>
      <w:r>
        <w:rPr>
          <w:rFonts w:ascii="Times New Roman" w:hAnsi="Times New Roman" w:eastAsia="Segoe UI" w:cs="Times New Roman"/>
          <w:sz w:val="15"/>
          <w:szCs w:val="15"/>
          <w:shd w:val="clear" w:color="auto" w:fill="FFFFFF"/>
          <w:lang w:eastAsia="zh-CN" w:bidi="ar"/>
        </w:rPr>
        <w:t>ith EGFR-</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 xml:space="preserve">utated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dvanced NSCLC: A </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 xml:space="preserve">ulticenter, </w:t>
      </w:r>
      <w:r>
        <w:rPr>
          <w:rFonts w:hint="eastAsia" w:ascii="Times New Roman" w:hAnsi="Times New Roman" w:eastAsia="Segoe UI" w:cs="Times New Roman"/>
          <w:sz w:val="15"/>
          <w:szCs w:val="15"/>
          <w:shd w:val="clear" w:color="auto" w:fill="FFFFFF"/>
          <w:lang w:eastAsia="zh-CN" w:bidi="ar"/>
        </w:rPr>
        <w:t>o</w:t>
      </w:r>
      <w:r>
        <w:rPr>
          <w:rFonts w:ascii="Times New Roman" w:hAnsi="Times New Roman" w:eastAsia="Segoe UI" w:cs="Times New Roman"/>
          <w:sz w:val="15"/>
          <w:szCs w:val="15"/>
          <w:shd w:val="clear" w:color="auto" w:fill="FFFFFF"/>
          <w:lang w:eastAsia="zh-CN" w:bidi="ar"/>
        </w:rPr>
        <w:t xml:space="preserve">pen-label,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hase 1 </w:t>
      </w:r>
      <w:r>
        <w:rPr>
          <w:rFonts w:hint="eastAsia" w:ascii="Times New Roman" w:hAnsi="Times New Roman" w:eastAsia="Segoe UI" w:cs="Times New Roman"/>
          <w:sz w:val="15"/>
          <w:szCs w:val="15"/>
          <w:shd w:val="clear" w:color="auto" w:fill="FFFFFF"/>
          <w:lang w:eastAsia="zh-CN" w:bidi="ar"/>
        </w:rPr>
        <w:t>t</w:t>
      </w:r>
      <w:r>
        <w:rPr>
          <w:rFonts w:ascii="Times New Roman" w:hAnsi="Times New Roman" w:eastAsia="Segoe UI" w:cs="Times New Roman"/>
          <w:sz w:val="15"/>
          <w:szCs w:val="15"/>
          <w:shd w:val="clear" w:color="auto" w:fill="FFFFFF"/>
          <w:lang w:eastAsia="zh-CN" w:bidi="ar"/>
        </w:rPr>
        <w:t>rial. J Thorac Oncol. 2020;15(12):1907-1918. [PMID: 32916310]</w:t>
      </w:r>
    </w:p>
    <w:p w14:paraId="1FF67B94">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Shi Y, Hu X, Zhang S, et al. Efficacy and safety of alflutinib (AST2818) in patients with T790M mutation-positive NSCLC: A phase IIb multicenter single-arm study. J Clin Oncol. 2020;38(suppl 15): abstr 9602.</w:t>
      </w:r>
    </w:p>
    <w:p w14:paraId="7D2476FE">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Saito H, Fukuhara T, Furuya N, et al. Erlotinib plus bevacizumab versus erlotinib alone in patients with EGFR-positive advanced non-squamous non-small-cell lung cancer (NEJ026): interim analysis of an open-label, randomised, multicentre, phase 3 trial. Lancet Oncol. 2019;20(5):625-635. [PMID: 30975627]</w:t>
      </w:r>
    </w:p>
    <w:p w14:paraId="08002437">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"https://www.ncbi.nlm.nih.gov/pubmed/?term=Li%20JW%5BAuthor%5D&amp;cauthor=true&amp;cauthor_uid=31131689" </w:instrText>
      </w:r>
      <w:r>
        <w:fldChar w:fldCharType="separate"/>
      </w:r>
      <w:r>
        <w:rPr>
          <w:rFonts w:hint="default" w:ascii="Times New Roman" w:hAnsi="Times New Roman" w:eastAsia="微软雅黑"/>
          <w:sz w:val="15"/>
          <w:szCs w:val="15"/>
        </w:rPr>
        <w:t>Li JW</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"https://www.ncbi.nlm.nih.gov/pubmed/?term=Cao%20SH%5BAuthor%5D&amp;cauthor=true&amp;cauthor_uid=31131689" </w:instrText>
      </w:r>
      <w:r>
        <w:fldChar w:fldCharType="separate"/>
      </w:r>
      <w:r>
        <w:rPr>
          <w:rFonts w:hint="default" w:ascii="Times New Roman" w:hAnsi="Times New Roman" w:eastAsia="微软雅黑"/>
          <w:sz w:val="15"/>
          <w:szCs w:val="15"/>
        </w:rPr>
        <w:t>Cao SH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"https://www.ncbi.nlm.nih.gov/pubmed/?term=Xu%20JL%5BAuthor%5D&amp;cauthor=true&amp;cauthor_uid=31131689" </w:instrText>
      </w:r>
      <w:r>
        <w:fldChar w:fldCharType="separate"/>
      </w:r>
      <w:r>
        <w:rPr>
          <w:rFonts w:hint="default" w:ascii="Times New Roman" w:hAnsi="Times New Roman" w:eastAsia="微软雅黑"/>
          <w:sz w:val="15"/>
          <w:szCs w:val="15"/>
        </w:rPr>
        <w:t>Xu JL</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De novo</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 xml:space="preserve">amplification promotes intrinsic resistance to first-generation EGFR tyrosine kinase inhibitors. </w:t>
      </w:r>
      <w:r>
        <w:fldChar w:fldCharType="begin"/>
      </w:r>
      <w:r>
        <w:instrText xml:space="preserve"> HYPERLINK "https://www.ncbi.nlm.nih.gov/pubmed/31131689" \o "Cancer biology &amp; therapy." </w:instrText>
      </w:r>
      <w:r>
        <w:fldChar w:fldCharType="separate"/>
      </w:r>
      <w:r>
        <w:rPr>
          <w:rFonts w:hint="default" w:ascii="Times New Roman" w:hAnsi="Times New Roman" w:eastAsia="微软雅黑"/>
          <w:sz w:val="15"/>
          <w:szCs w:val="15"/>
        </w:rPr>
        <w:t>Cancer Biol Ther.</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2019;20(9):1183-1186.</w:t>
      </w:r>
      <w:r>
        <w:rPr>
          <w:rFonts w:ascii="Times New Roman" w:hAnsi="Times New Roman" w:eastAsia="微软雅黑"/>
          <w:sz w:val="15"/>
          <w:szCs w:val="15"/>
        </w:rPr>
        <w:t xml:space="preserve"> </w:t>
      </w:r>
      <w:r>
        <w:rPr>
          <w:rFonts w:hint="default" w:ascii="Times New Roman" w:hAnsi="Times New Roman" w:eastAsia="微软雅黑"/>
          <w:sz w:val="15"/>
          <w:szCs w:val="15"/>
        </w:rPr>
        <w:t>[PMID: 31131689]</w:t>
      </w:r>
    </w:p>
    <w:p w14:paraId="7B3F72A9">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Zhao H, Yao W, Min X, et al. Apatinib Plus Gefitinib as First-Line Treatment in Advanced EGFR-Mutant NSCLC: The Phase III ACTIVE Study (CTONG1706). J Thorac Oncol. 2021;16(9):1533-1546. [PMID: 34033974]</w:t>
      </w:r>
    </w:p>
    <w:p w14:paraId="2B5409FA">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hint="default" w:ascii="Times New Roman" w:hAnsi="Times New Roman" w:eastAsia="Segoe UI" w:cs="Times New Roman"/>
          <w:sz w:val="15"/>
          <w:szCs w:val="15"/>
          <w:shd w:val="clear" w:color="auto" w:fill="FFFFFF"/>
          <w:lang w:eastAsia="zh-CN" w:bidi="ar"/>
        </w:rPr>
        <w:t>Costa C, Molina-Vila M A, Drozdowskyj A, et al. The impact of EGFR T790M mutations and BIM mRNA expression on outcome in patients with EGFR-mutant NSCLC treated with erlotinib or chemotherapy in the randomized phase III EURTAC trial[J]. Clinical Cancer Research, 2014: clincanres. 2233.2013.</w:t>
      </w:r>
    </w:p>
    <w:p w14:paraId="06F27110">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hint="default" w:ascii="Times New Roman" w:hAnsi="Times New Roman" w:eastAsia="Segoe UI" w:cs="Times New Roman"/>
          <w:sz w:val="15"/>
          <w:szCs w:val="15"/>
          <w:shd w:val="clear" w:color="auto" w:fill="FFFFFF"/>
          <w:lang w:eastAsia="zh-CN" w:bidi="ar"/>
        </w:rPr>
        <w:t>Oxnard G R, Miller V A, Robson M E, et al. Screening for germline EGFR T790M mutations through lung cancer genotyping[J]. Journal of thoracic oncology, 2012, 7(6): 1049-1052.</w:t>
      </w:r>
    </w:p>
    <w:p w14:paraId="1CD92B83">
      <w:pPr>
        <w:widowControl/>
        <w:adjustRightInd w:val="0"/>
        <w:snapToGrid w:val="0"/>
        <w:spacing w:after="120" w:afterLines="50"/>
        <w:jc w:val="both"/>
        <w:rPr>
          <w:rFonts w:hint="default" w:ascii="Times New Roman" w:hAnsi="Times New Roman" w:eastAsia="Segoe UI" w:cs="Times New Roman"/>
          <w:sz w:val="15"/>
          <w:szCs w:val="15"/>
          <w:shd w:val="clear" w:color="auto" w:fill="FFFFFF"/>
          <w:lang w:eastAsia="zh-CN" w:bidi="ar"/>
        </w:rPr>
      </w:pPr>
      <w:r>
        <w:rPr>
          <w:rFonts w:hint="default" w:ascii="Times New Roman" w:hAnsi="Times New Roman" w:eastAsia="Segoe UI" w:cs="Times New Roman"/>
          <w:sz w:val="15"/>
          <w:szCs w:val="15"/>
          <w:shd w:val="clear" w:color="auto" w:fill="FFFFFF"/>
          <w:lang w:eastAsia="zh-CN" w:bidi="ar"/>
        </w:rPr>
        <w:t>Su K Y, Chen H Y, Li K C, et al. Pretreatment epidermal growth factor receptor (EGFR) T790M mutation predicts shorter EGFR tyrosine kinase inhibitor response duration in patients with non–small-cell lung cancer[J]. Journal of clinical oncology, 2012, 30(4): 433-440.</w:t>
      </w:r>
    </w:p>
    <w:p w14:paraId="21B03974">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hint="default" w:ascii="Times New Roman" w:hAnsi="Times New Roman" w:eastAsia="Segoe UI" w:cs="Times New Roman"/>
          <w:sz w:val="15"/>
          <w:szCs w:val="15"/>
          <w:shd w:val="clear" w:color="auto" w:fill="FFFFFF"/>
          <w:lang w:eastAsia="zh-CN" w:bidi="ar"/>
        </w:rPr>
        <w:t>Majem M, Pallares C. An update on molecularly targeted therapies in second-and third-line treatment in non-small cell lung cancer: focus on EGFR inhibitors and anti-angiogenic agents[J]. Clinical and Translational Oncology, 2013, 15(5): 343-357.</w:t>
      </w:r>
    </w:p>
    <w:p w14:paraId="01DD40A3">
      <w:pPr>
        <w:rPr>
          <w:rFonts w:hint="default" w:ascii="Times New Roman" w:hAnsi="Times New Roman" w:eastAsia="思源黑体 CN Medium" w:cs="Times New Roman"/>
          <w:bCs/>
          <w:sz w:val="21"/>
          <w:szCs w:val="21"/>
          <w:lang w:eastAsia="zh-CN"/>
        </w:rPr>
        <w:sectPr>
          <w:headerReference r:id="rId5" w:type="default"/>
          <w:footerReference r:id="rId6" w:type="default"/>
          <w:pgSz w:w="11906" w:h="16838"/>
          <w:pgMar w:top="1037" w:right="1020" w:bottom="981" w:left="1020" w:header="113" w:footer="567" w:gutter="0"/>
          <w:pgBorders>
            <w:top w:val="none" w:sz="0" w:space="0"/>
            <w:left w:val="none" w:sz="0" w:space="0"/>
            <w:bottom w:val="none" w:sz="0" w:space="0"/>
            <w:right w:val="none" w:sz="0" w:space="0"/>
          </w:pgBorders>
          <w:pgNumType w:start="1"/>
          <w:cols w:space="0" w:num="1"/>
          <w:rtlGutter w:val="0"/>
          <w:docGrid w:linePitch="312" w:charSpace="0"/>
        </w:sectPr>
      </w:pPr>
      <w:r>
        <w:rPr>
          <w:rFonts w:hint="default" w:ascii="Times New Roman" w:hAnsi="Times New Roman" w:eastAsia="思源黑体 CN Medium" w:cs="Times New Roman"/>
          <w:bCs/>
          <w:sz w:val="21"/>
          <w:szCs w:val="21"/>
          <w:lang w:eastAsia="zh-CN"/>
        </w:rPr>
        <w:br w:type="page"/>
      </w:r>
    </w:p>
    <w:bookmarkEnd w:id="43"/>
    <w:bookmarkEnd w:id="44"/>
    <w:bookmarkEnd w:id="45"/>
    <w:bookmarkEnd w:id="46"/>
    <w:tbl>
      <w:tblPr>
        <w:tblStyle w:val="16"/>
        <w:tblpPr w:leftFromText="180" w:rightFromText="180" w:vertAnchor="text" w:horzAnchor="page" w:tblpX="1051" w:tblpY="13769"/>
        <w:tblOverlap w:val="never"/>
        <w:tblW w:w="0" w:type="auto"/>
        <w:tblInd w:w="0" w:type="dxa"/>
        <w:tblBorders>
          <w:top w:val="none" w:color="auto" w:sz="0" w:space="0"/>
          <w:left w:val="single" w:color="7AABE7" w:sz="12"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9638"/>
      </w:tblGrid>
      <w:tr w14:paraId="7A0F9B26">
        <w:tblPrEx>
          <w:tblBorders>
            <w:top w:val="none" w:color="auto" w:sz="0" w:space="0"/>
            <w:left w:val="single" w:color="7AABE7" w:sz="12"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638" w:type="dxa"/>
          </w:tcPr>
          <w:p w14:paraId="69A0B1E2">
            <w:pPr>
              <w:keepNext w:val="0"/>
              <w:keepLines w:val="0"/>
              <w:pageBreakBefore w:val="0"/>
              <w:widowControl w:val="0"/>
              <w:kinsoku/>
              <w:wordWrap/>
              <w:overflowPunct/>
              <w:topLinePunct w:val="0"/>
              <w:autoSpaceDE/>
              <w:autoSpaceDN/>
              <w:bidi w:val="0"/>
              <w:adjustRightInd/>
              <w:snapToGrid/>
              <w:spacing w:before="313" w:beforeLines="100"/>
              <w:ind w:left="220" w:leftChars="100"/>
              <w:jc w:val="both"/>
              <w:textAlignment w:val="auto"/>
              <w:rPr>
                <w:rFonts w:hint="eastAsia" w:ascii="微软雅黑" w:hAnsi="微软雅黑" w:eastAsia="微软雅黑" w:cs="微软雅黑"/>
                <w:color w:val="FFFFFF" w:themeColor="background1"/>
                <w:sz w:val="18"/>
                <w:szCs w:val="18"/>
                <w14:textFill>
                  <w14:solidFill>
                    <w14:schemeClr w14:val="bg1"/>
                  </w14:solidFill>
                </w14:textFill>
              </w:rPr>
            </w:pPr>
            <w:r>
              <w:rPr>
                <w:rFonts w:hint="eastAsia" w:ascii="微软雅黑" w:hAnsi="微软雅黑" w:eastAsia="微软雅黑" w:cs="微软雅黑"/>
                <w:color w:val="FFFFFF" w:themeColor="background1"/>
                <w:sz w:val="18"/>
                <w:szCs w:val="18"/>
                <w14:textFill>
                  <w14:solidFill>
                    <w14:schemeClr w14:val="bg1"/>
                  </w14:solidFill>
                </w14:textFill>
              </w:rPr>
              <w:t>邮箱：</w:t>
            </w:r>
            <w:r>
              <w:rPr>
                <w:rFonts w:hint="eastAsia" w:ascii="微软雅黑" w:hAnsi="微软雅黑" w:eastAsia="微软雅黑" w:cs="微软雅黑"/>
                <w:color w:val="FFFFFF" w:themeColor="background1"/>
                <w:sz w:val="18"/>
                <w:szCs w:val="18"/>
                <w14:textFill>
                  <w14:solidFill>
                    <w14:schemeClr w14:val="bg1"/>
                  </w14:solidFill>
                </w14:textFill>
              </w:rPr>
              <w:fldChar w:fldCharType="begin"/>
            </w:r>
            <w:r>
              <w:rPr>
                <w:rFonts w:hint="eastAsia" w:ascii="微软雅黑" w:hAnsi="微软雅黑" w:eastAsia="微软雅黑" w:cs="微软雅黑"/>
                <w:color w:val="FFFFFF" w:themeColor="background1"/>
                <w:sz w:val="18"/>
                <w:szCs w:val="18"/>
                <w14:textFill>
                  <w14:solidFill>
                    <w14:schemeClr w14:val="bg1"/>
                  </w14:solidFill>
                </w14:textFill>
              </w:rPr>
              <w:instrText xml:space="preserve"> HYPERLINK "mailto:szsys@hbblkj.com" </w:instrText>
            </w:r>
            <w:r>
              <w:rPr>
                <w:rFonts w:hint="eastAsia" w:ascii="微软雅黑" w:hAnsi="微软雅黑" w:eastAsia="微软雅黑" w:cs="微软雅黑"/>
                <w:color w:val="FFFFFF" w:themeColor="background1"/>
                <w:sz w:val="18"/>
                <w:szCs w:val="18"/>
                <w14:textFill>
                  <w14:solidFill>
                    <w14:schemeClr w14:val="bg1"/>
                  </w14:solidFill>
                </w14:textFill>
              </w:rPr>
              <w:fldChar w:fldCharType="separate"/>
            </w:r>
            <w:r>
              <w:rPr>
                <w:rFonts w:hint="eastAsia" w:ascii="微软雅黑" w:hAnsi="微软雅黑" w:eastAsia="微软雅黑" w:cs="微软雅黑"/>
                <w:color w:val="FFFFFF" w:themeColor="background1"/>
                <w:sz w:val="18"/>
                <w:szCs w:val="18"/>
                <w14:textFill>
                  <w14:solidFill>
                    <w14:schemeClr w14:val="bg1"/>
                  </w14:solidFill>
                </w14:textFill>
              </w:rPr>
              <w:t>szsys@hbblkj.com</w:t>
            </w:r>
            <w:r>
              <w:rPr>
                <w:rFonts w:hint="eastAsia" w:ascii="微软雅黑" w:hAnsi="微软雅黑" w:eastAsia="微软雅黑" w:cs="微软雅黑"/>
                <w:color w:val="FFFFFF" w:themeColor="background1"/>
                <w:sz w:val="18"/>
                <w:szCs w:val="18"/>
                <w14:textFill>
                  <w14:solidFill>
                    <w14:schemeClr w14:val="bg1"/>
                  </w14:solidFill>
                </w14:textFill>
              </w:rPr>
              <w:fldChar w:fldCharType="end"/>
            </w:r>
          </w:p>
          <w:p w14:paraId="4D557031">
            <w:pPr>
              <w:keepNext w:val="0"/>
              <w:keepLines w:val="0"/>
              <w:pageBreakBefore w:val="0"/>
              <w:widowControl w:val="0"/>
              <w:kinsoku/>
              <w:wordWrap/>
              <w:overflowPunct/>
              <w:topLinePunct w:val="0"/>
              <w:autoSpaceDE/>
              <w:autoSpaceDN/>
              <w:bidi w:val="0"/>
              <w:adjustRightInd/>
              <w:snapToGrid/>
              <w:ind w:left="220" w:leftChars="100"/>
              <w:jc w:val="both"/>
              <w:textAlignment w:val="auto"/>
              <w:rPr>
                <w:rFonts w:hint="default" w:eastAsia="微软雅黑"/>
                <w:vertAlign w:val="baseline"/>
                <w:lang w:val="en-US" w:eastAsia="zh-CN"/>
              </w:rPr>
            </w:pPr>
            <w:r>
              <w:rPr>
                <w:rFonts w:hint="eastAsia" w:ascii="微软雅黑" w:hAnsi="微软雅黑" w:eastAsia="微软雅黑" w:cs="微软雅黑"/>
                <w:color w:val="FFFFFF" w:themeColor="background1"/>
                <w:sz w:val="18"/>
                <w:szCs w:val="18"/>
                <w14:textFill>
                  <w14:solidFill>
                    <w14:schemeClr w14:val="bg1"/>
                  </w14:solidFill>
                </w14:textFill>
              </w:rPr>
              <w:t>地址：湖北省武汉市东湖新技术开发区九峰街道九峰一路1号生物创新园二期A6栋03层-02</w:t>
            </w:r>
            <w:r>
              <w:rPr>
                <w:rFonts w:hint="eastAsia" w:ascii="微软雅黑" w:hAnsi="微软雅黑" w:eastAsia="微软雅黑" w:cs="微软雅黑"/>
                <w:color w:val="FFFFFF" w:themeColor="background1"/>
                <w:sz w:val="18"/>
                <w:szCs w:val="18"/>
                <w:lang w:val="en-US" w:eastAsia="zh-CN"/>
                <w14:textFill>
                  <w14:solidFill>
                    <w14:schemeClr w14:val="bg1"/>
                  </w14:solidFill>
                </w14:textFill>
              </w:rPr>
              <w:t xml:space="preserve">           客服咨询 </w:t>
            </w:r>
          </w:p>
        </w:tc>
      </w:tr>
    </w:tbl>
    <w:p w14:paraId="36E2FA87">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eastAsia" w:ascii="Times New Roman" w:hAnsi="Times New Roman" w:eastAsia="思源黑体 CN Medium" w:cs="Times New Roman"/>
          <w:sz w:val="15"/>
          <w:szCs w:val="15"/>
          <w:lang w:val="en-US" w:eastAsia="zh-CN"/>
        </w:rPr>
      </w:pPr>
      <w:r>
        <w:rPr>
          <w:sz w:val="22"/>
        </w:rPr>
        <mc:AlternateContent>
          <mc:Choice Requires="wpg">
            <w:drawing>
              <wp:anchor distT="0" distB="0" distL="114300" distR="114300" simplePos="0" relativeHeight="251666432" behindDoc="0" locked="0" layoutInCell="1" allowOverlap="1">
                <wp:simplePos x="0" y="0"/>
                <wp:positionH relativeFrom="column">
                  <wp:posOffset>-600075</wp:posOffset>
                </wp:positionH>
                <wp:positionV relativeFrom="paragraph">
                  <wp:posOffset>-573405</wp:posOffset>
                </wp:positionV>
                <wp:extent cx="3040380" cy="5948680"/>
                <wp:effectExtent l="0" t="0" r="7620" b="10160"/>
                <wp:wrapNone/>
                <wp:docPr id="7" name="组合 7"/>
                <wp:cNvGraphicFramePr/>
                <a:graphic xmlns:a="http://schemas.openxmlformats.org/drawingml/2006/main">
                  <a:graphicData uri="http://schemas.microsoft.com/office/word/2010/wordprocessingGroup">
                    <wpg:wgp>
                      <wpg:cNvGrpSpPr/>
                      <wpg:grpSpPr>
                        <a:xfrm>
                          <a:off x="0" y="0"/>
                          <a:ext cx="3040380" cy="5948680"/>
                          <a:chOff x="3698" y="805112"/>
                          <a:chExt cx="4788" cy="9368"/>
                        </a:xfrm>
                      </wpg:grpSpPr>
                      <wps:wsp>
                        <wps:cNvPr id="13" name="文本框 13"/>
                        <wps:cNvSpPr txBox="1"/>
                        <wps:spPr>
                          <a:xfrm>
                            <a:off x="3698" y="805112"/>
                            <a:ext cx="4788" cy="9369"/>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1A35DE67">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4D92DA36">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705BBE1F">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6F3A3B0B">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343400FF">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5025BA3F">
                              <w:pPr>
                                <w:keepNext w:val="0"/>
                                <w:keepLines w:val="0"/>
                                <w:pageBreakBefore w:val="0"/>
                                <w:tabs>
                                  <w:tab w:val="left" w:pos="6770"/>
                                </w:tabs>
                                <w:kinsoku/>
                                <w:wordWrap/>
                                <w:overflowPunct/>
                                <w:topLinePunct w:val="0"/>
                                <w:bidi w:val="0"/>
                                <w:adjustRightInd w:val="0"/>
                                <w:snapToGrid w:val="0"/>
                                <w:spacing w:line="240" w:lineRule="auto"/>
                                <w:textAlignment w:val="auto"/>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791B15D3">
                              <w:pPr>
                                <w:keepNext w:val="0"/>
                                <w:keepLines w:val="0"/>
                                <w:pageBreakBefore w:val="0"/>
                                <w:tabs>
                                  <w:tab w:val="left" w:pos="6770"/>
                                </w:tabs>
                                <w:kinsoku/>
                                <w:wordWrap/>
                                <w:overflowPunct/>
                                <w:topLinePunct w:val="0"/>
                                <w:bidi w:val="0"/>
                                <w:adjustRightInd w:val="0"/>
                                <w:snapToGrid w:val="0"/>
                                <w:spacing w:line="240" w:lineRule="auto"/>
                                <w:textAlignment w:val="auto"/>
                                <w:rPr>
                                  <w:rFonts w:hint="eastAsia" w:ascii="Times New Roman" w:hAnsi="Times New Roman" w:eastAsia="微软雅黑" w:cs="Times New Roman"/>
                                  <w:b w:val="0"/>
                                  <w:bCs w:val="0"/>
                                  <w:sz w:val="21"/>
                                  <w:szCs w:val="21"/>
                                  <w:lang w:val="en-US" w:eastAsia="zh-CN" w:bidi="ar-SA"/>
                                </w:rPr>
                              </w:pPr>
                            </w:p>
                            <w:p w14:paraId="173DEB1B">
                              <w:pPr>
                                <w:keepNext w:val="0"/>
                                <w:keepLines w:val="0"/>
                                <w:pageBreakBefore w:val="0"/>
                                <w:widowControl/>
                                <w:kinsoku/>
                                <w:wordWrap/>
                                <w:overflowPunct/>
                                <w:topLinePunct w:val="0"/>
                                <w:bidi w:val="0"/>
                                <w:adjustRightInd w:val="0"/>
                                <w:snapToGrid w:val="0"/>
                                <w:spacing w:line="240" w:lineRule="auto"/>
                                <w:textAlignment w:val="auto"/>
                                <w:rPr>
                                  <w:rFonts w:ascii="Times New Roman" w:hAnsi="Times New Roman" w:eastAsia="等线" w:cs="宋体"/>
                                  <w:sz w:val="21"/>
                                  <w:szCs w:val="21"/>
                                  <w:lang w:val="en-US" w:eastAsia="zh-CN" w:bidi="ar-SA"/>
                                </w:rPr>
                              </w:pPr>
                              <w:r>
                                <w:rPr>
                                  <w:rFonts w:ascii="宋体" w:hAnsi="宋体" w:eastAsia="宋体" w:cs="宋体"/>
                                  <w:sz w:val="21"/>
                                  <w:szCs w:val="21"/>
                                  <w:lang w:val="en-US" w:eastAsia="en-US" w:bidi="ar-SA"/>
                                </w:rPr>
                                <w:drawing>
                                  <wp:inline distT="0" distB="0" distL="114935" distR="114935">
                                    <wp:extent cx="438785" cy="438785"/>
                                    <wp:effectExtent l="0" t="0" r="3175" b="3175"/>
                                    <wp:docPr id="14"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4" descr="IMG_256"/>
                                            <pic:cNvPicPr>
                                              <a:picLocks noChangeAspect="1"/>
                                            </pic:cNvPicPr>
                                          </pic:nvPicPr>
                                          <pic:blipFill>
                                            <a:blip r:embed="rId12"/>
                                            <a:stretch>
                                              <a:fillRect/>
                                            </a:stretch>
                                          </pic:blipFill>
                                          <pic:spPr>
                                            <a:xfrm>
                                              <a:off x="0" y="0"/>
                                              <a:ext cx="438785" cy="438785"/>
                                            </a:xfrm>
                                            <a:prstGeom prst="rect">
                                              <a:avLst/>
                                            </a:prstGeom>
                                            <a:noFill/>
                                            <a:ln w="9525">
                                              <a:noFill/>
                                            </a:ln>
                                          </pic:spPr>
                                        </pic:pic>
                                      </a:graphicData>
                                    </a:graphic>
                                  </wp:inline>
                                </w:drawing>
                              </w:r>
                              <w:r>
                                <w:rPr>
                                  <w:rFonts w:hint="eastAsia" w:cs="宋体"/>
                                  <w:sz w:val="21"/>
                                  <w:szCs w:val="21"/>
                                  <w:lang w:val="en-US" w:eastAsia="zh-CN" w:bidi="ar-SA"/>
                                </w:rPr>
                                <w:t xml:space="preserve">   </w:t>
                              </w:r>
                              <w:r>
                                <w:rPr>
                                  <w:rFonts w:ascii="宋体" w:hAnsi="宋体" w:eastAsia="宋体" w:cs="宋体"/>
                                  <w:sz w:val="21"/>
                                  <w:szCs w:val="21"/>
                                  <w:lang w:val="en-US" w:eastAsia="en-US" w:bidi="ar-SA"/>
                                </w:rPr>
                                <w:drawing>
                                  <wp:inline distT="0" distB="0" distL="114935" distR="114935">
                                    <wp:extent cx="439420" cy="439420"/>
                                    <wp:effectExtent l="0" t="0" r="2540" b="2540"/>
                                    <wp:docPr id="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descr="IMG_256"/>
                                            <pic:cNvPicPr>
                                              <a:picLocks noChangeAspect="1"/>
                                            </pic:cNvPicPr>
                                          </pic:nvPicPr>
                                          <pic:blipFill>
                                            <a:blip r:embed="rId13"/>
                                            <a:stretch>
                                              <a:fillRect/>
                                            </a:stretch>
                                          </pic:blipFill>
                                          <pic:spPr>
                                            <a:xfrm>
                                              <a:off x="0" y="0"/>
                                              <a:ext cx="439420" cy="439420"/>
                                            </a:xfrm>
                                            <a:prstGeom prst="rect">
                                              <a:avLst/>
                                            </a:prstGeom>
                                            <a:noFill/>
                                            <a:ln w="9525">
                                              <a:noFill/>
                                            </a:ln>
                                          </pic:spPr>
                                        </pic:pic>
                                      </a:graphicData>
                                    </a:graphic>
                                  </wp:inline>
                                </w:drawing>
                              </w:r>
                              <w:r>
                                <w:rPr>
                                  <w:rFonts w:hint="eastAsia" w:cs="宋体"/>
                                  <w:sz w:val="21"/>
                                  <w:szCs w:val="21"/>
                                  <w:lang w:val="en-US" w:eastAsia="zh-CN" w:bidi="ar-SA"/>
                                </w:rPr>
                                <w:t xml:space="preserve">   </w:t>
                              </w:r>
                              <w:r>
                                <w:rPr>
                                  <w:color w:val="7F7F7F"/>
                                  <w:sz w:val="20"/>
                                  <w:szCs w:val="20"/>
                                  <w:lang w:eastAsia="zh-CN"/>
                                </w:rPr>
                                <w:drawing>
                                  <wp:inline distT="0" distB="0" distL="0" distR="0">
                                    <wp:extent cx="1369060" cy="389255"/>
                                    <wp:effectExtent l="0" t="0" r="2540" b="6985"/>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inline>
                                </w:drawing>
                              </w:r>
                            </w:p>
                            <w:p w14:paraId="1C9C2330">
                              <w:pPr>
                                <w:keepNext w:val="0"/>
                                <w:keepLines w:val="0"/>
                                <w:pageBreakBefore w:val="0"/>
                                <w:widowControl/>
                                <w:kinsoku/>
                                <w:wordWrap/>
                                <w:overflowPunct/>
                                <w:topLinePunct w:val="0"/>
                                <w:bidi w:val="0"/>
                                <w:adjustRightInd w:val="0"/>
                                <w:snapToGrid w:val="0"/>
                                <w:spacing w:line="240" w:lineRule="auto"/>
                                <w:textAlignment w:val="auto"/>
                                <w:rPr>
                                  <w:rFonts w:hint="eastAsia" w:ascii="微软雅黑" w:hAnsi="微软雅黑" w:eastAsia="微软雅黑" w:cs="微软雅黑"/>
                                  <w:b/>
                                  <w:bCs/>
                                  <w:color w:val="0083C3"/>
                                  <w:sz w:val="21"/>
                                  <w:szCs w:val="21"/>
                                  <w:lang w:val="en-US" w:eastAsia="zh-CN" w:bidi="ar-SA"/>
                                </w:rPr>
                              </w:pPr>
                              <w:r>
                                <w:rPr>
                                  <w:rFonts w:hint="eastAsia" w:ascii="微软雅黑" w:hAnsi="微软雅黑" w:eastAsia="微软雅黑" w:cs="微软雅黑"/>
                                  <w:b/>
                                  <w:bCs/>
                                  <w:color w:val="0083C3"/>
                                  <w:sz w:val="21"/>
                                  <w:szCs w:val="21"/>
                                  <w:lang w:val="en-US" w:eastAsia="zh-CN" w:bidi="ar-SA"/>
                                </w:rPr>
                                <w:t>诺禾医学   诺禾在线</w:t>
                              </w:r>
                            </w:p>
                            <w:p w14:paraId="2A9E1BC5">
                              <w:pPr>
                                <w:keepNext w:val="0"/>
                                <w:keepLines w:val="0"/>
                                <w:pageBreakBefore w:val="0"/>
                                <w:widowControl/>
                                <w:kinsoku/>
                                <w:wordWrap/>
                                <w:overflowPunct/>
                                <w:topLinePunct w:val="0"/>
                                <w:bidi w:val="0"/>
                                <w:adjustRightInd w:val="0"/>
                                <w:snapToGrid w:val="0"/>
                                <w:spacing w:line="240" w:lineRule="auto"/>
                                <w:textAlignment w:val="auto"/>
                                <w:rPr>
                                  <w:rFonts w:ascii="Times New Roman" w:hAnsi="Times New Roman" w:eastAsia="等线" w:cs="宋体"/>
                                  <w:color w:val="0083C3"/>
                                  <w:sz w:val="21"/>
                                  <w:szCs w:val="21"/>
                                  <w:lang w:val="en-US" w:eastAsia="zh-CN" w:bidi="ar-SA"/>
                                </w:rPr>
                              </w:pPr>
                              <w:r>
                                <w:rPr>
                                  <w:rFonts w:ascii="Times New Roman" w:hAnsi="Times New Roman" w:eastAsia="等线" w:cs="宋体"/>
                                  <w:b/>
                                  <w:bCs/>
                                  <w:color w:val="0083C3"/>
                                  <w:sz w:val="21"/>
                                  <w:szCs w:val="21"/>
                                  <w:lang w:val="en-US" w:eastAsia="en-US" w:bidi="ar-SA"/>
                                </w:rPr>
                                <w:t>www.novogene.com</w:t>
                              </w:r>
                            </w:p>
                            <w:p w14:paraId="21FE1903">
                              <w:pPr>
                                <w:keepNext w:val="0"/>
                                <w:keepLines w:val="0"/>
                                <w:pageBreakBefore w:val="0"/>
                                <w:widowControl/>
                                <w:kinsoku/>
                                <w:wordWrap/>
                                <w:overflowPunct/>
                                <w:topLinePunct w:val="0"/>
                                <w:bidi w:val="0"/>
                                <w:adjustRightInd w:val="0"/>
                                <w:snapToGrid w:val="0"/>
                                <w:spacing w:line="240" w:lineRule="auto"/>
                                <w:ind w:left="420" w:hanging="420" w:hangingChars="200"/>
                                <w:textAlignment w:val="auto"/>
                                <w:rPr>
                                  <w:rFonts w:hint="eastAsia" w:ascii="微软雅黑" w:hAnsi="微软雅黑" w:eastAsia="微软雅黑" w:cs="微软雅黑"/>
                                  <w:b/>
                                  <w:bCs/>
                                  <w:sz w:val="21"/>
                                  <w:szCs w:val="21"/>
                                  <w:lang w:val="en-US" w:eastAsia="zh-CN" w:bidi="ar-SA"/>
                                </w:rPr>
                              </w:pPr>
                              <w:r>
                                <w:rPr>
                                  <w:rFonts w:hint="eastAsia" w:ascii="微软雅黑" w:hAnsi="微软雅黑" w:eastAsia="微软雅黑" w:cs="微软雅黑"/>
                                  <w:b/>
                                  <w:bCs/>
                                  <w:sz w:val="21"/>
                                  <w:szCs w:val="21"/>
                                  <w:lang w:val="en-US" w:eastAsia="zh-CN" w:bidi="ar-SA"/>
                                </w:rPr>
                                <w:t>中国 · 美国 · 英国 · 新加坡 · 荷兰 · 日本</w:t>
                              </w:r>
                            </w:p>
                            <w:p w14:paraId="618ABB6B">
                              <w:pPr>
                                <w:keepNext w:val="0"/>
                                <w:keepLines w:val="0"/>
                                <w:pageBreakBefore w:val="0"/>
                                <w:widowControl/>
                                <w:kinsoku/>
                                <w:wordWrap/>
                                <w:overflowPunct/>
                                <w:topLinePunct w:val="0"/>
                                <w:bidi w:val="0"/>
                                <w:adjustRightInd w:val="0"/>
                                <w:snapToGrid w:val="0"/>
                                <w:spacing w:line="240" w:lineRule="auto"/>
                                <w:textAlignment w:val="auto"/>
                                <w:rPr>
                                  <w:rFonts w:ascii="Times New Roman" w:hAnsi="Times New Roman" w:eastAsia="等线" w:cs="宋体"/>
                                  <w:sz w:val="21"/>
                                  <w:szCs w:val="21"/>
                                  <w:lang w:val="en-US" w:eastAsia="en-US" w:bidi="ar-SA"/>
                                </w:rPr>
                              </w:pPr>
                              <w:r>
                                <w:rPr>
                                  <w:rFonts w:ascii="Times New Roman" w:hAnsi="Times New Roman" w:eastAsia="等线" w:cs="宋体"/>
                                  <w:sz w:val="21"/>
                                  <w:szCs w:val="21"/>
                                  <w:lang w:val="en-US" w:eastAsia="en-US" w:bidi="ar-SA"/>
                                </w:rPr>
                                <w:t>China</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USA</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UK</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Singapore</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Netherlands</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hint="eastAsia" w:ascii="Times New Roman" w:hAnsi="Times New Roman" w:eastAsia="等线" w:cs="宋体"/>
                                  <w:sz w:val="21"/>
                                  <w:szCs w:val="21"/>
                                  <w:lang w:val="en-US" w:eastAsia="zh-CN" w:bidi="ar-SA"/>
                                </w:rPr>
                                <w:t>J</w:t>
                              </w:r>
                              <w:r>
                                <w:rPr>
                                  <w:rFonts w:ascii="Times New Roman" w:hAnsi="Times New Roman" w:eastAsia="等线" w:cs="宋体"/>
                                  <w:sz w:val="21"/>
                                  <w:szCs w:val="21"/>
                                  <w:lang w:val="en-US" w:eastAsia="en-US" w:bidi="ar-SA"/>
                                </w:rPr>
                                <w:t>apan</w:t>
                              </w:r>
                            </w:p>
                            <w:p w14:paraId="1E055A32">
                              <w:pPr>
                                <w:keepNext w:val="0"/>
                                <w:keepLines w:val="0"/>
                                <w:pageBreakBefore w:val="0"/>
                                <w:numPr>
                                  <w:ilvl w:val="0"/>
                                  <w:numId w:val="0"/>
                                </w:numPr>
                                <w:kinsoku/>
                                <w:wordWrap/>
                                <w:overflowPunct/>
                                <w:topLinePunct w:val="0"/>
                                <w:bidi w:val="0"/>
                                <w:adjustRightInd w:val="0"/>
                                <w:snapToGrid w:val="0"/>
                                <w:spacing w:line="240" w:lineRule="auto"/>
                                <w:ind w:leftChars="0"/>
                                <w:textAlignment w:val="auto"/>
                                <w:rPr>
                                  <w:rFonts w:hint="default" w:ascii="Times New Roman" w:hAnsi="Times New Roman" w:eastAsia="微软雅黑" w:cs="Times New Roman"/>
                                  <w:color w:val="auto"/>
                                  <w:sz w:val="24"/>
                                  <w:szCs w:val="24"/>
                                  <w:lang w:eastAsia="zh-CN"/>
                                </w:rPr>
                              </w:pPr>
                              <w:r>
                                <w:rPr>
                                  <w:rFonts w:hint="default" w:ascii="Times New Roman" w:hAnsi="Times New Roman" w:eastAsia="微软雅黑" w:cs="Times New Roman"/>
                                  <w:color w:val="auto"/>
                                  <w:sz w:val="24"/>
                                  <w:szCs w:val="24"/>
                                  <w:lang w:eastAsia="zh-CN"/>
                                </w:rPr>
                                <w:t>{% if testedby == “1” %}</w:t>
                              </w:r>
                            </w:p>
                            <w:p w14:paraId="2D701111">
                              <w:pPr>
                                <w:keepNext w:val="0"/>
                                <w:keepLines w:val="0"/>
                                <w:pageBreakBefore w:val="0"/>
                                <w:numPr>
                                  <w:ilvl w:val="0"/>
                                  <w:numId w:val="0"/>
                                </w:numPr>
                                <w:kinsoku/>
                                <w:wordWrap/>
                                <w:overflowPunct/>
                                <w:topLinePunct w:val="0"/>
                                <w:bidi w:val="0"/>
                                <w:adjustRightInd w:val="0"/>
                                <w:snapToGrid w:val="0"/>
                                <w:spacing w:line="240" w:lineRule="auto"/>
                                <w:ind w:leftChars="0"/>
                                <w:textAlignment w:val="auto"/>
                                <w:rPr>
                                  <w:rFonts w:hint="default" w:ascii="Times New Roman" w:hAnsi="Times New Roman" w:eastAsia="微软雅黑" w:cs="Times New Roman"/>
                                  <w:sz w:val="24"/>
                                  <w:szCs w:val="24"/>
                                  <w:lang w:eastAsia="zh-CN"/>
                                </w:rPr>
                              </w:pPr>
                            </w:p>
                            <w:tbl>
                              <w:tblPr>
                                <w:tblStyle w:val="33"/>
                                <w:tblW w:w="4447" w:type="dxa"/>
                                <w:tblInd w:w="0" w:type="dxa"/>
                                <w:tblLayout w:type="fixed"/>
                                <w:tblCellMar>
                                  <w:top w:w="0" w:type="dxa"/>
                                  <w:left w:w="0" w:type="dxa"/>
                                  <w:bottom w:w="0" w:type="dxa"/>
                                  <w:right w:w="0" w:type="dxa"/>
                                </w:tblCellMar>
                              </w:tblPr>
                              <w:tblGrid>
                                <w:gridCol w:w="835"/>
                                <w:gridCol w:w="1392"/>
                                <w:gridCol w:w="984"/>
                                <w:gridCol w:w="1236"/>
                              </w:tblGrid>
                              <w:tr w14:paraId="2D23B2A5">
                                <w:tblPrEx>
                                  <w:tblCellMar>
                                    <w:top w:w="0" w:type="dxa"/>
                                    <w:left w:w="0" w:type="dxa"/>
                                    <w:bottom w:w="0" w:type="dxa"/>
                                    <w:right w:w="0" w:type="dxa"/>
                                  </w:tblCellMar>
                                </w:tblPrEx>
                                <w:trPr>
                                  <w:trHeight w:val="441" w:hRule="exact"/>
                                </w:trPr>
                                <w:tc>
                                  <w:tcPr>
                                    <w:tcW w:w="835" w:type="dxa"/>
                                    <w:vAlign w:val="center"/>
                                  </w:tcPr>
                                  <w:p w14:paraId="1E1A978C">
                                    <w:pPr>
                                      <w:pStyle w:val="21"/>
                                      <w:keepNext w:val="0"/>
                                      <w:keepLines w:val="0"/>
                                      <w:pageBreakBefore w:val="0"/>
                                      <w:kinsoku/>
                                      <w:wordWrap/>
                                      <w:overflowPunct/>
                                      <w:topLinePunct w:val="0"/>
                                      <w:bidi w:val="0"/>
                                      <w:adjustRightInd w:val="0"/>
                                      <w:snapToGrid w:val="0"/>
                                      <w:spacing w:line="240" w:lineRule="auto"/>
                                      <w:ind w:left="13" w:right="95"/>
                                      <w:jc w:val="both"/>
                                      <w:textAlignment w:val="auto"/>
                                      <w:rPr>
                                        <w:rFonts w:ascii="Times New Roman" w:hAnsi="Times New Roman" w:cs="Times New Roman"/>
                                        <w:b/>
                                        <w:sz w:val="18"/>
                                        <w:szCs w:val="18"/>
                                      </w:rPr>
                                    </w:pPr>
                                    <w:r>
                                      <w:rPr>
                                        <w:rFonts w:ascii="Times New Roman" w:hAnsi="Times New Roman" w:cs="Times New Roman"/>
                                        <w:b/>
                                        <w:sz w:val="18"/>
                                        <w:szCs w:val="18"/>
                                      </w:rPr>
                                      <w:t>检测人：</w:t>
                                    </w:r>
                                  </w:p>
                                </w:tc>
                                <w:tc>
                                  <w:tcPr>
                                    <w:tcW w:w="1392" w:type="dxa"/>
                                    <w:vAlign w:val="center"/>
                                  </w:tcPr>
                                  <w:p w14:paraId="65E355B9">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sz w:val="18"/>
                                        <w:szCs w:val="18"/>
                                      </w:rPr>
                                      <w:drawing>
                                        <wp:inline distT="0" distB="0" distL="114300" distR="114300">
                                          <wp:extent cx="655955" cy="294640"/>
                                          <wp:effectExtent l="0" t="0" r="14605" b="10160"/>
                                          <wp:docPr id="5" name="图片 6" descr="蔡冬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6" descr="蔡冬雪"/>
                                                  <pic:cNvPicPr>
                                                    <a:picLocks noChangeAspect="1"/>
                                                  </pic:cNvPicPr>
                                                </pic:nvPicPr>
                                                <pic:blipFill>
                                                  <a:blip r:embed="rId14">
                                                    <a:clrChange>
                                                      <a:clrFrom>
                                                        <a:srgbClr val="FFFFFF">
                                                          <a:alpha val="100000"/>
                                                        </a:srgbClr>
                                                      </a:clrFrom>
                                                      <a:clrTo>
                                                        <a:srgbClr val="FFFFFF">
                                                          <a:alpha val="100000"/>
                                                          <a:alpha val="0"/>
                                                        </a:srgbClr>
                                                      </a:clrTo>
                                                    </a:clrChange>
                                                  </a:blip>
                                                  <a:srcRect l="18656" t="33322" r="18897" b="26699"/>
                                                  <a:stretch>
                                                    <a:fillRect/>
                                                  </a:stretch>
                                                </pic:blipFill>
                                                <pic:spPr>
                                                  <a:xfrm>
                                                    <a:off x="0" y="0"/>
                                                    <a:ext cx="655955" cy="294640"/>
                                                  </a:xfrm>
                                                  <a:prstGeom prst="rect">
                                                    <a:avLst/>
                                                  </a:prstGeom>
                                                </pic:spPr>
                                              </pic:pic>
                                            </a:graphicData>
                                          </a:graphic>
                                        </wp:inline>
                                      </w:drawing>
                                    </w:r>
                                  </w:p>
                                </w:tc>
                                <w:tc>
                                  <w:tcPr>
                                    <w:tcW w:w="984" w:type="dxa"/>
                                    <w:vAlign w:val="center"/>
                                  </w:tcPr>
                                  <w:p w14:paraId="5C3871F0">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复核人</w:t>
                                    </w:r>
                                    <w:r>
                                      <w:rPr>
                                        <w:rFonts w:ascii="Times New Roman" w:hAnsi="Times New Roman" w:cs="Times New Roman"/>
                                        <w:b/>
                                        <w:sz w:val="18"/>
                                        <w:szCs w:val="18"/>
                                        <w:lang w:eastAsia="zh-CN"/>
                                      </w:rPr>
                                      <w:t>：</w:t>
                                    </w:r>
                                  </w:p>
                                </w:tc>
                                <w:tc>
                                  <w:tcPr>
                                    <w:tcW w:w="1236" w:type="dxa"/>
                                    <w:vAlign w:val="center"/>
                                  </w:tcPr>
                                  <w:p w14:paraId="1684B44B">
                                    <w:pPr>
                                      <w:pStyle w:val="21"/>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b/>
                                        <w:sz w:val="18"/>
                                        <w:szCs w:val="18"/>
                                      </w:rPr>
                                    </w:pPr>
                                    <w:r>
                                      <w:rPr>
                                        <w:sz w:val="18"/>
                                        <w:szCs w:val="18"/>
                                      </w:rPr>
                                      <w:drawing>
                                        <wp:inline distT="0" distB="0" distL="114300" distR="114300">
                                          <wp:extent cx="524510" cy="297180"/>
                                          <wp:effectExtent l="0" t="0" r="0" b="6985"/>
                                          <wp:docPr id="19" name="图片 4" descr="王建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4" descr="王建丽"/>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0" y="0"/>
                                                    <a:ext cx="524510" cy="297180"/>
                                                  </a:xfrm>
                                                  <a:prstGeom prst="rect">
                                                    <a:avLst/>
                                                  </a:prstGeom>
                                                </pic:spPr>
                                              </pic:pic>
                                            </a:graphicData>
                                          </a:graphic>
                                        </wp:inline>
                                      </w:drawing>
                                    </w:r>
                                  </w:p>
                                </w:tc>
                              </w:tr>
                              <w:tr w14:paraId="6293D3C9">
                                <w:tblPrEx>
                                  <w:tblCellMar>
                                    <w:top w:w="0" w:type="dxa"/>
                                    <w:left w:w="0" w:type="dxa"/>
                                    <w:bottom w:w="0" w:type="dxa"/>
                                    <w:right w:w="0" w:type="dxa"/>
                                  </w:tblCellMar>
                                </w:tblPrEx>
                                <w:trPr>
                                  <w:trHeight w:val="457" w:hRule="exact"/>
                                </w:trPr>
                                <w:tc>
                                  <w:tcPr>
                                    <w:tcW w:w="835" w:type="dxa"/>
                                    <w:vAlign w:val="center"/>
                                  </w:tcPr>
                                  <w:p w14:paraId="22300F1F">
                                    <w:pPr>
                                      <w:pStyle w:val="21"/>
                                      <w:keepNext w:val="0"/>
                                      <w:keepLines w:val="0"/>
                                      <w:pageBreakBefore w:val="0"/>
                                      <w:kinsoku/>
                                      <w:wordWrap/>
                                      <w:overflowPunct/>
                                      <w:topLinePunct w:val="0"/>
                                      <w:bidi w:val="0"/>
                                      <w:adjustRightInd w:val="0"/>
                                      <w:snapToGrid w:val="0"/>
                                      <w:spacing w:line="240" w:lineRule="auto"/>
                                      <w:ind w:left="13" w:right="165"/>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392" w:type="dxa"/>
                                    <w:vAlign w:val="center"/>
                                  </w:tcPr>
                                  <w:p w14:paraId="618F2FB2">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c>
                                  <w:tcPr>
                                    <w:tcW w:w="984" w:type="dxa"/>
                                    <w:vAlign w:val="center"/>
                                  </w:tcPr>
                                  <w:p w14:paraId="19E268D7">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236" w:type="dxa"/>
                                    <w:vAlign w:val="center"/>
                                  </w:tcPr>
                                  <w:p w14:paraId="1FB0D37E">
                                    <w:pPr>
                                      <w:pStyle w:val="21"/>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r>
                            </w:tbl>
                            <w:p w14:paraId="5E6872AD">
                              <w:pPr>
                                <w:keepNext w:val="0"/>
                                <w:keepLines w:val="0"/>
                                <w:pageBreakBefore w:val="0"/>
                                <w:kinsoku/>
                                <w:wordWrap/>
                                <w:overflowPunct/>
                                <w:topLinePunct w:val="0"/>
                                <w:bidi w:val="0"/>
                                <w:adjustRightInd w:val="0"/>
                                <w:snapToGrid w:val="0"/>
                                <w:spacing w:line="240" w:lineRule="auto"/>
                                <w:textAlignment w:val="auto"/>
                                <w:rPr>
                                  <w:rFonts w:hint="default"/>
                                  <w:sz w:val="18"/>
                                  <w:szCs w:val="18"/>
                                  <w:lang w:val="en-US" w:eastAsia="zh-CN"/>
                                </w:rPr>
                              </w:pPr>
                              <w:r>
                                <w:rPr>
                                  <w:rFonts w:hint="eastAsia" w:ascii="Times New Roman" w:hAnsi="Times New Roman" w:eastAsia="微软雅黑" w:cs="Times New Roman"/>
                                  <w:sz w:val="18"/>
                                  <w:szCs w:val="18"/>
                                  <w:lang w:eastAsia="zh-CN"/>
                                </w:rPr>
                                <w:t xml:space="preserve">{% endif %}{%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4F3E0DDC">
                              <w:pPr>
                                <w:keepNext w:val="0"/>
                                <w:keepLines w:val="0"/>
                                <w:pageBreakBefore w:val="0"/>
                                <w:kinsoku/>
                                <w:wordWrap/>
                                <w:overflowPunct/>
                                <w:topLinePunct w:val="0"/>
                                <w:bidi w:val="0"/>
                                <w:adjustRightInd w:val="0"/>
                                <w:snapToGrid w:val="0"/>
                                <w:spacing w:line="240" w:lineRule="auto"/>
                                <w:textAlignment w:val="auto"/>
                                <w:rPr>
                                  <w:sz w:val="18"/>
                                  <w:szCs w:val="18"/>
                                  <w:lang w:eastAsia="zh-CN"/>
                                </w:rPr>
                              </w:pPr>
                            </w:p>
                            <w:tbl>
                              <w:tblPr>
                                <w:tblStyle w:val="33"/>
                                <w:tblW w:w="4543" w:type="dxa"/>
                                <w:tblInd w:w="0" w:type="dxa"/>
                                <w:tblLayout w:type="fixed"/>
                                <w:tblCellMar>
                                  <w:top w:w="0" w:type="dxa"/>
                                  <w:left w:w="0" w:type="dxa"/>
                                  <w:bottom w:w="0" w:type="dxa"/>
                                  <w:right w:w="0" w:type="dxa"/>
                                </w:tblCellMar>
                              </w:tblPr>
                              <w:tblGrid>
                                <w:gridCol w:w="835"/>
                                <w:gridCol w:w="1308"/>
                                <w:gridCol w:w="912"/>
                                <w:gridCol w:w="1488"/>
                              </w:tblGrid>
                              <w:tr w14:paraId="77A42122">
                                <w:tblPrEx>
                                  <w:tblCellMar>
                                    <w:top w:w="0" w:type="dxa"/>
                                    <w:left w:w="0" w:type="dxa"/>
                                    <w:bottom w:w="0" w:type="dxa"/>
                                    <w:right w:w="0" w:type="dxa"/>
                                  </w:tblCellMar>
                                </w:tblPrEx>
                                <w:trPr>
                                  <w:trHeight w:val="441" w:hRule="exact"/>
                                </w:trPr>
                                <w:tc>
                                  <w:tcPr>
                                    <w:tcW w:w="835" w:type="dxa"/>
                                    <w:vAlign w:val="center"/>
                                  </w:tcPr>
                                  <w:p w14:paraId="03BE1E5C">
                                    <w:pPr>
                                      <w:pStyle w:val="21"/>
                                      <w:keepNext w:val="0"/>
                                      <w:keepLines w:val="0"/>
                                      <w:pageBreakBefore w:val="0"/>
                                      <w:kinsoku/>
                                      <w:wordWrap/>
                                      <w:overflowPunct/>
                                      <w:topLinePunct w:val="0"/>
                                      <w:bidi w:val="0"/>
                                      <w:adjustRightInd w:val="0"/>
                                      <w:snapToGrid w:val="0"/>
                                      <w:spacing w:line="240" w:lineRule="auto"/>
                                      <w:ind w:left="13" w:right="95"/>
                                      <w:jc w:val="both"/>
                                      <w:textAlignment w:val="auto"/>
                                      <w:rPr>
                                        <w:rFonts w:ascii="Times New Roman" w:hAnsi="Times New Roman" w:cs="Times New Roman"/>
                                        <w:b/>
                                        <w:sz w:val="18"/>
                                        <w:szCs w:val="18"/>
                                      </w:rPr>
                                    </w:pPr>
                                    <w:r>
                                      <w:rPr>
                                        <w:rFonts w:ascii="Times New Roman" w:hAnsi="Times New Roman" w:cs="Times New Roman"/>
                                        <w:b/>
                                        <w:sz w:val="18"/>
                                        <w:szCs w:val="18"/>
                                      </w:rPr>
                                      <w:t>检测人：</w:t>
                                    </w:r>
                                  </w:p>
                                </w:tc>
                                <w:tc>
                                  <w:tcPr>
                                    <w:tcW w:w="1308" w:type="dxa"/>
                                    <w:vAlign w:val="center"/>
                                  </w:tcPr>
                                  <w:p w14:paraId="6D512138">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sz w:val="18"/>
                                        <w:szCs w:val="18"/>
                                      </w:rPr>
                                      <w:drawing>
                                        <wp:inline distT="0" distB="0" distL="114300" distR="114300">
                                          <wp:extent cx="604520" cy="325755"/>
                                          <wp:effectExtent l="0" t="0" r="0" b="0"/>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16">
                                                    <a:clrChange>
                                                      <a:clrFrom>
                                                        <a:srgbClr val="FFFFFF">
                                                          <a:alpha val="100000"/>
                                                        </a:srgbClr>
                                                      </a:clrFrom>
                                                      <a:clrTo>
                                                        <a:srgbClr val="FFFFFF">
                                                          <a:alpha val="100000"/>
                                                          <a:alpha val="0"/>
                                                        </a:srgbClr>
                                                      </a:clrTo>
                                                    </a:clrChange>
                                                  </a:blip>
                                                  <a:srcRect l="10922" t="11667"/>
                                                  <a:stretch>
                                                    <a:fillRect/>
                                                  </a:stretch>
                                                </pic:blipFill>
                                                <pic:spPr>
                                                  <a:xfrm>
                                                    <a:off x="0" y="0"/>
                                                    <a:ext cx="604520" cy="325755"/>
                                                  </a:xfrm>
                                                  <a:prstGeom prst="rect">
                                                    <a:avLst/>
                                                  </a:prstGeom>
                                                  <a:noFill/>
                                                  <a:ln>
                                                    <a:noFill/>
                                                  </a:ln>
                                                </pic:spPr>
                                              </pic:pic>
                                            </a:graphicData>
                                          </a:graphic>
                                        </wp:inline>
                                      </w:drawing>
                                    </w:r>
                                  </w:p>
                                </w:tc>
                                <w:tc>
                                  <w:tcPr>
                                    <w:tcW w:w="912" w:type="dxa"/>
                                    <w:vAlign w:val="center"/>
                                  </w:tcPr>
                                  <w:p w14:paraId="7369C58C">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复核人</w:t>
                                    </w:r>
                                    <w:r>
                                      <w:rPr>
                                        <w:rFonts w:ascii="Times New Roman" w:hAnsi="Times New Roman" w:cs="Times New Roman"/>
                                        <w:b/>
                                        <w:sz w:val="18"/>
                                        <w:szCs w:val="18"/>
                                        <w:lang w:eastAsia="zh-CN"/>
                                      </w:rPr>
                                      <w:t>：</w:t>
                                    </w:r>
                                  </w:p>
                                </w:tc>
                                <w:tc>
                                  <w:tcPr>
                                    <w:tcW w:w="1488" w:type="dxa"/>
                                    <w:vAlign w:val="center"/>
                                  </w:tcPr>
                                  <w:p w14:paraId="78F9356D">
                                    <w:pPr>
                                      <w:pStyle w:val="21"/>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b/>
                                        <w:sz w:val="18"/>
                                        <w:szCs w:val="18"/>
                                      </w:rPr>
                                    </w:pPr>
                                    <w:r>
                                      <w:rPr>
                                        <w:sz w:val="18"/>
                                        <w:szCs w:val="18"/>
                                      </w:rPr>
                                      <w:drawing>
                                        <wp:inline distT="0" distB="0" distL="114300" distR="114300">
                                          <wp:extent cx="563245" cy="319405"/>
                                          <wp:effectExtent l="0" t="0" r="0" b="635"/>
                                          <wp:docPr id="22" name="图片 4" descr="王建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4" descr="王建丽"/>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0" y="0"/>
                                                    <a:ext cx="563245" cy="319405"/>
                                                  </a:xfrm>
                                                  <a:prstGeom prst="rect">
                                                    <a:avLst/>
                                                  </a:prstGeom>
                                                </pic:spPr>
                                              </pic:pic>
                                            </a:graphicData>
                                          </a:graphic>
                                        </wp:inline>
                                      </w:drawing>
                                    </w:r>
                                  </w:p>
                                </w:tc>
                              </w:tr>
                              <w:tr w14:paraId="48395842">
                                <w:tblPrEx>
                                  <w:tblCellMar>
                                    <w:top w:w="0" w:type="dxa"/>
                                    <w:left w:w="0" w:type="dxa"/>
                                    <w:bottom w:w="0" w:type="dxa"/>
                                    <w:right w:w="0" w:type="dxa"/>
                                  </w:tblCellMar>
                                </w:tblPrEx>
                                <w:trPr>
                                  <w:trHeight w:val="457" w:hRule="exact"/>
                                </w:trPr>
                                <w:tc>
                                  <w:tcPr>
                                    <w:tcW w:w="835" w:type="dxa"/>
                                    <w:vAlign w:val="center"/>
                                  </w:tcPr>
                                  <w:p w14:paraId="10E1D0B3">
                                    <w:pPr>
                                      <w:pStyle w:val="21"/>
                                      <w:keepNext w:val="0"/>
                                      <w:keepLines w:val="0"/>
                                      <w:pageBreakBefore w:val="0"/>
                                      <w:kinsoku/>
                                      <w:wordWrap/>
                                      <w:overflowPunct/>
                                      <w:topLinePunct w:val="0"/>
                                      <w:bidi w:val="0"/>
                                      <w:adjustRightInd w:val="0"/>
                                      <w:snapToGrid w:val="0"/>
                                      <w:spacing w:line="240" w:lineRule="auto"/>
                                      <w:ind w:left="13" w:right="165"/>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308" w:type="dxa"/>
                                    <w:vAlign w:val="center"/>
                                  </w:tcPr>
                                  <w:p w14:paraId="2864B802">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c>
                                  <w:tcPr>
                                    <w:tcW w:w="912" w:type="dxa"/>
                                    <w:vAlign w:val="center"/>
                                  </w:tcPr>
                                  <w:p w14:paraId="3E30E500">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488" w:type="dxa"/>
                                    <w:vAlign w:val="center"/>
                                  </w:tcPr>
                                  <w:p w14:paraId="3BA7BF47">
                                    <w:pPr>
                                      <w:pStyle w:val="21"/>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r>
                            </w:tbl>
                            <w:p w14:paraId="0095EE96">
                              <w:pPr>
                                <w:keepNext w:val="0"/>
                                <w:keepLines w:val="0"/>
                                <w:pageBreakBefore w:val="0"/>
                                <w:widowControl/>
                                <w:kinsoku/>
                                <w:wordWrap/>
                                <w:overflowPunct/>
                                <w:topLinePunct w:val="0"/>
                                <w:bidi w:val="0"/>
                                <w:adjustRightInd w:val="0"/>
                                <w:snapToGrid w:val="0"/>
                                <w:spacing w:line="240" w:lineRule="auto"/>
                                <w:textAlignment w:val="auto"/>
                                <w:rPr>
                                  <w:rFonts w:hint="default" w:ascii="Times New Roman" w:hAnsi="Times New Roman" w:eastAsia="等线" w:cs="宋体"/>
                                  <w:sz w:val="18"/>
                                  <w:szCs w:val="18"/>
                                  <w:lang w:val="en-US" w:eastAsia="zh-CN" w:bidi="ar-SA"/>
                                </w:rPr>
                              </w:pPr>
                              <w:r>
                                <w:rPr>
                                  <w:rFonts w:hint="eastAsia" w:ascii="Times New Roman" w:hAnsi="Times New Roman" w:eastAsia="微软雅黑" w:cs="Times New Roman"/>
                                  <w:sz w:val="18"/>
                                  <w:szCs w:val="18"/>
                                  <w:lang w:eastAsia="zh-CN"/>
                                </w:rPr>
                                <w:t>{% endif %}</w:t>
                              </w:r>
                            </w:p>
                          </w:txbxContent>
                        </wps:txbx>
                        <wps:bodyPr rot="0" spcFirstLastPara="0" vertOverflow="overflow" horzOverflow="overflow" vert="horz" wrap="square" lIns="91440" tIns="45720" rIns="91440" bIns="45720" numCol="1" spcCol="0" rtlCol="0" fromWordArt="0" anchor="t" anchorCtr="0" forceAA="0" compatLnSpc="1">
                          <a:noAutofit/>
                        </wps:bodyPr>
                      </wps:wsp>
                      <pic:pic xmlns:pic="http://schemas.openxmlformats.org/drawingml/2006/picture">
                        <pic:nvPicPr>
                          <pic:cNvPr id="2" name="图片 2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a:xfrm>
                            <a:off x="6851" y="809759"/>
                            <a:ext cx="1098" cy="1098"/>
                          </a:xfrm>
                          <a:prstGeom prst="rect">
                            <a:avLst/>
                          </a:prstGeom>
                          <a:noFill/>
                          <a:ln>
                            <a:noFill/>
                          </a:ln>
                        </pic:spPr>
                      </pic:pic>
                    </wpg:wgp>
                  </a:graphicData>
                </a:graphic>
              </wp:anchor>
            </w:drawing>
          </mc:Choice>
          <mc:Fallback>
            <w:pict>
              <v:group id="_x0000_s1026" o:spid="_x0000_s1026" o:spt="203" style="position:absolute;left:0pt;margin-left:-47.25pt;margin-top:-45.15pt;height:468.4pt;width:239.4pt;z-index:251666432;mso-width-relative:page;mso-height-relative:page;" coordorigin="3698,805112" coordsize="4788,9368" o:gfxdata="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">
                <o:lock v:ext="edit" aspectratio="f"/>
                <v:shape id="_x0000_s1026" o:spid="_x0000_s1026" o:spt="202" type="#_x0000_t202" style="position:absolute;left:3698;top:805112;height:9369;width:4788;" fillcolor="#FFFFFF [3201]" filled="t" stroked="f" coordsize="21600,21600" o:gfxdata="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">
                  <v:fill on="t" focussize="0,0"/>
                  <v:stroke on="f" weight="0.5pt"/>
                  <v:imagedata o:title=""/>
                  <o:lock v:ext="edit" aspectratio="f"/>
                  <v:textbox>
                    <w:txbxContent>
                      <w:p w14:paraId="1A35DE67">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4D92DA36">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705BBE1F">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6F3A3B0B">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343400FF">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5025BA3F">
                        <w:pPr>
                          <w:keepNext w:val="0"/>
                          <w:keepLines w:val="0"/>
                          <w:pageBreakBefore w:val="0"/>
                          <w:tabs>
                            <w:tab w:val="left" w:pos="6770"/>
                          </w:tabs>
                          <w:kinsoku/>
                          <w:wordWrap/>
                          <w:overflowPunct/>
                          <w:topLinePunct w:val="0"/>
                          <w:bidi w:val="0"/>
                          <w:adjustRightInd w:val="0"/>
                          <w:snapToGrid w:val="0"/>
                          <w:spacing w:line="240" w:lineRule="auto"/>
                          <w:textAlignment w:val="auto"/>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791B15D3">
                        <w:pPr>
                          <w:keepNext w:val="0"/>
                          <w:keepLines w:val="0"/>
                          <w:pageBreakBefore w:val="0"/>
                          <w:tabs>
                            <w:tab w:val="left" w:pos="6770"/>
                          </w:tabs>
                          <w:kinsoku/>
                          <w:wordWrap/>
                          <w:overflowPunct/>
                          <w:topLinePunct w:val="0"/>
                          <w:bidi w:val="0"/>
                          <w:adjustRightInd w:val="0"/>
                          <w:snapToGrid w:val="0"/>
                          <w:spacing w:line="240" w:lineRule="auto"/>
                          <w:textAlignment w:val="auto"/>
                          <w:rPr>
                            <w:rFonts w:hint="eastAsia" w:ascii="Times New Roman" w:hAnsi="Times New Roman" w:eastAsia="微软雅黑" w:cs="Times New Roman"/>
                            <w:b w:val="0"/>
                            <w:bCs w:val="0"/>
                            <w:sz w:val="21"/>
                            <w:szCs w:val="21"/>
                            <w:lang w:val="en-US" w:eastAsia="zh-CN" w:bidi="ar-SA"/>
                          </w:rPr>
                        </w:pPr>
                      </w:p>
                      <w:p w14:paraId="173DEB1B">
                        <w:pPr>
                          <w:keepNext w:val="0"/>
                          <w:keepLines w:val="0"/>
                          <w:pageBreakBefore w:val="0"/>
                          <w:widowControl/>
                          <w:kinsoku/>
                          <w:wordWrap/>
                          <w:overflowPunct/>
                          <w:topLinePunct w:val="0"/>
                          <w:bidi w:val="0"/>
                          <w:adjustRightInd w:val="0"/>
                          <w:snapToGrid w:val="0"/>
                          <w:spacing w:line="240" w:lineRule="auto"/>
                          <w:textAlignment w:val="auto"/>
                          <w:rPr>
                            <w:rFonts w:ascii="Times New Roman" w:hAnsi="Times New Roman" w:eastAsia="等线" w:cs="宋体"/>
                            <w:sz w:val="21"/>
                            <w:szCs w:val="21"/>
                            <w:lang w:val="en-US" w:eastAsia="zh-CN" w:bidi="ar-SA"/>
                          </w:rPr>
                        </w:pPr>
                        <w:r>
                          <w:rPr>
                            <w:rFonts w:ascii="宋体" w:hAnsi="宋体" w:eastAsia="宋体" w:cs="宋体"/>
                            <w:sz w:val="21"/>
                            <w:szCs w:val="21"/>
                            <w:lang w:val="en-US" w:eastAsia="en-US" w:bidi="ar-SA"/>
                          </w:rPr>
                          <w:drawing>
                            <wp:inline distT="0" distB="0" distL="114935" distR="114935">
                              <wp:extent cx="438785" cy="438785"/>
                              <wp:effectExtent l="0" t="0" r="3175" b="3175"/>
                              <wp:docPr id="14"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4" descr="IMG_256"/>
                                      <pic:cNvPicPr>
                                        <a:picLocks noChangeAspect="1"/>
                                      </pic:cNvPicPr>
                                    </pic:nvPicPr>
                                    <pic:blipFill>
                                      <a:blip r:embed="rId12"/>
                                      <a:stretch>
                                        <a:fillRect/>
                                      </a:stretch>
                                    </pic:blipFill>
                                    <pic:spPr>
                                      <a:xfrm>
                                        <a:off x="0" y="0"/>
                                        <a:ext cx="438785" cy="438785"/>
                                      </a:xfrm>
                                      <a:prstGeom prst="rect">
                                        <a:avLst/>
                                      </a:prstGeom>
                                      <a:noFill/>
                                      <a:ln w="9525">
                                        <a:noFill/>
                                      </a:ln>
                                    </pic:spPr>
                                  </pic:pic>
                                </a:graphicData>
                              </a:graphic>
                            </wp:inline>
                          </w:drawing>
                        </w:r>
                        <w:r>
                          <w:rPr>
                            <w:rFonts w:hint="eastAsia" w:cs="宋体"/>
                            <w:sz w:val="21"/>
                            <w:szCs w:val="21"/>
                            <w:lang w:val="en-US" w:eastAsia="zh-CN" w:bidi="ar-SA"/>
                          </w:rPr>
                          <w:t xml:space="preserve">   </w:t>
                        </w:r>
                        <w:r>
                          <w:rPr>
                            <w:rFonts w:ascii="宋体" w:hAnsi="宋体" w:eastAsia="宋体" w:cs="宋体"/>
                            <w:sz w:val="21"/>
                            <w:szCs w:val="21"/>
                            <w:lang w:val="en-US" w:eastAsia="en-US" w:bidi="ar-SA"/>
                          </w:rPr>
                          <w:drawing>
                            <wp:inline distT="0" distB="0" distL="114935" distR="114935">
                              <wp:extent cx="439420" cy="439420"/>
                              <wp:effectExtent l="0" t="0" r="2540" b="2540"/>
                              <wp:docPr id="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descr="IMG_256"/>
                                      <pic:cNvPicPr>
                                        <a:picLocks noChangeAspect="1"/>
                                      </pic:cNvPicPr>
                                    </pic:nvPicPr>
                                    <pic:blipFill>
                                      <a:blip r:embed="rId13"/>
                                      <a:stretch>
                                        <a:fillRect/>
                                      </a:stretch>
                                    </pic:blipFill>
                                    <pic:spPr>
                                      <a:xfrm>
                                        <a:off x="0" y="0"/>
                                        <a:ext cx="439420" cy="439420"/>
                                      </a:xfrm>
                                      <a:prstGeom prst="rect">
                                        <a:avLst/>
                                      </a:prstGeom>
                                      <a:noFill/>
                                      <a:ln w="9525">
                                        <a:noFill/>
                                      </a:ln>
                                    </pic:spPr>
                                  </pic:pic>
                                </a:graphicData>
                              </a:graphic>
                            </wp:inline>
                          </w:drawing>
                        </w:r>
                        <w:r>
                          <w:rPr>
                            <w:rFonts w:hint="eastAsia" w:cs="宋体"/>
                            <w:sz w:val="21"/>
                            <w:szCs w:val="21"/>
                            <w:lang w:val="en-US" w:eastAsia="zh-CN" w:bidi="ar-SA"/>
                          </w:rPr>
                          <w:t xml:space="preserve">   </w:t>
                        </w:r>
                        <w:r>
                          <w:rPr>
                            <w:color w:val="7F7F7F"/>
                            <w:sz w:val="20"/>
                            <w:szCs w:val="20"/>
                            <w:lang w:eastAsia="zh-CN"/>
                          </w:rPr>
                          <w:drawing>
                            <wp:inline distT="0" distB="0" distL="0" distR="0">
                              <wp:extent cx="1369060" cy="389255"/>
                              <wp:effectExtent l="0" t="0" r="2540" b="6985"/>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inline>
                          </w:drawing>
                        </w:r>
                      </w:p>
                      <w:p w14:paraId="1C9C2330">
                        <w:pPr>
                          <w:keepNext w:val="0"/>
                          <w:keepLines w:val="0"/>
                          <w:pageBreakBefore w:val="0"/>
                          <w:widowControl/>
                          <w:kinsoku/>
                          <w:wordWrap/>
                          <w:overflowPunct/>
                          <w:topLinePunct w:val="0"/>
                          <w:bidi w:val="0"/>
                          <w:adjustRightInd w:val="0"/>
                          <w:snapToGrid w:val="0"/>
                          <w:spacing w:line="240" w:lineRule="auto"/>
                          <w:textAlignment w:val="auto"/>
                          <w:rPr>
                            <w:rFonts w:hint="eastAsia" w:ascii="微软雅黑" w:hAnsi="微软雅黑" w:eastAsia="微软雅黑" w:cs="微软雅黑"/>
                            <w:b/>
                            <w:bCs/>
                            <w:color w:val="0083C3"/>
                            <w:sz w:val="21"/>
                            <w:szCs w:val="21"/>
                            <w:lang w:val="en-US" w:eastAsia="zh-CN" w:bidi="ar-SA"/>
                          </w:rPr>
                        </w:pPr>
                        <w:r>
                          <w:rPr>
                            <w:rFonts w:hint="eastAsia" w:ascii="微软雅黑" w:hAnsi="微软雅黑" w:eastAsia="微软雅黑" w:cs="微软雅黑"/>
                            <w:b/>
                            <w:bCs/>
                            <w:color w:val="0083C3"/>
                            <w:sz w:val="21"/>
                            <w:szCs w:val="21"/>
                            <w:lang w:val="en-US" w:eastAsia="zh-CN" w:bidi="ar-SA"/>
                          </w:rPr>
                          <w:t>诺禾医学   诺禾在线</w:t>
                        </w:r>
                      </w:p>
                      <w:p w14:paraId="2A9E1BC5">
                        <w:pPr>
                          <w:keepNext w:val="0"/>
                          <w:keepLines w:val="0"/>
                          <w:pageBreakBefore w:val="0"/>
                          <w:widowControl/>
                          <w:kinsoku/>
                          <w:wordWrap/>
                          <w:overflowPunct/>
                          <w:topLinePunct w:val="0"/>
                          <w:bidi w:val="0"/>
                          <w:adjustRightInd w:val="0"/>
                          <w:snapToGrid w:val="0"/>
                          <w:spacing w:line="240" w:lineRule="auto"/>
                          <w:textAlignment w:val="auto"/>
                          <w:rPr>
                            <w:rFonts w:ascii="Times New Roman" w:hAnsi="Times New Roman" w:eastAsia="等线" w:cs="宋体"/>
                            <w:color w:val="0083C3"/>
                            <w:sz w:val="21"/>
                            <w:szCs w:val="21"/>
                            <w:lang w:val="en-US" w:eastAsia="zh-CN" w:bidi="ar-SA"/>
                          </w:rPr>
                        </w:pPr>
                        <w:r>
                          <w:rPr>
                            <w:rFonts w:ascii="Times New Roman" w:hAnsi="Times New Roman" w:eastAsia="等线" w:cs="宋体"/>
                            <w:b/>
                            <w:bCs/>
                            <w:color w:val="0083C3"/>
                            <w:sz w:val="21"/>
                            <w:szCs w:val="21"/>
                            <w:lang w:val="en-US" w:eastAsia="en-US" w:bidi="ar-SA"/>
                          </w:rPr>
                          <w:t>www.novogene.com</w:t>
                        </w:r>
                      </w:p>
                      <w:p w14:paraId="21FE1903">
                        <w:pPr>
                          <w:keepNext w:val="0"/>
                          <w:keepLines w:val="0"/>
                          <w:pageBreakBefore w:val="0"/>
                          <w:widowControl/>
                          <w:kinsoku/>
                          <w:wordWrap/>
                          <w:overflowPunct/>
                          <w:topLinePunct w:val="0"/>
                          <w:bidi w:val="0"/>
                          <w:adjustRightInd w:val="0"/>
                          <w:snapToGrid w:val="0"/>
                          <w:spacing w:line="240" w:lineRule="auto"/>
                          <w:ind w:left="420" w:hanging="420" w:hangingChars="200"/>
                          <w:textAlignment w:val="auto"/>
                          <w:rPr>
                            <w:rFonts w:hint="eastAsia" w:ascii="微软雅黑" w:hAnsi="微软雅黑" w:eastAsia="微软雅黑" w:cs="微软雅黑"/>
                            <w:b/>
                            <w:bCs/>
                            <w:sz w:val="21"/>
                            <w:szCs w:val="21"/>
                            <w:lang w:val="en-US" w:eastAsia="zh-CN" w:bidi="ar-SA"/>
                          </w:rPr>
                        </w:pPr>
                        <w:r>
                          <w:rPr>
                            <w:rFonts w:hint="eastAsia" w:ascii="微软雅黑" w:hAnsi="微软雅黑" w:eastAsia="微软雅黑" w:cs="微软雅黑"/>
                            <w:b/>
                            <w:bCs/>
                            <w:sz w:val="21"/>
                            <w:szCs w:val="21"/>
                            <w:lang w:val="en-US" w:eastAsia="zh-CN" w:bidi="ar-SA"/>
                          </w:rPr>
                          <w:t>中国 · 美国 · 英国 · 新加坡 · 荷兰 · 日本</w:t>
                        </w:r>
                      </w:p>
                      <w:p w14:paraId="618ABB6B">
                        <w:pPr>
                          <w:keepNext w:val="0"/>
                          <w:keepLines w:val="0"/>
                          <w:pageBreakBefore w:val="0"/>
                          <w:widowControl/>
                          <w:kinsoku/>
                          <w:wordWrap/>
                          <w:overflowPunct/>
                          <w:topLinePunct w:val="0"/>
                          <w:bidi w:val="0"/>
                          <w:adjustRightInd w:val="0"/>
                          <w:snapToGrid w:val="0"/>
                          <w:spacing w:line="240" w:lineRule="auto"/>
                          <w:textAlignment w:val="auto"/>
                          <w:rPr>
                            <w:rFonts w:ascii="Times New Roman" w:hAnsi="Times New Roman" w:eastAsia="等线" w:cs="宋体"/>
                            <w:sz w:val="21"/>
                            <w:szCs w:val="21"/>
                            <w:lang w:val="en-US" w:eastAsia="en-US" w:bidi="ar-SA"/>
                          </w:rPr>
                        </w:pPr>
                        <w:r>
                          <w:rPr>
                            <w:rFonts w:ascii="Times New Roman" w:hAnsi="Times New Roman" w:eastAsia="等线" w:cs="宋体"/>
                            <w:sz w:val="21"/>
                            <w:szCs w:val="21"/>
                            <w:lang w:val="en-US" w:eastAsia="en-US" w:bidi="ar-SA"/>
                          </w:rPr>
                          <w:t>China</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USA</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UK</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Singapore</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Netherlands</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hint="eastAsia" w:ascii="Times New Roman" w:hAnsi="Times New Roman" w:eastAsia="等线" w:cs="宋体"/>
                            <w:sz w:val="21"/>
                            <w:szCs w:val="21"/>
                            <w:lang w:val="en-US" w:eastAsia="zh-CN" w:bidi="ar-SA"/>
                          </w:rPr>
                          <w:t>J</w:t>
                        </w:r>
                        <w:r>
                          <w:rPr>
                            <w:rFonts w:ascii="Times New Roman" w:hAnsi="Times New Roman" w:eastAsia="等线" w:cs="宋体"/>
                            <w:sz w:val="21"/>
                            <w:szCs w:val="21"/>
                            <w:lang w:val="en-US" w:eastAsia="en-US" w:bidi="ar-SA"/>
                          </w:rPr>
                          <w:t>apan</w:t>
                        </w:r>
                      </w:p>
                      <w:p w14:paraId="1E055A32">
                        <w:pPr>
                          <w:keepNext w:val="0"/>
                          <w:keepLines w:val="0"/>
                          <w:pageBreakBefore w:val="0"/>
                          <w:numPr>
                            <w:ilvl w:val="0"/>
                            <w:numId w:val="0"/>
                          </w:numPr>
                          <w:kinsoku/>
                          <w:wordWrap/>
                          <w:overflowPunct/>
                          <w:topLinePunct w:val="0"/>
                          <w:bidi w:val="0"/>
                          <w:adjustRightInd w:val="0"/>
                          <w:snapToGrid w:val="0"/>
                          <w:spacing w:line="240" w:lineRule="auto"/>
                          <w:ind w:leftChars="0"/>
                          <w:textAlignment w:val="auto"/>
                          <w:rPr>
                            <w:rFonts w:hint="default" w:ascii="Times New Roman" w:hAnsi="Times New Roman" w:eastAsia="微软雅黑" w:cs="Times New Roman"/>
                            <w:color w:val="auto"/>
                            <w:sz w:val="24"/>
                            <w:szCs w:val="24"/>
                            <w:lang w:eastAsia="zh-CN"/>
                          </w:rPr>
                        </w:pPr>
                        <w:r>
                          <w:rPr>
                            <w:rFonts w:hint="default" w:ascii="Times New Roman" w:hAnsi="Times New Roman" w:eastAsia="微软雅黑" w:cs="Times New Roman"/>
                            <w:color w:val="auto"/>
                            <w:sz w:val="24"/>
                            <w:szCs w:val="24"/>
                            <w:lang w:eastAsia="zh-CN"/>
                          </w:rPr>
                          <w:t>{% if testedby == “1” %}</w:t>
                        </w:r>
                      </w:p>
                      <w:p w14:paraId="2D701111">
                        <w:pPr>
                          <w:keepNext w:val="0"/>
                          <w:keepLines w:val="0"/>
                          <w:pageBreakBefore w:val="0"/>
                          <w:numPr>
                            <w:ilvl w:val="0"/>
                            <w:numId w:val="0"/>
                          </w:numPr>
                          <w:kinsoku/>
                          <w:wordWrap/>
                          <w:overflowPunct/>
                          <w:topLinePunct w:val="0"/>
                          <w:bidi w:val="0"/>
                          <w:adjustRightInd w:val="0"/>
                          <w:snapToGrid w:val="0"/>
                          <w:spacing w:line="240" w:lineRule="auto"/>
                          <w:ind w:leftChars="0"/>
                          <w:textAlignment w:val="auto"/>
                          <w:rPr>
                            <w:rFonts w:hint="default" w:ascii="Times New Roman" w:hAnsi="Times New Roman" w:eastAsia="微软雅黑" w:cs="Times New Roman"/>
                            <w:sz w:val="24"/>
                            <w:szCs w:val="24"/>
                            <w:lang w:eastAsia="zh-CN"/>
                          </w:rPr>
                        </w:pPr>
                      </w:p>
                      <w:tbl>
                        <w:tblPr>
                          <w:tblStyle w:val="33"/>
                          <w:tblW w:w="4447" w:type="dxa"/>
                          <w:tblInd w:w="0" w:type="dxa"/>
                          <w:tblLayout w:type="fixed"/>
                          <w:tblCellMar>
                            <w:top w:w="0" w:type="dxa"/>
                            <w:left w:w="0" w:type="dxa"/>
                            <w:bottom w:w="0" w:type="dxa"/>
                            <w:right w:w="0" w:type="dxa"/>
                          </w:tblCellMar>
                        </w:tblPr>
                        <w:tblGrid>
                          <w:gridCol w:w="835"/>
                          <w:gridCol w:w="1392"/>
                          <w:gridCol w:w="984"/>
                          <w:gridCol w:w="1236"/>
                        </w:tblGrid>
                        <w:tr w14:paraId="2D23B2A5">
                          <w:tblPrEx>
                            <w:tblCellMar>
                              <w:top w:w="0" w:type="dxa"/>
                              <w:left w:w="0" w:type="dxa"/>
                              <w:bottom w:w="0" w:type="dxa"/>
                              <w:right w:w="0" w:type="dxa"/>
                            </w:tblCellMar>
                          </w:tblPrEx>
                          <w:trPr>
                            <w:trHeight w:val="441" w:hRule="exact"/>
                          </w:trPr>
                          <w:tc>
                            <w:tcPr>
                              <w:tcW w:w="835" w:type="dxa"/>
                              <w:vAlign w:val="center"/>
                            </w:tcPr>
                            <w:p w14:paraId="1E1A978C">
                              <w:pPr>
                                <w:pStyle w:val="21"/>
                                <w:keepNext w:val="0"/>
                                <w:keepLines w:val="0"/>
                                <w:pageBreakBefore w:val="0"/>
                                <w:kinsoku/>
                                <w:wordWrap/>
                                <w:overflowPunct/>
                                <w:topLinePunct w:val="0"/>
                                <w:bidi w:val="0"/>
                                <w:adjustRightInd w:val="0"/>
                                <w:snapToGrid w:val="0"/>
                                <w:spacing w:line="240" w:lineRule="auto"/>
                                <w:ind w:left="13" w:right="95"/>
                                <w:jc w:val="both"/>
                                <w:textAlignment w:val="auto"/>
                                <w:rPr>
                                  <w:rFonts w:ascii="Times New Roman" w:hAnsi="Times New Roman" w:cs="Times New Roman"/>
                                  <w:b/>
                                  <w:sz w:val="18"/>
                                  <w:szCs w:val="18"/>
                                </w:rPr>
                              </w:pPr>
                              <w:r>
                                <w:rPr>
                                  <w:rFonts w:ascii="Times New Roman" w:hAnsi="Times New Roman" w:cs="Times New Roman"/>
                                  <w:b/>
                                  <w:sz w:val="18"/>
                                  <w:szCs w:val="18"/>
                                </w:rPr>
                                <w:t>检测人：</w:t>
                              </w:r>
                            </w:p>
                          </w:tc>
                          <w:tc>
                            <w:tcPr>
                              <w:tcW w:w="1392" w:type="dxa"/>
                              <w:vAlign w:val="center"/>
                            </w:tcPr>
                            <w:p w14:paraId="65E355B9">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sz w:val="18"/>
                                  <w:szCs w:val="18"/>
                                </w:rPr>
                                <w:drawing>
                                  <wp:inline distT="0" distB="0" distL="114300" distR="114300">
                                    <wp:extent cx="655955" cy="294640"/>
                                    <wp:effectExtent l="0" t="0" r="14605" b="10160"/>
                                    <wp:docPr id="5" name="图片 6" descr="蔡冬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6" descr="蔡冬雪"/>
                                            <pic:cNvPicPr>
                                              <a:picLocks noChangeAspect="1"/>
                                            </pic:cNvPicPr>
                                          </pic:nvPicPr>
                                          <pic:blipFill>
                                            <a:blip r:embed="rId14">
                                              <a:clrChange>
                                                <a:clrFrom>
                                                  <a:srgbClr val="FFFFFF">
                                                    <a:alpha val="100000"/>
                                                  </a:srgbClr>
                                                </a:clrFrom>
                                                <a:clrTo>
                                                  <a:srgbClr val="FFFFFF">
                                                    <a:alpha val="100000"/>
                                                    <a:alpha val="0"/>
                                                  </a:srgbClr>
                                                </a:clrTo>
                                              </a:clrChange>
                                            </a:blip>
                                            <a:srcRect l="18656" t="33322" r="18897" b="26699"/>
                                            <a:stretch>
                                              <a:fillRect/>
                                            </a:stretch>
                                          </pic:blipFill>
                                          <pic:spPr>
                                            <a:xfrm>
                                              <a:off x="0" y="0"/>
                                              <a:ext cx="655955" cy="294640"/>
                                            </a:xfrm>
                                            <a:prstGeom prst="rect">
                                              <a:avLst/>
                                            </a:prstGeom>
                                          </pic:spPr>
                                        </pic:pic>
                                      </a:graphicData>
                                    </a:graphic>
                                  </wp:inline>
                                </w:drawing>
                              </w:r>
                            </w:p>
                          </w:tc>
                          <w:tc>
                            <w:tcPr>
                              <w:tcW w:w="984" w:type="dxa"/>
                              <w:vAlign w:val="center"/>
                            </w:tcPr>
                            <w:p w14:paraId="5C3871F0">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复核人</w:t>
                              </w:r>
                              <w:r>
                                <w:rPr>
                                  <w:rFonts w:ascii="Times New Roman" w:hAnsi="Times New Roman" w:cs="Times New Roman"/>
                                  <w:b/>
                                  <w:sz w:val="18"/>
                                  <w:szCs w:val="18"/>
                                  <w:lang w:eastAsia="zh-CN"/>
                                </w:rPr>
                                <w:t>：</w:t>
                              </w:r>
                            </w:p>
                          </w:tc>
                          <w:tc>
                            <w:tcPr>
                              <w:tcW w:w="1236" w:type="dxa"/>
                              <w:vAlign w:val="center"/>
                            </w:tcPr>
                            <w:p w14:paraId="1684B44B">
                              <w:pPr>
                                <w:pStyle w:val="21"/>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b/>
                                  <w:sz w:val="18"/>
                                  <w:szCs w:val="18"/>
                                </w:rPr>
                              </w:pPr>
                              <w:r>
                                <w:rPr>
                                  <w:sz w:val="18"/>
                                  <w:szCs w:val="18"/>
                                </w:rPr>
                                <w:drawing>
                                  <wp:inline distT="0" distB="0" distL="114300" distR="114300">
                                    <wp:extent cx="524510" cy="297180"/>
                                    <wp:effectExtent l="0" t="0" r="0" b="6985"/>
                                    <wp:docPr id="19" name="图片 4" descr="王建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4" descr="王建丽"/>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0" y="0"/>
                                              <a:ext cx="524510" cy="297180"/>
                                            </a:xfrm>
                                            <a:prstGeom prst="rect">
                                              <a:avLst/>
                                            </a:prstGeom>
                                          </pic:spPr>
                                        </pic:pic>
                                      </a:graphicData>
                                    </a:graphic>
                                  </wp:inline>
                                </w:drawing>
                              </w:r>
                            </w:p>
                          </w:tc>
                        </w:tr>
                        <w:tr w14:paraId="6293D3C9">
                          <w:tblPrEx>
                            <w:tblCellMar>
                              <w:top w:w="0" w:type="dxa"/>
                              <w:left w:w="0" w:type="dxa"/>
                              <w:bottom w:w="0" w:type="dxa"/>
                              <w:right w:w="0" w:type="dxa"/>
                            </w:tblCellMar>
                          </w:tblPrEx>
                          <w:trPr>
                            <w:trHeight w:val="457" w:hRule="exact"/>
                          </w:trPr>
                          <w:tc>
                            <w:tcPr>
                              <w:tcW w:w="835" w:type="dxa"/>
                              <w:vAlign w:val="center"/>
                            </w:tcPr>
                            <w:p w14:paraId="22300F1F">
                              <w:pPr>
                                <w:pStyle w:val="21"/>
                                <w:keepNext w:val="0"/>
                                <w:keepLines w:val="0"/>
                                <w:pageBreakBefore w:val="0"/>
                                <w:kinsoku/>
                                <w:wordWrap/>
                                <w:overflowPunct/>
                                <w:topLinePunct w:val="0"/>
                                <w:bidi w:val="0"/>
                                <w:adjustRightInd w:val="0"/>
                                <w:snapToGrid w:val="0"/>
                                <w:spacing w:line="240" w:lineRule="auto"/>
                                <w:ind w:left="13" w:right="165"/>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392" w:type="dxa"/>
                              <w:vAlign w:val="center"/>
                            </w:tcPr>
                            <w:p w14:paraId="618F2FB2">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c>
                            <w:tcPr>
                              <w:tcW w:w="984" w:type="dxa"/>
                              <w:vAlign w:val="center"/>
                            </w:tcPr>
                            <w:p w14:paraId="19E268D7">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236" w:type="dxa"/>
                              <w:vAlign w:val="center"/>
                            </w:tcPr>
                            <w:p w14:paraId="1FB0D37E">
                              <w:pPr>
                                <w:pStyle w:val="21"/>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r>
                      </w:tbl>
                      <w:p w14:paraId="5E6872AD">
                        <w:pPr>
                          <w:keepNext w:val="0"/>
                          <w:keepLines w:val="0"/>
                          <w:pageBreakBefore w:val="0"/>
                          <w:kinsoku/>
                          <w:wordWrap/>
                          <w:overflowPunct/>
                          <w:topLinePunct w:val="0"/>
                          <w:bidi w:val="0"/>
                          <w:adjustRightInd w:val="0"/>
                          <w:snapToGrid w:val="0"/>
                          <w:spacing w:line="240" w:lineRule="auto"/>
                          <w:textAlignment w:val="auto"/>
                          <w:rPr>
                            <w:rFonts w:hint="default"/>
                            <w:sz w:val="18"/>
                            <w:szCs w:val="18"/>
                            <w:lang w:val="en-US" w:eastAsia="zh-CN"/>
                          </w:rPr>
                        </w:pPr>
                        <w:r>
                          <w:rPr>
                            <w:rFonts w:hint="eastAsia" w:ascii="Times New Roman" w:hAnsi="Times New Roman" w:eastAsia="微软雅黑" w:cs="Times New Roman"/>
                            <w:sz w:val="18"/>
                            <w:szCs w:val="18"/>
                            <w:lang w:eastAsia="zh-CN"/>
                          </w:rPr>
                          <w:t xml:space="preserve">{% endif %}{%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4F3E0DDC">
                        <w:pPr>
                          <w:keepNext w:val="0"/>
                          <w:keepLines w:val="0"/>
                          <w:pageBreakBefore w:val="0"/>
                          <w:kinsoku/>
                          <w:wordWrap/>
                          <w:overflowPunct/>
                          <w:topLinePunct w:val="0"/>
                          <w:bidi w:val="0"/>
                          <w:adjustRightInd w:val="0"/>
                          <w:snapToGrid w:val="0"/>
                          <w:spacing w:line="240" w:lineRule="auto"/>
                          <w:textAlignment w:val="auto"/>
                          <w:rPr>
                            <w:sz w:val="18"/>
                            <w:szCs w:val="18"/>
                            <w:lang w:eastAsia="zh-CN"/>
                          </w:rPr>
                        </w:pPr>
                      </w:p>
                      <w:tbl>
                        <w:tblPr>
                          <w:tblStyle w:val="33"/>
                          <w:tblW w:w="4543" w:type="dxa"/>
                          <w:tblInd w:w="0" w:type="dxa"/>
                          <w:tblLayout w:type="fixed"/>
                          <w:tblCellMar>
                            <w:top w:w="0" w:type="dxa"/>
                            <w:left w:w="0" w:type="dxa"/>
                            <w:bottom w:w="0" w:type="dxa"/>
                            <w:right w:w="0" w:type="dxa"/>
                          </w:tblCellMar>
                        </w:tblPr>
                        <w:tblGrid>
                          <w:gridCol w:w="835"/>
                          <w:gridCol w:w="1308"/>
                          <w:gridCol w:w="912"/>
                          <w:gridCol w:w="1488"/>
                        </w:tblGrid>
                        <w:tr w14:paraId="77A42122">
                          <w:tblPrEx>
                            <w:tblCellMar>
                              <w:top w:w="0" w:type="dxa"/>
                              <w:left w:w="0" w:type="dxa"/>
                              <w:bottom w:w="0" w:type="dxa"/>
                              <w:right w:w="0" w:type="dxa"/>
                            </w:tblCellMar>
                          </w:tblPrEx>
                          <w:trPr>
                            <w:trHeight w:val="441" w:hRule="exact"/>
                          </w:trPr>
                          <w:tc>
                            <w:tcPr>
                              <w:tcW w:w="835" w:type="dxa"/>
                              <w:vAlign w:val="center"/>
                            </w:tcPr>
                            <w:p w14:paraId="03BE1E5C">
                              <w:pPr>
                                <w:pStyle w:val="21"/>
                                <w:keepNext w:val="0"/>
                                <w:keepLines w:val="0"/>
                                <w:pageBreakBefore w:val="0"/>
                                <w:kinsoku/>
                                <w:wordWrap/>
                                <w:overflowPunct/>
                                <w:topLinePunct w:val="0"/>
                                <w:bidi w:val="0"/>
                                <w:adjustRightInd w:val="0"/>
                                <w:snapToGrid w:val="0"/>
                                <w:spacing w:line="240" w:lineRule="auto"/>
                                <w:ind w:left="13" w:right="95"/>
                                <w:jc w:val="both"/>
                                <w:textAlignment w:val="auto"/>
                                <w:rPr>
                                  <w:rFonts w:ascii="Times New Roman" w:hAnsi="Times New Roman" w:cs="Times New Roman"/>
                                  <w:b/>
                                  <w:sz w:val="18"/>
                                  <w:szCs w:val="18"/>
                                </w:rPr>
                              </w:pPr>
                              <w:r>
                                <w:rPr>
                                  <w:rFonts w:ascii="Times New Roman" w:hAnsi="Times New Roman" w:cs="Times New Roman"/>
                                  <w:b/>
                                  <w:sz w:val="18"/>
                                  <w:szCs w:val="18"/>
                                </w:rPr>
                                <w:t>检测人：</w:t>
                              </w:r>
                            </w:p>
                          </w:tc>
                          <w:tc>
                            <w:tcPr>
                              <w:tcW w:w="1308" w:type="dxa"/>
                              <w:vAlign w:val="center"/>
                            </w:tcPr>
                            <w:p w14:paraId="6D512138">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sz w:val="18"/>
                                  <w:szCs w:val="18"/>
                                </w:rPr>
                                <w:drawing>
                                  <wp:inline distT="0" distB="0" distL="114300" distR="114300">
                                    <wp:extent cx="604520" cy="325755"/>
                                    <wp:effectExtent l="0" t="0" r="0" b="0"/>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16">
                                              <a:clrChange>
                                                <a:clrFrom>
                                                  <a:srgbClr val="FFFFFF">
                                                    <a:alpha val="100000"/>
                                                  </a:srgbClr>
                                                </a:clrFrom>
                                                <a:clrTo>
                                                  <a:srgbClr val="FFFFFF">
                                                    <a:alpha val="100000"/>
                                                    <a:alpha val="0"/>
                                                  </a:srgbClr>
                                                </a:clrTo>
                                              </a:clrChange>
                                            </a:blip>
                                            <a:srcRect l="10922" t="11667"/>
                                            <a:stretch>
                                              <a:fillRect/>
                                            </a:stretch>
                                          </pic:blipFill>
                                          <pic:spPr>
                                            <a:xfrm>
                                              <a:off x="0" y="0"/>
                                              <a:ext cx="604520" cy="325755"/>
                                            </a:xfrm>
                                            <a:prstGeom prst="rect">
                                              <a:avLst/>
                                            </a:prstGeom>
                                            <a:noFill/>
                                            <a:ln>
                                              <a:noFill/>
                                            </a:ln>
                                          </pic:spPr>
                                        </pic:pic>
                                      </a:graphicData>
                                    </a:graphic>
                                  </wp:inline>
                                </w:drawing>
                              </w:r>
                            </w:p>
                          </w:tc>
                          <w:tc>
                            <w:tcPr>
                              <w:tcW w:w="912" w:type="dxa"/>
                              <w:vAlign w:val="center"/>
                            </w:tcPr>
                            <w:p w14:paraId="7369C58C">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复核人</w:t>
                              </w:r>
                              <w:r>
                                <w:rPr>
                                  <w:rFonts w:ascii="Times New Roman" w:hAnsi="Times New Roman" w:cs="Times New Roman"/>
                                  <w:b/>
                                  <w:sz w:val="18"/>
                                  <w:szCs w:val="18"/>
                                  <w:lang w:eastAsia="zh-CN"/>
                                </w:rPr>
                                <w:t>：</w:t>
                              </w:r>
                            </w:p>
                          </w:tc>
                          <w:tc>
                            <w:tcPr>
                              <w:tcW w:w="1488" w:type="dxa"/>
                              <w:vAlign w:val="center"/>
                            </w:tcPr>
                            <w:p w14:paraId="78F9356D">
                              <w:pPr>
                                <w:pStyle w:val="21"/>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b/>
                                  <w:sz w:val="18"/>
                                  <w:szCs w:val="18"/>
                                </w:rPr>
                              </w:pPr>
                              <w:r>
                                <w:rPr>
                                  <w:sz w:val="18"/>
                                  <w:szCs w:val="18"/>
                                </w:rPr>
                                <w:drawing>
                                  <wp:inline distT="0" distB="0" distL="114300" distR="114300">
                                    <wp:extent cx="563245" cy="319405"/>
                                    <wp:effectExtent l="0" t="0" r="0" b="635"/>
                                    <wp:docPr id="22" name="图片 4" descr="王建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4" descr="王建丽"/>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0" y="0"/>
                                              <a:ext cx="563245" cy="319405"/>
                                            </a:xfrm>
                                            <a:prstGeom prst="rect">
                                              <a:avLst/>
                                            </a:prstGeom>
                                          </pic:spPr>
                                        </pic:pic>
                                      </a:graphicData>
                                    </a:graphic>
                                  </wp:inline>
                                </w:drawing>
                              </w:r>
                            </w:p>
                          </w:tc>
                        </w:tr>
                        <w:tr w14:paraId="48395842">
                          <w:trPr>
                            <w:trHeight w:val="457" w:hRule="exact"/>
                          </w:trPr>
                          <w:tc>
                            <w:tcPr>
                              <w:tcW w:w="835" w:type="dxa"/>
                              <w:vAlign w:val="center"/>
                            </w:tcPr>
                            <w:p w14:paraId="10E1D0B3">
                              <w:pPr>
                                <w:pStyle w:val="21"/>
                                <w:keepNext w:val="0"/>
                                <w:keepLines w:val="0"/>
                                <w:pageBreakBefore w:val="0"/>
                                <w:kinsoku/>
                                <w:wordWrap/>
                                <w:overflowPunct/>
                                <w:topLinePunct w:val="0"/>
                                <w:bidi w:val="0"/>
                                <w:adjustRightInd w:val="0"/>
                                <w:snapToGrid w:val="0"/>
                                <w:spacing w:line="240" w:lineRule="auto"/>
                                <w:ind w:left="13" w:right="165"/>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308" w:type="dxa"/>
                              <w:vAlign w:val="center"/>
                            </w:tcPr>
                            <w:p w14:paraId="2864B802">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c>
                            <w:tcPr>
                              <w:tcW w:w="912" w:type="dxa"/>
                              <w:vAlign w:val="center"/>
                            </w:tcPr>
                            <w:p w14:paraId="3E30E500">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488" w:type="dxa"/>
                              <w:vAlign w:val="center"/>
                            </w:tcPr>
                            <w:p w14:paraId="3BA7BF47">
                              <w:pPr>
                                <w:pStyle w:val="21"/>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r>
                      </w:tbl>
                      <w:p w14:paraId="0095EE96">
                        <w:pPr>
                          <w:keepNext w:val="0"/>
                          <w:keepLines w:val="0"/>
                          <w:pageBreakBefore w:val="0"/>
                          <w:widowControl/>
                          <w:kinsoku/>
                          <w:wordWrap/>
                          <w:overflowPunct/>
                          <w:topLinePunct w:val="0"/>
                          <w:bidi w:val="0"/>
                          <w:adjustRightInd w:val="0"/>
                          <w:snapToGrid w:val="0"/>
                          <w:spacing w:line="240" w:lineRule="auto"/>
                          <w:textAlignment w:val="auto"/>
                          <w:rPr>
                            <w:rFonts w:hint="default" w:ascii="Times New Roman" w:hAnsi="Times New Roman" w:eastAsia="等线" w:cs="宋体"/>
                            <w:sz w:val="18"/>
                            <w:szCs w:val="18"/>
                            <w:lang w:val="en-US" w:eastAsia="zh-CN" w:bidi="ar-SA"/>
                          </w:rPr>
                        </w:pPr>
                        <w:r>
                          <w:rPr>
                            <w:rFonts w:hint="eastAsia" w:ascii="Times New Roman" w:hAnsi="Times New Roman" w:eastAsia="微软雅黑" w:cs="Times New Roman"/>
                            <w:sz w:val="18"/>
                            <w:szCs w:val="18"/>
                            <w:lang w:eastAsia="zh-CN"/>
                          </w:rPr>
                          <w:t>{% endif %}</w:t>
                        </w:r>
                      </w:p>
                    </w:txbxContent>
                  </v:textbox>
                </v:shape>
                <v:shape id="图片 25" o:spid="_x0000_s1026" o:spt="75" type="#_x0000_t75" style="position:absolute;left:6851;top:809759;height:1098;width:1098;" filled="f" o:preferrelative="t" stroked="f" coordsize="21600,21600" o:gfxdata="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Ec2SQq5AAAA2gAA&#10;AA8AAAAAAAAAAQAgAAAAIgAAAGRycy9kb3ducmV2LnhtbFBLAQIUABQAAAAIAIdO4kAzLwWeOwAA&#10;ADkAAAAQAAAAAAAAAAEAIAAAAAgBAABkcnMvc2hhcGV4bWwueG1sUEsFBgAAAAAGAAYAWwEAALID&#10;AAAAAA==&#10;">
                  <v:fill on="f" focussize="0,0"/>
                  <v:stroke on="f"/>
                  <v:imagedata r:id="rId17" o:title=""/>
                  <o:lock v:ext="edit" aspectratio="t"/>
                </v:shape>
              </v:group>
            </w:pict>
          </mc:Fallback>
        </mc:AlternateContent>
      </w:r>
      <w:r>
        <w:rPr>
          <w:rFonts w:hint="eastAsia" w:ascii="Times New Roman" w:hAnsi="Times New Roman" w:eastAsia="思源黑体 CN Medium" w:cs="Times New Roman"/>
          <w:sz w:val="15"/>
          <w:szCs w:val="15"/>
          <w:lang w:val="en-US" w:eastAsia="zh-CN"/>
        </w:rPr>
        <w:drawing>
          <wp:anchor distT="0" distB="0" distL="114300" distR="114300" simplePos="0" relativeHeight="251662336" behindDoc="0" locked="0" layoutInCell="1" allowOverlap="1">
            <wp:simplePos x="0" y="0"/>
            <wp:positionH relativeFrom="column">
              <wp:posOffset>5310505</wp:posOffset>
            </wp:positionH>
            <wp:positionV relativeFrom="paragraph">
              <wp:posOffset>8150225</wp:posOffset>
            </wp:positionV>
            <wp:extent cx="876300" cy="881380"/>
            <wp:effectExtent l="0" t="0" r="7620" b="2540"/>
            <wp:wrapNone/>
            <wp:docPr id="23" name="图片 23" descr="分子客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分子客服"/>
                    <pic:cNvPicPr>
                      <a:picLocks noChangeAspect="1"/>
                    </pic:cNvPicPr>
                  </pic:nvPicPr>
                  <pic:blipFill>
                    <a:blip r:embed="rId18"/>
                    <a:stretch>
                      <a:fillRect/>
                    </a:stretch>
                  </pic:blipFill>
                  <pic:spPr>
                    <a:xfrm>
                      <a:off x="0" y="0"/>
                      <a:ext cx="876300" cy="881380"/>
                    </a:xfrm>
                    <a:prstGeom prst="rect">
                      <a:avLst/>
                    </a:prstGeom>
                  </pic:spPr>
                </pic:pic>
              </a:graphicData>
            </a:graphic>
          </wp:anchor>
        </w:drawing>
      </w:r>
      <w:r>
        <w:rPr>
          <w:rFonts w:hint="eastAsia" w:ascii="Times New Roman" w:hAnsi="Times New Roman" w:eastAsia="思源黑体 CN Medium" w:cs="Times New Roman"/>
          <w:sz w:val="15"/>
          <w:szCs w:val="15"/>
          <w:lang w:val="en-US" w:eastAsia="zh-CN"/>
        </w:rPr>
        <w:drawing>
          <wp:anchor distT="0" distB="0" distL="114300" distR="114300" simplePos="0" relativeHeight="251663360" behindDoc="1" locked="0" layoutInCell="1" allowOverlap="1">
            <wp:simplePos x="0" y="0"/>
            <wp:positionH relativeFrom="column">
              <wp:posOffset>-639445</wp:posOffset>
            </wp:positionH>
            <wp:positionV relativeFrom="paragraph">
              <wp:posOffset>-658495</wp:posOffset>
            </wp:positionV>
            <wp:extent cx="7566660" cy="10690860"/>
            <wp:effectExtent l="0" t="0" r="7620" b="7620"/>
            <wp:wrapNone/>
            <wp:docPr id="21" name="图片 21"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图片2"/>
                    <pic:cNvPicPr>
                      <a:picLocks noChangeAspect="1"/>
                    </pic:cNvPicPr>
                  </pic:nvPicPr>
                  <pic:blipFill>
                    <a:blip r:embed="rId19"/>
                    <a:stretch>
                      <a:fillRect/>
                    </a:stretch>
                  </pic:blipFill>
                  <pic:spPr>
                    <a:xfrm>
                      <a:off x="0" y="0"/>
                      <a:ext cx="7566660" cy="10690860"/>
                    </a:xfrm>
                    <a:prstGeom prst="rect">
                      <a:avLst/>
                    </a:prstGeom>
                  </pic:spPr>
                </pic:pic>
              </a:graphicData>
            </a:graphic>
          </wp:anchor>
        </w:drawing>
      </w:r>
    </w:p>
    <w:sectPr>
      <w:headerReference r:id="rId7" w:type="default"/>
      <w:pgSz w:w="11906" w:h="16838"/>
      <w:pgMar w:top="1037" w:right="1020" w:bottom="981" w:left="1020" w:header="11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思源黑体 CN Medium">
    <w:panose1 w:val="020B0600000000000000"/>
    <w:charset w:val="86"/>
    <w:family w:val="swiss"/>
    <w:pitch w:val="default"/>
    <w:sig w:usb0="20000003" w:usb1="2ADF3C10" w:usb2="00000016" w:usb3="00000000" w:csb0="60060107"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DA6B18">
    <w:pPr>
      <w:pStyle w:val="9"/>
    </w:pPr>
    <w:r>
      <w:rPr>
        <w:rFonts w:hint="eastAsia" w:eastAsia="宋体"/>
        <w:lang w:eastAsia="zh-CN"/>
      </w:rPr>
      <w:drawing>
        <wp:anchor distT="0" distB="0" distL="114300" distR="114300" simplePos="0" relativeHeight="251664384" behindDoc="0" locked="0" layoutInCell="1" allowOverlap="1">
          <wp:simplePos x="0" y="0"/>
          <wp:positionH relativeFrom="column">
            <wp:posOffset>-676910</wp:posOffset>
          </wp:positionH>
          <wp:positionV relativeFrom="paragraph">
            <wp:posOffset>-864870</wp:posOffset>
          </wp:positionV>
          <wp:extent cx="7591425" cy="1318895"/>
          <wp:effectExtent l="0" t="0" r="13335" b="6985"/>
          <wp:wrapTopAndBottom/>
          <wp:docPr id="11" name="图片 11" descr="线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线条"/>
                  <pic:cNvPicPr>
                    <a:picLocks noChangeAspect="1"/>
                  </pic:cNvPicPr>
                </pic:nvPicPr>
                <pic:blipFill>
                  <a:blip r:embed="rId1"/>
                  <a:srcRect t="37954" b="20786"/>
                  <a:stretch>
                    <a:fillRect/>
                  </a:stretch>
                </pic:blipFill>
                <pic:spPr>
                  <a:xfrm flipH="1">
                    <a:off x="0" y="0"/>
                    <a:ext cx="7591425" cy="1318895"/>
                  </a:xfrm>
                  <a:prstGeom prst="rect">
                    <a:avLst/>
                  </a:prstGeom>
                </pic:spPr>
              </pic:pic>
            </a:graphicData>
          </a:graphic>
        </wp:anchor>
      </w:drawing>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D03C83">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07F477">
    <w:pPr>
      <w:pStyle w:val="1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B22759">
    <w:pPr>
      <w:pStyle w:val="10"/>
      <w:jc w:val="right"/>
      <w:rPr>
        <w:lang w:eastAsia="zh-CN"/>
      </w:rPr>
    </w:pPr>
    <w:r>
      <w:rPr>
        <w:rFonts w:hint="eastAsia" w:eastAsia="宋体"/>
        <w:lang w:eastAsia="zh-CN"/>
      </w:rPr>
      <w:drawing>
        <wp:inline distT="0" distB="0" distL="114300" distR="114300">
          <wp:extent cx="883285" cy="655955"/>
          <wp:effectExtent l="0" t="0" r="635" b="0"/>
          <wp:docPr id="1" name="图片 1" descr="公司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公司logo"/>
                  <pic:cNvPicPr>
                    <a:picLocks noChangeAspect="1"/>
                  </pic:cNvPicPr>
                </pic:nvPicPr>
                <pic:blipFill>
                  <a:blip r:embed="rId1"/>
                  <a:srcRect b="18897"/>
                  <a:stretch>
                    <a:fillRect/>
                  </a:stretch>
                </pic:blipFill>
                <pic:spPr>
                  <a:xfrm>
                    <a:off x="0" y="0"/>
                    <a:ext cx="883285" cy="65595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8FF294">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5">
    <w:nsid w:val="798C543D"/>
    <w:multiLevelType w:val="multilevel"/>
    <w:tmpl w:val="798C543D"/>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num w:numId="1">
    <w:abstractNumId w:val="2"/>
  </w:num>
  <w:num w:numId="2">
    <w:abstractNumId w:val="4"/>
  </w:num>
  <w:num w:numId="3">
    <w:abstractNumId w:val="3"/>
  </w:num>
  <w:num w:numId="4">
    <w:abstractNumId w:val="0"/>
  </w:num>
  <w:num w:numId="5">
    <w:abstractNumId w:val="1"/>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4C0647"/>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0328"/>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54EDD"/>
    <w:rsid w:val="011A030A"/>
    <w:rsid w:val="011A0D8B"/>
    <w:rsid w:val="011F6134"/>
    <w:rsid w:val="01233E28"/>
    <w:rsid w:val="015C4BBB"/>
    <w:rsid w:val="015C4E4C"/>
    <w:rsid w:val="016F36A8"/>
    <w:rsid w:val="01744756"/>
    <w:rsid w:val="01795B23"/>
    <w:rsid w:val="01994742"/>
    <w:rsid w:val="01A0337A"/>
    <w:rsid w:val="01A62EED"/>
    <w:rsid w:val="01B81CE2"/>
    <w:rsid w:val="01EA5B99"/>
    <w:rsid w:val="01F64392"/>
    <w:rsid w:val="01FE3350"/>
    <w:rsid w:val="01FF74C5"/>
    <w:rsid w:val="020914C8"/>
    <w:rsid w:val="02181129"/>
    <w:rsid w:val="022D1058"/>
    <w:rsid w:val="024C2B7D"/>
    <w:rsid w:val="02552857"/>
    <w:rsid w:val="026B4868"/>
    <w:rsid w:val="027029E7"/>
    <w:rsid w:val="027F4C8A"/>
    <w:rsid w:val="028B3505"/>
    <w:rsid w:val="028E6956"/>
    <w:rsid w:val="02B12E0A"/>
    <w:rsid w:val="02C141AF"/>
    <w:rsid w:val="02CA5230"/>
    <w:rsid w:val="02CA7A62"/>
    <w:rsid w:val="02E32E62"/>
    <w:rsid w:val="02E86DAF"/>
    <w:rsid w:val="02F314F9"/>
    <w:rsid w:val="030F4F6A"/>
    <w:rsid w:val="03167028"/>
    <w:rsid w:val="031B6FF1"/>
    <w:rsid w:val="031C07A5"/>
    <w:rsid w:val="031C1019"/>
    <w:rsid w:val="03273A75"/>
    <w:rsid w:val="032A6E7D"/>
    <w:rsid w:val="032E1F38"/>
    <w:rsid w:val="03402DBE"/>
    <w:rsid w:val="034104E4"/>
    <w:rsid w:val="03411C21"/>
    <w:rsid w:val="034D7183"/>
    <w:rsid w:val="035458E5"/>
    <w:rsid w:val="036E22AD"/>
    <w:rsid w:val="03765E17"/>
    <w:rsid w:val="03864CB1"/>
    <w:rsid w:val="038726D8"/>
    <w:rsid w:val="03B24C65"/>
    <w:rsid w:val="03CE4B55"/>
    <w:rsid w:val="03E27493"/>
    <w:rsid w:val="03E921F1"/>
    <w:rsid w:val="03F15D82"/>
    <w:rsid w:val="03FF1C32"/>
    <w:rsid w:val="040C5A1F"/>
    <w:rsid w:val="04526B09"/>
    <w:rsid w:val="0475598B"/>
    <w:rsid w:val="04791D69"/>
    <w:rsid w:val="04871837"/>
    <w:rsid w:val="048E4BB2"/>
    <w:rsid w:val="049332EA"/>
    <w:rsid w:val="0496637E"/>
    <w:rsid w:val="04A167FA"/>
    <w:rsid w:val="04A7208D"/>
    <w:rsid w:val="04B71FCB"/>
    <w:rsid w:val="04C17114"/>
    <w:rsid w:val="04CB7C47"/>
    <w:rsid w:val="04EC1954"/>
    <w:rsid w:val="04EC3F03"/>
    <w:rsid w:val="053D63A7"/>
    <w:rsid w:val="054001AD"/>
    <w:rsid w:val="057043C1"/>
    <w:rsid w:val="057B5A40"/>
    <w:rsid w:val="05815BFE"/>
    <w:rsid w:val="05887898"/>
    <w:rsid w:val="05AA46ED"/>
    <w:rsid w:val="05C55D30"/>
    <w:rsid w:val="05C617A3"/>
    <w:rsid w:val="05D30172"/>
    <w:rsid w:val="05D63B33"/>
    <w:rsid w:val="05EF2F96"/>
    <w:rsid w:val="0619141B"/>
    <w:rsid w:val="06193258"/>
    <w:rsid w:val="065D57A5"/>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AB34E7"/>
    <w:rsid w:val="07BE731A"/>
    <w:rsid w:val="07CC37A4"/>
    <w:rsid w:val="07D36A00"/>
    <w:rsid w:val="07DB59EB"/>
    <w:rsid w:val="080073EA"/>
    <w:rsid w:val="080A5D88"/>
    <w:rsid w:val="083F50A2"/>
    <w:rsid w:val="084E1401"/>
    <w:rsid w:val="084F6F27"/>
    <w:rsid w:val="085D5612"/>
    <w:rsid w:val="086B222F"/>
    <w:rsid w:val="08730E67"/>
    <w:rsid w:val="088D7FF0"/>
    <w:rsid w:val="08A13045"/>
    <w:rsid w:val="09007C20"/>
    <w:rsid w:val="09240966"/>
    <w:rsid w:val="09315698"/>
    <w:rsid w:val="09616F12"/>
    <w:rsid w:val="09705B33"/>
    <w:rsid w:val="09930631"/>
    <w:rsid w:val="099E0D73"/>
    <w:rsid w:val="09C32B8C"/>
    <w:rsid w:val="09C80D0A"/>
    <w:rsid w:val="09DC429A"/>
    <w:rsid w:val="0A043ABA"/>
    <w:rsid w:val="0A4F2135"/>
    <w:rsid w:val="0A550DDE"/>
    <w:rsid w:val="0A56081B"/>
    <w:rsid w:val="0A5B1A80"/>
    <w:rsid w:val="0A6A4724"/>
    <w:rsid w:val="0A744FE8"/>
    <w:rsid w:val="0A757891"/>
    <w:rsid w:val="0AA260C2"/>
    <w:rsid w:val="0AA35B83"/>
    <w:rsid w:val="0AA442C4"/>
    <w:rsid w:val="0AC72CCC"/>
    <w:rsid w:val="0AC901C8"/>
    <w:rsid w:val="0ADA7F11"/>
    <w:rsid w:val="0AEC09F3"/>
    <w:rsid w:val="0AED4673"/>
    <w:rsid w:val="0AFB1DC2"/>
    <w:rsid w:val="0B300B2E"/>
    <w:rsid w:val="0B38319D"/>
    <w:rsid w:val="0B60087B"/>
    <w:rsid w:val="0B692B37"/>
    <w:rsid w:val="0B845139"/>
    <w:rsid w:val="0B9902A4"/>
    <w:rsid w:val="0BD41778"/>
    <w:rsid w:val="0BE77114"/>
    <w:rsid w:val="0BEA7418"/>
    <w:rsid w:val="0BF46565"/>
    <w:rsid w:val="0C070863"/>
    <w:rsid w:val="0C1768CC"/>
    <w:rsid w:val="0C2561FD"/>
    <w:rsid w:val="0C3A0C95"/>
    <w:rsid w:val="0C3E5385"/>
    <w:rsid w:val="0C4867F4"/>
    <w:rsid w:val="0C4A1EDF"/>
    <w:rsid w:val="0C4A5FA2"/>
    <w:rsid w:val="0C741501"/>
    <w:rsid w:val="0C906667"/>
    <w:rsid w:val="0C96240B"/>
    <w:rsid w:val="0CC26BD0"/>
    <w:rsid w:val="0CC95508"/>
    <w:rsid w:val="0CCE1990"/>
    <w:rsid w:val="0CE41DC8"/>
    <w:rsid w:val="0D023796"/>
    <w:rsid w:val="0D055CE8"/>
    <w:rsid w:val="0D1505EF"/>
    <w:rsid w:val="0D156991"/>
    <w:rsid w:val="0D2B1D93"/>
    <w:rsid w:val="0D3A21F7"/>
    <w:rsid w:val="0D436A03"/>
    <w:rsid w:val="0D5300B7"/>
    <w:rsid w:val="0D5833EB"/>
    <w:rsid w:val="0D7124F2"/>
    <w:rsid w:val="0D8920F2"/>
    <w:rsid w:val="0D9819F1"/>
    <w:rsid w:val="0DA303ED"/>
    <w:rsid w:val="0DAF0B93"/>
    <w:rsid w:val="0DC24706"/>
    <w:rsid w:val="0DC875BB"/>
    <w:rsid w:val="0DD073FE"/>
    <w:rsid w:val="0DDC300B"/>
    <w:rsid w:val="0DDD53EB"/>
    <w:rsid w:val="0DE674CE"/>
    <w:rsid w:val="0E11445D"/>
    <w:rsid w:val="0E160724"/>
    <w:rsid w:val="0E1A4DBB"/>
    <w:rsid w:val="0E372F34"/>
    <w:rsid w:val="0E374D7B"/>
    <w:rsid w:val="0E3F272E"/>
    <w:rsid w:val="0E4116DF"/>
    <w:rsid w:val="0E542351"/>
    <w:rsid w:val="0E6026D1"/>
    <w:rsid w:val="0E632099"/>
    <w:rsid w:val="0E7763AD"/>
    <w:rsid w:val="0EA94DFB"/>
    <w:rsid w:val="0EB863CE"/>
    <w:rsid w:val="0EBF2A43"/>
    <w:rsid w:val="0EC91129"/>
    <w:rsid w:val="0ED7511E"/>
    <w:rsid w:val="0ED843CC"/>
    <w:rsid w:val="0EE25341"/>
    <w:rsid w:val="0EE94ED6"/>
    <w:rsid w:val="0EF32D57"/>
    <w:rsid w:val="0EF67752"/>
    <w:rsid w:val="0EFF2395"/>
    <w:rsid w:val="0F0D215C"/>
    <w:rsid w:val="0F253D64"/>
    <w:rsid w:val="0F3A26DF"/>
    <w:rsid w:val="0F4F43AA"/>
    <w:rsid w:val="0F5556CA"/>
    <w:rsid w:val="0F5C3DDD"/>
    <w:rsid w:val="0F5F1EDA"/>
    <w:rsid w:val="0F79527D"/>
    <w:rsid w:val="0F890797"/>
    <w:rsid w:val="0FA72BD8"/>
    <w:rsid w:val="0FB9297A"/>
    <w:rsid w:val="0FB96707"/>
    <w:rsid w:val="0FC112DD"/>
    <w:rsid w:val="0FEF6595"/>
    <w:rsid w:val="100038E3"/>
    <w:rsid w:val="10345380"/>
    <w:rsid w:val="10393EFC"/>
    <w:rsid w:val="10423A34"/>
    <w:rsid w:val="10532F3B"/>
    <w:rsid w:val="107D1AF2"/>
    <w:rsid w:val="10856228"/>
    <w:rsid w:val="108C793F"/>
    <w:rsid w:val="108F6A5A"/>
    <w:rsid w:val="10925E15"/>
    <w:rsid w:val="10945D79"/>
    <w:rsid w:val="109B6966"/>
    <w:rsid w:val="10A3403E"/>
    <w:rsid w:val="10A519AE"/>
    <w:rsid w:val="10F93924"/>
    <w:rsid w:val="110D3F98"/>
    <w:rsid w:val="1168209E"/>
    <w:rsid w:val="116F4A7B"/>
    <w:rsid w:val="117310E3"/>
    <w:rsid w:val="117A3DC9"/>
    <w:rsid w:val="11E76B54"/>
    <w:rsid w:val="11F34DC7"/>
    <w:rsid w:val="120E2BD5"/>
    <w:rsid w:val="12305059"/>
    <w:rsid w:val="12330EBE"/>
    <w:rsid w:val="12333AB8"/>
    <w:rsid w:val="123F7D97"/>
    <w:rsid w:val="12456514"/>
    <w:rsid w:val="12481E95"/>
    <w:rsid w:val="124B3DAE"/>
    <w:rsid w:val="125524F3"/>
    <w:rsid w:val="12635C15"/>
    <w:rsid w:val="126376F1"/>
    <w:rsid w:val="126971EB"/>
    <w:rsid w:val="126C30D5"/>
    <w:rsid w:val="12850E64"/>
    <w:rsid w:val="12963DA1"/>
    <w:rsid w:val="12BF2DF3"/>
    <w:rsid w:val="12EC02E4"/>
    <w:rsid w:val="12F372F0"/>
    <w:rsid w:val="13157F6A"/>
    <w:rsid w:val="131A27FC"/>
    <w:rsid w:val="132612E4"/>
    <w:rsid w:val="137432F1"/>
    <w:rsid w:val="137E1BE5"/>
    <w:rsid w:val="13897526"/>
    <w:rsid w:val="138A5A29"/>
    <w:rsid w:val="1392460F"/>
    <w:rsid w:val="13A93AAC"/>
    <w:rsid w:val="13AB527B"/>
    <w:rsid w:val="13AC6242"/>
    <w:rsid w:val="13BF5A76"/>
    <w:rsid w:val="13CA5773"/>
    <w:rsid w:val="140C37B9"/>
    <w:rsid w:val="144135AB"/>
    <w:rsid w:val="144235AD"/>
    <w:rsid w:val="145511F1"/>
    <w:rsid w:val="14574A42"/>
    <w:rsid w:val="14872247"/>
    <w:rsid w:val="14890F64"/>
    <w:rsid w:val="148972D9"/>
    <w:rsid w:val="148E7583"/>
    <w:rsid w:val="149B7751"/>
    <w:rsid w:val="14A05F6B"/>
    <w:rsid w:val="14AB256A"/>
    <w:rsid w:val="14BC294F"/>
    <w:rsid w:val="14BD74B5"/>
    <w:rsid w:val="14C82A00"/>
    <w:rsid w:val="14E343DA"/>
    <w:rsid w:val="14E50274"/>
    <w:rsid w:val="14EF3F6B"/>
    <w:rsid w:val="150E31A1"/>
    <w:rsid w:val="150E5397"/>
    <w:rsid w:val="15196B67"/>
    <w:rsid w:val="151F3D1C"/>
    <w:rsid w:val="1524470F"/>
    <w:rsid w:val="152E3223"/>
    <w:rsid w:val="153F7D0D"/>
    <w:rsid w:val="15517106"/>
    <w:rsid w:val="1552054E"/>
    <w:rsid w:val="15664323"/>
    <w:rsid w:val="1576087A"/>
    <w:rsid w:val="15BC2CB2"/>
    <w:rsid w:val="15C119DB"/>
    <w:rsid w:val="15D35CDD"/>
    <w:rsid w:val="15D73C77"/>
    <w:rsid w:val="15E24476"/>
    <w:rsid w:val="15F74D89"/>
    <w:rsid w:val="160475A2"/>
    <w:rsid w:val="16095D9E"/>
    <w:rsid w:val="161625EC"/>
    <w:rsid w:val="161872CC"/>
    <w:rsid w:val="16337C56"/>
    <w:rsid w:val="163A21F8"/>
    <w:rsid w:val="16486587"/>
    <w:rsid w:val="165063E4"/>
    <w:rsid w:val="165B5A92"/>
    <w:rsid w:val="167138E8"/>
    <w:rsid w:val="16922324"/>
    <w:rsid w:val="169C67B6"/>
    <w:rsid w:val="16A90098"/>
    <w:rsid w:val="16B20605"/>
    <w:rsid w:val="16BD5BE8"/>
    <w:rsid w:val="16E15942"/>
    <w:rsid w:val="16E67B0D"/>
    <w:rsid w:val="16F32DF9"/>
    <w:rsid w:val="16F37095"/>
    <w:rsid w:val="170277C5"/>
    <w:rsid w:val="17037DD1"/>
    <w:rsid w:val="170E5C43"/>
    <w:rsid w:val="171952CF"/>
    <w:rsid w:val="172717E0"/>
    <w:rsid w:val="173C0918"/>
    <w:rsid w:val="174B0CC3"/>
    <w:rsid w:val="17517AE3"/>
    <w:rsid w:val="1768216D"/>
    <w:rsid w:val="178A5B7F"/>
    <w:rsid w:val="178E7A6B"/>
    <w:rsid w:val="179E5A16"/>
    <w:rsid w:val="179F163A"/>
    <w:rsid w:val="17B61E51"/>
    <w:rsid w:val="17EF172D"/>
    <w:rsid w:val="17F451EC"/>
    <w:rsid w:val="17F62C2E"/>
    <w:rsid w:val="182F5493"/>
    <w:rsid w:val="18336763"/>
    <w:rsid w:val="18361E85"/>
    <w:rsid w:val="184A6CB8"/>
    <w:rsid w:val="184F5A03"/>
    <w:rsid w:val="18630FA3"/>
    <w:rsid w:val="18780FC6"/>
    <w:rsid w:val="187A03E2"/>
    <w:rsid w:val="188B1EE6"/>
    <w:rsid w:val="188E10A8"/>
    <w:rsid w:val="18980EFA"/>
    <w:rsid w:val="18986028"/>
    <w:rsid w:val="189C20B9"/>
    <w:rsid w:val="18A050C3"/>
    <w:rsid w:val="18BD374D"/>
    <w:rsid w:val="18E118C9"/>
    <w:rsid w:val="18F56398"/>
    <w:rsid w:val="1929722B"/>
    <w:rsid w:val="19350678"/>
    <w:rsid w:val="19391F6F"/>
    <w:rsid w:val="19437087"/>
    <w:rsid w:val="1948436C"/>
    <w:rsid w:val="19600F94"/>
    <w:rsid w:val="196446FE"/>
    <w:rsid w:val="19930475"/>
    <w:rsid w:val="199369D8"/>
    <w:rsid w:val="19956FF2"/>
    <w:rsid w:val="19BE53E3"/>
    <w:rsid w:val="1A001FE9"/>
    <w:rsid w:val="1A0652E5"/>
    <w:rsid w:val="1A1558FF"/>
    <w:rsid w:val="1A1C2646"/>
    <w:rsid w:val="1A2D39A9"/>
    <w:rsid w:val="1A330456"/>
    <w:rsid w:val="1AD308B3"/>
    <w:rsid w:val="1B28649B"/>
    <w:rsid w:val="1B570F0A"/>
    <w:rsid w:val="1B602BF9"/>
    <w:rsid w:val="1B666251"/>
    <w:rsid w:val="1B6C474D"/>
    <w:rsid w:val="1B8B2D9F"/>
    <w:rsid w:val="1B967850"/>
    <w:rsid w:val="1BA36B7F"/>
    <w:rsid w:val="1BAD3E87"/>
    <w:rsid w:val="1BDF1D86"/>
    <w:rsid w:val="1BF77ED5"/>
    <w:rsid w:val="1C0F6D26"/>
    <w:rsid w:val="1C1452FA"/>
    <w:rsid w:val="1C1D3A89"/>
    <w:rsid w:val="1C275E99"/>
    <w:rsid w:val="1C2900C3"/>
    <w:rsid w:val="1C3F13E3"/>
    <w:rsid w:val="1C416D92"/>
    <w:rsid w:val="1C4E06DF"/>
    <w:rsid w:val="1C5D3A88"/>
    <w:rsid w:val="1C7A05D0"/>
    <w:rsid w:val="1C98707F"/>
    <w:rsid w:val="1CAA47D2"/>
    <w:rsid w:val="1CAC68FF"/>
    <w:rsid w:val="1CBF4193"/>
    <w:rsid w:val="1CC161ED"/>
    <w:rsid w:val="1CCD19AC"/>
    <w:rsid w:val="1CFB3D7D"/>
    <w:rsid w:val="1D0B7646"/>
    <w:rsid w:val="1D103BE7"/>
    <w:rsid w:val="1D210646"/>
    <w:rsid w:val="1D395A93"/>
    <w:rsid w:val="1D3A33D4"/>
    <w:rsid w:val="1D407D22"/>
    <w:rsid w:val="1D495F2D"/>
    <w:rsid w:val="1D4D49A3"/>
    <w:rsid w:val="1D6364E6"/>
    <w:rsid w:val="1D903E12"/>
    <w:rsid w:val="1DBF6FDF"/>
    <w:rsid w:val="1DD830B8"/>
    <w:rsid w:val="1DE103A1"/>
    <w:rsid w:val="1DF61021"/>
    <w:rsid w:val="1DFF5F18"/>
    <w:rsid w:val="1E0508CE"/>
    <w:rsid w:val="1E1457F5"/>
    <w:rsid w:val="1E3225D0"/>
    <w:rsid w:val="1E4A0C65"/>
    <w:rsid w:val="1E5B4722"/>
    <w:rsid w:val="1E604F54"/>
    <w:rsid w:val="1E6F5D7F"/>
    <w:rsid w:val="1E750919"/>
    <w:rsid w:val="1E8455BB"/>
    <w:rsid w:val="1EAB0C6A"/>
    <w:rsid w:val="1EAF2912"/>
    <w:rsid w:val="1EBB7039"/>
    <w:rsid w:val="1EC7790F"/>
    <w:rsid w:val="1ECD7B6B"/>
    <w:rsid w:val="1ED11BB0"/>
    <w:rsid w:val="1EEA389A"/>
    <w:rsid w:val="1EEB2832"/>
    <w:rsid w:val="1EEB7800"/>
    <w:rsid w:val="1F2B2044"/>
    <w:rsid w:val="1F2B7CAE"/>
    <w:rsid w:val="1F304E0C"/>
    <w:rsid w:val="1F394DBF"/>
    <w:rsid w:val="1F5E463F"/>
    <w:rsid w:val="1F68534E"/>
    <w:rsid w:val="1F901FDE"/>
    <w:rsid w:val="1FCA4D36"/>
    <w:rsid w:val="1FCB1AFA"/>
    <w:rsid w:val="1FF32770"/>
    <w:rsid w:val="20052895"/>
    <w:rsid w:val="20205A20"/>
    <w:rsid w:val="20334ABC"/>
    <w:rsid w:val="203C16E5"/>
    <w:rsid w:val="20566989"/>
    <w:rsid w:val="205B765B"/>
    <w:rsid w:val="20765340"/>
    <w:rsid w:val="20855B55"/>
    <w:rsid w:val="20873962"/>
    <w:rsid w:val="2090127C"/>
    <w:rsid w:val="209432E5"/>
    <w:rsid w:val="20951D52"/>
    <w:rsid w:val="20AC3A00"/>
    <w:rsid w:val="20C205EB"/>
    <w:rsid w:val="20F45DA3"/>
    <w:rsid w:val="20F72005"/>
    <w:rsid w:val="210202B6"/>
    <w:rsid w:val="2156503C"/>
    <w:rsid w:val="216F18A9"/>
    <w:rsid w:val="21875C20"/>
    <w:rsid w:val="21AE1F30"/>
    <w:rsid w:val="21D50045"/>
    <w:rsid w:val="21D55A39"/>
    <w:rsid w:val="21E8421C"/>
    <w:rsid w:val="21F35640"/>
    <w:rsid w:val="220A4AC0"/>
    <w:rsid w:val="22180203"/>
    <w:rsid w:val="221A27F8"/>
    <w:rsid w:val="22353A99"/>
    <w:rsid w:val="22471451"/>
    <w:rsid w:val="22571F8F"/>
    <w:rsid w:val="2258054D"/>
    <w:rsid w:val="226174F7"/>
    <w:rsid w:val="22826AA7"/>
    <w:rsid w:val="22AA7C62"/>
    <w:rsid w:val="22D63314"/>
    <w:rsid w:val="22E75CE7"/>
    <w:rsid w:val="230104B5"/>
    <w:rsid w:val="2322058C"/>
    <w:rsid w:val="232C7CFD"/>
    <w:rsid w:val="232E7520"/>
    <w:rsid w:val="234764C4"/>
    <w:rsid w:val="234B6EA1"/>
    <w:rsid w:val="23520A80"/>
    <w:rsid w:val="235C2C2A"/>
    <w:rsid w:val="2366346D"/>
    <w:rsid w:val="2372212B"/>
    <w:rsid w:val="237A1C9C"/>
    <w:rsid w:val="238654DF"/>
    <w:rsid w:val="238F58DE"/>
    <w:rsid w:val="23BD6385"/>
    <w:rsid w:val="23BF5534"/>
    <w:rsid w:val="23D84719"/>
    <w:rsid w:val="23DA6637"/>
    <w:rsid w:val="23DC4798"/>
    <w:rsid w:val="23FF1819"/>
    <w:rsid w:val="241254D0"/>
    <w:rsid w:val="24397F37"/>
    <w:rsid w:val="24571544"/>
    <w:rsid w:val="245E0E58"/>
    <w:rsid w:val="24654EF2"/>
    <w:rsid w:val="24714164"/>
    <w:rsid w:val="2483647E"/>
    <w:rsid w:val="24906390"/>
    <w:rsid w:val="249D061D"/>
    <w:rsid w:val="24A95456"/>
    <w:rsid w:val="24DF4095"/>
    <w:rsid w:val="24E66A98"/>
    <w:rsid w:val="24E848BD"/>
    <w:rsid w:val="24F86B97"/>
    <w:rsid w:val="25066475"/>
    <w:rsid w:val="250A3D20"/>
    <w:rsid w:val="251224EF"/>
    <w:rsid w:val="25164D14"/>
    <w:rsid w:val="2524556B"/>
    <w:rsid w:val="253036C5"/>
    <w:rsid w:val="255C595F"/>
    <w:rsid w:val="25627ED7"/>
    <w:rsid w:val="256C4478"/>
    <w:rsid w:val="2586288F"/>
    <w:rsid w:val="258913DE"/>
    <w:rsid w:val="258A1545"/>
    <w:rsid w:val="259579AF"/>
    <w:rsid w:val="25AE61AD"/>
    <w:rsid w:val="25AF3901"/>
    <w:rsid w:val="25CD78B5"/>
    <w:rsid w:val="25D140E2"/>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0F565D"/>
    <w:rsid w:val="271A3FF4"/>
    <w:rsid w:val="271C165B"/>
    <w:rsid w:val="271C167D"/>
    <w:rsid w:val="272C6247"/>
    <w:rsid w:val="27657728"/>
    <w:rsid w:val="276D638F"/>
    <w:rsid w:val="276E60A8"/>
    <w:rsid w:val="27740168"/>
    <w:rsid w:val="277632B7"/>
    <w:rsid w:val="27870460"/>
    <w:rsid w:val="278A5992"/>
    <w:rsid w:val="27B87321"/>
    <w:rsid w:val="2806176C"/>
    <w:rsid w:val="280A2354"/>
    <w:rsid w:val="280D33AA"/>
    <w:rsid w:val="28113EB0"/>
    <w:rsid w:val="28126FC4"/>
    <w:rsid w:val="281D513E"/>
    <w:rsid w:val="28273DB0"/>
    <w:rsid w:val="283D3C7B"/>
    <w:rsid w:val="284978BE"/>
    <w:rsid w:val="284F059C"/>
    <w:rsid w:val="287F4BD2"/>
    <w:rsid w:val="288D6004"/>
    <w:rsid w:val="28991DCC"/>
    <w:rsid w:val="289B776E"/>
    <w:rsid w:val="28AD4AE1"/>
    <w:rsid w:val="28B74238"/>
    <w:rsid w:val="28B83CA7"/>
    <w:rsid w:val="28B90670"/>
    <w:rsid w:val="28BC565C"/>
    <w:rsid w:val="28E502F9"/>
    <w:rsid w:val="28E9374F"/>
    <w:rsid w:val="290D4C78"/>
    <w:rsid w:val="291E4C7F"/>
    <w:rsid w:val="2924391B"/>
    <w:rsid w:val="292900CD"/>
    <w:rsid w:val="292E3BDA"/>
    <w:rsid w:val="29363F06"/>
    <w:rsid w:val="293C49FC"/>
    <w:rsid w:val="295706C8"/>
    <w:rsid w:val="296469CA"/>
    <w:rsid w:val="296F5B95"/>
    <w:rsid w:val="29A6389C"/>
    <w:rsid w:val="29AC777C"/>
    <w:rsid w:val="29BA4906"/>
    <w:rsid w:val="29C95DF6"/>
    <w:rsid w:val="29DC4E43"/>
    <w:rsid w:val="29DE0525"/>
    <w:rsid w:val="29E4351B"/>
    <w:rsid w:val="29EE0E92"/>
    <w:rsid w:val="29EF70C8"/>
    <w:rsid w:val="29F1521A"/>
    <w:rsid w:val="2A164FAB"/>
    <w:rsid w:val="2A1E1CDB"/>
    <w:rsid w:val="2A221D03"/>
    <w:rsid w:val="2A3716AB"/>
    <w:rsid w:val="2A390B59"/>
    <w:rsid w:val="2A3C3ED6"/>
    <w:rsid w:val="2A4A0A30"/>
    <w:rsid w:val="2A4E4E38"/>
    <w:rsid w:val="2A502A30"/>
    <w:rsid w:val="2A76016E"/>
    <w:rsid w:val="2A7C1CA1"/>
    <w:rsid w:val="2AA27958"/>
    <w:rsid w:val="2AA937FF"/>
    <w:rsid w:val="2AB078A1"/>
    <w:rsid w:val="2AB30D88"/>
    <w:rsid w:val="2AD45B15"/>
    <w:rsid w:val="2AD92954"/>
    <w:rsid w:val="2ADD010A"/>
    <w:rsid w:val="2ADE2A02"/>
    <w:rsid w:val="2ADF0E38"/>
    <w:rsid w:val="2AF27EBA"/>
    <w:rsid w:val="2B067C09"/>
    <w:rsid w:val="2B0D2030"/>
    <w:rsid w:val="2B174DB8"/>
    <w:rsid w:val="2B1F7974"/>
    <w:rsid w:val="2B2D63A8"/>
    <w:rsid w:val="2B3F4D8C"/>
    <w:rsid w:val="2B481888"/>
    <w:rsid w:val="2B485DBB"/>
    <w:rsid w:val="2B582053"/>
    <w:rsid w:val="2B692B05"/>
    <w:rsid w:val="2B69347C"/>
    <w:rsid w:val="2B80275A"/>
    <w:rsid w:val="2B8072A0"/>
    <w:rsid w:val="2B896433"/>
    <w:rsid w:val="2B8C0A94"/>
    <w:rsid w:val="2BB12B3E"/>
    <w:rsid w:val="2BDE1876"/>
    <w:rsid w:val="2BFD36BD"/>
    <w:rsid w:val="2C022E1A"/>
    <w:rsid w:val="2C0F2F6A"/>
    <w:rsid w:val="2C0F50D6"/>
    <w:rsid w:val="2C1218DE"/>
    <w:rsid w:val="2C165FD1"/>
    <w:rsid w:val="2C1B7D0F"/>
    <w:rsid w:val="2C2D4C6B"/>
    <w:rsid w:val="2C322EE6"/>
    <w:rsid w:val="2C427C83"/>
    <w:rsid w:val="2C641CA9"/>
    <w:rsid w:val="2C7D66D9"/>
    <w:rsid w:val="2C88136C"/>
    <w:rsid w:val="2CEA6821"/>
    <w:rsid w:val="2CF93CF0"/>
    <w:rsid w:val="2D3A09C2"/>
    <w:rsid w:val="2D3C366E"/>
    <w:rsid w:val="2D4F5EF1"/>
    <w:rsid w:val="2D526C53"/>
    <w:rsid w:val="2D5F1F73"/>
    <w:rsid w:val="2D9164D5"/>
    <w:rsid w:val="2DAA2FAB"/>
    <w:rsid w:val="2DAD2E9F"/>
    <w:rsid w:val="2DE454E3"/>
    <w:rsid w:val="2E041312"/>
    <w:rsid w:val="2E0C0EE9"/>
    <w:rsid w:val="2E2C177E"/>
    <w:rsid w:val="2E337F5F"/>
    <w:rsid w:val="2E3D6CA4"/>
    <w:rsid w:val="2E666BF4"/>
    <w:rsid w:val="2E7C3545"/>
    <w:rsid w:val="2E7C6BFF"/>
    <w:rsid w:val="2E8E49CE"/>
    <w:rsid w:val="2EB35A8A"/>
    <w:rsid w:val="2ED5090E"/>
    <w:rsid w:val="2ED85A84"/>
    <w:rsid w:val="2EDA0A8D"/>
    <w:rsid w:val="2EDB3C25"/>
    <w:rsid w:val="2EF0219C"/>
    <w:rsid w:val="2EF446C8"/>
    <w:rsid w:val="2EF90B3B"/>
    <w:rsid w:val="2F053CC0"/>
    <w:rsid w:val="2F0E3413"/>
    <w:rsid w:val="2F106B60"/>
    <w:rsid w:val="2F28730D"/>
    <w:rsid w:val="2F2B2F8F"/>
    <w:rsid w:val="2F570EAC"/>
    <w:rsid w:val="2F6B50D0"/>
    <w:rsid w:val="2F8266DB"/>
    <w:rsid w:val="2F8D7DD7"/>
    <w:rsid w:val="2F90750B"/>
    <w:rsid w:val="2FA54B8E"/>
    <w:rsid w:val="2FB321A5"/>
    <w:rsid w:val="2FC47764"/>
    <w:rsid w:val="2FC63EED"/>
    <w:rsid w:val="2FF24058"/>
    <w:rsid w:val="2FF67432"/>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2C7FD4"/>
    <w:rsid w:val="313308E4"/>
    <w:rsid w:val="314A1F6C"/>
    <w:rsid w:val="31552AFA"/>
    <w:rsid w:val="315E5833"/>
    <w:rsid w:val="3163373C"/>
    <w:rsid w:val="318F4225"/>
    <w:rsid w:val="31A029D3"/>
    <w:rsid w:val="31B63E54"/>
    <w:rsid w:val="31CF40EC"/>
    <w:rsid w:val="31EA2AAE"/>
    <w:rsid w:val="31ED5472"/>
    <w:rsid w:val="32080EDC"/>
    <w:rsid w:val="323D3320"/>
    <w:rsid w:val="325956EE"/>
    <w:rsid w:val="328153EA"/>
    <w:rsid w:val="328209A8"/>
    <w:rsid w:val="32AB7EAB"/>
    <w:rsid w:val="32B618E2"/>
    <w:rsid w:val="32B71D27"/>
    <w:rsid w:val="32D363F7"/>
    <w:rsid w:val="32DE07F1"/>
    <w:rsid w:val="32E5522F"/>
    <w:rsid w:val="33223C9B"/>
    <w:rsid w:val="332546A1"/>
    <w:rsid w:val="33277341"/>
    <w:rsid w:val="332948E0"/>
    <w:rsid w:val="33323300"/>
    <w:rsid w:val="334B63B9"/>
    <w:rsid w:val="33715D71"/>
    <w:rsid w:val="33757A8B"/>
    <w:rsid w:val="338527AA"/>
    <w:rsid w:val="33894E5B"/>
    <w:rsid w:val="339E298D"/>
    <w:rsid w:val="33A83053"/>
    <w:rsid w:val="33AE0711"/>
    <w:rsid w:val="33F92481"/>
    <w:rsid w:val="341D2EC6"/>
    <w:rsid w:val="344C58B0"/>
    <w:rsid w:val="34777EA9"/>
    <w:rsid w:val="348573AD"/>
    <w:rsid w:val="34A47F83"/>
    <w:rsid w:val="34AD7267"/>
    <w:rsid w:val="34B6636C"/>
    <w:rsid w:val="34E25883"/>
    <w:rsid w:val="34F24730"/>
    <w:rsid w:val="35161089"/>
    <w:rsid w:val="35383A9F"/>
    <w:rsid w:val="354220CE"/>
    <w:rsid w:val="354C0922"/>
    <w:rsid w:val="356B6945"/>
    <w:rsid w:val="357E5409"/>
    <w:rsid w:val="3586368F"/>
    <w:rsid w:val="35945D5F"/>
    <w:rsid w:val="35A763C7"/>
    <w:rsid w:val="35AD288F"/>
    <w:rsid w:val="35B3556B"/>
    <w:rsid w:val="35B44BB6"/>
    <w:rsid w:val="35BC634B"/>
    <w:rsid w:val="35C30C57"/>
    <w:rsid w:val="35D44171"/>
    <w:rsid w:val="35EE0279"/>
    <w:rsid w:val="35F5325E"/>
    <w:rsid w:val="35FE6481"/>
    <w:rsid w:val="360217A9"/>
    <w:rsid w:val="360630CA"/>
    <w:rsid w:val="360A76FC"/>
    <w:rsid w:val="36257DFE"/>
    <w:rsid w:val="366A08A1"/>
    <w:rsid w:val="36B30C4E"/>
    <w:rsid w:val="36D862D6"/>
    <w:rsid w:val="37095940"/>
    <w:rsid w:val="371E73E3"/>
    <w:rsid w:val="372376B1"/>
    <w:rsid w:val="375168B8"/>
    <w:rsid w:val="376B45FB"/>
    <w:rsid w:val="376D57DD"/>
    <w:rsid w:val="378604BC"/>
    <w:rsid w:val="379D37A8"/>
    <w:rsid w:val="37C35C65"/>
    <w:rsid w:val="37C65210"/>
    <w:rsid w:val="37E81DE8"/>
    <w:rsid w:val="37ED7FCB"/>
    <w:rsid w:val="37FC77B3"/>
    <w:rsid w:val="38037262"/>
    <w:rsid w:val="38275D59"/>
    <w:rsid w:val="3848012E"/>
    <w:rsid w:val="386436F9"/>
    <w:rsid w:val="386B5E5A"/>
    <w:rsid w:val="386C1A40"/>
    <w:rsid w:val="38894BC2"/>
    <w:rsid w:val="38A30A78"/>
    <w:rsid w:val="38A32AFD"/>
    <w:rsid w:val="38D22B1E"/>
    <w:rsid w:val="38F86950"/>
    <w:rsid w:val="3938603F"/>
    <w:rsid w:val="39405845"/>
    <w:rsid w:val="39525C52"/>
    <w:rsid w:val="3956425B"/>
    <w:rsid w:val="395D47DD"/>
    <w:rsid w:val="3960395C"/>
    <w:rsid w:val="397707BA"/>
    <w:rsid w:val="3998008B"/>
    <w:rsid w:val="39A17569"/>
    <w:rsid w:val="39A64D30"/>
    <w:rsid w:val="39A7665D"/>
    <w:rsid w:val="39C46CC2"/>
    <w:rsid w:val="39D02824"/>
    <w:rsid w:val="39D32C64"/>
    <w:rsid w:val="39D35FEF"/>
    <w:rsid w:val="39D75B08"/>
    <w:rsid w:val="39D77B70"/>
    <w:rsid w:val="39D866E1"/>
    <w:rsid w:val="3A05158D"/>
    <w:rsid w:val="3A120448"/>
    <w:rsid w:val="3A202424"/>
    <w:rsid w:val="3A4678DA"/>
    <w:rsid w:val="3A717F41"/>
    <w:rsid w:val="3A742699"/>
    <w:rsid w:val="3A7B653B"/>
    <w:rsid w:val="3A92651D"/>
    <w:rsid w:val="3A9A447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0E61D6"/>
    <w:rsid w:val="3C1D10AF"/>
    <w:rsid w:val="3C1E706F"/>
    <w:rsid w:val="3C2D3885"/>
    <w:rsid w:val="3C2D6B00"/>
    <w:rsid w:val="3C3F24CA"/>
    <w:rsid w:val="3C4A6EF1"/>
    <w:rsid w:val="3C4B742A"/>
    <w:rsid w:val="3C5D7D9D"/>
    <w:rsid w:val="3C6117DB"/>
    <w:rsid w:val="3CBA3D07"/>
    <w:rsid w:val="3CF70759"/>
    <w:rsid w:val="3D1C54C3"/>
    <w:rsid w:val="3D5B6BC1"/>
    <w:rsid w:val="3D6C60E9"/>
    <w:rsid w:val="3D7709E1"/>
    <w:rsid w:val="3D770AE6"/>
    <w:rsid w:val="3D855C98"/>
    <w:rsid w:val="3DB40CE9"/>
    <w:rsid w:val="3DBB6197"/>
    <w:rsid w:val="3DC115C9"/>
    <w:rsid w:val="3DD81385"/>
    <w:rsid w:val="3DDD67A7"/>
    <w:rsid w:val="3DF60D58"/>
    <w:rsid w:val="3DF7305F"/>
    <w:rsid w:val="3DF92A28"/>
    <w:rsid w:val="3E0063C6"/>
    <w:rsid w:val="3E1127E3"/>
    <w:rsid w:val="3E2D31CB"/>
    <w:rsid w:val="3E3924A4"/>
    <w:rsid w:val="3E3B4E73"/>
    <w:rsid w:val="3E6B3DB3"/>
    <w:rsid w:val="3E7B3881"/>
    <w:rsid w:val="3E900150"/>
    <w:rsid w:val="3EAA2F03"/>
    <w:rsid w:val="3EC70EA5"/>
    <w:rsid w:val="3EC949BD"/>
    <w:rsid w:val="3EE47CDB"/>
    <w:rsid w:val="3F0C1354"/>
    <w:rsid w:val="3F0E6DD8"/>
    <w:rsid w:val="3F1D1FAD"/>
    <w:rsid w:val="3F2106C0"/>
    <w:rsid w:val="3F33033C"/>
    <w:rsid w:val="3F357653"/>
    <w:rsid w:val="3F3A23A7"/>
    <w:rsid w:val="3F453F96"/>
    <w:rsid w:val="3F47541D"/>
    <w:rsid w:val="3F4B44C7"/>
    <w:rsid w:val="3F6B74EC"/>
    <w:rsid w:val="3F7E2CB5"/>
    <w:rsid w:val="3F816EE5"/>
    <w:rsid w:val="3FCB42E0"/>
    <w:rsid w:val="3FF2193A"/>
    <w:rsid w:val="40153FD6"/>
    <w:rsid w:val="401D6B00"/>
    <w:rsid w:val="402121C3"/>
    <w:rsid w:val="40337EDF"/>
    <w:rsid w:val="404F2B17"/>
    <w:rsid w:val="405979F4"/>
    <w:rsid w:val="4081166C"/>
    <w:rsid w:val="40895D14"/>
    <w:rsid w:val="40944D7C"/>
    <w:rsid w:val="40972731"/>
    <w:rsid w:val="40A168EC"/>
    <w:rsid w:val="40AF3CC5"/>
    <w:rsid w:val="40B90F2A"/>
    <w:rsid w:val="40BA2B58"/>
    <w:rsid w:val="40D07554"/>
    <w:rsid w:val="40D66A05"/>
    <w:rsid w:val="40E62A45"/>
    <w:rsid w:val="41072211"/>
    <w:rsid w:val="412067A0"/>
    <w:rsid w:val="41227DB3"/>
    <w:rsid w:val="415B34AA"/>
    <w:rsid w:val="41980040"/>
    <w:rsid w:val="41C73588"/>
    <w:rsid w:val="41DC783A"/>
    <w:rsid w:val="41EC43CC"/>
    <w:rsid w:val="41FF695D"/>
    <w:rsid w:val="420E3D35"/>
    <w:rsid w:val="42132798"/>
    <w:rsid w:val="42161353"/>
    <w:rsid w:val="42260DDB"/>
    <w:rsid w:val="424F19F5"/>
    <w:rsid w:val="42642ED6"/>
    <w:rsid w:val="426D3F6C"/>
    <w:rsid w:val="42967F6B"/>
    <w:rsid w:val="42AA2701"/>
    <w:rsid w:val="42C317A6"/>
    <w:rsid w:val="42D665BD"/>
    <w:rsid w:val="42E55F8A"/>
    <w:rsid w:val="42EA05CE"/>
    <w:rsid w:val="42EA174A"/>
    <w:rsid w:val="42F42673"/>
    <w:rsid w:val="430B24DB"/>
    <w:rsid w:val="430F45FA"/>
    <w:rsid w:val="4326379C"/>
    <w:rsid w:val="432B1D8D"/>
    <w:rsid w:val="43417A49"/>
    <w:rsid w:val="43456981"/>
    <w:rsid w:val="435C1DB6"/>
    <w:rsid w:val="435F513F"/>
    <w:rsid w:val="4363766A"/>
    <w:rsid w:val="436430B4"/>
    <w:rsid w:val="437026AD"/>
    <w:rsid w:val="43821027"/>
    <w:rsid w:val="43AD5287"/>
    <w:rsid w:val="43E560F1"/>
    <w:rsid w:val="43EA36A6"/>
    <w:rsid w:val="440C719A"/>
    <w:rsid w:val="440F5436"/>
    <w:rsid w:val="441356AA"/>
    <w:rsid w:val="44154DB3"/>
    <w:rsid w:val="44520CA4"/>
    <w:rsid w:val="447D6F5E"/>
    <w:rsid w:val="44B83ECB"/>
    <w:rsid w:val="44CF023C"/>
    <w:rsid w:val="44D3139A"/>
    <w:rsid w:val="45052DCE"/>
    <w:rsid w:val="450A2699"/>
    <w:rsid w:val="450D34CE"/>
    <w:rsid w:val="452112A4"/>
    <w:rsid w:val="454022A4"/>
    <w:rsid w:val="454A2BAB"/>
    <w:rsid w:val="45726C0C"/>
    <w:rsid w:val="458060A2"/>
    <w:rsid w:val="459308E1"/>
    <w:rsid w:val="459D425B"/>
    <w:rsid w:val="45A93012"/>
    <w:rsid w:val="45D448D6"/>
    <w:rsid w:val="45D4644E"/>
    <w:rsid w:val="45E22BAD"/>
    <w:rsid w:val="45EA1973"/>
    <w:rsid w:val="460A5C60"/>
    <w:rsid w:val="46103126"/>
    <w:rsid w:val="461D3542"/>
    <w:rsid w:val="46320A31"/>
    <w:rsid w:val="465F6C1E"/>
    <w:rsid w:val="467E0A90"/>
    <w:rsid w:val="46864302"/>
    <w:rsid w:val="46AC4403"/>
    <w:rsid w:val="46B72EB2"/>
    <w:rsid w:val="46BE34E7"/>
    <w:rsid w:val="46E84813"/>
    <w:rsid w:val="46E930B2"/>
    <w:rsid w:val="46F10BCE"/>
    <w:rsid w:val="46F74E8F"/>
    <w:rsid w:val="47172AA3"/>
    <w:rsid w:val="472E0158"/>
    <w:rsid w:val="47562684"/>
    <w:rsid w:val="477A6E15"/>
    <w:rsid w:val="47847499"/>
    <w:rsid w:val="47862D65"/>
    <w:rsid w:val="47AA0B27"/>
    <w:rsid w:val="47B56EA9"/>
    <w:rsid w:val="47B64CAA"/>
    <w:rsid w:val="47CB2C43"/>
    <w:rsid w:val="47D12ED9"/>
    <w:rsid w:val="47E17FD1"/>
    <w:rsid w:val="47F0702C"/>
    <w:rsid w:val="48082ACA"/>
    <w:rsid w:val="480B0368"/>
    <w:rsid w:val="482A3405"/>
    <w:rsid w:val="482C45E6"/>
    <w:rsid w:val="484A6384"/>
    <w:rsid w:val="484A762B"/>
    <w:rsid w:val="4850165C"/>
    <w:rsid w:val="48732DFA"/>
    <w:rsid w:val="488E040A"/>
    <w:rsid w:val="48997F81"/>
    <w:rsid w:val="48D13114"/>
    <w:rsid w:val="48F33103"/>
    <w:rsid w:val="48F5684E"/>
    <w:rsid w:val="4915179E"/>
    <w:rsid w:val="492407FC"/>
    <w:rsid w:val="492928A1"/>
    <w:rsid w:val="492A07DE"/>
    <w:rsid w:val="49430151"/>
    <w:rsid w:val="494527BF"/>
    <w:rsid w:val="494B2817"/>
    <w:rsid w:val="494F7DD2"/>
    <w:rsid w:val="49624874"/>
    <w:rsid w:val="49703731"/>
    <w:rsid w:val="49886DAD"/>
    <w:rsid w:val="499E6F1D"/>
    <w:rsid w:val="49A77B62"/>
    <w:rsid w:val="49B56F00"/>
    <w:rsid w:val="49C4790B"/>
    <w:rsid w:val="49C56F37"/>
    <w:rsid w:val="49F51078"/>
    <w:rsid w:val="4A02381D"/>
    <w:rsid w:val="4A1A1AFC"/>
    <w:rsid w:val="4A1C7F69"/>
    <w:rsid w:val="4A2D3A31"/>
    <w:rsid w:val="4A371223"/>
    <w:rsid w:val="4A391EB1"/>
    <w:rsid w:val="4A4A7BE5"/>
    <w:rsid w:val="4A547DF1"/>
    <w:rsid w:val="4A693618"/>
    <w:rsid w:val="4A711A97"/>
    <w:rsid w:val="4A83553B"/>
    <w:rsid w:val="4A9459DD"/>
    <w:rsid w:val="4A9A0838"/>
    <w:rsid w:val="4AC94706"/>
    <w:rsid w:val="4AE86BB0"/>
    <w:rsid w:val="4AEB2504"/>
    <w:rsid w:val="4AF6539D"/>
    <w:rsid w:val="4AFF2284"/>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01D53"/>
    <w:rsid w:val="4D2C26AC"/>
    <w:rsid w:val="4D395BE3"/>
    <w:rsid w:val="4D6A309D"/>
    <w:rsid w:val="4D9E31C3"/>
    <w:rsid w:val="4DAA7C02"/>
    <w:rsid w:val="4DB32039"/>
    <w:rsid w:val="4DB6655A"/>
    <w:rsid w:val="4DBB1AD3"/>
    <w:rsid w:val="4DC108F4"/>
    <w:rsid w:val="4DC33EDB"/>
    <w:rsid w:val="4DCD0801"/>
    <w:rsid w:val="4DCE3456"/>
    <w:rsid w:val="4DDA0C37"/>
    <w:rsid w:val="4DDD6C4C"/>
    <w:rsid w:val="4DE508E7"/>
    <w:rsid w:val="4DEB484A"/>
    <w:rsid w:val="4DF0484B"/>
    <w:rsid w:val="4E0176F5"/>
    <w:rsid w:val="4E172758"/>
    <w:rsid w:val="4E1822D1"/>
    <w:rsid w:val="4E1B37B3"/>
    <w:rsid w:val="4E2A14DC"/>
    <w:rsid w:val="4E361A17"/>
    <w:rsid w:val="4E414BB2"/>
    <w:rsid w:val="4E580586"/>
    <w:rsid w:val="4E6D21C3"/>
    <w:rsid w:val="4E7E4296"/>
    <w:rsid w:val="4E803067"/>
    <w:rsid w:val="4EA83AAD"/>
    <w:rsid w:val="4ECC4824"/>
    <w:rsid w:val="4ED24E8A"/>
    <w:rsid w:val="4ED54FF5"/>
    <w:rsid w:val="4ED75229"/>
    <w:rsid w:val="4EDE0854"/>
    <w:rsid w:val="4EE04D87"/>
    <w:rsid w:val="4EF15B53"/>
    <w:rsid w:val="4EFD4D67"/>
    <w:rsid w:val="4F0276C1"/>
    <w:rsid w:val="4F2C4F1E"/>
    <w:rsid w:val="4F2E4CF6"/>
    <w:rsid w:val="4F3C064E"/>
    <w:rsid w:val="4F4064EA"/>
    <w:rsid w:val="4F5603E7"/>
    <w:rsid w:val="4F561D6E"/>
    <w:rsid w:val="4F5624CB"/>
    <w:rsid w:val="4FB467F9"/>
    <w:rsid w:val="4FC0104B"/>
    <w:rsid w:val="4FD02F65"/>
    <w:rsid w:val="4FFA4F97"/>
    <w:rsid w:val="500E7FC0"/>
    <w:rsid w:val="501D1DF1"/>
    <w:rsid w:val="50393C7C"/>
    <w:rsid w:val="504E6446"/>
    <w:rsid w:val="504F4274"/>
    <w:rsid w:val="50511613"/>
    <w:rsid w:val="507B0C8E"/>
    <w:rsid w:val="509415A3"/>
    <w:rsid w:val="509E6891"/>
    <w:rsid w:val="50BE4A63"/>
    <w:rsid w:val="50F76B9E"/>
    <w:rsid w:val="50FA697E"/>
    <w:rsid w:val="510D07DF"/>
    <w:rsid w:val="511103F6"/>
    <w:rsid w:val="51122051"/>
    <w:rsid w:val="512D6C02"/>
    <w:rsid w:val="5147524A"/>
    <w:rsid w:val="51517578"/>
    <w:rsid w:val="515B7CB7"/>
    <w:rsid w:val="51741E18"/>
    <w:rsid w:val="518F39BC"/>
    <w:rsid w:val="519B28E7"/>
    <w:rsid w:val="51D51D50"/>
    <w:rsid w:val="51DA0248"/>
    <w:rsid w:val="51EF79C0"/>
    <w:rsid w:val="51F86E77"/>
    <w:rsid w:val="520619D1"/>
    <w:rsid w:val="52075749"/>
    <w:rsid w:val="52171A71"/>
    <w:rsid w:val="52177174"/>
    <w:rsid w:val="521A547C"/>
    <w:rsid w:val="521E692B"/>
    <w:rsid w:val="521F4D42"/>
    <w:rsid w:val="5224454D"/>
    <w:rsid w:val="523310B4"/>
    <w:rsid w:val="52761FB3"/>
    <w:rsid w:val="52832C8D"/>
    <w:rsid w:val="52C640CA"/>
    <w:rsid w:val="52DB3A4A"/>
    <w:rsid w:val="52E57CC3"/>
    <w:rsid w:val="5312550A"/>
    <w:rsid w:val="53197BA6"/>
    <w:rsid w:val="531E0296"/>
    <w:rsid w:val="532C5467"/>
    <w:rsid w:val="533F25FE"/>
    <w:rsid w:val="534A725B"/>
    <w:rsid w:val="535C6E9D"/>
    <w:rsid w:val="535D2659"/>
    <w:rsid w:val="53732CCA"/>
    <w:rsid w:val="53B97AA6"/>
    <w:rsid w:val="53C16B47"/>
    <w:rsid w:val="53DE69BF"/>
    <w:rsid w:val="53E27E6E"/>
    <w:rsid w:val="53EC4323"/>
    <w:rsid w:val="541E45C6"/>
    <w:rsid w:val="541F1C96"/>
    <w:rsid w:val="542A552E"/>
    <w:rsid w:val="5491788F"/>
    <w:rsid w:val="549C3736"/>
    <w:rsid w:val="54A70724"/>
    <w:rsid w:val="54BC6C04"/>
    <w:rsid w:val="54BF0B57"/>
    <w:rsid w:val="54C31D87"/>
    <w:rsid w:val="54C85664"/>
    <w:rsid w:val="54D723E8"/>
    <w:rsid w:val="54F2015E"/>
    <w:rsid w:val="550721D5"/>
    <w:rsid w:val="5508674D"/>
    <w:rsid w:val="551D0BF2"/>
    <w:rsid w:val="55422537"/>
    <w:rsid w:val="5559573C"/>
    <w:rsid w:val="556F4202"/>
    <w:rsid w:val="55716DA6"/>
    <w:rsid w:val="55A4386B"/>
    <w:rsid w:val="55A47060"/>
    <w:rsid w:val="55A84294"/>
    <w:rsid w:val="55AC636A"/>
    <w:rsid w:val="55C15CC7"/>
    <w:rsid w:val="55D553DE"/>
    <w:rsid w:val="55FD526E"/>
    <w:rsid w:val="560C4AF6"/>
    <w:rsid w:val="5626534E"/>
    <w:rsid w:val="563648E8"/>
    <w:rsid w:val="56496330"/>
    <w:rsid w:val="56694C24"/>
    <w:rsid w:val="566B73D8"/>
    <w:rsid w:val="56845608"/>
    <w:rsid w:val="56891B5B"/>
    <w:rsid w:val="568E4440"/>
    <w:rsid w:val="568F1219"/>
    <w:rsid w:val="569972B8"/>
    <w:rsid w:val="56A650A5"/>
    <w:rsid w:val="56AD2180"/>
    <w:rsid w:val="56B62362"/>
    <w:rsid w:val="56B967C0"/>
    <w:rsid w:val="56BD06BD"/>
    <w:rsid w:val="56BE67A9"/>
    <w:rsid w:val="56C677A2"/>
    <w:rsid w:val="56D41A67"/>
    <w:rsid w:val="56EE7782"/>
    <w:rsid w:val="56F20776"/>
    <w:rsid w:val="57550496"/>
    <w:rsid w:val="576B0D91"/>
    <w:rsid w:val="576D19D8"/>
    <w:rsid w:val="5772013B"/>
    <w:rsid w:val="577833D3"/>
    <w:rsid w:val="57830686"/>
    <w:rsid w:val="57A859DE"/>
    <w:rsid w:val="57B33034"/>
    <w:rsid w:val="57C96345"/>
    <w:rsid w:val="57D17697"/>
    <w:rsid w:val="57D17EB0"/>
    <w:rsid w:val="57D92384"/>
    <w:rsid w:val="57DA74B2"/>
    <w:rsid w:val="57EB60A6"/>
    <w:rsid w:val="57F30C49"/>
    <w:rsid w:val="58020827"/>
    <w:rsid w:val="581808D2"/>
    <w:rsid w:val="581E2464"/>
    <w:rsid w:val="581F0F36"/>
    <w:rsid w:val="58456F28"/>
    <w:rsid w:val="58483A19"/>
    <w:rsid w:val="585178AC"/>
    <w:rsid w:val="588E3A11"/>
    <w:rsid w:val="58941028"/>
    <w:rsid w:val="58A44110"/>
    <w:rsid w:val="58B51F1D"/>
    <w:rsid w:val="58DE21CC"/>
    <w:rsid w:val="58E12895"/>
    <w:rsid w:val="58EB214D"/>
    <w:rsid w:val="58EE4B98"/>
    <w:rsid w:val="59077622"/>
    <w:rsid w:val="59090B79"/>
    <w:rsid w:val="5927169E"/>
    <w:rsid w:val="592B5CCD"/>
    <w:rsid w:val="595513E4"/>
    <w:rsid w:val="595B6AA6"/>
    <w:rsid w:val="5973475B"/>
    <w:rsid w:val="59843637"/>
    <w:rsid w:val="5985740A"/>
    <w:rsid w:val="598F196F"/>
    <w:rsid w:val="59921ECA"/>
    <w:rsid w:val="59DA4375"/>
    <w:rsid w:val="59DD00B8"/>
    <w:rsid w:val="59E059E3"/>
    <w:rsid w:val="5A095DD5"/>
    <w:rsid w:val="5A6B2CE6"/>
    <w:rsid w:val="5A726558"/>
    <w:rsid w:val="5A887884"/>
    <w:rsid w:val="5AAD66A8"/>
    <w:rsid w:val="5AB133D7"/>
    <w:rsid w:val="5AE12FDB"/>
    <w:rsid w:val="5AE61628"/>
    <w:rsid w:val="5AE8100D"/>
    <w:rsid w:val="5B051166"/>
    <w:rsid w:val="5B117EC0"/>
    <w:rsid w:val="5B2616E5"/>
    <w:rsid w:val="5B390FD6"/>
    <w:rsid w:val="5B3A4C3E"/>
    <w:rsid w:val="5B884B96"/>
    <w:rsid w:val="5B8B2F47"/>
    <w:rsid w:val="5B8D5650"/>
    <w:rsid w:val="5BA31AE1"/>
    <w:rsid w:val="5BA94216"/>
    <w:rsid w:val="5BAA52F9"/>
    <w:rsid w:val="5BB30012"/>
    <w:rsid w:val="5BD139F1"/>
    <w:rsid w:val="5BE57F51"/>
    <w:rsid w:val="5BF81968"/>
    <w:rsid w:val="5BF93517"/>
    <w:rsid w:val="5C0738BD"/>
    <w:rsid w:val="5C1C5EAD"/>
    <w:rsid w:val="5C217C66"/>
    <w:rsid w:val="5C3879FB"/>
    <w:rsid w:val="5C566570"/>
    <w:rsid w:val="5C9811A6"/>
    <w:rsid w:val="5C983278"/>
    <w:rsid w:val="5CB36BF9"/>
    <w:rsid w:val="5CCC639B"/>
    <w:rsid w:val="5CD76156"/>
    <w:rsid w:val="5D090FC9"/>
    <w:rsid w:val="5D201AFA"/>
    <w:rsid w:val="5D2B4B55"/>
    <w:rsid w:val="5D3C28F4"/>
    <w:rsid w:val="5D403159"/>
    <w:rsid w:val="5D480F4A"/>
    <w:rsid w:val="5D594A1D"/>
    <w:rsid w:val="5D655B65"/>
    <w:rsid w:val="5D7167F0"/>
    <w:rsid w:val="5D720DAB"/>
    <w:rsid w:val="5D7217AC"/>
    <w:rsid w:val="5D801FC2"/>
    <w:rsid w:val="5D85328B"/>
    <w:rsid w:val="5D8E0A9E"/>
    <w:rsid w:val="5DA725AA"/>
    <w:rsid w:val="5DB2629A"/>
    <w:rsid w:val="5DB32115"/>
    <w:rsid w:val="5DF431B0"/>
    <w:rsid w:val="5E274ED0"/>
    <w:rsid w:val="5E354417"/>
    <w:rsid w:val="5E4C2B8A"/>
    <w:rsid w:val="5E521140"/>
    <w:rsid w:val="5E8575A0"/>
    <w:rsid w:val="5E877CCC"/>
    <w:rsid w:val="5EA83D62"/>
    <w:rsid w:val="5EAF03E4"/>
    <w:rsid w:val="5F184544"/>
    <w:rsid w:val="5F1921D5"/>
    <w:rsid w:val="5F4B3AE6"/>
    <w:rsid w:val="5F4F6A72"/>
    <w:rsid w:val="5F663BE7"/>
    <w:rsid w:val="5F7224DB"/>
    <w:rsid w:val="5F787A5F"/>
    <w:rsid w:val="5F9A366E"/>
    <w:rsid w:val="5F9C46CA"/>
    <w:rsid w:val="5FA2526B"/>
    <w:rsid w:val="5FAA3C47"/>
    <w:rsid w:val="5FAE2523"/>
    <w:rsid w:val="5FB15E8A"/>
    <w:rsid w:val="5FB867FE"/>
    <w:rsid w:val="5FC11647"/>
    <w:rsid w:val="5FD9297E"/>
    <w:rsid w:val="5FF61953"/>
    <w:rsid w:val="5FFD0B6C"/>
    <w:rsid w:val="60001698"/>
    <w:rsid w:val="60085E78"/>
    <w:rsid w:val="600E54F4"/>
    <w:rsid w:val="6032784E"/>
    <w:rsid w:val="604157B4"/>
    <w:rsid w:val="60486FFC"/>
    <w:rsid w:val="60723E07"/>
    <w:rsid w:val="607B75C7"/>
    <w:rsid w:val="608B3388"/>
    <w:rsid w:val="60962DEF"/>
    <w:rsid w:val="60A827A3"/>
    <w:rsid w:val="60AF3511"/>
    <w:rsid w:val="60C62FE4"/>
    <w:rsid w:val="60CE34D7"/>
    <w:rsid w:val="60D51A59"/>
    <w:rsid w:val="60E82224"/>
    <w:rsid w:val="60F575C1"/>
    <w:rsid w:val="610408B9"/>
    <w:rsid w:val="61041E69"/>
    <w:rsid w:val="61147D5F"/>
    <w:rsid w:val="61161584"/>
    <w:rsid w:val="61205264"/>
    <w:rsid w:val="61375D1C"/>
    <w:rsid w:val="613970D9"/>
    <w:rsid w:val="613C3374"/>
    <w:rsid w:val="61416FC5"/>
    <w:rsid w:val="614B5652"/>
    <w:rsid w:val="614D13CA"/>
    <w:rsid w:val="6150733C"/>
    <w:rsid w:val="6154120C"/>
    <w:rsid w:val="61591FFE"/>
    <w:rsid w:val="617F62C9"/>
    <w:rsid w:val="61AB7895"/>
    <w:rsid w:val="61B17DFE"/>
    <w:rsid w:val="61DA5BB5"/>
    <w:rsid w:val="61DC3982"/>
    <w:rsid w:val="61E534F2"/>
    <w:rsid w:val="61EC5559"/>
    <w:rsid w:val="62093D72"/>
    <w:rsid w:val="622C78BF"/>
    <w:rsid w:val="624F0E95"/>
    <w:rsid w:val="625C694F"/>
    <w:rsid w:val="626A0523"/>
    <w:rsid w:val="6283774C"/>
    <w:rsid w:val="62847EA7"/>
    <w:rsid w:val="629C6B63"/>
    <w:rsid w:val="62A74B0A"/>
    <w:rsid w:val="62AD0C68"/>
    <w:rsid w:val="62B80F1D"/>
    <w:rsid w:val="62D524B1"/>
    <w:rsid w:val="62DB637F"/>
    <w:rsid w:val="62FA10BA"/>
    <w:rsid w:val="62FD5017"/>
    <w:rsid w:val="6311599C"/>
    <w:rsid w:val="631C6F72"/>
    <w:rsid w:val="63296CF6"/>
    <w:rsid w:val="63532130"/>
    <w:rsid w:val="63897589"/>
    <w:rsid w:val="638B5C0F"/>
    <w:rsid w:val="63B6253E"/>
    <w:rsid w:val="63D3458D"/>
    <w:rsid w:val="63D615FE"/>
    <w:rsid w:val="63FE23D2"/>
    <w:rsid w:val="640B7333"/>
    <w:rsid w:val="64130AF2"/>
    <w:rsid w:val="644D16E1"/>
    <w:rsid w:val="64520C49"/>
    <w:rsid w:val="6456548C"/>
    <w:rsid w:val="6469117D"/>
    <w:rsid w:val="646D53D2"/>
    <w:rsid w:val="647D071E"/>
    <w:rsid w:val="64871562"/>
    <w:rsid w:val="649415FB"/>
    <w:rsid w:val="6495161C"/>
    <w:rsid w:val="64BC6D09"/>
    <w:rsid w:val="64C51278"/>
    <w:rsid w:val="64C71C7D"/>
    <w:rsid w:val="64E40083"/>
    <w:rsid w:val="64E70F5A"/>
    <w:rsid w:val="64EA7FB1"/>
    <w:rsid w:val="64EB5CA0"/>
    <w:rsid w:val="64EC6C5A"/>
    <w:rsid w:val="64F735D8"/>
    <w:rsid w:val="650622C7"/>
    <w:rsid w:val="6516510E"/>
    <w:rsid w:val="65217654"/>
    <w:rsid w:val="652E5108"/>
    <w:rsid w:val="652E5CCD"/>
    <w:rsid w:val="653D7AF3"/>
    <w:rsid w:val="654A4CF7"/>
    <w:rsid w:val="65767CBF"/>
    <w:rsid w:val="657A67FD"/>
    <w:rsid w:val="657B0A8B"/>
    <w:rsid w:val="657F0F4A"/>
    <w:rsid w:val="65856D29"/>
    <w:rsid w:val="65B119A5"/>
    <w:rsid w:val="65BB7684"/>
    <w:rsid w:val="65C366A8"/>
    <w:rsid w:val="65F83E57"/>
    <w:rsid w:val="65F916BF"/>
    <w:rsid w:val="6622535F"/>
    <w:rsid w:val="66303957"/>
    <w:rsid w:val="66323487"/>
    <w:rsid w:val="66477914"/>
    <w:rsid w:val="664E34EF"/>
    <w:rsid w:val="66565CBE"/>
    <w:rsid w:val="6660394E"/>
    <w:rsid w:val="66694F7C"/>
    <w:rsid w:val="666A0E45"/>
    <w:rsid w:val="66830716"/>
    <w:rsid w:val="66A12CC1"/>
    <w:rsid w:val="66C63513"/>
    <w:rsid w:val="66D045C0"/>
    <w:rsid w:val="66F25116"/>
    <w:rsid w:val="67056E4D"/>
    <w:rsid w:val="670D325C"/>
    <w:rsid w:val="670E76D1"/>
    <w:rsid w:val="67384B93"/>
    <w:rsid w:val="675608AD"/>
    <w:rsid w:val="67574E33"/>
    <w:rsid w:val="67630CEF"/>
    <w:rsid w:val="67673A4D"/>
    <w:rsid w:val="67745B77"/>
    <w:rsid w:val="6779791F"/>
    <w:rsid w:val="67975D72"/>
    <w:rsid w:val="67985461"/>
    <w:rsid w:val="67AD0D27"/>
    <w:rsid w:val="67D77C44"/>
    <w:rsid w:val="67ED7128"/>
    <w:rsid w:val="67FD0C7B"/>
    <w:rsid w:val="682C7F1C"/>
    <w:rsid w:val="68372387"/>
    <w:rsid w:val="685672D5"/>
    <w:rsid w:val="68645048"/>
    <w:rsid w:val="687A1DDA"/>
    <w:rsid w:val="68816D21"/>
    <w:rsid w:val="688F394F"/>
    <w:rsid w:val="689E42BA"/>
    <w:rsid w:val="68C370B8"/>
    <w:rsid w:val="68EE7F18"/>
    <w:rsid w:val="690459DC"/>
    <w:rsid w:val="690B7AFD"/>
    <w:rsid w:val="693E35FC"/>
    <w:rsid w:val="6946535E"/>
    <w:rsid w:val="69543567"/>
    <w:rsid w:val="695F0DE2"/>
    <w:rsid w:val="69BE7BAE"/>
    <w:rsid w:val="69C0334B"/>
    <w:rsid w:val="69C62710"/>
    <w:rsid w:val="69E74116"/>
    <w:rsid w:val="69EE2558"/>
    <w:rsid w:val="6A114786"/>
    <w:rsid w:val="6A180980"/>
    <w:rsid w:val="6A4120F3"/>
    <w:rsid w:val="6A595F4B"/>
    <w:rsid w:val="6A6D318E"/>
    <w:rsid w:val="6A7A5B75"/>
    <w:rsid w:val="6A7C7C19"/>
    <w:rsid w:val="6A8000FB"/>
    <w:rsid w:val="6A8C296E"/>
    <w:rsid w:val="6A90444F"/>
    <w:rsid w:val="6A930078"/>
    <w:rsid w:val="6A98140E"/>
    <w:rsid w:val="6AB63A2C"/>
    <w:rsid w:val="6AFC4C50"/>
    <w:rsid w:val="6AFF6DD9"/>
    <w:rsid w:val="6B0C476A"/>
    <w:rsid w:val="6B186259"/>
    <w:rsid w:val="6B2031BA"/>
    <w:rsid w:val="6B3034CF"/>
    <w:rsid w:val="6B3B681F"/>
    <w:rsid w:val="6B4C511E"/>
    <w:rsid w:val="6B6721F6"/>
    <w:rsid w:val="6B6D57AA"/>
    <w:rsid w:val="6B713444"/>
    <w:rsid w:val="6B777044"/>
    <w:rsid w:val="6B7A60D6"/>
    <w:rsid w:val="6B8D38AF"/>
    <w:rsid w:val="6B9F32BE"/>
    <w:rsid w:val="6B9F6D44"/>
    <w:rsid w:val="6BA13391"/>
    <w:rsid w:val="6BBE33B0"/>
    <w:rsid w:val="6C10654D"/>
    <w:rsid w:val="6C114BD8"/>
    <w:rsid w:val="6C203A9A"/>
    <w:rsid w:val="6C27567D"/>
    <w:rsid w:val="6C385BB0"/>
    <w:rsid w:val="6C3C519F"/>
    <w:rsid w:val="6C4D3B26"/>
    <w:rsid w:val="6C546211"/>
    <w:rsid w:val="6C5D2B9F"/>
    <w:rsid w:val="6C5F1620"/>
    <w:rsid w:val="6C617DC3"/>
    <w:rsid w:val="6C6805AA"/>
    <w:rsid w:val="6C7A4CD0"/>
    <w:rsid w:val="6C892C21"/>
    <w:rsid w:val="6CA4514A"/>
    <w:rsid w:val="6CA6506C"/>
    <w:rsid w:val="6CB467A2"/>
    <w:rsid w:val="6CB75CCD"/>
    <w:rsid w:val="6D055865"/>
    <w:rsid w:val="6D2C16A8"/>
    <w:rsid w:val="6D2C6D8E"/>
    <w:rsid w:val="6D2D26D4"/>
    <w:rsid w:val="6D6F7597"/>
    <w:rsid w:val="6D6F7FB5"/>
    <w:rsid w:val="6D7A1735"/>
    <w:rsid w:val="6D7F429F"/>
    <w:rsid w:val="6DA07B3F"/>
    <w:rsid w:val="6DBC51E2"/>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EC714B"/>
    <w:rsid w:val="6EF872E1"/>
    <w:rsid w:val="6F1D62F1"/>
    <w:rsid w:val="6F375CC5"/>
    <w:rsid w:val="6F3E0FA3"/>
    <w:rsid w:val="6F5617CA"/>
    <w:rsid w:val="6F785B86"/>
    <w:rsid w:val="6F7A3C37"/>
    <w:rsid w:val="6F7C592F"/>
    <w:rsid w:val="6F802A29"/>
    <w:rsid w:val="6F870092"/>
    <w:rsid w:val="6F956509"/>
    <w:rsid w:val="6FB841C5"/>
    <w:rsid w:val="6FC02C16"/>
    <w:rsid w:val="6FCD1928"/>
    <w:rsid w:val="6FE041CA"/>
    <w:rsid w:val="6FE72CBB"/>
    <w:rsid w:val="6FEC219A"/>
    <w:rsid w:val="6FF06362"/>
    <w:rsid w:val="6FF6475E"/>
    <w:rsid w:val="6FFD59C1"/>
    <w:rsid w:val="70184EA3"/>
    <w:rsid w:val="702045C8"/>
    <w:rsid w:val="7027583E"/>
    <w:rsid w:val="70312E6C"/>
    <w:rsid w:val="704B4A1D"/>
    <w:rsid w:val="70510224"/>
    <w:rsid w:val="705644E9"/>
    <w:rsid w:val="70670B75"/>
    <w:rsid w:val="706A537D"/>
    <w:rsid w:val="706A78BF"/>
    <w:rsid w:val="70805020"/>
    <w:rsid w:val="708D657F"/>
    <w:rsid w:val="70B51F79"/>
    <w:rsid w:val="70C3076C"/>
    <w:rsid w:val="70CB53E1"/>
    <w:rsid w:val="70D10B12"/>
    <w:rsid w:val="70E45041"/>
    <w:rsid w:val="70E96F02"/>
    <w:rsid w:val="70EE0CC9"/>
    <w:rsid w:val="70F26F51"/>
    <w:rsid w:val="710D08EA"/>
    <w:rsid w:val="71407E5A"/>
    <w:rsid w:val="714B29BC"/>
    <w:rsid w:val="714E12CF"/>
    <w:rsid w:val="7161307A"/>
    <w:rsid w:val="7177320B"/>
    <w:rsid w:val="718439E8"/>
    <w:rsid w:val="71C31235"/>
    <w:rsid w:val="71C853C4"/>
    <w:rsid w:val="71EC3355"/>
    <w:rsid w:val="71FA003B"/>
    <w:rsid w:val="7209016D"/>
    <w:rsid w:val="72282CA4"/>
    <w:rsid w:val="722C363E"/>
    <w:rsid w:val="72391C11"/>
    <w:rsid w:val="72402FDA"/>
    <w:rsid w:val="725312D9"/>
    <w:rsid w:val="7259341C"/>
    <w:rsid w:val="726C327B"/>
    <w:rsid w:val="726F3D4B"/>
    <w:rsid w:val="72850298"/>
    <w:rsid w:val="728B00C1"/>
    <w:rsid w:val="72AB2340"/>
    <w:rsid w:val="72AD1B74"/>
    <w:rsid w:val="72CC4FA3"/>
    <w:rsid w:val="72CD0797"/>
    <w:rsid w:val="72E82720"/>
    <w:rsid w:val="73047240"/>
    <w:rsid w:val="7308383F"/>
    <w:rsid w:val="73181763"/>
    <w:rsid w:val="73214E54"/>
    <w:rsid w:val="73215799"/>
    <w:rsid w:val="733E3EC7"/>
    <w:rsid w:val="733E6DC5"/>
    <w:rsid w:val="7341675A"/>
    <w:rsid w:val="734521A8"/>
    <w:rsid w:val="737067CE"/>
    <w:rsid w:val="73707E67"/>
    <w:rsid w:val="73B63C42"/>
    <w:rsid w:val="73BA58EC"/>
    <w:rsid w:val="73C12E76"/>
    <w:rsid w:val="73CA245B"/>
    <w:rsid w:val="73CA7D44"/>
    <w:rsid w:val="73EF4563"/>
    <w:rsid w:val="73F0396D"/>
    <w:rsid w:val="73F06C76"/>
    <w:rsid w:val="740151E8"/>
    <w:rsid w:val="74044C0E"/>
    <w:rsid w:val="74134DFB"/>
    <w:rsid w:val="741F0C23"/>
    <w:rsid w:val="74216CE6"/>
    <w:rsid w:val="743439CA"/>
    <w:rsid w:val="74687938"/>
    <w:rsid w:val="746B04B3"/>
    <w:rsid w:val="748F3308"/>
    <w:rsid w:val="74927EFD"/>
    <w:rsid w:val="749833DA"/>
    <w:rsid w:val="749E6E40"/>
    <w:rsid w:val="74AB534E"/>
    <w:rsid w:val="74B56984"/>
    <w:rsid w:val="74BC7F66"/>
    <w:rsid w:val="74C62997"/>
    <w:rsid w:val="74DD127A"/>
    <w:rsid w:val="74E57755"/>
    <w:rsid w:val="74EF7D18"/>
    <w:rsid w:val="75294697"/>
    <w:rsid w:val="754B1A74"/>
    <w:rsid w:val="75686B98"/>
    <w:rsid w:val="756C44E1"/>
    <w:rsid w:val="75854310"/>
    <w:rsid w:val="75A363C9"/>
    <w:rsid w:val="75BB6558"/>
    <w:rsid w:val="762345AF"/>
    <w:rsid w:val="76267299"/>
    <w:rsid w:val="7657402A"/>
    <w:rsid w:val="76660DBB"/>
    <w:rsid w:val="7677072C"/>
    <w:rsid w:val="7677439C"/>
    <w:rsid w:val="767E14FE"/>
    <w:rsid w:val="768D42D2"/>
    <w:rsid w:val="76934CF0"/>
    <w:rsid w:val="76A00464"/>
    <w:rsid w:val="76A021B3"/>
    <w:rsid w:val="76A80894"/>
    <w:rsid w:val="76B664D7"/>
    <w:rsid w:val="76BE5A66"/>
    <w:rsid w:val="76C92E49"/>
    <w:rsid w:val="76E33575"/>
    <w:rsid w:val="76EB2B73"/>
    <w:rsid w:val="76F275C9"/>
    <w:rsid w:val="76F727AD"/>
    <w:rsid w:val="77097A5E"/>
    <w:rsid w:val="770B0914"/>
    <w:rsid w:val="770B226F"/>
    <w:rsid w:val="772B5915"/>
    <w:rsid w:val="77440BD8"/>
    <w:rsid w:val="7745495D"/>
    <w:rsid w:val="77752853"/>
    <w:rsid w:val="777C1537"/>
    <w:rsid w:val="777C6E56"/>
    <w:rsid w:val="77872B92"/>
    <w:rsid w:val="77A33591"/>
    <w:rsid w:val="77B85326"/>
    <w:rsid w:val="77BF426F"/>
    <w:rsid w:val="77D16924"/>
    <w:rsid w:val="77E10AC5"/>
    <w:rsid w:val="781F33C9"/>
    <w:rsid w:val="782C2784"/>
    <w:rsid w:val="78326601"/>
    <w:rsid w:val="783A3050"/>
    <w:rsid w:val="784D7C43"/>
    <w:rsid w:val="78567698"/>
    <w:rsid w:val="78922DDF"/>
    <w:rsid w:val="78A91105"/>
    <w:rsid w:val="78BF0096"/>
    <w:rsid w:val="78D80AC1"/>
    <w:rsid w:val="78EF5FF6"/>
    <w:rsid w:val="78FF376E"/>
    <w:rsid w:val="79130139"/>
    <w:rsid w:val="79231957"/>
    <w:rsid w:val="792720A9"/>
    <w:rsid w:val="79276A37"/>
    <w:rsid w:val="7956673E"/>
    <w:rsid w:val="795A080C"/>
    <w:rsid w:val="79740ADD"/>
    <w:rsid w:val="797F7147"/>
    <w:rsid w:val="79B51918"/>
    <w:rsid w:val="79BE2A91"/>
    <w:rsid w:val="79FE23AA"/>
    <w:rsid w:val="7A042367"/>
    <w:rsid w:val="7A0C37B5"/>
    <w:rsid w:val="7A172D7D"/>
    <w:rsid w:val="7A2114BD"/>
    <w:rsid w:val="7A2B10BC"/>
    <w:rsid w:val="7A2D36EF"/>
    <w:rsid w:val="7A6B32E4"/>
    <w:rsid w:val="7A992CC0"/>
    <w:rsid w:val="7A9B24FF"/>
    <w:rsid w:val="7A9E4A38"/>
    <w:rsid w:val="7AA821A1"/>
    <w:rsid w:val="7AB102CB"/>
    <w:rsid w:val="7AB357AC"/>
    <w:rsid w:val="7ACB4CB6"/>
    <w:rsid w:val="7ACF7DE4"/>
    <w:rsid w:val="7AE21EAD"/>
    <w:rsid w:val="7AE3772B"/>
    <w:rsid w:val="7AEB5324"/>
    <w:rsid w:val="7AF13240"/>
    <w:rsid w:val="7AFC6199"/>
    <w:rsid w:val="7B09415C"/>
    <w:rsid w:val="7B0C6393"/>
    <w:rsid w:val="7B124498"/>
    <w:rsid w:val="7B305127"/>
    <w:rsid w:val="7B3A50B0"/>
    <w:rsid w:val="7B482C89"/>
    <w:rsid w:val="7B544151"/>
    <w:rsid w:val="7B7A2758"/>
    <w:rsid w:val="7B8B2C1D"/>
    <w:rsid w:val="7B910817"/>
    <w:rsid w:val="7BA501B2"/>
    <w:rsid w:val="7BAD4797"/>
    <w:rsid w:val="7BB857F2"/>
    <w:rsid w:val="7BCA3B47"/>
    <w:rsid w:val="7BD020E4"/>
    <w:rsid w:val="7BDA51A9"/>
    <w:rsid w:val="7BDD1145"/>
    <w:rsid w:val="7C01614C"/>
    <w:rsid w:val="7C211BE0"/>
    <w:rsid w:val="7C3403C9"/>
    <w:rsid w:val="7C420603"/>
    <w:rsid w:val="7C440773"/>
    <w:rsid w:val="7C6C627C"/>
    <w:rsid w:val="7C7A152A"/>
    <w:rsid w:val="7C8714ED"/>
    <w:rsid w:val="7C883967"/>
    <w:rsid w:val="7CDC2679"/>
    <w:rsid w:val="7CE53EAD"/>
    <w:rsid w:val="7CE64909"/>
    <w:rsid w:val="7CEC2445"/>
    <w:rsid w:val="7D0D7F17"/>
    <w:rsid w:val="7D377C37"/>
    <w:rsid w:val="7D4E0C16"/>
    <w:rsid w:val="7D5627E5"/>
    <w:rsid w:val="7D5D6B3A"/>
    <w:rsid w:val="7D6F1FA9"/>
    <w:rsid w:val="7D793C28"/>
    <w:rsid w:val="7D8C0F6F"/>
    <w:rsid w:val="7D913F95"/>
    <w:rsid w:val="7DBC24E6"/>
    <w:rsid w:val="7DC6402A"/>
    <w:rsid w:val="7DD60F10"/>
    <w:rsid w:val="7DE42847"/>
    <w:rsid w:val="7DF94A59"/>
    <w:rsid w:val="7DF95A79"/>
    <w:rsid w:val="7E096CA7"/>
    <w:rsid w:val="7E3077B5"/>
    <w:rsid w:val="7E6009A4"/>
    <w:rsid w:val="7E7C5F29"/>
    <w:rsid w:val="7E976F36"/>
    <w:rsid w:val="7EA37FAF"/>
    <w:rsid w:val="7EA55CBC"/>
    <w:rsid w:val="7EAF6879"/>
    <w:rsid w:val="7ECB46AF"/>
    <w:rsid w:val="7ED4655D"/>
    <w:rsid w:val="7EFC4C5B"/>
    <w:rsid w:val="7F170670"/>
    <w:rsid w:val="7F2F3CA8"/>
    <w:rsid w:val="7F35244A"/>
    <w:rsid w:val="7F480FCB"/>
    <w:rsid w:val="7F547970"/>
    <w:rsid w:val="7F56028B"/>
    <w:rsid w:val="7F5B784D"/>
    <w:rsid w:val="7F6A5445"/>
    <w:rsid w:val="7F6B037A"/>
    <w:rsid w:val="7F6F4A47"/>
    <w:rsid w:val="7F704289"/>
    <w:rsid w:val="7F782896"/>
    <w:rsid w:val="7F8204DC"/>
    <w:rsid w:val="7FC220AA"/>
    <w:rsid w:val="7FDA6D9F"/>
    <w:rsid w:val="7FDC23D1"/>
    <w:rsid w:val="7FE30275"/>
    <w:rsid w:val="7FE849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5"/>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7"/>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7"/>
    <w:autoRedefine/>
    <w:qFormat/>
    <w:uiPriority w:val="0"/>
    <w:rPr>
      <w:rFonts w:hint="default" w:ascii="Times New Roman" w:hAnsi="Times New Roman" w:cs="Times New Roman"/>
      <w:color w:val="000000"/>
      <w:sz w:val="21"/>
      <w:szCs w:val="21"/>
      <w:u w:val="none"/>
    </w:rPr>
  </w:style>
  <w:style w:type="table" w:customStyle="1" w:styleId="45">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6">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7">
    <w:name w:val="列表段落2"/>
    <w:basedOn w:val="1"/>
    <w:autoRedefine/>
    <w:qFormat/>
    <w:uiPriority w:val="0"/>
    <w:pPr>
      <w:ind w:firstLine="420" w:firstLineChars="200"/>
    </w:pPr>
    <w:rPr>
      <w:rFonts w:ascii="Calibri" w:hAnsi="Calibri" w:cs="Times New Roman"/>
    </w:rPr>
  </w:style>
  <w:style w:type="character" w:customStyle="1" w:styleId="48">
    <w:name w:val="10"/>
    <w:basedOn w:val="17"/>
    <w:qFormat/>
    <w:uiPriority w:val="0"/>
    <w:rPr>
      <w:rFonts w:hint="default" w:ascii="Times New Roman" w:hAnsi="Times New Roman" w:cs="Times New Roman"/>
    </w:rPr>
  </w:style>
  <w:style w:type="character" w:customStyle="1" w:styleId="49">
    <w:name w:val="15"/>
    <w:basedOn w:val="17"/>
    <w:qFormat/>
    <w:uiPriority w:val="0"/>
    <w:rPr>
      <w:rFonts w:hint="default" w:ascii="Times New Roman" w:hAnsi="Times New Roman" w:cs="Times New Roman"/>
      <w:color w:val="0563C1"/>
      <w:u w:val="single"/>
    </w:rPr>
  </w:style>
  <w:style w:type="character" w:customStyle="1" w:styleId="50">
    <w:name w:val="font11"/>
    <w:basedOn w:val="17"/>
    <w:autoRedefine/>
    <w:qFormat/>
    <w:uiPriority w:val="0"/>
    <w:rPr>
      <w:rFonts w:hint="eastAsia" w:ascii="微软雅黑" w:hAnsi="微软雅黑" w:eastAsia="微软雅黑" w:cs="微软雅黑"/>
      <w:b/>
      <w:bCs/>
      <w:color w:val="FFFFFF"/>
      <w:sz w:val="18"/>
      <w:szCs w:val="18"/>
      <w:u w:val="none"/>
    </w:rPr>
  </w:style>
  <w:style w:type="table" w:customStyle="1" w:styleId="51">
    <w:name w:val="网格型1"/>
    <w:basedOn w:val="15"/>
    <w:autoRedefine/>
    <w:qFormat/>
    <w:uiPriority w:val="59"/>
    <w:rPr>
      <w:rFonts w:ascii="Calibri" w:hAnsi="Calibri"/>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theme" Target="theme/theme1.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2" Type="http://schemas.openxmlformats.org/officeDocument/2006/relationships/fontTable" Target="fontTable.xml"/><Relationship Id="rId21" Type="http://schemas.openxmlformats.org/officeDocument/2006/relationships/numbering" Target="numbering.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jpe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jpe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2.png"/><Relationship Id="rId1" Type="http://schemas.openxmlformats.org/officeDocument/2006/relationships/styles" Target="styl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10</Pages>
  <Words>2523</Words>
  <Characters>6745</Characters>
  <Lines>1</Lines>
  <Paragraphs>1</Paragraphs>
  <TotalTime>0</TotalTime>
  <ScaleCrop>false</ScaleCrop>
  <LinksUpToDate>false</LinksUpToDate>
  <CharactersWithSpaces>7450</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2026-01-13T08:42:53Z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4E4320044362430D89DC12ED5F30AAB6_13</vt:lpwstr>
  </property>
  <property fmtid="{D5CDD505-2E9C-101B-9397-08002B2CF9AE}" pid="4" name="KSOTemplateDocerSaveRecord">
    <vt:lpwstr>eyJoZGlkIjoiNzhjODRmNWJhZTVkNTI1OGI2YWZlNjVkNDIwMWYwMDkiLCJ1c2VySWQiOiIzMTAxODgzOTQifQ==</vt:lpwstr>
  </property>
</Properties>
</file>