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39FFCE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本检测项目为脑胶质瘤200基因检测，针对与肿瘤密切相关的200个基因进行高通量测序{% if PDInfo != undefined %}，同时，本项目也通过免疫组化检测PD-L1表达情况{% endif %}。检测突变形式为点突变（SNV）、小片段插入缺失（INDEL）、拷贝数变异（CNV）以及融合（FUSION）。</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1D96BAC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34BCC25">
      <w:pPr>
        <w:outlineLvl w:val="1"/>
        <w:rPr>
          <w:rFonts w:ascii="Times New Roman" w:hAnsi="Times New Roman" w:eastAsia="微软雅黑" w:cs="黑体"/>
          <w:b/>
          <w:bCs/>
          <w:color w:val="244061"/>
          <w:sz w:val="32"/>
          <w:szCs w:val="32"/>
        </w:rPr>
      </w:pPr>
      <w:bookmarkStart w:id="4" w:name="_Toc20136_WPSOffice_Level1"/>
      <w:bookmarkStart w:id="5" w:name="_Toc2781"/>
      <w:bookmarkStart w:id="6" w:name="_Toc22132"/>
      <w:bookmarkStart w:id="7" w:name="_Toc19898_WPSOffice_Level1"/>
      <w:bookmarkStart w:id="8" w:name="_Toc499"/>
      <w:bookmarkStart w:id="9" w:name="_Toc2819"/>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3317"/>
      <w:bookmarkStart w:id="11" w:name="_Toc29369"/>
      <w:bookmarkStart w:id="12" w:name="_Toc18062_WPSOffice_Level2"/>
      <w:bookmarkStart w:id="13" w:name="_Toc9088"/>
      <w:bookmarkStart w:id="14" w:name="_Toc3049"/>
      <w:bookmarkStart w:id="15" w:name="_Toc23375"/>
      <w:bookmarkStart w:id="16" w:name="_Toc10877"/>
      <w:bookmarkStart w:id="17" w:name="_Toc11015_WPSOffice_Level2"/>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color w:val="000000"/>
                <w:sz w:val="21"/>
                <w:szCs w:val="21"/>
                <w:lang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w:t>
            </w:r>
            <w:r>
              <w:rPr>
                <w:rFonts w:hint="eastAsia" w:ascii="微软雅黑" w:hAnsi="微软雅黑" w:eastAsia="微软雅黑" w:cs="微软雅黑"/>
                <w:color w:val="000000"/>
                <w:sz w:val="21"/>
                <w:szCs w:val="21"/>
                <w:lang w:val="en-US" w:eastAsia="zh-CN" w:bidi="ar"/>
              </w:rPr>
              <w:t>级别</w:t>
            </w:r>
            <w:r>
              <w:rPr>
                <w:rFonts w:hint="eastAsia" w:ascii="微软雅黑" w:hAnsi="微软雅黑" w:eastAsia="微软雅黑" w:cs="微软雅黑"/>
                <w:color w:val="000000"/>
                <w:sz w:val="21"/>
                <w:szCs w:val="21"/>
                <w:lang w:bidi="ar"/>
              </w:rPr>
              <w:t>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w:t>
            </w:r>
            <w:r>
              <w:rPr>
                <w:rFonts w:hint="eastAsia" w:ascii="微软雅黑" w:hAnsi="微软雅黑" w:eastAsia="微软雅黑" w:cs="微软雅黑"/>
                <w:color w:val="000000"/>
                <w:sz w:val="21"/>
                <w:szCs w:val="21"/>
                <w:lang w:val="en-US" w:eastAsia="zh-CN" w:bidi="ar"/>
              </w:rPr>
              <w:t>级别</w:t>
            </w:r>
            <w:bookmarkStart w:id="62" w:name="_GoBack"/>
            <w:bookmarkEnd w:id="62"/>
            <w:r>
              <w:rPr>
                <w:rFonts w:hint="eastAsia" w:ascii="微软雅黑" w:hAnsi="微软雅黑" w:eastAsia="微软雅黑" w:cs="微软雅黑"/>
                <w:color w:val="000000"/>
                <w:sz w:val="21"/>
                <w:szCs w:val="21"/>
                <w:lang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Toc13489_WPSOffice_Level2"/>
      <w:bookmarkStart w:id="19" w:name="_Toc3497"/>
      <w:bookmarkStart w:id="20" w:name="_Toc10743"/>
      <w:bookmarkStart w:id="21" w:name="_Toc19898_WPSOffice_Level2"/>
      <w:bookmarkStart w:id="22" w:name="_Hlk516758315"/>
      <w:bookmarkStart w:id="23" w:name="_Toc24038"/>
      <w:bookmarkStart w:id="24" w:name="_Toc5962"/>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4339"/>
      <w:bookmarkStart w:id="26" w:name="_Toc6221_WPSOffice_Level2"/>
      <w:bookmarkStart w:id="27" w:name="_Toc7551_WPSOffice_Level2"/>
      <w:bookmarkStart w:id="28" w:name="_Toc20320"/>
      <w:bookmarkStart w:id="29" w:name="_Toc22552"/>
      <w:bookmarkStart w:id="30" w:name="_Toc25737"/>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9387"/>
      <w:bookmarkStart w:id="32" w:name="_Toc106719764"/>
      <w:bookmarkStart w:id="33" w:name="_Toc10223"/>
      <w:bookmarkStart w:id="34" w:name="_Toc20034"/>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527112385"/>
      <w:bookmarkStart w:id="36" w:name="_Toc534637498"/>
      <w:bookmarkStart w:id="37" w:name="_Toc25428"/>
      <w:bookmarkStart w:id="38" w:name="_Toc526855037"/>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32443_WPSOffice_Level2"/>
      <w:bookmarkStart w:id="40" w:name="_Toc6468"/>
      <w:bookmarkStart w:id="41" w:name="_Toc23606"/>
      <w:bookmarkStart w:id="42" w:name="_Toc22255"/>
      <w:bookmarkStart w:id="43" w:name="_Toc4331_WPSOffice_Level2"/>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6931_WPSOffice_Level3"/>
      <w:bookmarkStart w:id="45" w:name="_Toc15289_WPSOffice_Level3"/>
      <w:bookmarkStart w:id="46" w:name="_Toc18091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494"/>
      <w:bookmarkStart w:id="48" w:name="_Toc9080"/>
      <w:bookmarkStart w:id="49" w:name="_Toc11393"/>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34637499"/>
      <w:bookmarkStart w:id="53" w:name="_Toc527112386"/>
      <w:bookmarkStart w:id="54" w:name="_Toc526855038"/>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30533"/>
      <w:bookmarkStart w:id="56" w:name="_Toc22484_WPSOffice_Level1"/>
      <w:bookmarkStart w:id="57" w:name="_Toc16368_WPSOffice_Level1"/>
      <w:bookmarkStart w:id="58" w:name="_Toc19099"/>
      <w:bookmarkStart w:id="59" w:name="_Toc28910_WPSOffice_Level1"/>
      <w:bookmarkStart w:id="60" w:name="_Toc22458"/>
      <w:bookmarkStart w:id="61" w:name="_Toc7549"/>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1BF613B"/>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573B4C"/>
    <w:rsid w:val="78697EA9"/>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2314</Words>
  <Characters>3632</Characters>
  <Lines>1</Lines>
  <Paragraphs>1</Paragraphs>
  <TotalTime>0</TotalTime>
  <ScaleCrop>false</ScaleCrop>
  <LinksUpToDate>false</LinksUpToDate>
  <CharactersWithSpaces>3828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2025-05-25T11:28:57Z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