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F0441">
      <w:pPr>
        <w:rPr>
          <w:sz w:val="20"/>
        </w:rPr>
      </w:pPr>
    </w:p>
    <w:p w14:paraId="514B8168">
      <w:pPr>
        <w:rPr>
          <w:sz w:val="20"/>
        </w:rPr>
      </w:pPr>
    </w:p>
    <w:p w14:paraId="6745253C">
      <w:pPr>
        <w:rPr>
          <w:sz w:val="20"/>
        </w:rPr>
      </w:pPr>
    </w:p>
    <w:p w14:paraId="2DB44C09">
      <w:pPr>
        <w:rPr>
          <w:sz w:val="20"/>
        </w:rPr>
      </w:pPr>
    </w:p>
    <w:p w14:paraId="0BDBDA53">
      <w:pPr>
        <w:rPr>
          <w:sz w:val="20"/>
        </w:rPr>
      </w:pPr>
    </w:p>
    <w:p w14:paraId="334058FE">
      <w:pPr>
        <w:rPr>
          <w:sz w:val="20"/>
        </w:rPr>
      </w:pPr>
    </w:p>
    <w:p w14:paraId="07457FFF">
      <w:pPr>
        <w:rPr>
          <w:sz w:val="20"/>
        </w:rPr>
      </w:pPr>
    </w:p>
    <w:p w14:paraId="3791608A">
      <w:pPr>
        <w:rPr>
          <w:sz w:val="20"/>
        </w:rPr>
      </w:pPr>
    </w:p>
    <w:p w14:paraId="774BD077"/>
    <w:p w14:paraId="62BDACB6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{% if PDInfo == undefined %}中国人群BRCA1/2基因</w:t>
      </w:r>
    </w:p>
    <w:p w14:paraId="23ED1BC3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分子分型研究{% else %}中国人群BRCA1/2基因</w:t>
      </w:r>
    </w:p>
    <w:p w14:paraId="326B7661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分子分型研究+PD-L1检测报告{% endif %}</w:t>
      </w:r>
    </w:p>
    <w:p w14:paraId="091BC008">
      <w:pPr>
        <w:pStyle w:val="6"/>
        <w:rPr>
          <w:rFonts w:ascii="黑体"/>
          <w:sz w:val="48"/>
          <w:lang w:eastAsia="zh-C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081A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4E5E0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F55EA33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7E8D1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0094B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16BB51A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commission_date }}</w:t>
            </w:r>
          </w:p>
        </w:tc>
      </w:tr>
      <w:tr w14:paraId="158FF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E6731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D004453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6A3A3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6FB2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50E70F9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00DF0D2E">
      <w:pPr>
        <w:pStyle w:val="6"/>
        <w:rPr>
          <w:rFonts w:ascii="黑体"/>
          <w:sz w:val="48"/>
          <w:lang w:eastAsia="zh-CN"/>
        </w:rPr>
      </w:pPr>
    </w:p>
    <w:p w14:paraId="7F5ACACD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0871FCB8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05" w:h="16838"/>
          <w:pgMar w:top="1037" w:right="1020" w:bottom="981" w:left="102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0" w:charSpace="0"/>
        </w:sectPr>
      </w:pPr>
    </w:p>
    <w:p w14:paraId="3CDB5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0E8A6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33FA677E">
      <w:pPr>
        <w:rPr>
          <w:lang w:eastAsia="zh-CN"/>
        </w:rPr>
      </w:pPr>
    </w:p>
    <w:p w14:paraId="790D949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FDFB9E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CF35119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9DCC63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E442B3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049375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7750D10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79DDA4CC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8AC008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0F4FB17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4186BC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811514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E4DA5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082145A8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6D8B7CD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600BBEC">
      <w:pPr>
        <w:tabs>
          <w:tab w:val="left" w:pos="1650"/>
        </w:tabs>
        <w:sectPr>
          <w:headerReference r:id="rId5" w:type="default"/>
          <w:footerReference r:id="rId6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24178_WPSOffice_Level1"/>
      <w:bookmarkStart w:id="1" w:name="_Toc21669"/>
      <w:bookmarkStart w:id="2" w:name="_Toc13806"/>
      <w:bookmarkStart w:id="3" w:name="_Toc21009_WPSOffice_Level1"/>
      <w:bookmarkStart w:id="4" w:name="_Toc30143_WPSOffice_Level1"/>
    </w:p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1015_WPSOffice_Level1"/>
      <w:bookmarkStart w:id="7" w:name="_Toc17451"/>
      <w:bookmarkStart w:id="8" w:name="_Toc17542"/>
      <w:bookmarkStart w:id="9" w:name="_Toc18062_WPSOffice_Level1"/>
      <w:bookmarkStart w:id="10" w:name="_Toc7021_WPSOffice_Level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3369_WPSOffice_Level1"/>
      <w:bookmarkStart w:id="13" w:name="_Toc18058"/>
      <w:bookmarkStart w:id="14" w:name="_Toc25920"/>
      <w:bookmarkStart w:id="15" w:name="_Toc6221_WPSOffice_Level1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5559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150A0F53">
      <w:pPr>
        <w:numPr>
          <w:ilvl w:val="0"/>
          <w:numId w:val="6"/>
        </w:numPr>
        <w:ind w:left="425" w:leftChars="0" w:hanging="425" w:firstLineChars="0"/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3D0D9413">
      <w:pPr>
        <w:rPr>
          <w:lang w:eastAsia="zh-CN"/>
        </w:rPr>
      </w:pPr>
    </w:p>
    <w:p w14:paraId="77C4C3F9">
      <w:pPr>
        <w:rPr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46A52D1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CBAA25D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6EEE3E51">
      <w:pPr>
        <w:pStyle w:val="13"/>
        <w:widowControl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7A2E5F32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2781"/>
      <w:bookmarkStart w:id="21" w:name="_Toc31696"/>
      <w:bookmarkStart w:id="22" w:name="_Toc22132"/>
      <w:bookmarkStart w:id="23" w:name="_Toc32184"/>
      <w:bookmarkStart w:id="24" w:name="_Toc19898_WPSOffice_Level1"/>
      <w:bookmarkStart w:id="25" w:name="_Toc20136_WPSOffice_Level1"/>
      <w:bookmarkStart w:id="26" w:name="_Toc4331_WPSOffice_Level1"/>
      <w:bookmarkStart w:id="27" w:name="_Toc32443_WPSOffice_Level1"/>
      <w:bookmarkStart w:id="28" w:name="_Toc23903"/>
      <w:bookmarkStart w:id="29" w:name="_Toc25727"/>
      <w:bookmarkStart w:id="30" w:name="_Toc23846_WPSOffice_Level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1C052CB9">
      <w:pPr>
        <w:pStyle w:val="3"/>
        <w:numPr>
          <w:ilvl w:val="255"/>
          <w:numId w:val="0"/>
        </w:numPr>
        <w:jc w:val="left"/>
      </w:pPr>
      <w:bookmarkStart w:id="31" w:name="_Toc18026"/>
      <w:bookmarkStart w:id="32" w:name="_Toc4979"/>
      <w:bookmarkStart w:id="33" w:name="_Toc149837259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1"/>
      <w:bookmarkEnd w:id="32"/>
      <w:bookmarkEnd w:id="33"/>
    </w:p>
    <w:p w14:paraId="6A87054E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7C49BCDA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F5AD2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5ACB1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6B449C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5987FC4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0EEE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48E7C6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1C247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C9A2AA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57F98F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8B8E9F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1709237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1E2DB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08DA80E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AAD105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F30C5F8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BD72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77EB864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157678A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95384E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DC9614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3316DE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A9B0F8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5ABE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62458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605F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3303F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159AF38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7F846C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8C7098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99FDC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706D4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96354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D300E1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BAC1DE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57680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7994A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75CDE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9CEE9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28A42BE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161D8F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4B192C7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D78C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89F9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A4385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680171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4250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8E207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CB2D8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2C979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079D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B080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764F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3A39D4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287CE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4D4AF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453EB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70D706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75107A9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71A0A43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DF78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752496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7E244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926A4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7467F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5189B8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525371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CDF55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1E17C73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8F58E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8DB4D3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CF76A0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42B09E3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430CD7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7DB478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958815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5D768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D0BE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05FD41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4C7F9A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72606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29B01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99FFA5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B936C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5F8E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497807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48A1A86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3BED17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1A494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E23FA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0B633E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4249E8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AB8DD0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23EB3B7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18E81398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4D6E2991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577C12B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B996CF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98B648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217BAB9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956D03F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4F716EE0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778AEDA4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4FE48FB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7246EA89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5783B52C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4" w:name="_Toc106719764"/>
      <w:bookmarkStart w:id="35" w:name="_Toc20034"/>
      <w:bookmarkStart w:id="36" w:name="_Toc302"/>
      <w:bookmarkStart w:id="37" w:name="_Toc10223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473AD31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05106CBF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236FA3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2B6B48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04D7B3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6589EAF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71CB28C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FD5B61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35DD312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6613FBF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EB3ADFF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C70568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8DE9918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2262A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49CBC8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71A26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141EA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7C7A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07C53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3869472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3C9F5F7B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CDA9D9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9B1773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2039F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95D8E60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0D29BA5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946656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6B4BD0F7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521FD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0E4D26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A2AAE24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A82DD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DA0E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6E40BE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98C794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13A9E5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D5728A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1F4A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03172E7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7A260E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1B12FA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00CFB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8C18C7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7FD4109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5C43467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AC4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1BFEDE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5781B2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83E22B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19CE9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EA85FA2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C549E6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4DB8BEF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55D35B0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2334440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23F102A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499673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08EC4E82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46581D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70F3F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3135A9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B358F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7DAAA8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44F9D6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5B793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E5FA0BB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8E5ADC6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0E1DEC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14726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7A2831E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37BC3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3D72D6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5184A6A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6931_WPSOffice_Level3"/>
      <w:bookmarkStart w:id="39" w:name="_Toc26395"/>
      <w:bookmarkStart w:id="40" w:name="_Toc15289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4309D43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1" w:name="_Toc1566"/>
      <w:bookmarkStart w:id="42" w:name="_Toc11267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</w:p>
    <w:p w14:paraId="62DFF024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3" w:name="_Toc3350"/>
      <w:bookmarkStart w:id="44" w:name="_Toc5547"/>
      <w:bookmarkStart w:id="45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3"/>
    </w:p>
    <w:p w14:paraId="38C1A17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4"/>
      <w:bookmarkEnd w:id="45"/>
    </w:p>
    <w:p w14:paraId="6CEA6CA7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4E88A12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A8522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85EB7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11C807D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E953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B652A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9AC3E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790F3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C1C61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47502C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F66F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0552BA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39B6B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BE067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40C7B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166F9C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5001F7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73FB1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620A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F8CDE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8D569C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D98F4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66890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B853F9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66E2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830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6EA0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B2B9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EF1BA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5C3D3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8B7D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39A3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753C1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B890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10B53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EE24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5098D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C6199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2B9F6C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0318D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7E99EC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9E8ABE5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1FF178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36F1689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9B0F8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1CCCD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EA73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00CF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B1A045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CE5C5B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699DCC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2255A8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87472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B5CD2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F389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7854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A00F33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5339C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27CD34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9BB91F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DFF9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0616C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417B0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92EE74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1495D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BC8B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157D54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F3F1B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76947D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6F13F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148267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6024E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ED090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6DC8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7533BD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EB7ECE3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D316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5151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6086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5038F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89EB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6EBD1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A213B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B1A38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FAFB0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0579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CBA6C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B09B3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E05E9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7851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5EFE4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17DB42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6D91A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141D0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3D660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5EB2AB2"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38"/>
    <w:bookmarkEnd w:id="39"/>
    <w:bookmarkEnd w:id="40"/>
    <w:p w14:paraId="23A79902">
      <w:pPr>
        <w:bidi w:val="0"/>
        <w:rPr>
          <w:rFonts w:hint="eastAsia"/>
        </w:rPr>
      </w:pPr>
      <w:bookmarkStart w:id="46" w:name="_Toc1707_WPSOffice_Level1"/>
      <w:bookmarkStart w:id="47" w:name="_Toc28240"/>
      <w:bookmarkStart w:id="48" w:name="_Toc27302"/>
      <w:bookmarkStart w:id="49" w:name="_Toc21764_WPSOffice_Level1"/>
      <w:bookmarkStart w:id="50" w:name="_Toc13196_WPSOffice_Level1"/>
      <w:r>
        <w:rPr>
          <w:rFonts w:hint="eastAsia"/>
          <w:color w:val="auto"/>
          <w:sz w:val="20"/>
          <w:szCs w:val="20"/>
        </w:rPr>
        <w:t>{% endif %}</w:t>
      </w:r>
    </w:p>
    <w:p w14:paraId="3B78A14E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1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6"/>
      <w:bookmarkEnd w:id="47"/>
      <w:bookmarkEnd w:id="48"/>
      <w:bookmarkEnd w:id="49"/>
      <w:bookmarkEnd w:id="50"/>
    </w:p>
    <w:bookmarkEnd w:id="51"/>
    <w:p w14:paraId="73A14BD3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2" w:name="_Toc24085_WPSOffice_Level1"/>
      <w:bookmarkStart w:id="53" w:name="_Toc9066"/>
      <w:bookmarkStart w:id="54" w:name="_Toc15840_WPSOffice_Level1"/>
      <w:bookmarkStart w:id="55" w:name="_Toc4476"/>
      <w:bookmarkStart w:id="56" w:name="_Toc3674"/>
      <w:bookmarkStart w:id="57" w:name="_Toc14255_WPSOffice_Level1"/>
      <w:bookmarkStart w:id="58" w:name="_Hlk33190413"/>
      <w:bookmarkStart w:id="59" w:name="_Toc18699"/>
      <w:bookmarkStart w:id="60" w:name="_Toc28810_WPSOffice_Level1"/>
      <w:bookmarkStart w:id="61" w:name="_Toc11193_WPSOffice_Level1"/>
      <w:bookmarkStart w:id="62" w:name="_Toc11896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4394E24B">
      <w:pPr>
        <w:rPr>
          <w:lang w:eastAsia="zh-CN"/>
        </w:rPr>
      </w:pPr>
    </w:p>
    <w:p w14:paraId="2E69FDB7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0BC051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A0D2D1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D4FBC8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D40BA5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E260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514F5F7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5D69884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2B0CD17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B64F19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BB26DF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2DC1A1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2CD97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7B90B33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CB16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C4E6C4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2A65FA9C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02AC6FE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307225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2F759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274EB5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1-2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99C270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0B59386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DB9E2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97585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F3B0C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32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4936E42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3E852B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30C1FBA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0E01F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98398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11779A9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BAC47C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D04D76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4B99BCC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324EC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0294E00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381FED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4A13B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5D08D9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1783C8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D34445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61AABC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F933C8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ED546E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7136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7D37AE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6D5CF95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07216A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EB06526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0ED08F51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肿瘤细胞含量：送检样本经HE染色评估的肿瘤细胞含量。如送检样本不满足病理评估所需条件，则不进行此项评估。{% if summaryOfRresults.type == “blood” %}血浆cfDNA样本不做此项评估。{% endif %}</w:t>
      </w:r>
    </w:p>
    <w:p w14:paraId="6E29A911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DNA总量：送检样本的DNA提取总量。</w:t>
      </w:r>
    </w:p>
    <w:p w14:paraId="277536BF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DNA降解程度：1-2级别样本质量较好，3级不能满足检测要求{% if summaryOfRresults.type == “blood” %}；cfDNA样本不适用于此项评估{% endif %}。</w:t>
      </w:r>
    </w:p>
    <w:p w14:paraId="37D05719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预文库总量：核酸片段经过接头连接和扩增纯化后中间产物的总量。</w:t>
      </w:r>
    </w:p>
    <w:p w14:paraId="66F2B3FA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平均测序深度：目标区域每个碱基被测到的平均次数。</w:t>
      </w:r>
    </w:p>
    <w:p w14:paraId="72036DF7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覆盖均一性：测序深度达到平均测序深度20%的碱基占比。</w:t>
      </w:r>
    </w:p>
    <w:p w14:paraId="2582B610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基因组比对率：比对到参考基因组上的reads数目占比。</w:t>
      </w:r>
    </w:p>
    <w:p w14:paraId="31AE7D6D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碱基质量Q30占比：测序数据中碱基质量在Q30以上（即碱基识别错误率在千分之一以下）的占比。</w:t>
      </w:r>
    </w:p>
    <w:p w14:paraId="4EBEB61F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总体质量评估：根据 DNA 平均测序深度进行评估，分为“合格”、“警戒“、”不合格”三个等级。总体质量评估为“警戒“或者“不合格”时，均会影响检测的准确性和敏感性。</w:t>
      </w:r>
    </w:p>
    <w:p w14:paraId="3BB518C7">
      <w:pPr>
        <w:rPr>
          <w:rFonts w:ascii="Times New Roman" w:hAnsi="Times New Roman" w:eastAsia="微软雅黑" w:cs="Times New Roman"/>
          <w:lang w:eastAsia="zh-CN"/>
        </w:rPr>
      </w:pPr>
      <w:bookmarkStart w:id="95" w:name="_GoBack"/>
      <w:bookmarkEnd w:id="95"/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2C398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3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9"/>
      <w:bookmarkEnd w:id="63"/>
    </w:p>
    <w:p w14:paraId="5B80EC16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3EE744A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68B9EF6B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151AB23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28F99A2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CC78B7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D0A45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9393B83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2B4E79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634D98C8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0B17F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31E95748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1F40A602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24D284E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56A5509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15766A34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F27A0D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16FC40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1109348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72611E24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FE150C1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6CCBA863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076D0C09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5F619CC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5" w:name="_Toc5846"/>
      <w:bookmarkStart w:id="66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5"/>
      <w:bookmarkEnd w:id="66"/>
    </w:p>
    <w:p w14:paraId="5F6A253C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22BE285A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7601E4C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3B2849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5E5295BF">
      <w:pPr>
        <w:widowControl/>
        <w:numPr>
          <w:ilvl w:val="0"/>
          <w:numId w:val="10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0821B298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75AB2217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0B12E38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80EE32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26980C4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E4DD2C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2F05E25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36C454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7EEBA3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B98E5D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34CD9DD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F5F0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7D12DA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A3C58B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0C35B73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76025B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0659C7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095624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788D55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4BFD5C0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C0936F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703AE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1425C36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57C58711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2572B5D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6E2B94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F351CC8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4C2992AE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7" w:name="_Toc30922"/>
      <w:bookmarkStart w:id="68" w:name="_Toc3846"/>
      <w:bookmarkStart w:id="69" w:name="_Toc8993"/>
      <w:bookmarkStart w:id="70" w:name="_Toc17547"/>
      <w:bookmarkStart w:id="71" w:name="_Toc23769"/>
      <w:bookmarkStart w:id="72" w:name="_Toc32060"/>
      <w:bookmarkStart w:id="73" w:name="_Toc5400"/>
      <w:bookmarkStart w:id="74" w:name="_Toc9076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01D4D8B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DEAA12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6C6BE8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B4A5AC1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DBBA576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5" w:name="_Toc10299"/>
      <w:bookmarkStart w:id="76" w:name="_Toc30105"/>
      <w:bookmarkStart w:id="77" w:name="_Toc15385"/>
      <w:bookmarkStart w:id="78" w:name="_Toc24939"/>
      <w:bookmarkStart w:id="79" w:name="_Toc126"/>
      <w:bookmarkStart w:id="80" w:name="_Toc3389"/>
      <w:bookmarkStart w:id="81" w:name="_Toc22196"/>
      <w:bookmarkStart w:id="82" w:name="_Toc22915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01C36F1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D874C1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1DDD592A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193BFC4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1DFD093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1C3BB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37609D2E">
      <w:pPr>
        <w:rPr>
          <w:lang w:eastAsia="zh-CN"/>
        </w:rPr>
      </w:pPr>
    </w:p>
    <w:p w14:paraId="43C59FC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660B0D78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3" w:name="_Toc21441"/>
      <w:bookmarkStart w:id="84" w:name="_Toc3409"/>
      <w:bookmarkStart w:id="85" w:name="_Toc15114"/>
      <w:bookmarkStart w:id="86" w:name="_Toc20170_WPSOffice_Level1"/>
      <w:bookmarkStart w:id="87" w:name="_Toc26985_WPSOffice_Level1"/>
      <w:bookmarkStart w:id="88" w:name="_Toc28454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3"/>
      <w:bookmarkEnd w:id="84"/>
      <w:bookmarkEnd w:id="85"/>
    </w:p>
    <w:p w14:paraId="04DE0D52">
      <w:pPr>
        <w:rPr>
          <w:highlight w:val="yellow"/>
          <w:lang w:eastAsia="zh-CN"/>
        </w:rPr>
      </w:pPr>
    </w:p>
    <w:p w14:paraId="67AA0DB8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20FCAAFD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656805D2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3FBA1C32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66C86F47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30BDF4E7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6E4717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5CA11FBF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6"/>
    <w:bookmarkEnd w:id="87"/>
    <w:bookmarkEnd w:id="88"/>
    <w:p w14:paraId="4B09369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9" w:name="_Toc13275"/>
      <w:bookmarkStart w:id="90" w:name="_Toc19584_WPSOffice_Level1"/>
      <w:bookmarkStart w:id="91" w:name="_Toc4517"/>
      <w:bookmarkStart w:id="92" w:name="_Toc22162_WPSOffice_Level1"/>
      <w:bookmarkStart w:id="93" w:name="_Toc14611_WPSOffice_Level1"/>
      <w:bookmarkStart w:id="94" w:name="_Toc22623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9"/>
      <w:bookmarkEnd w:id="90"/>
      <w:bookmarkEnd w:id="91"/>
      <w:bookmarkEnd w:id="92"/>
    </w:p>
    <w:p w14:paraId="3C5976D3">
      <w:pPr>
        <w:rPr>
          <w:lang w:eastAsia="zh-CN"/>
        </w:rPr>
      </w:pPr>
    </w:p>
    <w:bookmarkEnd w:id="93"/>
    <w:bookmarkEnd w:id="94"/>
    <w:p w14:paraId="543A81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1443695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ED195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BABDD7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7CDE21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242CB0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73D444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0F19D4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2154BA5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8538A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3341F3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FA349F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6696C8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778D4EB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A48212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2B9254E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703985F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03B9664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5118657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B84D00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07F6060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05CAEF70">
      <w:pPr>
        <w:pStyle w:val="13"/>
        <w:widowControl/>
        <w:rPr>
          <w:rFonts w:ascii="Times New Roman" w:hAnsi="Times New Roman" w:eastAsia="等线"/>
          <w:sz w:val="22"/>
          <w:highlight w:val="none"/>
        </w:rPr>
        <w:sectPr>
          <w:headerReference r:id="rId7" w:type="default"/>
          <w:footerReference r:id="rId8" w:type="default"/>
          <w:pgSz w:w="11905" w:h="16838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footerReference r:id="rId9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46E6F3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E90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1579245</wp:posOffset>
              </wp:positionH>
              <wp:positionV relativeFrom="paragraph">
                <wp:posOffset>0</wp:posOffset>
              </wp:positionV>
              <wp:extent cx="3114675" cy="335915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675" cy="3359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F2328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24.35pt;margin-top:0pt;height:26.45pt;width:245.25pt;mso-position-horizontal-relative:margin;z-index:251659264;mso-width-relative:page;mso-height-relative:page;" filled="f" stroked="f" coordsize="21600,21600" o:gfxdata="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JbWU79cAAAAHAQAADwAAAAAAAAABACAAAAAiAAAAZHJzL2Rv&#10;d25yZXYueG1sUEsBAhQAFAAAAAgAh07iQD4dHtM7AgAAZAQAAA4AAAAAAAAAAQAgAAAAJg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F23284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91CF1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A2641A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ECD6D6">
    <w:pPr>
      <w:pStyle w:val="10"/>
      <w:rPr>
        <w:color w:val="7F7F7F"/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1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abstractNum w:abstractNumId="9">
    <w:nsid w:val="70C53F05"/>
    <w:multiLevelType w:val="multilevel"/>
    <w:tmpl w:val="70C53F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9"/>
  </w:num>
  <w:num w:numId="9">
    <w:abstractNumId w:val="1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6D50BFB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7357CB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980E81"/>
    <w:rsid w:val="1DAB1CCD"/>
    <w:rsid w:val="1DAE6F6E"/>
    <w:rsid w:val="1DE03A12"/>
    <w:rsid w:val="1E517E32"/>
    <w:rsid w:val="1E9E60BA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4F90619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093FE0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A36D50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9E1747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3B318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4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3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3778</Words>
  <Characters>9103</Characters>
  <Lines>131</Lines>
  <Paragraphs>37</Paragraphs>
  <TotalTime>0</TotalTime>
  <ScaleCrop>false</ScaleCrop>
  <LinksUpToDate>false</LinksUpToDate>
  <CharactersWithSpaces>9824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2026-05-28T10:08:08Z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