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rFonts w:hint="eastAsia" w:ascii="Times New Roman" w:hAnsi="Times New Roman" w:eastAsia="思源黑体 CN Medium" w:cs="Times New Roman"/>
          <w:sz w:val="20"/>
          <w:szCs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r>
        <w:rPr>
          <w:color w:val="7F7F7F"/>
          <w:sz w:val="20"/>
          <w:szCs w:val="20"/>
          <w:lang w:eastAsia="zh-CN"/>
        </w:rPr>
        <w:drawing>
          <wp:anchor distT="0" distB="0" distL="0" distR="0" simplePos="0" relativeHeight="251665408" behindDoc="0" locked="0" layoutInCell="1" allowOverlap="1">
            <wp:simplePos x="0" y="0"/>
            <wp:positionH relativeFrom="column">
              <wp:posOffset>4225925</wp:posOffset>
            </wp:positionH>
            <wp:positionV relativeFrom="paragraph">
              <wp:posOffset>-100330</wp:posOffset>
            </wp:positionV>
            <wp:extent cx="1369060" cy="389255"/>
            <wp:effectExtent l="0" t="0" r="2540" b="698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sz w:val="20"/>
        </w:rPr>
        <mc:AlternateContent>
          <mc:Choice Requires="wps">
            <w:drawing>
              <wp:anchor distT="0" distB="0" distL="114300" distR="114300" simplePos="0" relativeHeight="251662336" behindDoc="0" locked="0" layoutInCell="1" allowOverlap="1">
                <wp:simplePos x="0" y="0"/>
                <wp:positionH relativeFrom="column">
                  <wp:posOffset>200660</wp:posOffset>
                </wp:positionH>
                <wp:positionV relativeFrom="paragraph">
                  <wp:posOffset>9296400</wp:posOffset>
                </wp:positionV>
                <wp:extent cx="5858510" cy="494665"/>
                <wp:effectExtent l="0" t="0" r="8890" b="8255"/>
                <wp:wrapNone/>
                <wp:docPr id="18" name="文本框 18"/>
                <wp:cNvGraphicFramePr/>
                <a:graphic xmlns:a="http://schemas.openxmlformats.org/drawingml/2006/main">
                  <a:graphicData uri="http://schemas.microsoft.com/office/word/2010/wordprocessingShape">
                    <wps:wsp>
                      <wps:cNvSpPr txBox="1"/>
                      <wps:spPr>
                        <a:xfrm>
                          <a:off x="0" y="0"/>
                          <a:ext cx="5858510" cy="4946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625675">
                            <w:pPr>
                              <w:jc w:val="center"/>
                              <w:rPr>
                                <w:rFonts w:hint="eastAsia" w:ascii="思源黑体 CN Medium" w:hAnsi="思源黑体 CN Medium" w:eastAsia="思源黑体 CN Medium" w:cs="思源黑体 CN Medium"/>
                                <w:spacing w:val="0"/>
                                <w:lang w:val="en-US" w:eastAsia="zh-CN"/>
                              </w:rPr>
                            </w:pPr>
                            <w:r>
                              <w:rPr>
                                <w:rFonts w:hint="eastAsia" w:ascii="思源黑体 CN Medium" w:hAnsi="思源黑体 CN Medium" w:eastAsia="思源黑体 CN Medium" w:cs="思源黑体 CN Medium"/>
                                <w:spacing w:val="0"/>
                                <w:sz w:val="20"/>
                                <w:szCs w:val="20"/>
                              </w:rPr>
                              <w:t>湖北省武汉市东湖新技术开发区九峰街道九峰一路1号生物创新园二期A6栋03层</w:t>
                            </w:r>
                            <w:r>
                              <w:rPr>
                                <w:rFonts w:hint="eastAsia" w:ascii="思源黑体 CN Medium" w:hAnsi="思源黑体 CN Medium" w:eastAsia="思源黑体 CN Medium" w:cs="思源黑体 CN Medium"/>
                                <w:spacing w:val="0"/>
                                <w:sz w:val="20"/>
                                <w:szCs w:val="20"/>
                                <w:lang w:val="en-US" w:eastAsia="zh-CN"/>
                              </w:rPr>
                              <w:t>-</w:t>
                            </w:r>
                            <w:r>
                              <w:rPr>
                                <w:rFonts w:hint="eastAsia" w:ascii="思源黑体 CN Medium" w:hAnsi="思源黑体 CN Medium" w:eastAsia="思源黑体 CN Medium" w:cs="思源黑体 CN Medium"/>
                                <w:spacing w:val="0"/>
                                <w:sz w:val="20"/>
                                <w:szCs w:val="20"/>
                              </w:rPr>
                              <w:t>02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pt;margin-top:732pt;height:38.95pt;width:461.3pt;z-index:251662336;mso-width-relative:page;mso-height-relative:page;" fillcolor="#FFFFFF [3201]" filled="t" stroked="f" coordsize="21600,21600" o:gfxdata="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aYTgtUAAAAMAQAADwAAAAAA&#10;AAABACAAAAAiAAAAZHJzL2Rvd25yZXYueG1sUEsBAhQAFAAAAAgAh07iQMTINCRPAgAAkQQAAA4A&#10;AAAAAAAAAQAgAAAAJAEAAGRycy9lMm9Eb2MueG1sUEsFBgAAAAAGAAYAWQEAAOUFAAAAAA==&#10;">
                <v:fill on="t" focussize="0,0"/>
                <v:stroke on="f" weight="0.5pt"/>
                <v:imagedata o:title=""/>
                <o:lock v:ext="edit" aspectratio="f"/>
                <v:textbox>
                  <w:txbxContent>
                    <w:p w14:paraId="46625675">
                      <w:pPr>
                        <w:jc w:val="center"/>
                        <w:rPr>
                          <w:rFonts w:hint="eastAsia" w:ascii="思源黑体 CN Medium" w:hAnsi="思源黑体 CN Medium" w:eastAsia="思源黑体 CN Medium" w:cs="思源黑体 CN Medium"/>
                          <w:spacing w:val="0"/>
                          <w:lang w:val="en-US" w:eastAsia="zh-CN"/>
                        </w:rPr>
                      </w:pPr>
                      <w:r>
                        <w:rPr>
                          <w:rFonts w:hint="eastAsia" w:ascii="思源黑体 CN Medium" w:hAnsi="思源黑体 CN Medium" w:eastAsia="思源黑体 CN Medium" w:cs="思源黑体 CN Medium"/>
                          <w:spacing w:val="0"/>
                          <w:sz w:val="20"/>
                          <w:szCs w:val="20"/>
                        </w:rPr>
                        <w:t>湖北省武汉市东湖新技术开发区九峰街道九峰一路1号生物创新园二期A6栋03层</w:t>
                      </w:r>
                      <w:r>
                        <w:rPr>
                          <w:rFonts w:hint="eastAsia" w:ascii="思源黑体 CN Medium" w:hAnsi="思源黑体 CN Medium" w:eastAsia="思源黑体 CN Medium" w:cs="思源黑体 CN Medium"/>
                          <w:spacing w:val="0"/>
                          <w:sz w:val="20"/>
                          <w:szCs w:val="20"/>
                          <w:lang w:val="en-US" w:eastAsia="zh-CN"/>
                        </w:rPr>
                        <w:t>-</w:t>
                      </w:r>
                      <w:r>
                        <w:rPr>
                          <w:rFonts w:hint="eastAsia" w:ascii="思源黑体 CN Medium" w:hAnsi="思源黑体 CN Medium" w:eastAsia="思源黑体 CN Medium" w:cs="思源黑体 CN Medium"/>
                          <w:spacing w:val="0"/>
                          <w:sz w:val="20"/>
                          <w:szCs w:val="20"/>
                        </w:rPr>
                        <w:t>02</w:t>
                      </w:r>
                    </w:p>
                  </w:txbxContent>
                </v:textbox>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795020</wp:posOffset>
                </wp:positionH>
                <wp:positionV relativeFrom="paragraph">
                  <wp:posOffset>2072640</wp:posOffset>
                </wp:positionV>
                <wp:extent cx="5858510" cy="1546225"/>
                <wp:effectExtent l="0" t="0" r="8890" b="8255"/>
                <wp:wrapNone/>
                <wp:docPr id="16" name="文本框 16"/>
                <wp:cNvGraphicFramePr/>
                <a:graphic xmlns:a="http://schemas.openxmlformats.org/drawingml/2006/main">
                  <a:graphicData uri="http://schemas.microsoft.com/office/word/2010/wordprocessingShape">
                    <wps:wsp>
                      <wps:cNvSpPr txBox="1"/>
                      <wps:spPr>
                        <a:xfrm>
                          <a:off x="2113280" y="3607435"/>
                          <a:ext cx="5858510" cy="154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597102">
                            <w:pPr>
                              <w:spacing w:before="282" w:line="221" w:lineRule="auto"/>
                              <w:jc w:val="both"/>
                              <w:rPr>
                                <w:rFonts w:ascii="黑体" w:hAnsi="黑体" w:eastAsia="黑体" w:cs="黑体"/>
                                <w:b/>
                                <w:bCs/>
                                <w:spacing w:val="0"/>
                                <w:sz w:val="72"/>
                                <w:szCs w:val="72"/>
                              </w:rPr>
                            </w:pPr>
                            <w:r>
                              <w:rPr>
                                <w:rFonts w:ascii="黑体" w:hAnsi="黑体" w:eastAsia="黑体" w:cs="黑体"/>
                                <w:b/>
                                <w:bCs/>
                                <w:color w:val="1250A1"/>
                                <w:spacing w:val="0"/>
                                <w:sz w:val="72"/>
                                <w:szCs w:val="72"/>
                              </w:rPr>
                              <w:t>湖北数智医学检验实验室</w:t>
                            </w:r>
                          </w:p>
                          <w:p w14:paraId="36182DE3">
                            <w:pPr>
                              <w:jc w:val="both"/>
                              <w:rPr>
                                <w:rFonts w:hint="eastAsia" w:eastAsia="宋体"/>
                                <w:b/>
                                <w:bCs/>
                                <w:spacing w:val="0"/>
                                <w:lang w:val="en-US" w:eastAsia="zh-CN"/>
                              </w:rPr>
                            </w:pPr>
                            <w:r>
                              <w:rPr>
                                <w:rFonts w:ascii="黑体" w:hAnsi="黑体" w:eastAsia="黑体" w:cs="黑体"/>
                                <w:b/>
                                <w:bCs/>
                                <w:color w:val="205050"/>
                                <w:spacing w:val="0"/>
                                <w:sz w:val="72"/>
                                <w:szCs w:val="72"/>
                              </w:rPr>
                              <w:t>个体化基因检测报告单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6pt;margin-top:163.2pt;height:121.75pt;width:461.3pt;z-index:251661312;mso-width-relative:page;mso-height-relative:page;" fillcolor="#FFFFFF [3201]" filled="t" stroked="f" coordsize="21600,21600" o:gfxdata="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Fp&#10;NcXWAAAADAEAAA8AAAAAAAAAAQAgAAAAIgAAAGRycy9kb3ducmV2LnhtbFBLAQIUABQAAAAIAIdO&#10;4kBtK6U8XgIAAJ4EAAAOAAAAAAAAAAEAIAAAACUBAABkcnMvZTJvRG9jLnhtbFBLBQYAAAAABgAG&#10;AFkBAAD1BQAAAAA=&#10;">
                <v:fill on="t" focussize="0,0"/>
                <v:stroke on="f" weight="0.5pt"/>
                <v:imagedata o:title=""/>
                <o:lock v:ext="edit" aspectratio="f"/>
                <v:textbox>
                  <w:txbxContent>
                    <w:p w14:paraId="34597102">
                      <w:pPr>
                        <w:spacing w:before="282" w:line="221" w:lineRule="auto"/>
                        <w:jc w:val="both"/>
                        <w:rPr>
                          <w:rFonts w:ascii="黑体" w:hAnsi="黑体" w:eastAsia="黑体" w:cs="黑体"/>
                          <w:b/>
                          <w:bCs/>
                          <w:spacing w:val="0"/>
                          <w:sz w:val="72"/>
                          <w:szCs w:val="72"/>
                        </w:rPr>
                      </w:pPr>
                      <w:r>
                        <w:rPr>
                          <w:rFonts w:ascii="黑体" w:hAnsi="黑体" w:eastAsia="黑体" w:cs="黑体"/>
                          <w:b/>
                          <w:bCs/>
                          <w:color w:val="1250A1"/>
                          <w:spacing w:val="0"/>
                          <w:sz w:val="72"/>
                          <w:szCs w:val="72"/>
                        </w:rPr>
                        <w:t>湖北数智医学检验实验室</w:t>
                      </w:r>
                    </w:p>
                    <w:p w14:paraId="36182DE3">
                      <w:pPr>
                        <w:jc w:val="both"/>
                        <w:rPr>
                          <w:rFonts w:hint="eastAsia" w:eastAsia="宋体"/>
                          <w:b/>
                          <w:bCs/>
                          <w:spacing w:val="0"/>
                          <w:lang w:val="en-US" w:eastAsia="zh-CN"/>
                        </w:rPr>
                      </w:pPr>
                      <w:r>
                        <w:rPr>
                          <w:rFonts w:ascii="黑体" w:hAnsi="黑体" w:eastAsia="黑体" w:cs="黑体"/>
                          <w:b/>
                          <w:bCs/>
                          <w:color w:val="205050"/>
                          <w:spacing w:val="0"/>
                          <w:sz w:val="72"/>
                          <w:szCs w:val="72"/>
                        </w:rPr>
                        <w:t>个体化基因检测报告单</w:t>
                      </w:r>
                    </w:p>
                  </w:txbxContent>
                </v:textbox>
              </v:shape>
            </w:pict>
          </mc:Fallback>
        </mc:AlternateContent>
      </w:r>
      <w:r>
        <w:rPr>
          <w:rFonts w:hint="eastAsia" w:ascii="Times New Roman" w:hAnsi="Times New Roman" w:eastAsia="思源黑体 CN Medium" w:cs="Times New Roman"/>
          <w:sz w:val="20"/>
          <w:szCs w:val="20"/>
          <w:lang w:eastAsia="zh-CN"/>
        </w:rPr>
        <w:drawing>
          <wp:anchor distT="0" distB="0" distL="114300" distR="114300" simplePos="0" relativeHeight="251659264" behindDoc="0" locked="0" layoutInCell="1" allowOverlap="1">
            <wp:simplePos x="0" y="0"/>
            <wp:positionH relativeFrom="column">
              <wp:posOffset>205740</wp:posOffset>
            </wp:positionH>
            <wp:positionV relativeFrom="paragraph">
              <wp:posOffset>-388620</wp:posOffset>
            </wp:positionV>
            <wp:extent cx="1148715" cy="1050925"/>
            <wp:effectExtent l="0" t="0" r="9525" b="0"/>
            <wp:wrapNone/>
            <wp:docPr id="15" name="图片 15"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公司logo"/>
                    <pic:cNvPicPr>
                      <a:picLocks noChangeAspect="1"/>
                    </pic:cNvPicPr>
                  </pic:nvPicPr>
                  <pic:blipFill>
                    <a:blip r:embed="rId10"/>
                    <a:stretch>
                      <a:fillRect/>
                    </a:stretch>
                  </pic:blipFill>
                  <pic:spPr>
                    <a:xfrm>
                      <a:off x="0" y="0"/>
                      <a:ext cx="1148715" cy="1050925"/>
                    </a:xfrm>
                    <a:prstGeom prst="rect">
                      <a:avLst/>
                    </a:prstGeom>
                  </pic:spPr>
                </pic:pic>
              </a:graphicData>
            </a:graphic>
          </wp:anchor>
        </w:drawing>
      </w:r>
      <w:r>
        <w:rPr>
          <w:rFonts w:hint="eastAsia" w:ascii="Times New Roman" w:hAnsi="Times New Roman" w:eastAsia="思源黑体 CN Medium" w:cs="Times New Roman"/>
          <w:sz w:val="20"/>
          <w:szCs w:val="20"/>
          <w:lang w:eastAsia="zh-CN"/>
        </w:rPr>
        <w:drawing>
          <wp:anchor distT="0" distB="0" distL="114300" distR="114300" simplePos="0" relativeHeight="251660288" behindDoc="1" locked="0" layoutInCell="1" allowOverlap="1">
            <wp:simplePos x="0" y="0"/>
            <wp:positionH relativeFrom="column">
              <wp:posOffset>-754380</wp:posOffset>
            </wp:positionH>
            <wp:positionV relativeFrom="paragraph">
              <wp:posOffset>-661670</wp:posOffset>
            </wp:positionV>
            <wp:extent cx="7778750" cy="10693400"/>
            <wp:effectExtent l="0" t="0" r="8890" b="5080"/>
            <wp:wrapNone/>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1"/>
                    <a:stretch>
                      <a:fillRect/>
                    </a:stretch>
                  </pic:blipFill>
                  <pic:spPr>
                    <a:xfrm>
                      <a:off x="0" y="0"/>
                      <a:ext cx="7778750" cy="10693400"/>
                    </a:xfrm>
                    <a:prstGeom prst="rect">
                      <a:avLst/>
                    </a:prstGeom>
                  </pic:spPr>
                </pic:pic>
              </a:graphicData>
            </a:graphic>
          </wp:anchor>
        </w:drawing>
      </w:r>
    </w:p>
    <w:p w14:paraId="441A350B">
      <w:pPr>
        <w:rPr>
          <w:rFonts w:hint="default" w:ascii="Times New Roman" w:hAnsi="Times New Roman" w:eastAsia="思源黑体 CN Medium" w:cs="Times New Roman"/>
          <w:sz w:val="20"/>
          <w:szCs w:val="20"/>
        </w:rPr>
      </w:pPr>
    </w:p>
    <w:p w14:paraId="0AF4DAE4">
      <w:pPr>
        <w:rPr>
          <w:rFonts w:hint="default" w:ascii="Times New Roman" w:hAnsi="Times New Roman" w:eastAsia="思源黑体 CN Medium" w:cs="Times New Roman"/>
          <w:sz w:val="20"/>
          <w:szCs w:val="20"/>
        </w:rPr>
      </w:pPr>
    </w:p>
    <w:p w14:paraId="3A8C70F1">
      <w:pPr>
        <w:rPr>
          <w:rFonts w:hint="default" w:ascii="Times New Roman" w:hAnsi="Times New Roman" w:eastAsia="思源黑体 CN Medium" w:cs="Times New Roman"/>
          <w:sz w:val="20"/>
          <w:szCs w:val="20"/>
        </w:rPr>
      </w:pPr>
    </w:p>
    <w:p w14:paraId="1A581489">
      <w:pPr>
        <w:rPr>
          <w:rFonts w:hint="default" w:ascii="Times New Roman" w:hAnsi="Times New Roman" w:eastAsia="思源黑体 CN Medium" w:cs="Times New Roman"/>
          <w:sz w:val="20"/>
          <w:szCs w:val="20"/>
        </w:rPr>
      </w:pPr>
    </w:p>
    <w:p w14:paraId="08A0CE38">
      <w:pPr>
        <w:rPr>
          <w:rFonts w:hint="default" w:ascii="Times New Roman" w:hAnsi="Times New Roman" w:eastAsia="思源黑体 CN Medium" w:cs="Times New Roman"/>
          <w:sz w:val="20"/>
          <w:szCs w:val="20"/>
        </w:rPr>
      </w:pPr>
    </w:p>
    <w:p w14:paraId="065546FA">
      <w:pPr>
        <w:rPr>
          <w:rFonts w:hint="default" w:ascii="Times New Roman" w:hAnsi="Times New Roman" w:eastAsia="思源黑体 CN Medium" w:cs="Times New Roman"/>
          <w:sz w:val="20"/>
          <w:szCs w:val="20"/>
        </w:rPr>
      </w:pPr>
    </w:p>
    <w:p w14:paraId="706CF735">
      <w:pPr>
        <w:rPr>
          <w:rFonts w:hint="default" w:ascii="Times New Roman" w:hAnsi="Times New Roman" w:eastAsia="思源黑体 CN Medium" w:cs="Times New Roman"/>
          <w:sz w:val="20"/>
          <w:szCs w:val="20"/>
        </w:rPr>
      </w:pPr>
    </w:p>
    <w:p w14:paraId="0278DD00">
      <w:pPr>
        <w:rPr>
          <w:rFonts w:hint="default" w:ascii="Times New Roman" w:hAnsi="Times New Roman" w:eastAsia="思源黑体 CN Medium" w:cs="Times New Roman"/>
          <w:sz w:val="20"/>
          <w:szCs w:val="20"/>
        </w:rPr>
      </w:pPr>
    </w:p>
    <w:p w14:paraId="68538212">
      <w:pPr>
        <w:rPr>
          <w:rFonts w:hint="default" w:ascii="Times New Roman" w:hAnsi="Times New Roman" w:eastAsia="思源黑体 CN Medium" w:cs="Times New Roman"/>
          <w:sz w:val="20"/>
          <w:szCs w:val="20"/>
        </w:rPr>
      </w:pPr>
    </w:p>
    <w:p w14:paraId="03C195C5">
      <w:pPr>
        <w:rPr>
          <w:rFonts w:hint="default" w:ascii="Times New Roman" w:hAnsi="Times New Roman" w:eastAsia="思源黑体 CN Medium" w:cs="Times New Roman"/>
          <w:sz w:val="20"/>
          <w:szCs w:val="20"/>
        </w:rPr>
      </w:pPr>
    </w:p>
    <w:p w14:paraId="11B7892F">
      <w:pPr>
        <w:rPr>
          <w:rFonts w:hint="default" w:ascii="Times New Roman" w:hAnsi="Times New Roman" w:eastAsia="思源黑体 CN Medium" w:cs="Times New Roman"/>
          <w:sz w:val="20"/>
          <w:szCs w:val="20"/>
        </w:rPr>
      </w:pPr>
    </w:p>
    <w:p w14:paraId="4FE98489">
      <w:pPr>
        <w:rPr>
          <w:rFonts w:hint="default" w:ascii="Times New Roman" w:hAnsi="Times New Roman" w:eastAsia="思源黑体 CN Medium" w:cs="Times New Roman"/>
          <w:sz w:val="20"/>
          <w:szCs w:val="20"/>
        </w:rPr>
      </w:pPr>
    </w:p>
    <w:p w14:paraId="73A7596D">
      <w:pPr>
        <w:jc w:val="center"/>
        <w:rPr>
          <w:rFonts w:hint="default" w:ascii="Times New Roman" w:hAnsi="Times New Roman" w:eastAsia="思源黑体 CN Medium" w:cs="Times New Roman"/>
          <w:b w:val="0"/>
          <w:bCs w:val="0"/>
          <w:color w:val="1250A1"/>
          <w:sz w:val="72"/>
          <w:szCs w:val="72"/>
          <w:lang w:eastAsia="zh-CN"/>
        </w:rPr>
      </w:pPr>
      <w:r>
        <w:rPr>
          <w:rFonts w:hint="default" w:ascii="Times New Roman" w:hAnsi="Times New Roman" w:eastAsia="思源黑体 CN Medium" w:cs="Times New Roman"/>
          <w:b w:val="0"/>
          <w:bCs w:val="0"/>
          <w:color w:val="1250A1"/>
          <w:sz w:val="72"/>
          <w:szCs w:val="72"/>
          <w:lang w:eastAsia="zh-CN"/>
        </w:rPr>
        <w:t>KRAS NRAS BRAF基因</w:t>
      </w:r>
    </w:p>
    <w:p w14:paraId="47AA9ED8">
      <w:pPr>
        <w:jc w:val="center"/>
        <w:rPr>
          <w:rFonts w:hint="default" w:ascii="Times New Roman" w:hAnsi="Times New Roman" w:eastAsia="思源黑体 CN Medium" w:cs="Times New Roman"/>
          <w:b w:val="0"/>
          <w:bCs w:val="0"/>
          <w:color w:val="1250A1"/>
          <w:sz w:val="72"/>
          <w:szCs w:val="72"/>
          <w:lang w:eastAsia="zh-CN"/>
        </w:rPr>
      </w:pPr>
      <w:r>
        <w:rPr>
          <w:rFonts w:hint="default" w:ascii="Times New Roman" w:hAnsi="Times New Roman" w:eastAsia="思源黑体 CN Medium" w:cs="Times New Roman"/>
          <w:b w:val="0"/>
          <w:bCs w:val="0"/>
          <w:color w:val="1250A1"/>
          <w:sz w:val="72"/>
          <w:szCs w:val="72"/>
          <w:lang w:eastAsia="zh-CN"/>
        </w:rPr>
        <w:t>检测报告</w:t>
      </w:r>
    </w:p>
    <w:p w14:paraId="644EE2DA">
      <w:pPr>
        <w:rPr>
          <w:rFonts w:hint="default" w:ascii="Times New Roman" w:hAnsi="Times New Roman" w:eastAsia="思源黑体 CN Medium" w:cs="Times New Roman"/>
        </w:rPr>
      </w:pPr>
    </w:p>
    <w:p w14:paraId="38E0C1BF">
      <w:pPr>
        <w:rPr>
          <w:rFonts w:hint="default" w:ascii="Times New Roman" w:hAnsi="Times New Roman" w:eastAsia="思源黑体 CN Medium" w:cs="Times New Roman"/>
        </w:rPr>
      </w:pPr>
    </w:p>
    <w:p w14:paraId="1246C8B6">
      <w:pPr>
        <w:rPr>
          <w:rFonts w:hint="default" w:ascii="Times New Roman" w:hAnsi="Times New Roman" w:eastAsia="思源黑体 CN Medium" w:cs="Times New Roman"/>
        </w:rPr>
      </w:pPr>
    </w:p>
    <w:p w14:paraId="3D629945">
      <w:pPr>
        <w:rPr>
          <w:rFonts w:hint="default" w:ascii="Times New Roman" w:hAnsi="Times New Roman" w:eastAsia="思源黑体 CN Medium" w:cs="Times New Roman"/>
        </w:rPr>
      </w:pPr>
    </w:p>
    <w:p w14:paraId="67881E59">
      <w:pPr>
        <w:rPr>
          <w:rFonts w:hint="default" w:ascii="Times New Roman" w:hAnsi="Times New Roman" w:eastAsia="思源黑体 CN Medium" w:cs="Times New Roman"/>
        </w:rPr>
      </w:pPr>
    </w:p>
    <w:p w14:paraId="766F574C">
      <w:pPr>
        <w:rPr>
          <w:rFonts w:hint="default" w:ascii="Times New Roman" w:hAnsi="Times New Roman" w:eastAsia="思源黑体 CN Medium" w:cs="Times New Roman"/>
        </w:rPr>
      </w:pPr>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D2E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124" w:type="dxa"/>
            <w:tcBorders>
              <w:top w:val="nil"/>
              <w:left w:val="nil"/>
              <w:bottom w:val="nil"/>
              <w:right w:val="nil"/>
            </w:tcBorders>
            <w:vAlign w:val="bottom"/>
          </w:tcPr>
          <w:p w14:paraId="79A1DC5E">
            <w:pPr>
              <w:pStyle w:val="6"/>
              <w:jc w:val="right"/>
              <w:rPr>
                <w:rFonts w:ascii="Times New Roman" w:hAnsi="Times New Roman" w:eastAsia="思源黑体 CN Medium" w:cs="Times New Roman"/>
                <w:sz w:val="30"/>
                <w:szCs w:val="30"/>
                <w:lang w:eastAsia="zh-CN"/>
              </w:rPr>
            </w:pPr>
            <w:r>
              <w:rPr>
                <w:rFonts w:hint="eastAsia" w:ascii="Times New Roman" w:hAnsi="Times New Roman" w:eastAsia="思源黑体 CN Medium" w:cs="Times New Roman"/>
                <w:sz w:val="30"/>
                <w:szCs w:val="30"/>
                <w:lang w:eastAsia="zh-CN"/>
              </w:rPr>
              <w:t>患者姓名</w:t>
            </w:r>
            <w:r>
              <w:rPr>
                <w:rFonts w:ascii="Times New Roman" w:hAnsi="Times New Roman" w:eastAsia="思源黑体 CN Medium" w:cs="Times New Roman"/>
                <w:sz w:val="30"/>
                <w:szCs w:val="30"/>
                <w:lang w:eastAsia="zh-CN"/>
              </w:rPr>
              <w:t>：</w:t>
            </w:r>
          </w:p>
        </w:tc>
        <w:tc>
          <w:tcPr>
            <w:tcW w:w="4471" w:type="dxa"/>
            <w:tcBorders>
              <w:top w:val="nil"/>
              <w:left w:val="nil"/>
              <w:bottom w:val="single" w:color="auto" w:sz="4" w:space="0"/>
              <w:right w:val="nil"/>
            </w:tcBorders>
            <w:vAlign w:val="center"/>
          </w:tcPr>
          <w:p w14:paraId="10BA99EC">
            <w:pPr>
              <w:pStyle w:val="6"/>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sz w:val="30"/>
                <w:szCs w:val="30"/>
                <w:lang w:val="en-US" w:eastAsia="zh-CN"/>
              </w:rPr>
            </w:pPr>
            <w:r>
              <w:rPr>
                <w:rFonts w:hint="default" w:ascii="Times New Roman" w:hAnsi="Times New Roman" w:eastAsia="思源黑体 CN Medium" w:cs="Times New Roman"/>
                <w:sz w:val="30"/>
                <w:szCs w:val="30"/>
                <w:lang w:eastAsia="zh-CN"/>
              </w:rPr>
              <w:t>{{ client }}</w:t>
            </w:r>
          </w:p>
        </w:tc>
      </w:tr>
      <w:tr w14:paraId="5A1E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259C520">
            <w:pPr>
              <w:pStyle w:val="6"/>
              <w:jc w:val="right"/>
              <w:rPr>
                <w:rFonts w:ascii="Times New Roman" w:hAnsi="Times New Roman" w:eastAsia="思源黑体 CN Medium" w:cs="Times New Roman"/>
                <w:sz w:val="30"/>
                <w:szCs w:val="30"/>
                <w:lang w:eastAsia="zh-CN"/>
              </w:rPr>
            </w:pPr>
            <w:r>
              <w:rPr>
                <w:rFonts w:hint="eastAsia" w:ascii="Times New Roman" w:hAnsi="Times New Roman" w:eastAsia="思源黑体 CN Medium" w:cs="Times New Roman"/>
                <w:sz w:val="30"/>
                <w:szCs w:val="30"/>
                <w:lang w:eastAsia="zh-CN"/>
              </w:rPr>
              <w:t>接收</w:t>
            </w:r>
            <w:r>
              <w:rPr>
                <w:rFonts w:ascii="Times New Roman" w:hAnsi="Times New Roman" w:eastAsia="思源黑体 CN Medium" w:cs="Times New Roman"/>
                <w:sz w:val="30"/>
                <w:szCs w:val="30"/>
                <w:lang w:eastAsia="zh-CN"/>
              </w:rPr>
              <w:t>日期：</w:t>
            </w:r>
          </w:p>
        </w:tc>
        <w:tc>
          <w:tcPr>
            <w:tcW w:w="4471" w:type="dxa"/>
            <w:tcBorders>
              <w:top w:val="single" w:color="auto" w:sz="4" w:space="0"/>
              <w:left w:val="nil"/>
              <w:bottom w:val="single" w:color="auto" w:sz="4" w:space="0"/>
              <w:right w:val="nil"/>
            </w:tcBorders>
            <w:vAlign w:val="center"/>
          </w:tcPr>
          <w:p w14:paraId="462BCA71">
            <w:pPr>
              <w:pStyle w:val="6"/>
              <w:jc w:val="center"/>
              <w:rPr>
                <w:rFonts w:ascii="Times New Roman" w:hAnsi="Times New Roman" w:eastAsia="思源黑体 CN Medium" w:cs="Times New Roman"/>
                <w:sz w:val="30"/>
                <w:szCs w:val="30"/>
                <w:lang w:eastAsia="zh-CN"/>
              </w:rPr>
            </w:pPr>
            <w:r>
              <w:rPr>
                <w:rFonts w:hint="default" w:ascii="Times New Roman" w:hAnsi="Times New Roman" w:eastAsia="思源黑体 CN Medium" w:cs="Times New Roman"/>
                <w:bCs/>
                <w:color w:val="000000"/>
                <w:sz w:val="30"/>
                <w:szCs w:val="30"/>
                <w:lang w:eastAsia="zh-CN"/>
              </w:rPr>
              <w:t>{{ receiveddate }}</w:t>
            </w:r>
          </w:p>
        </w:tc>
      </w:tr>
      <w:tr w14:paraId="5696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F8421F0">
            <w:pPr>
              <w:pStyle w:val="6"/>
              <w:jc w:val="right"/>
              <w:rPr>
                <w:rFonts w:ascii="Times New Roman" w:hAnsi="Times New Roman" w:eastAsia="思源黑体 CN Medium" w:cs="Times New Roman"/>
                <w:sz w:val="30"/>
                <w:szCs w:val="30"/>
                <w:lang w:eastAsia="zh-CN"/>
              </w:rPr>
            </w:pPr>
            <w:r>
              <w:rPr>
                <w:rFonts w:ascii="Times New Roman" w:hAnsi="Times New Roman" w:eastAsia="思源黑体 CN Medium" w:cs="Times New Roman"/>
                <w:sz w:val="30"/>
                <w:szCs w:val="30"/>
                <w:lang w:eastAsia="zh-CN"/>
              </w:rPr>
              <w:t>样本编号：</w:t>
            </w:r>
          </w:p>
        </w:tc>
        <w:tc>
          <w:tcPr>
            <w:tcW w:w="4471" w:type="dxa"/>
            <w:tcBorders>
              <w:top w:val="single" w:color="auto" w:sz="4" w:space="0"/>
              <w:left w:val="nil"/>
              <w:bottom w:val="single" w:color="auto" w:sz="4" w:space="0"/>
              <w:right w:val="nil"/>
            </w:tcBorders>
            <w:vAlign w:val="center"/>
          </w:tcPr>
          <w:p w14:paraId="5A0CD169">
            <w:pPr>
              <w:pStyle w:val="6"/>
              <w:jc w:val="center"/>
              <w:rPr>
                <w:rFonts w:hint="default" w:ascii="Times New Roman" w:hAnsi="Times New Roman" w:eastAsia="思源黑体 CN Medium" w:cs="Times New Roman"/>
                <w:sz w:val="30"/>
                <w:szCs w:val="30"/>
                <w:lang w:val="en-US" w:eastAsia="zh-CN"/>
              </w:rPr>
            </w:pPr>
          </w:p>
        </w:tc>
      </w:tr>
      <w:tr w14:paraId="7869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5A7DEA7">
            <w:pPr>
              <w:pStyle w:val="6"/>
              <w:jc w:val="right"/>
              <w:rPr>
                <w:rFonts w:ascii="Times New Roman" w:hAnsi="Times New Roman" w:eastAsia="思源黑体 CN Medium" w:cs="Times New Roman"/>
                <w:sz w:val="30"/>
                <w:szCs w:val="30"/>
                <w:lang w:eastAsia="zh-CN"/>
              </w:rPr>
            </w:pPr>
            <w:r>
              <w:rPr>
                <w:rFonts w:ascii="Times New Roman" w:hAnsi="Times New Roman" w:eastAsia="思源黑体 CN Medium" w:cs="Times New Roman"/>
                <w:sz w:val="30"/>
                <w:szCs w:val="30"/>
                <w:lang w:eastAsia="zh-CN"/>
              </w:rPr>
              <w:t>报告日期：</w:t>
            </w:r>
          </w:p>
        </w:tc>
        <w:tc>
          <w:tcPr>
            <w:tcW w:w="4471" w:type="dxa"/>
            <w:tcBorders>
              <w:top w:val="single" w:color="auto" w:sz="4" w:space="0"/>
              <w:left w:val="nil"/>
              <w:bottom w:val="single" w:color="auto" w:sz="4" w:space="0"/>
              <w:right w:val="nil"/>
            </w:tcBorders>
            <w:vAlign w:val="center"/>
          </w:tcPr>
          <w:p w14:paraId="5B3D62EC">
            <w:pPr>
              <w:pStyle w:val="6"/>
              <w:jc w:val="center"/>
              <w:rPr>
                <w:rFonts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 reportdate }}</w:t>
            </w:r>
          </w:p>
        </w:tc>
      </w:tr>
    </w:tbl>
    <w:p w14:paraId="22565FA3">
      <w:pPr>
        <w:rPr>
          <w:rFonts w:hint="default" w:ascii="Times New Roman" w:hAnsi="Times New Roman" w:eastAsia="思源黑体 CN Medium" w:cs="Times New Roman"/>
        </w:rPr>
      </w:pPr>
    </w:p>
    <w:p w14:paraId="06F860D8">
      <w:pPr>
        <w:rPr>
          <w:rFonts w:hint="default" w:ascii="Times New Roman" w:hAnsi="Times New Roman" w:eastAsia="思源黑体 CN Medium" w:cs="Times New Roman"/>
        </w:rPr>
      </w:pPr>
    </w:p>
    <w:p w14:paraId="0CDAA44A">
      <w:pPr>
        <w:rPr>
          <w:rFonts w:hint="default" w:ascii="Times New Roman" w:hAnsi="Times New Roman" w:eastAsia="思源黑体 CN Medium" w:cs="Times New Roman"/>
        </w:rPr>
      </w:pPr>
    </w:p>
    <w:p w14:paraId="085CFD02">
      <w:pPr>
        <w:rPr>
          <w:rFonts w:hint="default" w:ascii="Times New Roman" w:hAnsi="Times New Roman" w:eastAsia="思源黑体 CN Medium" w:cs="Times New Roman"/>
        </w:rPr>
      </w:pPr>
    </w:p>
    <w:p w14:paraId="70EE707F">
      <w:pPr>
        <w:rPr>
          <w:rFonts w:hint="default" w:ascii="Times New Roman" w:hAnsi="Times New Roman" w:eastAsia="思源黑体 CN Medium" w:cs="Times New Roman"/>
          <w:sz w:val="20"/>
          <w:lang w:eastAsia="zh-CN"/>
        </w:rPr>
        <w:sectPr>
          <w:headerReference r:id="rId3" w:type="default"/>
          <w:footerReference r:id="rId4"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2AECCD80">
      <w:pPr>
        <w:outlineLvl w:val="1"/>
        <w:rPr>
          <w:rFonts w:hint="eastAsia" w:ascii="Times New Roman" w:hAnsi="Times New Roman" w:eastAsia="思源黑体 CN Medium" w:cs="Times New Roman"/>
          <w:b/>
          <w:bCs/>
          <w:color w:val="1250A1"/>
          <w:sz w:val="32"/>
          <w:szCs w:val="32"/>
          <w:lang w:val="en-US" w:eastAsia="zh-CN"/>
        </w:rPr>
      </w:pPr>
      <w:bookmarkStart w:id="1" w:name="_Toc21669"/>
      <w:bookmarkStart w:id="2" w:name="_Toc3619"/>
      <w:bookmarkStart w:id="3" w:name="_Toc24178_WPSOffice_Level1"/>
      <w:bookmarkStart w:id="4" w:name="_Toc13806"/>
      <w:bookmarkStart w:id="5" w:name="_Toc6008"/>
      <w:bookmarkStart w:id="6" w:name="_Toc30143_WPSOffice_Level1"/>
      <w:bookmarkStart w:id="7" w:name="_Toc982"/>
      <w:bookmarkStart w:id="8" w:name="_Toc21009_WPSOffice_Level1"/>
      <w:bookmarkStart w:id="9" w:name="_Toc8798"/>
      <w:r>
        <w:rPr>
          <w:rFonts w:hint="default" w:ascii="Times New Roman" w:hAnsi="Times New Roman" w:eastAsia="思源黑体 CN Medium" w:cs="Times New Roman"/>
          <w:b/>
          <w:bCs/>
          <w:color w:val="1250A1"/>
          <w:sz w:val="32"/>
          <w:szCs w:val="32"/>
          <w:lang w:eastAsia="zh-CN"/>
        </w:rPr>
        <w:t>样本信息</w:t>
      </w:r>
      <w:bookmarkEnd w:id="1"/>
      <w:bookmarkEnd w:id="2"/>
      <w:bookmarkEnd w:id="3"/>
      <w:bookmarkEnd w:id="4"/>
      <w:bookmarkEnd w:id="5"/>
      <w:bookmarkEnd w:id="6"/>
      <w:bookmarkEnd w:id="7"/>
      <w:bookmarkEnd w:id="8"/>
      <w:r>
        <w:rPr>
          <w:rFonts w:hint="eastAsia" w:ascii="Times New Roman" w:hAnsi="Times New Roman" w:eastAsia="思源黑体 CN Medium" w:cs="Times New Roman"/>
          <w:b/>
          <w:bCs/>
          <w:color w:val="1250A1"/>
          <w:sz w:val="32"/>
          <w:szCs w:val="32"/>
          <w:lang w:val="en-US" w:eastAsia="zh-CN"/>
        </w:rPr>
        <w:t>结果</w:t>
      </w:r>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1250A1" w:sz="24" w:space="0"/>
            </w:tcBorders>
            <w:shd w:val="clear" w:color="auto" w:fill="auto"/>
            <w:vAlign w:val="center"/>
          </w:tcPr>
          <w:p w14:paraId="57879E2F">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姓名：{{ client }}</w:t>
            </w:r>
          </w:p>
        </w:tc>
        <w:tc>
          <w:tcPr>
            <w:tcW w:w="3323" w:type="dxa"/>
            <w:tcBorders>
              <w:top w:val="single" w:color="1250A1" w:sz="24" w:space="0"/>
            </w:tcBorders>
            <w:shd w:val="clear" w:color="auto" w:fill="auto"/>
            <w:vAlign w:val="center"/>
          </w:tcPr>
          <w:p w14:paraId="6903ECAD">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送检医院：{{ hospital }}</w:t>
            </w:r>
          </w:p>
        </w:tc>
        <w:tc>
          <w:tcPr>
            <w:tcW w:w="3316" w:type="dxa"/>
            <w:tcBorders>
              <w:top w:val="single" w:color="1250A1" w:sz="24" w:space="0"/>
            </w:tcBorders>
            <w:shd w:val="clear" w:color="auto" w:fill="auto"/>
            <w:vAlign w:val="center"/>
          </w:tcPr>
          <w:p w14:paraId="5C708E79">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样本编号：</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思源黑体 CN Medium" w:cs="Times New Roman"/>
                <w:color w:val="000000"/>
                <w:sz w:val="21"/>
                <w:szCs w:val="21"/>
                <w:lang w:eastAsia="zh-CN"/>
              </w:rPr>
            </w:pPr>
            <w:r>
              <w:rPr>
                <w:rFonts w:hint="eastAsia" w:ascii="Times New Roman" w:hAnsi="Times New Roman" w:eastAsia="思源黑体 CN Medium" w:cs="Times New Roman"/>
                <w:color w:val="000000"/>
                <w:sz w:val="21"/>
                <w:szCs w:val="21"/>
                <w:lang w:val="en-US" w:eastAsia="zh-CN"/>
              </w:rPr>
              <w:t>送检医生</w:t>
            </w:r>
            <w:r>
              <w:rPr>
                <w:rFonts w:hint="default" w:ascii="Times New Roman" w:hAnsi="Times New Roman" w:eastAsia="思源黑体 CN Medium" w:cs="Times New Roman"/>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接收时间：{{ receiveddate }}</w:t>
            </w:r>
          </w:p>
        </w:tc>
      </w:tr>
      <w:tr w14:paraId="3FC39DC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临床诊断：{{ diseaseName }}</w:t>
            </w:r>
          </w:p>
        </w:tc>
        <w:tc>
          <w:tcPr>
            <w:tcW w:w="3316" w:type="dxa"/>
            <w:shd w:val="clear" w:color="auto" w:fill="auto"/>
            <w:vAlign w:val="center"/>
          </w:tcPr>
          <w:p w14:paraId="6161CB32">
            <w:pPr>
              <w:jc w:val="both"/>
              <w:rPr>
                <w:rFonts w:hint="default" w:ascii="Times New Roman" w:hAnsi="Times New Roman" w:eastAsia="思源黑体 CN Medium" w:cs="Times New Roman"/>
                <w:bCs/>
                <w:color w:val="000000"/>
                <w:sz w:val="21"/>
                <w:szCs w:val="21"/>
                <w:lang w:eastAsia="zh-CN"/>
              </w:rPr>
            </w:pPr>
            <w:r>
              <w:rPr>
                <w:rFonts w:hint="eastAsia" w:ascii="Times New Roman" w:hAnsi="Times New Roman" w:eastAsia="思源黑体 CN Medium" w:cs="Times New Roman"/>
                <w:bCs/>
                <w:color w:val="000000"/>
                <w:sz w:val="21"/>
                <w:szCs w:val="21"/>
                <w:lang w:val="en-US" w:eastAsia="zh-CN"/>
              </w:rPr>
              <w:t>样本采集时间：</w:t>
            </w:r>
            <w:r>
              <w:rPr>
                <w:rFonts w:hint="default" w:ascii="Times New Roman" w:hAnsi="Times New Roman" w:eastAsia="思源黑体 CN Medium" w:cs="Times New Roman"/>
                <w:bCs/>
                <w:color w:val="000000"/>
                <w:sz w:val="21"/>
                <w:szCs w:val="21"/>
                <w:lang w:val="en-US" w:eastAsia="zh-CN"/>
              </w:rPr>
              <w:t>{{sample.collect_date}}</w:t>
            </w:r>
          </w:p>
        </w:tc>
      </w:tr>
    </w:tbl>
    <w:p w14:paraId="3162C00C">
      <w:pPr>
        <w:rPr>
          <w:rFonts w:hint="default" w:ascii="Times New Roman" w:hAnsi="Times New Roman" w:eastAsia="思源黑体 CN Medium" w:cs="Times New Roman"/>
          <w:b/>
          <w:color w:val="00B050"/>
          <w:sz w:val="15"/>
          <w:szCs w:val="15"/>
          <w:lang w:eastAsia="zh-CN"/>
        </w:rPr>
      </w:pPr>
    </w:p>
    <w:p w14:paraId="2DE1450A">
      <w:pPr>
        <w:outlineLvl w:val="1"/>
        <w:rPr>
          <w:rFonts w:hint="default" w:ascii="Times New Roman" w:hAnsi="Times New Roman" w:eastAsia="思源黑体 CN Medium" w:cs="Times New Roman"/>
          <w:bCs/>
          <w:sz w:val="21"/>
          <w:szCs w:val="21"/>
          <w:lang w:val="en-US" w:eastAsia="zh-CN"/>
        </w:rPr>
      </w:pPr>
      <w:bookmarkStart w:id="10" w:name="_Toc18062_WPSOffice_Level1"/>
      <w:bookmarkStart w:id="11" w:name="_Toc26731"/>
      <w:bookmarkStart w:id="12" w:name="_Toc15327"/>
      <w:bookmarkStart w:id="13" w:name="_Toc20068"/>
      <w:bookmarkStart w:id="14" w:name="_Toc17451"/>
      <w:bookmarkStart w:id="15" w:name="_Toc11015_WPSOffice_Level1"/>
      <w:bookmarkStart w:id="16" w:name="_Toc7021_WPSOffice_Level1"/>
      <w:bookmarkStart w:id="17" w:name="_Toc27031"/>
      <w:bookmarkStart w:id="18" w:name="_Toc3823"/>
      <w:r>
        <w:rPr>
          <w:rFonts w:hint="default" w:ascii="Times New Roman" w:hAnsi="Times New Roman" w:eastAsia="思源黑体 CN Medium" w:cs="Times New Roman"/>
          <w:b/>
          <w:bCs/>
          <w:color w:val="1250A1"/>
          <w:sz w:val="32"/>
          <w:szCs w:val="32"/>
          <w:lang w:eastAsia="zh-CN"/>
        </w:rPr>
        <w:t>检测项目</w:t>
      </w:r>
      <w:bookmarkEnd w:id="10"/>
      <w:bookmarkEnd w:id="11"/>
      <w:bookmarkEnd w:id="12"/>
      <w:bookmarkEnd w:id="13"/>
      <w:bookmarkEnd w:id="14"/>
      <w:bookmarkEnd w:id="15"/>
      <w:bookmarkEnd w:id="16"/>
      <w:bookmarkEnd w:id="17"/>
      <w:bookmarkStart w:id="19" w:name="_Toc534807930"/>
      <w:r>
        <w:rPr>
          <w:rFonts w:hint="eastAsia" w:ascii="Times New Roman" w:hAnsi="Times New Roman" w:eastAsia="思源黑体 CN Medium" w:cs="Times New Roman"/>
          <w:b/>
          <w:bCs/>
          <w:color w:val="1250A1"/>
          <w:sz w:val="32"/>
          <w:szCs w:val="32"/>
          <w:lang w:eastAsia="zh-CN"/>
        </w:rPr>
        <w:t>：</w:t>
      </w:r>
      <w:r>
        <w:rPr>
          <w:rFonts w:hint="default" w:ascii="Times New Roman" w:hAnsi="Times New Roman" w:eastAsia="思源黑体 CN Medium" w:cs="Times New Roman"/>
          <w:bCs/>
          <w:sz w:val="28"/>
          <w:szCs w:val="28"/>
          <w:lang w:eastAsia="zh-CN"/>
        </w:rPr>
        <w:t>KRAS Exon2/3/4，NRAS Exon2/3/4，BRAF V600E检测</w:t>
      </w:r>
    </w:p>
    <w:p w14:paraId="5255E7EA">
      <w:pPr>
        <w:outlineLvl w:val="1"/>
        <w:rPr>
          <w:rFonts w:hint="default" w:ascii="Times New Roman" w:hAnsi="Times New Roman" w:eastAsia="思源黑体 CN Medium" w:cs="Times New Roman"/>
          <w:b/>
          <w:bCs/>
          <w:color w:val="1250A1"/>
          <w:sz w:val="32"/>
          <w:szCs w:val="32"/>
          <w:lang w:eastAsia="zh-CN"/>
        </w:rPr>
      </w:pPr>
      <w:r>
        <w:rPr>
          <w:rFonts w:hint="default" w:ascii="Times New Roman" w:hAnsi="Times New Roman" w:eastAsia="思源黑体 CN Medium" w:cs="Times New Roman"/>
          <w:b/>
          <w:bCs/>
          <w:color w:val="1250A1"/>
          <w:sz w:val="32"/>
          <w:szCs w:val="32"/>
          <w:lang w:eastAsia="zh-CN"/>
        </w:rPr>
        <w:t>质量控制</w:t>
      </w:r>
      <w:r>
        <w:rPr>
          <w:rFonts w:hint="eastAsia" w:ascii="Times New Roman" w:hAnsi="Times New Roman" w:eastAsia="思源黑体 CN Medium" w:cs="Times New Roman"/>
          <w:b/>
          <w:bCs/>
          <w:color w:val="1250A1"/>
          <w:sz w:val="32"/>
          <w:szCs w:val="32"/>
          <w:lang w:eastAsia="zh-CN"/>
        </w:rPr>
        <w:t>：</w:t>
      </w:r>
    </w:p>
    <w:tbl>
      <w:tblPr>
        <w:tblStyle w:val="15"/>
        <w:tblW w:w="4975" w:type="pct"/>
        <w:tblInd w:w="0" w:type="dxa"/>
        <w:tblLayout w:type="autofit"/>
        <w:tblCellMar>
          <w:top w:w="0" w:type="dxa"/>
          <w:left w:w="0" w:type="dxa"/>
          <w:bottom w:w="0" w:type="dxa"/>
          <w:right w:w="0" w:type="dxa"/>
        </w:tblCellMar>
      </w:tblPr>
      <w:tblGrid>
        <w:gridCol w:w="4960"/>
        <w:gridCol w:w="784"/>
        <w:gridCol w:w="1628"/>
        <w:gridCol w:w="790"/>
        <w:gridCol w:w="1655"/>
      </w:tblGrid>
      <w:tr w14:paraId="04CD4638">
        <w:tblPrEx>
          <w:tblCellMar>
            <w:top w:w="0" w:type="dxa"/>
            <w:left w:w="0" w:type="dxa"/>
            <w:bottom w:w="0" w:type="dxa"/>
            <w:right w:w="0" w:type="dxa"/>
          </w:tblCellMar>
        </w:tblPrEx>
        <w:trPr>
          <w:cantSplit/>
          <w:trHeight w:val="295" w:hRule="atLeast"/>
        </w:trPr>
        <w:tc>
          <w:tcPr>
            <w:tcW w:w="1633" w:type="pct"/>
            <w:vAlign w:val="center"/>
          </w:tcPr>
          <w:p w14:paraId="19DBEDAB">
            <w:pPr>
              <w:widowControl w:val="0"/>
              <w:spacing w:before="1" w:after="0"/>
              <w:ind w:left="35"/>
              <w:jc w:val="both"/>
              <w:rPr>
                <w:rFonts w:ascii="Times New Roman" w:hAnsi="Times New Roman" w:eastAsia="微软雅黑" w:cs="微软雅黑"/>
                <w:b/>
                <w:sz w:val="28"/>
                <w:szCs w:val="28"/>
                <w:lang w:eastAsia="en-US"/>
              </w:rPr>
            </w:pPr>
            <w:bookmarkStart w:id="20" w:name="_Toc28125"/>
            <w:bookmarkStart w:id="21" w:name="_Toc149837255"/>
            <w:bookmarkStart w:id="22" w:name="_Toc21059"/>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6799C995">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6A8E2C17">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7B0A2B34">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5FA0279B">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0210E6B8">
      <w:pPr>
        <w:outlineLvl w:val="1"/>
        <w:rPr>
          <w:rFonts w:hint="default" w:ascii="Times New Roman" w:hAnsi="Times New Roman" w:eastAsia="思源黑体 CN Medium" w:cs="Times New Roman"/>
          <w:b/>
          <w:bCs/>
          <w:color w:val="1250A1"/>
          <w:sz w:val="32"/>
          <w:szCs w:val="32"/>
          <w:lang w:eastAsia="zh-CN"/>
        </w:rPr>
      </w:pPr>
      <w:r>
        <w:rPr>
          <w:rFonts w:hint="eastAsia" w:ascii="Times New Roman" w:hAnsi="Times New Roman" w:eastAsia="思源黑体 CN Medium" w:cs="Times New Roman"/>
          <w:b/>
          <w:bCs/>
          <w:color w:val="1250A1"/>
          <w:sz w:val="32"/>
          <w:szCs w:val="32"/>
          <w:lang w:eastAsia="zh-CN"/>
        </w:rPr>
        <w:t>检测结果：</w:t>
      </w:r>
    </w:p>
    <w:tbl>
      <w:tblPr>
        <w:tblStyle w:val="16"/>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90"/>
        <w:gridCol w:w="3290"/>
        <w:gridCol w:w="3290"/>
      </w:tblGrid>
      <w:tr w14:paraId="294F9E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33" w:hRule="exact"/>
          <w:jc w:val="center"/>
        </w:trPr>
        <w:tc>
          <w:tcPr>
            <w:tcW w:w="300" w:type="pct"/>
            <w:tcBorders>
              <w:top w:val="nil"/>
              <w:bottom w:val="nil"/>
              <w:right w:val="single" w:color="FFFFFF" w:sz="18" w:space="0"/>
            </w:tcBorders>
            <w:shd w:val="clear" w:color="auto" w:fill="1250A1"/>
            <w:vAlign w:val="center"/>
          </w:tcPr>
          <w:p w14:paraId="2E2E1265">
            <w:pPr>
              <w:adjustRightInd w:val="0"/>
              <w:snapToGrid w:val="0"/>
              <w:spacing w:after="0" w:line="240" w:lineRule="auto"/>
              <w:jc w:val="center"/>
              <w:rPr>
                <w:rFonts w:hint="eastAsia" w:ascii="Times New Roman" w:hAnsi="Times New Roman" w:eastAsia="思源黑体 CN Medium" w:cs="Times New Roman"/>
                <w:b/>
                <w:color w:val="FFFFFF" w:themeColor="background1"/>
                <w:sz w:val="24"/>
                <w:szCs w:val="24"/>
                <w:lang w:eastAsia="zh-CN"/>
                <w14:textFill>
                  <w14:solidFill>
                    <w14:schemeClr w14:val="bg1"/>
                  </w14:solidFill>
                </w14:textFill>
              </w:rPr>
            </w:pPr>
            <w:r>
              <w:rPr>
                <w:rFonts w:hint="eastAsia" w:ascii="Times New Roman" w:hAnsi="Times New Roman" w:eastAsia="思源黑体 CN Medium" w:cs="Times New Roman"/>
                <w:b/>
                <w:color w:val="FFFFFF" w:themeColor="background1"/>
                <w:sz w:val="24"/>
                <w:szCs w:val="24"/>
                <w:lang w:eastAsia="zh-CN"/>
                <w14:textFill>
                  <w14:solidFill>
                    <w14:schemeClr w14:val="bg1"/>
                  </w14:solidFill>
                </w14:textFill>
              </w:rPr>
              <w:t>检测基因</w:t>
            </w:r>
          </w:p>
        </w:tc>
        <w:tc>
          <w:tcPr>
            <w:tcW w:w="300" w:type="pct"/>
            <w:tcBorders>
              <w:top w:val="nil"/>
              <w:left w:val="single" w:color="FFFFFF" w:sz="18" w:space="0"/>
              <w:bottom w:val="nil"/>
              <w:right w:val="single" w:color="FFFFFF" w:sz="18" w:space="0"/>
            </w:tcBorders>
            <w:shd w:val="clear" w:color="auto" w:fill="1250A1"/>
            <w:vAlign w:val="center"/>
          </w:tcPr>
          <w:p w14:paraId="418588B2">
            <w:pPr>
              <w:adjustRightInd w:val="0"/>
              <w:snapToGrid w:val="0"/>
              <w:spacing w:after="0" w:line="240" w:lineRule="auto"/>
              <w:jc w:val="center"/>
              <w:rPr>
                <w:rFonts w:hint="default" w:ascii="Times New Roman" w:hAnsi="Times New Roman" w:eastAsia="思源黑体 CN Medium" w:cs="Times New Roman"/>
                <w:b/>
                <w:color w:val="FFFFFF" w:themeColor="background1"/>
                <w:sz w:val="24"/>
                <w:szCs w:val="24"/>
                <w14:textFill>
                  <w14:solidFill>
                    <w14:schemeClr w14:val="bg1"/>
                  </w14:solidFill>
                </w14:textFill>
              </w:rPr>
            </w:pPr>
            <w:r>
              <w:rPr>
                <w:rFonts w:hint="default" w:ascii="Times New Roman" w:hAnsi="Times New Roman" w:eastAsia="思源黑体 CN Medium" w:cs="Times New Roman"/>
                <w:b/>
                <w:color w:val="FFFFFF" w:themeColor="background1"/>
                <w:sz w:val="24"/>
                <w:szCs w:val="24"/>
                <w14:textFill>
                  <w14:solidFill>
                    <w14:schemeClr w14:val="bg1"/>
                  </w14:solidFill>
                </w14:textFill>
              </w:rPr>
              <w:t>外显子</w:t>
            </w:r>
          </w:p>
        </w:tc>
        <w:tc>
          <w:tcPr>
            <w:tcW w:w="300" w:type="pct"/>
            <w:tcBorders>
              <w:top w:val="nil"/>
              <w:left w:val="single" w:color="FFFFFF" w:sz="18" w:space="0"/>
              <w:bottom w:val="nil"/>
            </w:tcBorders>
            <w:shd w:val="clear" w:color="auto" w:fill="1250A1"/>
            <w:vAlign w:val="center"/>
          </w:tcPr>
          <w:p w14:paraId="23D58946">
            <w:pPr>
              <w:adjustRightInd w:val="0"/>
              <w:snapToGrid w:val="0"/>
              <w:spacing w:after="0" w:line="240" w:lineRule="auto"/>
              <w:jc w:val="center"/>
              <w:rPr>
                <w:rFonts w:hint="default" w:ascii="Times New Roman" w:hAnsi="Times New Roman" w:eastAsia="思源黑体 CN Medium" w:cs="Times New Roman"/>
                <w:b/>
                <w:color w:val="FFFFFF" w:themeColor="background1"/>
                <w:sz w:val="24"/>
                <w:szCs w:val="24"/>
                <w14:textFill>
                  <w14:solidFill>
                    <w14:schemeClr w14:val="bg1"/>
                  </w14:solidFill>
                </w14:textFill>
              </w:rPr>
            </w:pPr>
            <w:r>
              <w:rPr>
                <w:rFonts w:hint="default" w:ascii="Times New Roman" w:hAnsi="Times New Roman" w:eastAsia="思源黑体 CN Medium" w:cs="Times New Roman"/>
                <w:b/>
                <w:color w:val="FFFFFF" w:themeColor="background1"/>
                <w:sz w:val="24"/>
                <w:szCs w:val="24"/>
                <w14:textFill>
                  <w14:solidFill>
                    <w14:schemeClr w14:val="bg1"/>
                  </w14:solidFill>
                </w14:textFill>
              </w:rPr>
              <w:t>蛋白质变异</w:t>
            </w:r>
          </w:p>
        </w:tc>
      </w:tr>
      <w:tr w14:paraId="4E1E8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33" w:hRule="exact"/>
          <w:jc w:val="center"/>
        </w:trPr>
        <w:tc>
          <w:tcPr>
            <w:tcW w:w="300" w:type="pct"/>
            <w:gridSpan w:val="3"/>
            <w:tcBorders>
              <w:top w:val="nil"/>
            </w:tcBorders>
            <w:vAlign w:val="center"/>
          </w:tcPr>
          <w:p w14:paraId="06F49A84">
            <w:pPr>
              <w:spacing w:before="1" w:after="0" w:line="249" w:lineRule="auto"/>
              <w:ind w:left="262" w:right="131"/>
              <w:jc w:val="center"/>
              <w:rPr>
                <w:rFonts w:hint="default" w:ascii="Times New Roman" w:hAnsi="Times New Roman" w:eastAsia="思源黑体 CN Medium" w:cs="Times New Roman"/>
                <w:sz w:val="24"/>
                <w:szCs w:val="24"/>
                <w:lang w:eastAsia="en-US"/>
              </w:rPr>
            </w:pPr>
            <w:r>
              <w:rPr>
                <w:rFonts w:hint="default" w:ascii="Times New Roman" w:hAnsi="Times New Roman" w:eastAsia="思源黑体 CN Medium" w:cs="Times New Roman"/>
                <w:sz w:val="24"/>
                <w:szCs w:val="24"/>
                <w:lang w:eastAsia="en-US"/>
              </w:rPr>
              <w:t>{%tr if singleMoreTipLineStr</w:t>
            </w:r>
            <w:r>
              <w:rPr>
                <w:rFonts w:hint="default" w:ascii="Times New Roman" w:hAnsi="Times New Roman" w:eastAsia="思源黑体 CN Medium" w:cs="Times New Roman"/>
                <w:sz w:val="24"/>
                <w:szCs w:val="24"/>
              </w:rPr>
              <w:t xml:space="preserve"> </w:t>
            </w:r>
            <w:r>
              <w:rPr>
                <w:rFonts w:hint="default" w:ascii="Times New Roman" w:hAnsi="Times New Roman" w:eastAsia="思源黑体 CN Medium" w:cs="Times New Roman"/>
                <w:sz w:val="24"/>
                <w:szCs w:val="24"/>
                <w:lang w:eastAsia="en-US"/>
              </w:rPr>
              <w:t>!= [] %}</w:t>
            </w:r>
          </w:p>
        </w:tc>
      </w:tr>
      <w:tr w14:paraId="0F087B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50DA08A4">
            <w:pPr>
              <w:spacing w:before="1" w:after="0" w:line="249" w:lineRule="auto"/>
              <w:ind w:left="262" w:right="131"/>
              <w:jc w:val="center"/>
              <w:rPr>
                <w:rFonts w:hint="default" w:ascii="Times New Roman" w:hAnsi="Times New Roman" w:eastAsia="思源黑体 CN Medium" w:cs="Times New Roman"/>
                <w:sz w:val="24"/>
                <w:szCs w:val="24"/>
                <w:lang w:eastAsia="en-US"/>
              </w:rPr>
            </w:pPr>
            <w:r>
              <w:rPr>
                <w:rFonts w:hint="default" w:ascii="Times New Roman" w:hAnsi="Times New Roman" w:eastAsia="思源黑体 CN Medium" w:cs="Times New Roman"/>
                <w:sz w:val="24"/>
                <w:szCs w:val="24"/>
                <w:lang w:eastAsia="en-US"/>
              </w:rPr>
              <w:t>{%tr for tip in singleMoreTipLineStr</w:t>
            </w:r>
            <w:r>
              <w:rPr>
                <w:rFonts w:hint="default" w:ascii="Times New Roman" w:hAnsi="Times New Roman" w:eastAsia="思源黑体 CN Medium" w:cs="Times New Roman"/>
                <w:sz w:val="24"/>
                <w:szCs w:val="24"/>
              </w:rPr>
              <w:t xml:space="preserve"> </w:t>
            </w:r>
            <w:r>
              <w:rPr>
                <w:rFonts w:hint="default" w:ascii="Times New Roman" w:hAnsi="Times New Roman" w:eastAsia="思源黑体 CN Medium" w:cs="Times New Roman"/>
                <w:sz w:val="24"/>
                <w:szCs w:val="24"/>
                <w:lang w:eastAsia="en-US"/>
              </w:rPr>
              <w:t>%}</w:t>
            </w:r>
          </w:p>
        </w:tc>
      </w:tr>
      <w:tr w14:paraId="4C176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397" w:hRule="atLeast"/>
          <w:jc w:val="center"/>
        </w:trPr>
        <w:tc>
          <w:tcPr>
            <w:tcW w:w="300" w:type="pct"/>
            <w:vAlign w:val="center"/>
          </w:tcPr>
          <w:p w14:paraId="583C0DE3">
            <w:pPr>
              <w:adjustRightInd w:val="0"/>
              <w:snapToGrid w:val="0"/>
              <w:spacing w:after="0" w:line="240" w:lineRule="auto"/>
              <w:jc w:val="center"/>
              <w:rPr>
                <w:rFonts w:hint="default" w:ascii="Times New Roman" w:hAnsi="Times New Roman" w:eastAsia="思源黑体 CN Medium" w:cs="Times New Roman"/>
                <w:sz w:val="24"/>
                <w:szCs w:val="24"/>
                <w:lang w:eastAsia="en-US"/>
              </w:rPr>
            </w:pPr>
            <w:r>
              <w:rPr>
                <w:rFonts w:hint="default" w:ascii="Times New Roman" w:hAnsi="Times New Roman" w:eastAsia="思源黑体 CN Medium" w:cs="Times New Roman"/>
                <w:sz w:val="24"/>
                <w:szCs w:val="24"/>
                <w:lang w:eastAsia="en-US"/>
              </w:rPr>
              <w:t>{{ tip.gene }}</w:t>
            </w:r>
          </w:p>
        </w:tc>
        <w:tc>
          <w:tcPr>
            <w:tcW w:w="300" w:type="pct"/>
            <w:vAlign w:val="center"/>
          </w:tcPr>
          <w:p w14:paraId="33406767">
            <w:pPr>
              <w:spacing w:after="0"/>
              <w:jc w:val="center"/>
              <w:rPr>
                <w:rFonts w:hint="default" w:ascii="Times New Roman" w:hAnsi="Times New Roman" w:eastAsia="思源黑体 CN Medium" w:cs="Times New Roman"/>
                <w:sz w:val="24"/>
                <w:szCs w:val="24"/>
                <w:lang w:eastAsia="en-US"/>
              </w:rPr>
            </w:pPr>
            <w:r>
              <w:rPr>
                <w:rFonts w:hint="default" w:ascii="Times New Roman" w:hAnsi="Times New Roman" w:eastAsia="思源黑体 CN Medium" w:cs="Times New Roman"/>
                <w:sz w:val="24"/>
                <w:szCs w:val="24"/>
                <w:lang w:eastAsia="en-US"/>
              </w:rPr>
              <w:t>{{ tip.Exon }}</w:t>
            </w:r>
          </w:p>
        </w:tc>
        <w:tc>
          <w:tcPr>
            <w:tcW w:w="300" w:type="pct"/>
            <w:vAlign w:val="center"/>
          </w:tcPr>
          <w:p w14:paraId="68542201">
            <w:pPr>
              <w:spacing w:after="0"/>
              <w:jc w:val="center"/>
              <w:rPr>
                <w:rFonts w:hint="default" w:ascii="Times New Roman" w:hAnsi="Times New Roman" w:eastAsia="思源黑体 CN Medium" w:cs="Times New Roman"/>
                <w:sz w:val="24"/>
                <w:szCs w:val="24"/>
                <w:lang w:eastAsia="en-US"/>
              </w:rPr>
            </w:pPr>
            <w:r>
              <w:rPr>
                <w:rFonts w:hint="default" w:ascii="Times New Roman" w:hAnsi="Times New Roman" w:eastAsia="思源黑体 CN Medium" w:cs="Times New Roman"/>
                <w:sz w:val="24"/>
                <w:szCs w:val="24"/>
                <w:lang w:eastAsia="en-US"/>
              </w:rPr>
              <w:t>{{ tip.pHGVS }}</w:t>
            </w:r>
          </w:p>
        </w:tc>
      </w:tr>
      <w:tr w14:paraId="3E5438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17257E54">
            <w:pPr>
              <w:spacing w:before="1" w:after="0" w:line="249" w:lineRule="auto"/>
              <w:ind w:left="262" w:right="131"/>
              <w:jc w:val="center"/>
              <w:rPr>
                <w:rFonts w:hint="default" w:ascii="Times New Roman" w:hAnsi="Times New Roman" w:eastAsia="思源黑体 CN Medium" w:cs="Times New Roman"/>
                <w:sz w:val="24"/>
                <w:szCs w:val="24"/>
                <w:lang w:eastAsia="en-US"/>
              </w:rPr>
            </w:pPr>
            <w:r>
              <w:rPr>
                <w:rFonts w:hint="default" w:ascii="Times New Roman" w:hAnsi="Times New Roman" w:eastAsia="思源黑体 CN Medium" w:cs="Times New Roman"/>
                <w:sz w:val="24"/>
                <w:szCs w:val="24"/>
                <w:lang w:eastAsia="en-US"/>
              </w:rPr>
              <w:t>{%tr endfor %}</w:t>
            </w:r>
          </w:p>
        </w:tc>
      </w:tr>
      <w:tr w14:paraId="3AACE0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46A5225B">
            <w:pPr>
              <w:spacing w:before="1" w:after="0" w:line="249" w:lineRule="auto"/>
              <w:ind w:left="262" w:right="131"/>
              <w:jc w:val="center"/>
              <w:rPr>
                <w:rFonts w:hint="default" w:ascii="Times New Roman" w:hAnsi="Times New Roman" w:eastAsia="思源黑体 CN Medium" w:cs="Times New Roman"/>
                <w:sz w:val="24"/>
                <w:szCs w:val="24"/>
                <w:lang w:eastAsia="en-US"/>
              </w:rPr>
            </w:pPr>
            <w:r>
              <w:rPr>
                <w:rFonts w:hint="default" w:ascii="Times New Roman" w:hAnsi="Times New Roman" w:eastAsia="思源黑体 CN Medium" w:cs="Times New Roman"/>
                <w:sz w:val="24"/>
                <w:szCs w:val="24"/>
                <w:lang w:eastAsia="en-US"/>
              </w:rPr>
              <w:t>{%tr else %}</w:t>
            </w:r>
          </w:p>
        </w:tc>
      </w:tr>
      <w:tr w14:paraId="0B4B1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07A1D430">
            <w:pPr>
              <w:spacing w:before="1" w:after="0" w:line="249" w:lineRule="auto"/>
              <w:ind w:left="262" w:right="131"/>
              <w:jc w:val="center"/>
              <w:rPr>
                <w:rFonts w:hint="default" w:ascii="Times New Roman" w:hAnsi="Times New Roman" w:eastAsia="思源黑体 CN Medium" w:cs="Times New Roman"/>
                <w:sz w:val="24"/>
                <w:szCs w:val="24"/>
                <w:lang w:eastAsia="en-US"/>
              </w:rPr>
            </w:pPr>
            <w:r>
              <w:rPr>
                <w:rFonts w:hint="default" w:ascii="Times New Roman" w:hAnsi="Times New Roman" w:eastAsia="思源黑体 CN Medium" w:cs="Times New Roman"/>
                <w:sz w:val="24"/>
                <w:szCs w:val="24"/>
              </w:rPr>
              <w:t>未检出靶向基因变异</w:t>
            </w:r>
          </w:p>
        </w:tc>
      </w:tr>
      <w:tr w14:paraId="3B3392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32B95CC1">
            <w:pPr>
              <w:spacing w:before="1" w:after="0" w:line="249" w:lineRule="auto"/>
              <w:ind w:left="262" w:right="131"/>
              <w:jc w:val="center"/>
              <w:rPr>
                <w:rFonts w:hint="default" w:ascii="Times New Roman" w:hAnsi="Times New Roman" w:eastAsia="思源黑体 CN Medium" w:cs="Times New Roman"/>
                <w:sz w:val="24"/>
                <w:szCs w:val="24"/>
                <w:lang w:eastAsia="en-US"/>
              </w:rPr>
            </w:pPr>
            <w:r>
              <w:rPr>
                <w:rFonts w:hint="default" w:ascii="Times New Roman" w:hAnsi="Times New Roman" w:eastAsia="思源黑体 CN Medium" w:cs="Times New Roman"/>
                <w:sz w:val="24"/>
                <w:szCs w:val="24"/>
                <w:lang w:eastAsia="en-US"/>
              </w:rPr>
              <w:t>{%tr endif %}</w:t>
            </w:r>
          </w:p>
        </w:tc>
      </w:tr>
    </w:tbl>
    <w:p w14:paraId="6B64D5C6">
      <w:pPr>
        <w:numPr>
          <w:ilvl w:val="0"/>
          <w:numId w:val="0"/>
        </w:numPr>
        <w:ind w:leftChars="0"/>
        <w:rPr>
          <w:rFonts w:hint="default" w:ascii="Times New Roman" w:hAnsi="Times New Roman" w:eastAsia="思源黑体 CN Medium" w:cs="Times New Roman"/>
          <w:lang w:eastAsia="zh-CN"/>
        </w:rPr>
      </w:pPr>
    </w:p>
    <w:tbl>
      <w:tblPr>
        <w:tblStyle w:val="51"/>
        <w:tblpPr w:leftFromText="181" w:rightFromText="181" w:horzAnchor="margin" w:tblpXSpec="left" w:tblpYSpec="bottom"/>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4"/>
        <w:gridCol w:w="2593"/>
        <w:gridCol w:w="2593"/>
        <w:gridCol w:w="2442"/>
      </w:tblGrid>
      <w:tr w14:paraId="49AAF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1217" w:type="pct"/>
            <w:vAlign w:val="center"/>
          </w:tcPr>
          <w:p w14:paraId="24179AC6">
            <w:pPr>
              <w:adjustRightInd w:val="0"/>
              <w:jc w:val="right"/>
              <w:rPr>
                <w:rFonts w:ascii="Times New Roman" w:hAnsi="Times New Roman" w:eastAsia="思源黑体 CN Medium" w:cs="Times New Roman"/>
                <w:bCs/>
                <w:color w:val="000000"/>
                <w:sz w:val="21"/>
                <w:szCs w:val="21"/>
                <w:lang w:eastAsia="zh-CN"/>
              </w:rPr>
            </w:pPr>
            <w:r>
              <w:rPr>
                <w:rFonts w:hint="eastAsia" w:ascii="Times New Roman" w:hAnsi="Times New Roman" w:eastAsia="思源黑体 CN Medium" w:cs="Times New Roman"/>
                <w:bCs/>
                <w:color w:val="000000"/>
                <w:sz w:val="21"/>
                <w:szCs w:val="21"/>
                <w:lang w:eastAsia="zh-CN"/>
              </w:rPr>
              <w:t>检测人：</w:t>
            </w:r>
          </w:p>
        </w:tc>
        <w:tc>
          <w:tcPr>
            <w:tcW w:w="1286" w:type="pct"/>
            <w:vAlign w:val="center"/>
          </w:tcPr>
          <w:p w14:paraId="2193469D">
            <w:pPr>
              <w:adjustRightInd w:val="0"/>
              <w:jc w:val="both"/>
              <w:rPr>
                <w:rFonts w:ascii="Times New Roman" w:hAnsi="Times New Roman" w:eastAsia="思源黑体 CN Medium" w:cs="Times New Roman"/>
                <w:bCs/>
                <w:color w:val="000000"/>
                <w:sz w:val="21"/>
                <w:szCs w:val="21"/>
                <w:lang w:eastAsia="zh-CN"/>
              </w:rPr>
            </w:pPr>
          </w:p>
        </w:tc>
        <w:tc>
          <w:tcPr>
            <w:tcW w:w="1286" w:type="pct"/>
            <w:vAlign w:val="center"/>
          </w:tcPr>
          <w:p w14:paraId="1ACED1D9">
            <w:pPr>
              <w:adjustRightInd w:val="0"/>
              <w:jc w:val="right"/>
              <w:rPr>
                <w:rFonts w:ascii="Times New Roman" w:hAnsi="Times New Roman" w:eastAsia="思源黑体 CN Medium" w:cs="Times New Roman"/>
                <w:bCs/>
                <w:color w:val="000000"/>
                <w:sz w:val="21"/>
                <w:szCs w:val="21"/>
                <w:lang w:eastAsia="zh-CN"/>
              </w:rPr>
            </w:pPr>
            <w:r>
              <w:rPr>
                <w:rFonts w:hint="eastAsia" w:ascii="Times New Roman" w:hAnsi="Times New Roman" w:eastAsia="思源黑体 CN Medium" w:cs="Times New Roman"/>
                <w:bCs/>
                <w:color w:val="000000"/>
                <w:sz w:val="21"/>
                <w:szCs w:val="21"/>
                <w:lang w:eastAsia="zh-CN"/>
              </w:rPr>
              <w:t>报告审核人：</w:t>
            </w:r>
          </w:p>
        </w:tc>
        <w:tc>
          <w:tcPr>
            <w:tcW w:w="1211" w:type="pct"/>
            <w:vAlign w:val="center"/>
          </w:tcPr>
          <w:p w14:paraId="37103F57">
            <w:pPr>
              <w:adjustRightInd w:val="0"/>
              <w:jc w:val="both"/>
              <w:rPr>
                <w:rFonts w:ascii="Times New Roman" w:hAnsi="Times New Roman" w:eastAsia="思源黑体 CN Medium" w:cs="Times New Roman"/>
                <w:sz w:val="21"/>
                <w:szCs w:val="21"/>
                <w:lang w:eastAsia="zh-CN"/>
              </w:rPr>
            </w:pPr>
          </w:p>
        </w:tc>
      </w:tr>
      <w:tr w14:paraId="6EED3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1217" w:type="pct"/>
          </w:tcPr>
          <w:p w14:paraId="16B9FF1F">
            <w:pPr>
              <w:adjustRightInd w:val="0"/>
              <w:jc w:val="both"/>
              <w:rPr>
                <w:rFonts w:ascii="Times New Roman" w:hAnsi="Times New Roman" w:eastAsia="思源黑体 CN Medium" w:cs="Times New Roman"/>
                <w:sz w:val="18"/>
                <w:szCs w:val="18"/>
                <w:lang w:eastAsia="zh-CN"/>
              </w:rPr>
            </w:pPr>
          </w:p>
        </w:tc>
        <w:tc>
          <w:tcPr>
            <w:tcW w:w="1286" w:type="pct"/>
          </w:tcPr>
          <w:p w14:paraId="726CA0C1">
            <w:pPr>
              <w:adjustRightInd w:val="0"/>
              <w:jc w:val="right"/>
              <w:rPr>
                <w:rFonts w:ascii="Times New Roman" w:hAnsi="Times New Roman" w:eastAsia="思源黑体 CN Medium" w:cs="Times New Roman"/>
                <w:bCs/>
                <w:color w:val="000000"/>
                <w:sz w:val="21"/>
                <w:szCs w:val="21"/>
                <w:lang w:eastAsia="zh-CN"/>
              </w:rPr>
            </w:pPr>
          </w:p>
        </w:tc>
        <w:tc>
          <w:tcPr>
            <w:tcW w:w="1286" w:type="pct"/>
            <w:vAlign w:val="center"/>
          </w:tcPr>
          <w:p w14:paraId="45D51D07">
            <w:pPr>
              <w:adjustRightInd w:val="0"/>
              <w:jc w:val="right"/>
              <w:rPr>
                <w:rFonts w:ascii="Times New Roman" w:hAnsi="Times New Roman" w:eastAsia="思源黑体 CN Medium" w:cs="Times New Roman"/>
                <w:sz w:val="18"/>
                <w:szCs w:val="18"/>
                <w:lang w:eastAsia="zh-CN"/>
              </w:rPr>
            </w:pPr>
            <w:r>
              <w:rPr>
                <w:rFonts w:hint="eastAsia" w:ascii="Times New Roman" w:hAnsi="Times New Roman" w:eastAsia="思源黑体 CN Medium" w:cs="Times New Roman"/>
                <w:bCs/>
                <w:color w:val="000000"/>
                <w:sz w:val="21"/>
                <w:szCs w:val="21"/>
                <w:lang w:eastAsia="zh-CN"/>
              </w:rPr>
              <w:t>报告日期：</w:t>
            </w:r>
          </w:p>
        </w:tc>
        <w:tc>
          <w:tcPr>
            <w:tcW w:w="1211" w:type="pct"/>
            <w:vAlign w:val="center"/>
          </w:tcPr>
          <w:p w14:paraId="01EC300B">
            <w:pPr>
              <w:adjustRightInd w:val="0"/>
              <w:jc w:val="left"/>
              <w:rPr>
                <w:rFonts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color w:val="000000"/>
                <w:sz w:val="21"/>
                <w:szCs w:val="21"/>
                <w:lang w:eastAsia="zh-CN"/>
              </w:rPr>
              <w:t>{{ reportdate }}</w:t>
            </w:r>
          </w:p>
        </w:tc>
      </w:tr>
      <w:bookmarkEnd w:id="20"/>
      <w:bookmarkEnd w:id="21"/>
      <w:bookmarkEnd w:id="22"/>
    </w:tbl>
    <w:p w14:paraId="5EBFB217">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思源黑体 CN Medium" w:cs="Times New Roman"/>
          <w:b w:val="0"/>
          <w:bCs w:val="0"/>
          <w:color w:val="auto"/>
          <w:sz w:val="24"/>
          <w:szCs w:val="24"/>
          <w:lang w:val="en-US" w:eastAsia="zh-CN" w:bidi="ar-SA"/>
        </w:rPr>
      </w:pPr>
      <w:r>
        <w:rPr>
          <w:rFonts w:hint="default" w:ascii="Times New Roman" w:hAnsi="Times New Roman" w:eastAsia="思源黑体 CN Medium" w:cs="Times New Roman"/>
          <w:sz w:val="18"/>
          <w:lang w:eastAsia="zh-CN"/>
        </w:rPr>
        <w:br w:type="page"/>
      </w:r>
      <w:bookmarkStart w:id="23" w:name="_Toc18013"/>
      <w:bookmarkStart w:id="24" w:name="_Toc22132"/>
      <w:bookmarkStart w:id="25" w:name="_Toc20136_WPSOffice_Level1"/>
      <w:bookmarkStart w:id="26" w:name="_Toc19898_WPSOffice_Level1"/>
      <w:bookmarkStart w:id="27" w:name="_Toc24235"/>
      <w:bookmarkStart w:id="28" w:name="_Toc2781"/>
    </w:p>
    <w:bookmarkEnd w:id="18"/>
    <w:bookmarkEnd w:id="19"/>
    <w:bookmarkEnd w:id="23"/>
    <w:bookmarkEnd w:id="24"/>
    <w:bookmarkEnd w:id="25"/>
    <w:bookmarkEnd w:id="26"/>
    <w:bookmarkEnd w:id="27"/>
    <w:bookmarkEnd w:id="28"/>
    <w:p w14:paraId="300E116C">
      <w:pPr>
        <w:pStyle w:val="2"/>
        <w:numPr>
          <w:ilvl w:val="255"/>
          <w:numId w:val="0"/>
        </w:numPr>
        <w:jc w:val="left"/>
        <w:rPr>
          <w:rFonts w:hint="default" w:ascii="Times New Roman" w:hAnsi="Times New Roman" w:eastAsia="思源黑体 CN Medium" w:cs="Times New Roman"/>
          <w:b/>
          <w:bCs w:val="0"/>
          <w:color w:val="auto"/>
          <w:sz w:val="24"/>
          <w:szCs w:val="24"/>
          <w:lang w:val="en-US" w:eastAsia="zh-CN" w:bidi="ar-SA"/>
        </w:rPr>
      </w:pPr>
      <w:bookmarkStart w:id="29" w:name="_Toc149837264"/>
      <w:bookmarkStart w:id="30" w:name="_Toc21764_WPSOffice_Level1"/>
      <w:bookmarkStart w:id="31" w:name="_Toc12505"/>
      <w:bookmarkStart w:id="32" w:name="_Toc13196_WPSOffice_Level1"/>
      <w:bookmarkStart w:id="33" w:name="_Toc16594"/>
      <w:bookmarkStart w:id="34" w:name="_Toc1707_WPSOffice_Level1"/>
      <w:bookmarkStart w:id="35" w:name="_Toc2409"/>
      <w:bookmarkStart w:id="36" w:name="_Toc27302"/>
      <w:bookmarkStart w:id="37" w:name="_Toc22658"/>
      <w:bookmarkStart w:id="38" w:name="_Toc28240"/>
      <w:bookmarkStart w:id="39" w:name="_Toc15114"/>
      <w:bookmarkStart w:id="40" w:name="_Toc3044"/>
      <w:bookmarkStart w:id="41" w:name="_Toc32304"/>
      <w:bookmarkStart w:id="42" w:name="_Toc26868"/>
      <w:bookmarkStart w:id="43" w:name="_Toc26985_WPSOffice_Level1"/>
      <w:bookmarkStart w:id="44" w:name="_Toc5476"/>
      <w:bookmarkStart w:id="45" w:name="_Toc20170_WPSOffice_Level1"/>
      <w:bookmarkStart w:id="46" w:name="_Toc28454_WPSOffice_Level1"/>
      <w:r>
        <w:rPr>
          <w:rFonts w:hint="default" w:ascii="Times New Roman" w:hAnsi="Times New Roman" w:eastAsia="思源黑体 CN Medium" w:cs="Times New Roman"/>
          <w:sz w:val="24"/>
          <w:szCs w:val="24"/>
        </w:rPr>
        <w:t>{% set ns = namespace(show_title=false) %}</w:t>
      </w:r>
      <w:r>
        <w:rPr>
          <w:rFonts w:hint="default" w:ascii="Times New Roman" w:hAnsi="Times New Roman" w:eastAsia="思源黑体 CN Medium" w:cs="Times New Roman"/>
          <w:b/>
          <w:bCs w:val="0"/>
          <w:color w:val="auto"/>
          <w:sz w:val="24"/>
          <w:szCs w:val="24"/>
          <w:lang w:val="en-US" w:eastAsia="zh-CN" w:bidi="ar-SA"/>
        </w:rPr>
        <w:t>{% for tdd in BodyDrugNoComplexStr %}</w:t>
      </w:r>
      <w:r>
        <w:rPr>
          <w:rFonts w:hint="default" w:ascii="Times New Roman" w:hAnsi="Times New Roman" w:eastAsia="思源黑体 CN Medium" w:cs="Times New Roman"/>
          <w:b/>
          <w:bCs w:val="0"/>
          <w:color w:val="FF0000"/>
          <w:kern w:val="0"/>
          <w:sz w:val="24"/>
          <w:szCs w:val="24"/>
          <w:lang w:val="en-US" w:eastAsia="zh-CN" w:bidi="ar"/>
        </w:rPr>
        <w:t>{%set exon = tdd.ori_variant.split(' ')[1]%}</w:t>
      </w:r>
      <w:r>
        <w:rPr>
          <w:rFonts w:hint="default" w:ascii="Times New Roman" w:hAnsi="Times New Roman" w:eastAsia="思源黑体 CN Medium" w:cs="Times New Roman"/>
          <w:b/>
          <w:bCs w:val="0"/>
          <w:color w:val="auto"/>
          <w:sz w:val="24"/>
          <w:szCs w:val="24"/>
          <w:lang w:val="en-US" w:eastAsia="zh-CN" w:bidi="ar-SA"/>
        </w:rPr>
        <w:t>{% if (tdd.gene == ‘KRAS’ and (</w:t>
      </w:r>
      <w:r>
        <w:rPr>
          <w:rFonts w:hint="default" w:ascii="Times New Roman" w:hAnsi="Times New Roman" w:eastAsia="思源黑体 CN Medium" w:cs="Times New Roman"/>
          <w:b/>
          <w:bCs w:val="0"/>
          <w:color w:val="00B0F0"/>
          <w:kern w:val="0"/>
          <w:sz w:val="24"/>
          <w:szCs w:val="24"/>
          <w:lang w:val="en-US" w:eastAsia="zh-CN" w:bidi="ar"/>
        </w:rPr>
        <w:t>exon == ‘exon2’ or exon == ‘exon3’ or exon == ‘exon4’</w:t>
      </w:r>
      <w:r>
        <w:rPr>
          <w:rFonts w:hint="default" w:ascii="Times New Roman" w:hAnsi="Times New Roman" w:eastAsia="思源黑体 CN Medium" w:cs="Times New Roman"/>
          <w:b/>
          <w:bCs w:val="0"/>
          <w:color w:val="auto"/>
          <w:sz w:val="24"/>
          <w:szCs w:val="24"/>
          <w:lang w:val="en-US" w:eastAsia="zh-CN" w:bidi="ar-SA"/>
        </w:rPr>
        <w:t>)) or (tdd .gene == ‘NRAS’and (</w:t>
      </w:r>
      <w:r>
        <w:rPr>
          <w:rFonts w:hint="default" w:ascii="Times New Roman" w:hAnsi="Times New Roman" w:eastAsia="思源黑体 CN Medium" w:cs="Times New Roman"/>
          <w:b/>
          <w:bCs w:val="0"/>
          <w:color w:val="00B0F0"/>
          <w:kern w:val="0"/>
          <w:sz w:val="24"/>
          <w:szCs w:val="24"/>
          <w:lang w:val="en-US" w:eastAsia="zh-CN" w:bidi="ar"/>
        </w:rPr>
        <w:t>exon == ‘exon2’ or exon == ‘exon3’ or exon == ‘exon4’</w:t>
      </w:r>
      <w:r>
        <w:rPr>
          <w:rFonts w:hint="default" w:ascii="Times New Roman" w:hAnsi="Times New Roman" w:eastAsia="思源黑体 CN Medium" w:cs="Times New Roman"/>
          <w:b/>
          <w:bCs w:val="0"/>
          <w:color w:val="auto"/>
          <w:sz w:val="24"/>
          <w:szCs w:val="24"/>
          <w:lang w:val="en-US" w:eastAsia="zh-CN" w:bidi="ar-SA"/>
        </w:rPr>
        <w:t xml:space="preserve">)) or (tdd.gene == ‘BRAF’ and ‘V600E’ in tdd.ori_variant)%}{% </w:t>
      </w:r>
      <w:r>
        <w:rPr>
          <w:rFonts w:hint="default" w:ascii="Times New Roman" w:hAnsi="Times New Roman" w:eastAsia="思源黑体 CN Medium" w:cs="Times New Roman"/>
          <w:sz w:val="24"/>
          <w:szCs w:val="24"/>
        </w:rPr>
        <w:t>set ns.show_title = true</w:t>
      </w:r>
      <w:r>
        <w:rPr>
          <w:rFonts w:hint="default" w:ascii="Times New Roman" w:hAnsi="Times New Roman" w:eastAsia="思源黑体 CN Medium" w:cs="Times New Roman"/>
          <w:b/>
          <w:bCs w:val="0"/>
          <w:color w:val="auto"/>
          <w:sz w:val="24"/>
          <w:szCs w:val="24"/>
          <w:lang w:val="en-US" w:eastAsia="zh-CN" w:bidi="ar-SA"/>
        </w:rPr>
        <w:t xml:space="preserve"> %}{% endif %}{% endfor %}</w:t>
      </w:r>
      <w:r>
        <w:rPr>
          <w:rFonts w:hint="default" w:ascii="Times New Roman" w:hAnsi="Times New Roman" w:eastAsia="思源黑体 CN Medium" w:cs="Times New Roman"/>
          <w:sz w:val="24"/>
          <w:szCs w:val="24"/>
        </w:rPr>
        <w:t xml:space="preserve">{% if </w:t>
      </w:r>
      <w:r>
        <w:rPr>
          <w:rFonts w:hint="default" w:ascii="Times New Roman" w:hAnsi="Times New Roman" w:eastAsia="思源黑体 CN Medium" w:cs="Times New Roman"/>
          <w:sz w:val="24"/>
          <w:szCs w:val="24"/>
          <w:lang w:val="en-US" w:eastAsia="zh-CN"/>
        </w:rPr>
        <w:t>ns.</w:t>
      </w:r>
      <w:r>
        <w:rPr>
          <w:rFonts w:hint="default" w:ascii="Times New Roman" w:hAnsi="Times New Roman" w:eastAsia="思源黑体 CN Medium" w:cs="Times New Roman"/>
          <w:sz w:val="24"/>
          <w:szCs w:val="24"/>
        </w:rPr>
        <w:t>show_title %}</w:t>
      </w:r>
      <w:r>
        <w:rPr>
          <w:rFonts w:hint="default" w:ascii="Times New Roman" w:hAnsi="Times New Roman" w:eastAsia="思源黑体 CN Medium" w:cs="Times New Roman"/>
          <w:b/>
          <w:bCs/>
          <w:color w:val="1250A1"/>
          <w:sz w:val="32"/>
          <w:szCs w:val="32"/>
          <w:lang w:val="en-US" w:eastAsia="zh-CN" w:bidi="ar-SA"/>
        </w:rPr>
        <w:t>基因检测结果解析</w:t>
      </w:r>
      <w:r>
        <w:rPr>
          <w:rFonts w:hint="default" w:ascii="Times New Roman" w:hAnsi="Times New Roman" w:eastAsia="思源黑体 CN Medium" w:cs="Times New Roman"/>
          <w:b/>
          <w:bCs w:val="0"/>
          <w:color w:val="auto"/>
          <w:sz w:val="24"/>
          <w:szCs w:val="24"/>
          <w:lang w:val="en-US" w:eastAsia="zh-CN" w:bidi="ar-SA"/>
        </w:rPr>
        <w:t>{% for tdd in BodyDrugNoComplexStr %}</w:t>
      </w:r>
      <w:bookmarkEnd w:id="29"/>
      <w:r>
        <w:rPr>
          <w:rFonts w:hint="default" w:ascii="Times New Roman" w:hAnsi="Times New Roman" w:eastAsia="思源黑体 CN Medium" w:cs="Times New Roman"/>
          <w:b/>
          <w:bCs w:val="0"/>
          <w:color w:val="FF0000"/>
          <w:kern w:val="0"/>
          <w:sz w:val="24"/>
          <w:szCs w:val="24"/>
          <w:lang w:val="en-US" w:eastAsia="zh-CN" w:bidi="ar"/>
        </w:rPr>
        <w:t>{%set exon = tdd.ori_variant.split(' ')[1]%}</w:t>
      </w:r>
      <w:r>
        <w:rPr>
          <w:rFonts w:hint="default" w:ascii="Times New Roman" w:hAnsi="Times New Roman" w:eastAsia="思源黑体 CN Medium" w:cs="Times New Roman"/>
          <w:b/>
          <w:bCs w:val="0"/>
          <w:color w:val="auto"/>
          <w:sz w:val="24"/>
          <w:szCs w:val="24"/>
          <w:lang w:val="en-US" w:eastAsia="zh-CN" w:bidi="ar-SA"/>
        </w:rPr>
        <w:t>{% if (tdd.gene == ‘KRAS’ and (</w:t>
      </w:r>
      <w:r>
        <w:rPr>
          <w:rFonts w:hint="default" w:ascii="Times New Roman" w:hAnsi="Times New Roman" w:eastAsia="思源黑体 CN Medium" w:cs="Times New Roman"/>
          <w:b/>
          <w:bCs w:val="0"/>
          <w:color w:val="00B0F0"/>
          <w:kern w:val="0"/>
          <w:sz w:val="24"/>
          <w:szCs w:val="24"/>
          <w:lang w:val="en-US" w:eastAsia="zh-CN" w:bidi="ar"/>
        </w:rPr>
        <w:t>exon == ‘exon2’ or exon == ‘exon3’ or exon == ‘exon4’</w:t>
      </w:r>
      <w:r>
        <w:rPr>
          <w:rFonts w:hint="default" w:ascii="Times New Roman" w:hAnsi="Times New Roman" w:eastAsia="思源黑体 CN Medium" w:cs="Times New Roman"/>
          <w:b/>
          <w:bCs w:val="0"/>
          <w:color w:val="auto"/>
          <w:sz w:val="24"/>
          <w:szCs w:val="24"/>
          <w:lang w:val="en-US" w:eastAsia="zh-CN" w:bidi="ar-SA"/>
        </w:rPr>
        <w:t>)) or (tdd .gene == ‘NRAS’and (</w:t>
      </w:r>
      <w:r>
        <w:rPr>
          <w:rFonts w:hint="default" w:ascii="Times New Roman" w:hAnsi="Times New Roman" w:eastAsia="思源黑体 CN Medium" w:cs="Times New Roman"/>
          <w:b/>
          <w:bCs w:val="0"/>
          <w:color w:val="00B0F0"/>
          <w:kern w:val="0"/>
          <w:sz w:val="24"/>
          <w:szCs w:val="24"/>
          <w:lang w:val="en-US" w:eastAsia="zh-CN" w:bidi="ar"/>
        </w:rPr>
        <w:t>exon == ‘exon2’ or exon == ‘exon3’ or exon == ‘exon4’</w:t>
      </w:r>
      <w:r>
        <w:rPr>
          <w:rFonts w:hint="default" w:ascii="Times New Roman" w:hAnsi="Times New Roman" w:eastAsia="思源黑体 CN Medium" w:cs="Times New Roman"/>
          <w:b/>
          <w:bCs w:val="0"/>
          <w:color w:val="auto"/>
          <w:sz w:val="24"/>
          <w:szCs w:val="24"/>
          <w:lang w:val="en-US" w:eastAsia="zh-CN" w:bidi="ar-SA"/>
        </w:rPr>
        <w:t>)) or (tdd.gene == ‘BRAF’ and ‘V600E’ in tdd.ori_variant)%}</w:t>
      </w:r>
    </w:p>
    <w:p w14:paraId="7CD2C929">
      <w:pPr>
        <w:keepNext w:val="0"/>
        <w:keepLines w:val="0"/>
        <w:pageBreakBefore w:val="0"/>
        <w:widowControl w:val="0"/>
        <w:numPr>
          <w:ilvl w:val="255"/>
          <w:numId w:val="0"/>
        </w:numPr>
        <w:kinsoku/>
        <w:wordWrap/>
        <w:overflowPunct/>
        <w:topLinePunct w:val="0"/>
        <w:autoSpaceDE/>
        <w:autoSpaceDN/>
        <w:bidi w:val="0"/>
        <w:adjustRightInd/>
        <w:snapToGrid/>
        <w:spacing w:before="0" w:beforeLines="50" w:after="157" w:afterLines="50"/>
        <w:jc w:val="left"/>
        <w:textAlignment w:val="auto"/>
        <w:outlineLvl w:val="9"/>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1F918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1250A1"/>
            <w:vAlign w:val="center"/>
          </w:tcPr>
          <w:p w14:paraId="552CFBBB">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5387F289">
            <w:pPr>
              <w:keepNext/>
              <w:widowControl w:val="0"/>
              <w:spacing w:before="26" w:after="0" w:line="240" w:lineRule="auto"/>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tdd.ori_variant</w:t>
            </w:r>
            <w:r>
              <w:rPr>
                <w:rFonts w:hint="default" w:ascii="Times New Roman" w:hAnsi="Times New Roman" w:eastAsia="思源黑体 CN Medium" w:cs="Times New Roman"/>
                <w:bCs/>
                <w:sz w:val="18"/>
                <w:szCs w:val="18"/>
                <w:lang w:val="en-US" w:eastAsia="zh-CN"/>
              </w:rPr>
              <w:t>1</w:t>
            </w:r>
            <w:r>
              <w:rPr>
                <w:rFonts w:hint="default" w:ascii="Times New Roman" w:hAnsi="Times New Roman" w:eastAsia="思源黑体 CN Medium" w:cs="Times New Roman"/>
                <w:bCs/>
                <w:sz w:val="18"/>
                <w:szCs w:val="18"/>
                <w:lang w:eastAsia="zh-CN"/>
              </w:rPr>
              <w:t xml:space="preserve"> }}</w:t>
            </w:r>
          </w:p>
        </w:tc>
      </w:tr>
      <w:tr w14:paraId="7E2E6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76996726">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7E3B2765">
            <w:pPr>
              <w:keepNext/>
              <w:widowControl w:val="0"/>
              <w:spacing w:before="26" w:after="0" w:line="240" w:lineRule="auto"/>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5CEC3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41F60735">
            <w:pPr>
              <w:widowControl w:val="0"/>
              <w:spacing w:before="1" w:after="0"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5AE711CB">
            <w:pPr>
              <w:widowControl w:val="0"/>
              <w:spacing w:before="1" w:after="0"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A65C8EC">
            <w:pPr>
              <w:widowControl w:val="0"/>
              <w:spacing w:before="1" w:after="0"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tdd.drugaStr == [] %}无{% else%}{% for d in tdd.drugaStr %}{%if loop.last%}{{ d.nameLevel }}{%else%}{{ d.nameLevel }}，{%endif%}{% endfor %}{% endif%}</w:t>
            </w:r>
          </w:p>
        </w:tc>
      </w:tr>
      <w:tr w14:paraId="62C63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4F2A3DD5">
            <w:pPr>
              <w:widowControl w:val="0"/>
              <w:spacing w:before="1" w:after="0"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024368DE">
            <w:pPr>
              <w:widowControl w:val="0"/>
              <w:spacing w:before="1" w:after="0"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9B121B4">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tdd.drugbStr == [] %}无{% else%}{% for d in tdd.drugbStr %}{%if loop.last%}{{ d.nameLevel }}{%else%}{{ d.nameLevel }}，{%endif%}{% endfor %}{% endif%}</w:t>
            </w:r>
          </w:p>
        </w:tc>
      </w:tr>
      <w:tr w14:paraId="678298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1B0FDB81">
            <w:pPr>
              <w:widowControl w:val="0"/>
              <w:spacing w:before="1" w:after="0"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EA9BA11">
            <w:pPr>
              <w:widowControl w:val="0"/>
              <w:spacing w:before="1" w:after="0"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2590686C">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tdd.drugcStr == [] %}无{% else%}{% for d in tdd.drugcStr %}{%if loop.last%}{{ d.nameLevel }}{%else%}{{ d.nameLevel }}，{%endif%}{% endfor %}{% endif%}</w:t>
            </w:r>
          </w:p>
        </w:tc>
      </w:tr>
      <w:tr w14:paraId="32804C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1E8BD520">
            <w:pPr>
              <w:widowControl w:val="0"/>
              <w:spacing w:before="1" w:after="0"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7F270D8">
            <w:pPr>
              <w:widowControl w:val="0"/>
              <w:spacing w:before="1" w:after="0"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5B37403">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tdd.drugdStr == [] %}无{% else%}{% for d in tdd.drugdStr %}{%if loop.last%}{{ d.nameLevel }}{%else%}{{ d.nameLevel }}，{%endif%}{% endfor %}{% endif%}</w:t>
            </w:r>
          </w:p>
        </w:tc>
      </w:tr>
      <w:tr w14:paraId="3EF050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3FA8107">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7F300788">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6655AD6">
            <w:pPr>
              <w:keepNext/>
              <w:widowControl w:val="0"/>
              <w:spacing w:before="26" w:after="0" w:line="24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tdd.resistantaStr == [] %}无{% else%}{% for d in tdd.resistantaStr %}{%if loop.last%}{{ d.nameLevel }}{%else%}{{ d.nameLevel }}，{%endif%}{% endfor %}{% endif%}</w:t>
            </w:r>
          </w:p>
        </w:tc>
      </w:tr>
      <w:tr w14:paraId="72A2D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6C520C4">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182CCE15">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351BDE08">
            <w:pPr>
              <w:keepNext/>
              <w:widowControl w:val="0"/>
              <w:spacing w:before="26" w:after="0" w:line="24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tdd.resistantbStr == [] %}无{% else%}{% for d in tdd.resistantbStr %}{%if loop.last%}{{ d.nameLevel }}{%else%}{{ d.nameLevel }}，{%endif%}{% endfor %}{% endif%}</w:t>
            </w:r>
          </w:p>
        </w:tc>
      </w:tr>
      <w:tr w14:paraId="4577CB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237E6251">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5991A2C">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D672725">
            <w:pPr>
              <w:keepNext/>
              <w:widowControl w:val="0"/>
              <w:spacing w:before="26" w:after="0" w:line="24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tdd.resistantcStr == [] %}无{% else%}{% for d in tdd.resistantcStr %}{%if loop.last%}{{ d.nameLevel }}{%else%}{{ d.nameLevel }}，{%endif%}{% endfor %}{% endif%}</w:t>
            </w:r>
          </w:p>
        </w:tc>
      </w:tr>
      <w:tr w14:paraId="7B024F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4A2C50D9">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51A381A">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FC20559">
            <w:pPr>
              <w:keepNext/>
              <w:widowControl w:val="0"/>
              <w:spacing w:before="26" w:after="0" w:line="24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tdd.resistantdStr == [] %}无{% else%}{% for d in tdd.resistantdStr %}{%if loop.last%}{{ d.nameLevel }}{%else%}{{ d.nameLevel }}，{%endif%}{% endfor %}{% endif%}</w:t>
            </w:r>
          </w:p>
        </w:tc>
      </w:tr>
      <w:tr w14:paraId="42B2C7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1250A1"/>
            <w:vAlign w:val="center"/>
          </w:tcPr>
          <w:p w14:paraId="520539B7">
            <w:pPr>
              <w:keepNext/>
              <w:widowControl w:val="0"/>
              <w:spacing w:before="26" w:after="0" w:line="24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8C1498A">
            <w:pPr>
              <w:keepNext/>
              <w:widowControl w:val="0"/>
              <w:spacing w:before="26" w:after="0" w:line="240" w:lineRule="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md in tdd.medicationDescription %}{% if md.key == '突变说明:'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w:t>
            </w:r>
          </w:p>
          <w:p w14:paraId="5465EFEE">
            <w:pPr>
              <w:keepNext/>
              <w:widowControl w:val="0"/>
              <w:spacing w:before="26" w:after="0" w:line="240" w:lineRule="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bl>
    <w:p w14:paraId="3236B732">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tdd.drugResearchList != [] %}</w:t>
      </w:r>
    </w:p>
    <w:p w14:paraId="79935CBB">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FAC80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51074365">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44549C27">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250A1"/>
            <w:vAlign w:val="center"/>
          </w:tcPr>
          <w:p w14:paraId="61BCD6CF">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1250A1"/>
            <w:vAlign w:val="center"/>
          </w:tcPr>
          <w:p w14:paraId="35F4FC8C">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5C4308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25DA40A">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tdd.drugResearchList %}</w:t>
            </w:r>
          </w:p>
        </w:tc>
      </w:tr>
      <w:tr w14:paraId="5A048F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8CBA9B">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05C3FC">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0217E1">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BBE787">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284869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32D402F">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494E4FDC">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tdd.potentialDrugList != [] %}</w:t>
      </w:r>
    </w:p>
    <w:p w14:paraId="54799EE4">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188D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007A066E">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1A31ED67">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250A1"/>
            <w:vAlign w:val="center"/>
          </w:tcPr>
          <w:p w14:paraId="1AB4499E">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1250A1"/>
            <w:vAlign w:val="center"/>
          </w:tcPr>
          <w:p w14:paraId="79DDA7F1">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2C4C39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A35FEFC">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tdd.potentialDrugList %}</w:t>
            </w:r>
          </w:p>
        </w:tc>
      </w:tr>
      <w:tr w14:paraId="1DDFD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2FC3F6">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81AEF5">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F72E45B">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11AF796">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7BA3D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99C5B6">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3CA125F2">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tdd.clinicalTrialInformationStr!= [] %}</w:t>
      </w:r>
    </w:p>
    <w:p w14:paraId="44FBD9B1">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A9BC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1250A1"/>
            <w:vAlign w:val="center"/>
          </w:tcPr>
          <w:p w14:paraId="6B6BDC7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32C8777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36D077C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2E31DDC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2E03C37E">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1250A1"/>
            <w:vAlign w:val="center"/>
          </w:tcPr>
          <w:p w14:paraId="5218B20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地点</w:t>
            </w:r>
          </w:p>
        </w:tc>
      </w:tr>
      <w:tr w14:paraId="40A2E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39FAFED">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for cti in tdd.clinicalTrialInformationStr %}</w:t>
            </w:r>
          </w:p>
        </w:tc>
      </w:tr>
      <w:tr w14:paraId="5A8597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558E832">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29D5D06">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881C99">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492C179">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DE27A2">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cti.drug_name_chinese</w:t>
            </w:r>
            <w:r>
              <w:rPr>
                <w:rFonts w:hint="default" w:ascii="Times New Roman" w:hAnsi="Times New Roman" w:eastAsia="思源黑体 CN Medium" w:cs="Times New Roman"/>
                <w:sz w:val="18"/>
                <w:szCs w:val="18"/>
                <w:lang w:eastAsia="zh-CN"/>
              </w:rPr>
              <w:t xml:space="preserve"> %}{%if loop.last%}{{ d.name }}{%else%}{{ d.name }}</w:t>
            </w:r>
          </w:p>
          <w:p w14:paraId="28A8C495">
            <w:pPr>
              <w:keepNext/>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15C6439">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cti.location_chinese }}</w:t>
            </w:r>
          </w:p>
        </w:tc>
      </w:tr>
      <w:tr w14:paraId="2841D5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D1308D">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23B745F1">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color w:val="auto"/>
        </w:rPr>
        <w:t>{% endif %}</w:t>
      </w:r>
      <w:r>
        <w:rPr>
          <w:rFonts w:hint="default" w:ascii="Times New Roman" w:hAnsi="Times New Roman" w:eastAsia="思源黑体 CN Medium" w:cs="Times New Roman"/>
          <w:b/>
          <w:bCs w:val="0"/>
          <w:color w:val="auto"/>
          <w:sz w:val="24"/>
          <w:szCs w:val="24"/>
          <w:lang w:val="en-US" w:eastAsia="zh-CN" w:bidi="ar-SA"/>
        </w:rPr>
        <w:t>{% endif %}</w:t>
      </w:r>
      <w:r>
        <w:rPr>
          <w:rFonts w:hint="default" w:ascii="Times New Roman" w:hAnsi="Times New Roman" w:eastAsia="思源黑体 CN Medium" w:cs="Times New Roman"/>
          <w:color w:val="auto"/>
        </w:rPr>
        <w:t>{% endfor %}</w:t>
      </w:r>
      <w:r>
        <w:rPr>
          <w:rFonts w:hint="default" w:ascii="Times New Roman" w:hAnsi="Times New Roman" w:eastAsia="思源黑体 CN Medium" w:cs="Times New Roman"/>
          <w:color w:val="auto"/>
        </w:rPr>
        <w:br w:type="page"/>
      </w:r>
      <w:r>
        <w:rPr>
          <w:rFonts w:hint="default" w:ascii="Times New Roman" w:hAnsi="Times New Roman" w:eastAsia="思源黑体 CN Medium" w:cs="Times New Roman"/>
          <w:sz w:val="24"/>
          <w:szCs w:val="24"/>
          <w:lang w:val="en-US" w:eastAsia="zh-CN"/>
        </w:rPr>
        <w:t>{% endif %}</w:t>
      </w:r>
      <w:r>
        <w:rPr>
          <w:rFonts w:hint="default" w:ascii="Times New Roman" w:hAnsi="Times New Roman" w:eastAsia="思源黑体 CN Medium" w:cs="Times New Roman"/>
          <w:color w:val="92D050"/>
          <w:sz w:val="24"/>
          <w:szCs w:val="24"/>
          <w:lang w:val="en-US" w:eastAsia="zh-CN"/>
        </w:rPr>
        <w:t xml:space="preserve">{% if not </w:t>
      </w:r>
      <w:r>
        <w:rPr>
          <w:rFonts w:hint="default" w:ascii="Times New Roman" w:hAnsi="Times New Roman" w:eastAsia="思源黑体 CN Medium" w:cs="Times New Roman"/>
          <w:color w:val="92D050"/>
          <w:sz w:val="24"/>
          <w:szCs w:val="24"/>
          <w:lang w:eastAsia="en-US"/>
        </w:rPr>
        <w:t>singleMoreTipLineStr</w:t>
      </w:r>
      <w:r>
        <w:rPr>
          <w:rFonts w:hint="default" w:ascii="Times New Roman" w:hAnsi="Times New Roman" w:eastAsia="思源黑体 CN Medium" w:cs="Times New Roman"/>
          <w:color w:val="92D050"/>
          <w:sz w:val="24"/>
          <w:szCs w:val="24"/>
          <w:lang w:val="en-US" w:eastAsia="zh-CN"/>
        </w:rPr>
        <w:t xml:space="preserve"> and associatedBowelCancer %}</w:t>
      </w:r>
      <w:r>
        <w:rPr>
          <w:rFonts w:hint="default" w:ascii="Times New Roman" w:hAnsi="Times New Roman" w:eastAsia="思源黑体 CN Medium" w:cs="Times New Roman"/>
          <w:b/>
          <w:bCs/>
          <w:color w:val="1250A1"/>
          <w:sz w:val="32"/>
          <w:szCs w:val="32"/>
          <w:lang w:val="en-US" w:eastAsia="zh-CN"/>
        </w:rPr>
        <w:t>基因检测结果解析</w:t>
      </w:r>
      <w:r>
        <w:rPr>
          <w:rFonts w:hint="default" w:ascii="Times New Roman" w:hAnsi="Times New Roman" w:eastAsia="思源黑体 CN Medium" w:cs="Times New Roman"/>
          <w:color w:val="92D050"/>
          <w:sz w:val="24"/>
          <w:szCs w:val="24"/>
          <w:lang w:val="en-US" w:eastAsia="zh-CN"/>
        </w:rPr>
        <w:t>{% endif %}</w:t>
      </w:r>
      <w:r>
        <w:rPr>
          <w:rFonts w:hint="default" w:ascii="Times New Roman" w:hAnsi="Times New Roman" w:eastAsia="思源黑体 CN Medium" w:cs="Times New Roman"/>
          <w:b/>
          <w:sz w:val="24"/>
          <w:szCs w:val="24"/>
          <w:lang w:eastAsia="zh-CN"/>
        </w:rPr>
        <w:t>{% for tdd in ComplexDrugStr %}</w:t>
      </w:r>
    </w:p>
    <w:p w14:paraId="69719870">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tdd.comutation1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88"/>
        <w:gridCol w:w="8450"/>
      </w:tblGrid>
      <w:tr w14:paraId="0D1D66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20" w:type="dxa"/>
            <w:gridSpan w:val="2"/>
            <w:tcBorders>
              <w:top w:val="nil"/>
              <w:left w:val="nil"/>
              <w:bottom w:val="single" w:color="FFFFFF" w:themeColor="background1" w:sz="18" w:space="0"/>
              <w:right w:val="nil"/>
            </w:tcBorders>
            <w:shd w:val="clear" w:color="auto" w:fill="1250A1"/>
            <w:vAlign w:val="center"/>
          </w:tcPr>
          <w:p w14:paraId="1D60CF7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450" w:type="dxa"/>
            <w:tcBorders>
              <w:top w:val="single" w:color="BFBFBF" w:sz="4" w:space="0"/>
              <w:left w:val="nil"/>
              <w:bottom w:val="single" w:color="A4A4A4" w:sz="4" w:space="0"/>
              <w:right w:val="nil"/>
            </w:tcBorders>
            <w:vAlign w:val="center"/>
          </w:tcPr>
          <w:p w14:paraId="2D427668">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{{tdd.comutation}}</w:t>
            </w:r>
          </w:p>
        </w:tc>
      </w:tr>
      <w:tr w14:paraId="0C193E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20"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0E4B08C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450" w:type="dxa"/>
            <w:tcBorders>
              <w:top w:val="single" w:color="A4A4A4" w:sz="4" w:space="0"/>
              <w:left w:val="nil"/>
              <w:bottom w:val="single" w:color="A4A4A4" w:sz="4" w:space="0"/>
              <w:right w:val="nil"/>
            </w:tcBorders>
            <w:vAlign w:val="center"/>
          </w:tcPr>
          <w:p w14:paraId="61C8C5B4">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7DA57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C7B708E">
            <w:pPr>
              <w:spacing w:before="1"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1DE00B10">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50" w:type="dxa"/>
            <w:tcBorders>
              <w:top w:val="single" w:color="A4A4A4" w:sz="4" w:space="0"/>
              <w:left w:val="nil"/>
              <w:bottom w:val="single" w:color="A4A4A4" w:sz="4" w:space="0"/>
              <w:right w:val="nil"/>
            </w:tcBorders>
            <w:shd w:val="clear" w:color="auto" w:fill="auto"/>
            <w:vAlign w:val="center"/>
          </w:tcPr>
          <w:p w14:paraId="0336D4D0">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tdd.drugaStr == [] %}无{% else%}{% for d in tdd.drugaStr %}{%if loop.last%}{{ d.nameLevel }}{%else%}{{ d.nameLevel }}，{%endif%}{% endfor %}{% endif%}</w:t>
            </w:r>
          </w:p>
        </w:tc>
      </w:tr>
      <w:tr w14:paraId="3B3248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52AFE9F0">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C1C5FDC">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50" w:type="dxa"/>
            <w:tcBorders>
              <w:top w:val="single" w:color="A4A4A4" w:sz="4" w:space="0"/>
              <w:left w:val="nil"/>
              <w:bottom w:val="single" w:color="A4A4A4" w:sz="4" w:space="0"/>
              <w:right w:val="nil"/>
            </w:tcBorders>
            <w:shd w:val="clear" w:color="auto" w:fill="auto"/>
            <w:vAlign w:val="center"/>
          </w:tcPr>
          <w:p w14:paraId="447418D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tdd.drugbStr == [] %}无{% else%}{% for d in tdd.drugbStr %}{%if loop.last%}{{ d.nameLevel }}{%else%}{{ d.nameLevel }}，{%endif%}{% endfor %}{% endif%}</w:t>
            </w:r>
          </w:p>
        </w:tc>
      </w:tr>
      <w:tr w14:paraId="099DDE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0EB8DF7">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5B675DCA">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50" w:type="dxa"/>
            <w:tcBorders>
              <w:top w:val="single" w:color="A4A4A4" w:sz="4" w:space="0"/>
              <w:left w:val="nil"/>
              <w:bottom w:val="single" w:color="A4A4A4" w:sz="4" w:space="0"/>
              <w:right w:val="nil"/>
            </w:tcBorders>
            <w:shd w:val="clear" w:color="auto" w:fill="auto"/>
            <w:vAlign w:val="center"/>
          </w:tcPr>
          <w:p w14:paraId="56AF751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tdd.drugcStr == [] %}无{% else%}{% for d in tdd.drugcStr %}{%if loop.last%}{{ d.nameLevel }}{%else%}{{ d.nameLevel }}，{%endif%}{% endfor %}{% endif%}</w:t>
            </w:r>
          </w:p>
        </w:tc>
      </w:tr>
      <w:tr w14:paraId="25A68F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27A7AD3D">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092F4637">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50" w:type="dxa"/>
            <w:tcBorders>
              <w:top w:val="single" w:color="A4A4A4" w:sz="4" w:space="0"/>
              <w:left w:val="nil"/>
              <w:bottom w:val="single" w:color="A4A4A4" w:sz="4" w:space="0"/>
              <w:right w:val="nil"/>
            </w:tcBorders>
            <w:shd w:val="clear" w:color="auto" w:fill="auto"/>
            <w:vAlign w:val="center"/>
          </w:tcPr>
          <w:p w14:paraId="6BBFDC7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tdd.drugdStr == [] %}无{% else%}{% for d in tdd.drugdStr %}{%if loop.last%}{{ d.nameLevel }}{%else%}{{ d.nameLevel }}，{%endif%}{% endfor %}{% endif%}</w:t>
            </w:r>
          </w:p>
        </w:tc>
      </w:tr>
      <w:tr w14:paraId="258425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1250A1"/>
            <w:vAlign w:val="center"/>
          </w:tcPr>
          <w:p w14:paraId="148DB5B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3F718F9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50" w:type="dxa"/>
            <w:tcBorders>
              <w:top w:val="single" w:color="A4A4A4" w:sz="4" w:space="0"/>
              <w:left w:val="nil"/>
              <w:bottom w:val="single" w:color="A4A4A4" w:sz="4" w:space="0"/>
              <w:right w:val="nil"/>
            </w:tcBorders>
            <w:shd w:val="clear" w:color="auto" w:fill="auto"/>
            <w:vAlign w:val="center"/>
          </w:tcPr>
          <w:p w14:paraId="50580E69">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tdd.resistantaStr == [] %}无{% else%}{% for d in tdd.resistantaStr %}{%if loop.last%}{{ d.nameLevel }}{%else%}{{ d.nameLevel }}，{%endif%}{% endfor %}{% endif%}</w:t>
            </w:r>
          </w:p>
        </w:tc>
      </w:tr>
      <w:tr w14:paraId="19A080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1250A1"/>
            <w:vAlign w:val="center"/>
          </w:tcPr>
          <w:p w14:paraId="73F7DFF8">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13B07FA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50" w:type="dxa"/>
            <w:tcBorders>
              <w:top w:val="single" w:color="A4A4A4" w:sz="4" w:space="0"/>
              <w:left w:val="nil"/>
              <w:bottom w:val="single" w:color="A4A4A4" w:sz="4" w:space="0"/>
              <w:right w:val="nil"/>
            </w:tcBorders>
            <w:shd w:val="clear" w:color="auto" w:fill="auto"/>
            <w:vAlign w:val="center"/>
          </w:tcPr>
          <w:p w14:paraId="0F813665">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tdd.resistantbStr == [] %}无{% else%}{% for d in tdd.resistantbStr %}{%if loop.last%}{{ d.nameLevel }}{%else%}{{ d.nameLevel }}，{%endif%}{% endfor %}{% endif%}</w:t>
            </w:r>
          </w:p>
        </w:tc>
      </w:tr>
      <w:tr w14:paraId="378928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1250A1"/>
            <w:vAlign w:val="center"/>
          </w:tcPr>
          <w:p w14:paraId="72F478F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A24E93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50" w:type="dxa"/>
            <w:tcBorders>
              <w:top w:val="single" w:color="A4A4A4" w:sz="4" w:space="0"/>
              <w:left w:val="nil"/>
              <w:bottom w:val="single" w:color="A4A4A4" w:sz="4" w:space="0"/>
              <w:right w:val="nil"/>
            </w:tcBorders>
            <w:shd w:val="clear" w:color="auto" w:fill="auto"/>
            <w:vAlign w:val="center"/>
          </w:tcPr>
          <w:p w14:paraId="4B2A8DB7">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tdd.resistantcStr == [] %}无{% else%}{% for d in tdd.resistantcStr %}{%if loop.last%}{{ d.nameLevel }}{%else%}{{ d.nameLevel }}，{%endif%}{% endfor %}{% endif%}</w:t>
            </w:r>
          </w:p>
        </w:tc>
      </w:tr>
      <w:tr w14:paraId="74BF5F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1250A1"/>
            <w:vAlign w:val="center"/>
          </w:tcPr>
          <w:p w14:paraId="0C0BFE4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1BFF622E">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50" w:type="dxa"/>
            <w:tcBorders>
              <w:top w:val="single" w:color="A4A4A4" w:sz="4" w:space="0"/>
              <w:left w:val="nil"/>
              <w:bottom w:val="single" w:color="A4A4A4" w:sz="4" w:space="0"/>
              <w:right w:val="nil"/>
            </w:tcBorders>
            <w:shd w:val="clear" w:color="auto" w:fill="auto"/>
            <w:vAlign w:val="center"/>
          </w:tcPr>
          <w:p w14:paraId="729DF6A9">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tdd.resistantdStr == [] %}无{% else%}{% for d in tdd.resistantdStr %}{%if loop.last%}{{ d.nameLevel }}{%else%}{{ d.nameLevel }}，{%endif%}{% endfor %}{% endif%}</w:t>
            </w:r>
          </w:p>
        </w:tc>
      </w:tr>
      <w:tr w14:paraId="577A57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20" w:type="dxa"/>
            <w:gridSpan w:val="2"/>
            <w:tcBorders>
              <w:top w:val="single" w:color="FFFFFF" w:themeColor="background1" w:sz="18" w:space="0"/>
              <w:left w:val="nil"/>
              <w:right w:val="nil"/>
            </w:tcBorders>
            <w:shd w:val="clear" w:color="auto" w:fill="1250A1"/>
            <w:vAlign w:val="center"/>
          </w:tcPr>
          <w:p w14:paraId="57A684A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50" w:type="dxa"/>
            <w:tcBorders>
              <w:top w:val="single" w:color="A4A4A4" w:sz="4" w:space="0"/>
              <w:left w:val="nil"/>
              <w:bottom w:val="single" w:color="A4A4A4" w:sz="4" w:space="0"/>
              <w:right w:val="nil"/>
            </w:tcBorders>
            <w:vAlign w:val="center"/>
          </w:tcPr>
          <w:p w14:paraId="6064DF22">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md in tdd.medicationDescription %}{% if md.key == '突变说明:'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w:t>
            </w:r>
          </w:p>
          <w:p w14:paraId="31CBEEA0">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bl>
    <w:p w14:paraId="726692C3">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tdd.drugResearchList != [] %}</w:t>
      </w:r>
    </w:p>
    <w:p w14:paraId="522DC44A">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9CBD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07DC2CA0">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78307003">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250A1"/>
            <w:vAlign w:val="center"/>
          </w:tcPr>
          <w:p w14:paraId="568F2810">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1250A1"/>
            <w:vAlign w:val="center"/>
          </w:tcPr>
          <w:p w14:paraId="07BA4F8D">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5B8D16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A03F8">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tdd.drugResearchList %}</w:t>
            </w:r>
          </w:p>
        </w:tc>
      </w:tr>
      <w:tr w14:paraId="3E4515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7428FA4">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6AE9ECF">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10198F7">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CF384E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2FB23D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1908720">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48EC30E1">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tdd.potentialDrugList != [] %}</w:t>
      </w:r>
    </w:p>
    <w:p w14:paraId="15AB522B">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06EF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425911E6">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463478A5">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250A1"/>
            <w:vAlign w:val="center"/>
          </w:tcPr>
          <w:p w14:paraId="435B5A1C">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1250A1"/>
            <w:vAlign w:val="center"/>
          </w:tcPr>
          <w:p w14:paraId="46D43C41">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0BC2E8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810397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tdd.potentialDrugList %}</w:t>
            </w:r>
          </w:p>
        </w:tc>
      </w:tr>
      <w:tr w14:paraId="2BC38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74EA8E">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DF43C06">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C93F907">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32045FF">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4DEC6F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7E9BD">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0F9B67B9">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tdd.clinicalTrialInformationStr!= [] %}</w:t>
      </w:r>
    </w:p>
    <w:p w14:paraId="241D9AE1">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7AF44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1250A1"/>
            <w:vAlign w:val="center"/>
          </w:tcPr>
          <w:p w14:paraId="6DA6B2A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496DF5A7">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69261B4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678F54A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0778243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1250A1"/>
            <w:vAlign w:val="center"/>
          </w:tcPr>
          <w:p w14:paraId="6B07B64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地点</w:t>
            </w:r>
          </w:p>
        </w:tc>
      </w:tr>
      <w:tr w14:paraId="6086C4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0CB2B05">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for cti in tdd.clinicalTrialInformationStr %}</w:t>
            </w:r>
          </w:p>
        </w:tc>
      </w:tr>
      <w:tr w14:paraId="6E8C6C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5DC865">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E1DAAFA">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44F9228">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23754B1">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8836D00">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cti.drug_name_chinese</w:t>
            </w:r>
            <w:r>
              <w:rPr>
                <w:rFonts w:hint="default" w:ascii="Times New Roman" w:hAnsi="Times New Roman" w:eastAsia="思源黑体 CN Medium" w:cs="Times New Roman"/>
                <w:sz w:val="18"/>
                <w:szCs w:val="18"/>
                <w:lang w:eastAsia="zh-CN"/>
              </w:rPr>
              <w:t xml:space="preserve"> %}{%if loop.last%}{{ d.name }}{%else%}{{ d.name }}</w:t>
            </w:r>
          </w:p>
          <w:p w14:paraId="1B564F73">
            <w:pPr>
              <w:keepNext/>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C3AA74F">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cti.location_chinese }}</w:t>
            </w:r>
          </w:p>
        </w:tc>
      </w:tr>
      <w:tr w14:paraId="5B4A2D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A1B7927">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1FAC6149">
      <w:pPr>
        <w:rPr>
          <w:rFonts w:hint="eastAsia" w:ascii="Times New Roman" w:hAnsi="Times New Roman" w:eastAsia="微软雅黑" w:cs="Times New Roman"/>
          <w:b/>
          <w:sz w:val="24"/>
          <w:szCs w:val="24"/>
          <w:lang w:eastAsia="zh-CN"/>
        </w:rPr>
      </w:pPr>
      <w:r>
        <w:rPr>
          <w:rFonts w:hint="default" w:ascii="Times New Roman" w:hAnsi="Times New Roman" w:eastAsia="思源黑体 CN Medium" w:cs="Times New Roman"/>
          <w:b/>
          <w:sz w:val="24"/>
          <w:szCs w:val="24"/>
          <w:lang w:eastAsia="zh-CN"/>
        </w:rPr>
        <w:t>{% endif %}</w:t>
      </w:r>
      <w:r>
        <w:rPr>
          <w:rFonts w:hint="default" w:ascii="Times New Roman" w:hAnsi="Times New Roman" w:eastAsia="思源黑体 CN Medium" w:cs="Times New Roman"/>
          <w:b/>
          <w:sz w:val="24"/>
          <w:szCs w:val="24"/>
          <w:lang w:eastAsia="zh-CN"/>
        </w:rPr>
        <w:br w:type="page"/>
      </w:r>
      <w:r>
        <w:rPr>
          <w:rFonts w:hint="default" w:ascii="Times New Roman" w:hAnsi="Times New Roman" w:eastAsia="思源黑体 CN Medium" w:cs="Times New Roman"/>
          <w:b/>
          <w:sz w:val="24"/>
          <w:szCs w:val="24"/>
          <w:lang w:eastAsia="zh-CN"/>
        </w:rPr>
        <w:t>{% endfor %}</w:t>
      </w:r>
    </w:p>
    <w:bookmarkEnd w:id="30"/>
    <w:bookmarkEnd w:id="31"/>
    <w:bookmarkEnd w:id="32"/>
    <w:bookmarkEnd w:id="33"/>
    <w:bookmarkEnd w:id="34"/>
    <w:bookmarkEnd w:id="35"/>
    <w:bookmarkEnd w:id="36"/>
    <w:bookmarkEnd w:id="37"/>
    <w:bookmarkEnd w:id="38"/>
    <w:p w14:paraId="4304DFA4">
      <w:pPr>
        <w:rPr>
          <w:rFonts w:hint="default" w:ascii="Times New Roman" w:hAnsi="Times New Roman" w:eastAsia="思源黑体 CN Medium" w:cs="Times New Roman"/>
          <w:b/>
          <w:bCs/>
          <w:color w:val="1250A1"/>
          <w:sz w:val="32"/>
          <w:szCs w:val="32"/>
          <w:lang w:val="en-US" w:eastAsia="zh-CN"/>
        </w:rPr>
      </w:pPr>
      <w:r>
        <w:rPr>
          <w:rFonts w:hint="default" w:ascii="Times New Roman" w:hAnsi="Times New Roman" w:eastAsia="思源黑体 CN Medium" w:cs="Times New Roman"/>
          <w:b/>
          <w:bCs/>
          <w:color w:val="1250A1"/>
          <w:sz w:val="32"/>
          <w:szCs w:val="32"/>
          <w:lang w:val="en-US" w:eastAsia="zh-CN"/>
        </w:rPr>
        <w:t>附录</w:t>
      </w:r>
    </w:p>
    <w:p w14:paraId="288EDE28">
      <w:pPr>
        <w:pStyle w:val="3"/>
        <w:numPr>
          <w:ilvl w:val="255"/>
          <w:numId w:val="0"/>
        </w:numPr>
        <w:jc w:val="left"/>
        <w:rPr>
          <w:rFonts w:hint="default" w:ascii="Times New Roman" w:hAnsi="Times New Roman" w:eastAsia="思源黑体 CN Medium" w:cs="Times New Roman"/>
          <w:lang w:eastAsia="zh-CN"/>
        </w:rPr>
      </w:pPr>
      <w:bookmarkStart w:id="47" w:name="_Toc17956"/>
      <w:r>
        <w:rPr>
          <w:rFonts w:hint="default" w:ascii="Times New Roman" w:hAnsi="Times New Roman" w:eastAsia="思源黑体 CN Medium" w:cs="Times New Roman"/>
          <w:color w:val="auto"/>
          <w:sz w:val="30"/>
          <w:lang w:eastAsia="zh-CN"/>
        </w:rPr>
        <w:t>本癌种FDA/NMPA获批的其他可选靶向药物</w:t>
      </w:r>
      <w:bookmarkEnd w:id="47"/>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DFA1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1250A1"/>
            <w:vAlign w:val="center"/>
          </w:tcPr>
          <w:p w14:paraId="2EC00B9D">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1250A1"/>
            <w:vAlign w:val="center"/>
          </w:tcPr>
          <w:p w14:paraId="0DBC9078">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1250A1"/>
            <w:vAlign w:val="center"/>
          </w:tcPr>
          <w:p w14:paraId="41797238">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1250A1"/>
            <w:vAlign w:val="center"/>
          </w:tcPr>
          <w:p w14:paraId="70866EA9">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获批机构</w:t>
            </w:r>
          </w:p>
        </w:tc>
      </w:tr>
      <w:tr w14:paraId="7E07E3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7A19D4">
            <w:pPr>
              <w:keepNext w:val="0"/>
              <w:keepLines w:val="0"/>
              <w:pageBreakBefore w:val="0"/>
              <w:widowControl/>
              <w:kinsoku/>
              <w:wordWrap/>
              <w:overflowPunct/>
              <w:topLinePunct w:val="0"/>
              <w:autoSpaceDE/>
              <w:autoSpaceDN/>
              <w:bidi w:val="0"/>
              <w:adjustRightInd/>
              <w:snapToGrid w:val="0"/>
              <w:spacing w:line="216" w:lineRule="auto"/>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add in approvedDrugData %}</w:t>
            </w:r>
          </w:p>
        </w:tc>
      </w:tr>
      <w:tr w14:paraId="5559D0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7253568">
            <w:pPr>
              <w:keepNext w:val="0"/>
              <w:keepLines w:val="0"/>
              <w:pageBreakBefore w:val="0"/>
              <w:widowControl/>
              <w:kinsoku/>
              <w:wordWrap/>
              <w:overflowPunct/>
              <w:topLinePunct w:val="0"/>
              <w:autoSpaceDE/>
              <w:autoSpaceDN/>
              <w:bidi w:val="0"/>
              <w:adjustRightInd/>
              <w:snapToGrid w:val="0"/>
              <w:spacing w:line="216" w:lineRule="auto"/>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add.disease }}</w:t>
            </w:r>
          </w:p>
        </w:tc>
        <w:tc>
          <w:tcPr>
            <w:tcW w:w="1210" w:type="dxa"/>
            <w:vAlign w:val="center"/>
          </w:tcPr>
          <w:p w14:paraId="66149B7E">
            <w:pPr>
              <w:keepNext w:val="0"/>
              <w:keepLines w:val="0"/>
              <w:pageBreakBefore w:val="0"/>
              <w:widowControl/>
              <w:kinsoku/>
              <w:wordWrap/>
              <w:overflowPunct/>
              <w:topLinePunct w:val="0"/>
              <w:autoSpaceDE/>
              <w:autoSpaceDN/>
              <w:bidi w:val="0"/>
              <w:adjustRightInd/>
              <w:snapToGrid w:val="0"/>
              <w:spacing w:line="216" w:lineRule="auto"/>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add.drug }}</w:t>
            </w:r>
          </w:p>
        </w:tc>
        <w:tc>
          <w:tcPr>
            <w:tcW w:w="6124" w:type="dxa"/>
            <w:vAlign w:val="center"/>
          </w:tcPr>
          <w:p w14:paraId="49EA1B05">
            <w:pPr>
              <w:keepNext w:val="0"/>
              <w:keepLines w:val="0"/>
              <w:pageBreakBefore w:val="0"/>
              <w:widowControl/>
              <w:kinsoku/>
              <w:wordWrap/>
              <w:overflowPunct/>
              <w:topLinePunct w:val="0"/>
              <w:autoSpaceDE/>
              <w:autoSpaceDN/>
              <w:bidi w:val="0"/>
              <w:adjustRightInd/>
              <w:snapToGrid w:val="0"/>
              <w:spacing w:line="216" w:lineRule="auto"/>
              <w:jc w:val="left"/>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add.indication }}</w:t>
            </w:r>
          </w:p>
        </w:tc>
        <w:tc>
          <w:tcPr>
            <w:tcW w:w="1393" w:type="dxa"/>
            <w:vAlign w:val="center"/>
          </w:tcPr>
          <w:p w14:paraId="1BCF5256">
            <w:pPr>
              <w:keepNext w:val="0"/>
              <w:keepLines w:val="0"/>
              <w:pageBreakBefore w:val="0"/>
              <w:widowControl/>
              <w:kinsoku/>
              <w:wordWrap/>
              <w:overflowPunct/>
              <w:topLinePunct w:val="0"/>
              <w:autoSpaceDE/>
              <w:autoSpaceDN/>
              <w:bidi w:val="0"/>
              <w:adjustRightInd/>
              <w:snapToGrid w:val="0"/>
              <w:spacing w:line="216" w:lineRule="auto"/>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add.institution }}</w:t>
            </w:r>
          </w:p>
        </w:tc>
      </w:tr>
      <w:tr w14:paraId="4F9AD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4A5C7F">
            <w:pPr>
              <w:keepNext w:val="0"/>
              <w:keepLines w:val="0"/>
              <w:pageBreakBefore w:val="0"/>
              <w:widowControl/>
              <w:kinsoku/>
              <w:wordWrap/>
              <w:overflowPunct/>
              <w:topLinePunct w:val="0"/>
              <w:autoSpaceDE/>
              <w:autoSpaceDN/>
              <w:bidi w:val="0"/>
              <w:adjustRightInd/>
              <w:snapToGrid w:val="0"/>
              <w:spacing w:line="216" w:lineRule="auto"/>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bl>
    <w:p w14:paraId="6F7A9A44">
      <w:pPr>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br w:type="page"/>
      </w:r>
    </w:p>
    <w:p w14:paraId="281A48CD">
      <w:pPr>
        <w:outlineLvl w:val="1"/>
        <w:rPr>
          <w:rFonts w:hint="default" w:ascii="Times New Roman" w:hAnsi="Times New Roman" w:eastAsia="思源黑体 CN Medium" w:cs="Times New Roman"/>
          <w:b/>
          <w:bCs/>
          <w:color w:val="1250A1"/>
          <w:sz w:val="32"/>
          <w:szCs w:val="32"/>
          <w:lang w:val="en-US" w:eastAsia="zh-CN"/>
        </w:rPr>
      </w:pPr>
      <w:r>
        <w:rPr>
          <w:rFonts w:hint="default" w:ascii="Times New Roman" w:hAnsi="Times New Roman" w:eastAsia="思源黑体 CN Medium" w:cs="Times New Roman"/>
          <w:b/>
          <w:bCs/>
          <w:color w:val="1250A1"/>
          <w:sz w:val="32"/>
          <w:szCs w:val="32"/>
          <w:lang w:val="en-US" w:eastAsia="zh-CN"/>
        </w:rPr>
        <w:t>检测方法与局限性</w:t>
      </w:r>
      <w:bookmarkEnd w:id="39"/>
      <w:bookmarkEnd w:id="40"/>
      <w:bookmarkEnd w:id="41"/>
      <w:bookmarkEnd w:id="42"/>
    </w:p>
    <w:p w14:paraId="00917706">
      <w:pPr>
        <w:rPr>
          <w:rFonts w:hint="default" w:ascii="Times New Roman" w:hAnsi="Times New Roman" w:eastAsia="思源黑体 CN Medium" w:cs="Times New Roman"/>
          <w:highlight w:val="yellow"/>
          <w:lang w:eastAsia="zh-CN"/>
        </w:rPr>
      </w:pPr>
    </w:p>
    <w:p w14:paraId="791CA28B">
      <w:pPr>
        <w:spacing w:line="276" w:lineRule="auto"/>
        <w:ind w:right="448"/>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bCs/>
          <w:sz w:val="24"/>
          <w:szCs w:val="24"/>
          <w:lang w:eastAsia="zh-CN"/>
        </w:rPr>
        <w:t>检测方法</w:t>
      </w:r>
    </w:p>
    <w:p w14:paraId="2393BDBB">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本次检测基于DNA对样本进行检测。</w:t>
      </w:r>
    </w:p>
    <w:p w14:paraId="291778A7">
      <w:pPr>
        <w:rPr>
          <w:rFonts w:hint="default" w:ascii="Times New Roman" w:hAnsi="Times New Roman" w:eastAsia="思源黑体 CN Medium" w:cs="Times New Roman"/>
          <w:bCs/>
          <w:sz w:val="21"/>
          <w:szCs w:val="21"/>
          <w:lang w:eastAsia="zh-CN"/>
        </w:rPr>
      </w:pPr>
    </w:p>
    <w:p w14:paraId="3E23BF11">
      <w:pPr>
        <w:spacing w:line="276" w:lineRule="auto"/>
        <w:ind w:right="448"/>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bCs/>
          <w:sz w:val="24"/>
          <w:szCs w:val="24"/>
          <w:lang w:eastAsia="zh-CN"/>
        </w:rPr>
        <w:t>局限性说明</w:t>
      </w:r>
    </w:p>
    <w:p w14:paraId="32DD9741">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 if summaryOfRresults.type == “tissue” %}1.本报告仅对送检样本负责，报告结果仅供参考，不代表临床决策意见，不作为临床诊断的依据。临床决策和诊断需要临床医生根据检测者各项检测结果进行综合评判。</w:t>
      </w:r>
    </w:p>
    <w:p w14:paraId="48684CBD">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2.本检测的分析和解读基于已发表的文献和公开的数据库，随着科学研究的发展和数据库的更新，变异解读可能发生一定的变更。</w:t>
      </w:r>
    </w:p>
    <w:p w14:paraId="16D7FBAE">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3.本检测适用于发现指定基因DNA水平的变异，不涉及DNA甲基化、RNA水平或蛋白质水平的检测。</w:t>
      </w:r>
    </w:p>
    <w:p w14:paraId="043612A7">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4.如未检出指定基因的变异(即阴性结果)不能排除存在低于检测下限的变异的可能性。</w:t>
      </w:r>
    </w:p>
    <w:p w14:paraId="15DCE440">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5.肿瘤是一种复杂的系统性疾病，评定是否为恶性肿瘤需要由临床医生综合多种检查结果进行判定。本检测不能用于确认或排除恶性肿瘤的存在。</w:t>
      </w:r>
    </w:p>
    <w:p w14:paraId="147A6B4B">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6.部分患者不存在明确的靶向药物对应的基因突变，所以并非所有受检者都可以找到对应靶向药物或明确耐药机制。</w:t>
      </w:r>
    </w:p>
    <w:p w14:paraId="5D5B51D3">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7.检测范围外的基因变异和/或药物间相互作用等非基因变异因素均可能影响药物效果等临床表型。</w:t>
      </w:r>
    </w:p>
    <w:p w14:paraId="52E723EE">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8.变异检出的敏感性受到送检样本中恶性肿瘤细胞比例的影响。</w:t>
      </w:r>
    </w:p>
    <w:p w14:paraId="7A85549E">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1578FC69">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18FBB43F">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 else %}1.本报告仅对送检样本负责，报告结果仅供参考，不代表临床决策意见，不作为临床诊断的依据。临床决策和诊断需要临床医生根据检测者各项检测结果进行综合评判。</w:t>
      </w:r>
    </w:p>
    <w:p w14:paraId="56FADDB8">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2.本检测的分析和解读基于已发表的文献和公开的数据库，随着科学研究的发展和数据库的更新，变异解读可能发生一定的变更。</w:t>
      </w:r>
    </w:p>
    <w:p w14:paraId="47D7F38E">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3.本检测适用于发现指定基因DNA水平的变异，不涉及DNA甲基化、RNA水平或蛋白质水平的检测。</w:t>
      </w:r>
    </w:p>
    <w:p w14:paraId="3F033DB4">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4.如未检出指定基因的变异(即阴性结果)不能排除存在低于检测下限的变异的可能性。</w:t>
      </w:r>
    </w:p>
    <w:p w14:paraId="7635FAD5">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5.肿瘤是一种复杂的系统性疾病，评定是否为恶性肿瘤需要由临床医生综合多种检查结果进行判定。本检测不能用于确认或排除恶性肿瘤的存在。</w:t>
      </w:r>
    </w:p>
    <w:p w14:paraId="1505380B">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6.部分患者不存在明确的靶向药物对应的基因突变，所以并非所有受检者都可以找到对应靶向药物或明确耐药机制。</w:t>
      </w:r>
    </w:p>
    <w:p w14:paraId="7E26CABD">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7.检测范围外的基因变异和/或药物间相互作用等非基因变异因素均可能影响药物效果等临床表型。</w:t>
      </w:r>
    </w:p>
    <w:p w14:paraId="413FEC14">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8.变异检出的敏感性受到送检样本中恶性肿瘤细胞比例的影响。</w:t>
      </w:r>
    </w:p>
    <w:p w14:paraId="056C69D3">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36810A58">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2D169D95">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 endif %}</w:t>
      </w:r>
    </w:p>
    <w:p w14:paraId="44B63071">
      <w:pPr>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br w:type="page"/>
      </w:r>
    </w:p>
    <w:p w14:paraId="3057C126">
      <w:pPr>
        <w:outlineLvl w:val="1"/>
        <w:rPr>
          <w:rFonts w:hint="default" w:ascii="Times New Roman" w:hAnsi="Times New Roman" w:eastAsia="思源黑体 CN Medium" w:cs="Times New Roman"/>
          <w:b/>
          <w:bCs/>
          <w:color w:val="1250A1"/>
          <w:sz w:val="32"/>
          <w:szCs w:val="32"/>
          <w:lang w:val="en-US" w:eastAsia="zh-CN"/>
        </w:rPr>
      </w:pPr>
      <w:r>
        <w:rPr>
          <w:rFonts w:hint="eastAsia" w:ascii="Times New Roman" w:hAnsi="Times New Roman" w:eastAsia="思源黑体 CN Medium" w:cs="Times New Roman"/>
          <w:b/>
          <w:bCs/>
          <w:color w:val="1250A1"/>
          <w:sz w:val="32"/>
          <w:szCs w:val="32"/>
          <w:lang w:val="en-US" w:eastAsia="zh-CN"/>
        </w:rPr>
        <w:t>参考文献</w:t>
      </w:r>
    </w:p>
    <w:p w14:paraId="487FF2FC">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FF3D50B">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Kopetz S, Grothey A, Yaeger R, et al. Encorafenib, Binimetinib, and Cetuximab in BRAF V600E-Mutated Colorectal Cancer.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C1C2E0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78D5E88">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rPr>
        <w:t>Kopetz S,</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Mcdonough S L,</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 xml:space="preserve">Morris V K, et al. Randomized trial of </w:t>
      </w:r>
      <w:r>
        <w:rPr>
          <w:rFonts w:hint="eastAsia" w:ascii="Times New Roman" w:hAnsi="Times New Roman" w:cs="Times New Roman"/>
          <w:sz w:val="15"/>
          <w:szCs w:val="15"/>
          <w:lang w:eastAsia="zh-CN"/>
        </w:rPr>
        <w:t>I</w:t>
      </w:r>
      <w:r>
        <w:rPr>
          <w:rFonts w:hint="eastAsia" w:ascii="Times New Roman" w:hAnsi="Times New Roman" w:cs="Times New Roman"/>
          <w:sz w:val="15"/>
          <w:szCs w:val="15"/>
        </w:rPr>
        <w:t xml:space="preserve">rinotecan and </w:t>
      </w:r>
      <w:r>
        <w:rPr>
          <w:rFonts w:hint="eastAsia" w:ascii="Times New Roman" w:hAnsi="Times New Roman" w:cs="Times New Roman"/>
          <w:sz w:val="15"/>
          <w:szCs w:val="15"/>
          <w:lang w:eastAsia="zh-CN"/>
        </w:rPr>
        <w:t>C</w:t>
      </w:r>
      <w:r>
        <w:rPr>
          <w:rFonts w:hint="eastAsia" w:ascii="Times New Roman" w:hAnsi="Times New Roman" w:cs="Times New Roman"/>
          <w:sz w:val="15"/>
          <w:szCs w:val="15"/>
        </w:rPr>
        <w:t xml:space="preserve">etuximab with or without </w:t>
      </w:r>
      <w:r>
        <w:rPr>
          <w:rFonts w:hint="eastAsia" w:ascii="Times New Roman" w:hAnsi="Times New Roman" w:cs="Times New Roman"/>
          <w:sz w:val="15"/>
          <w:szCs w:val="15"/>
          <w:lang w:eastAsia="zh-CN"/>
        </w:rPr>
        <w:t>V</w:t>
      </w:r>
      <w:r>
        <w:rPr>
          <w:rFonts w:hint="eastAsia" w:ascii="Times New Roman" w:hAnsi="Times New Roman" w:cs="Times New Roman"/>
          <w:sz w:val="15"/>
          <w:szCs w:val="15"/>
        </w:rPr>
        <w:t>emurafenib in BRAF-mutant metastatic colorectal cancer (SWOG 1406).[J]. Journal of Clinical Oncology, 2017, 35(4_suppl):520-520.</w:t>
      </w:r>
      <w:r>
        <w:rPr>
          <w:rFonts w:hint="eastAsia" w:ascii="Times New Roman" w:hAnsi="Times New Roman" w:cs="Times New Roman"/>
          <w:sz w:val="15"/>
          <w:szCs w:val="15"/>
          <w:lang w:eastAsia="zh-CN"/>
        </w:rPr>
        <w:t xml:space="preserve"> [PMID: 33356422]</w:t>
      </w:r>
    </w:p>
    <w:p w14:paraId="3399684C">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0DFEFDDF">
      <w:pPr>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3743A1CF">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Carrato A, Abad A, Massuti B, et al. First-line panitumumab plus FOLFOX4 or FOLFIRI in colorectal cancer with multiple or unresectable liver metastases: A randomised, phase II trial (PLANET-TTD)[J]. European Journal of Cancer, 2017, 81:191. [PMID: 28633089]</w:t>
      </w:r>
    </w:p>
    <w:p w14:paraId="0CE9589A">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14:paraId="484986E1">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14:paraId="4C2E4690">
      <w:pPr>
        <w:adjustRightInd w:val="0"/>
        <w:snapToGrid w:val="0"/>
        <w:spacing w:after="120" w:afterLines="50"/>
        <w:jc w:val="both"/>
        <w:rPr>
          <w:rFonts w:ascii="Times New Roman" w:hAnsi="Times New Roman" w:cs="Times New Roman"/>
          <w:sz w:val="15"/>
          <w:szCs w:val="15"/>
          <w:lang w:eastAsia="zh-CN"/>
        </w:rPr>
      </w:pPr>
      <w:r>
        <w:fldChar w:fldCharType="begin"/>
      </w:r>
      <w:r>
        <w:instrText xml:space="preserve"> HYPERLINK "https://pubmed.ncbi.nlm.nih.gov/?term=Amado+RG&amp;cauthor_id=18316791"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Amado</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Wolf</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Peeters</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14:paraId="097DF5D5">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14:paraId="5FB13A7A">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14:paraId="18E6D674">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14:paraId="01DD40A3">
      <w:pPr>
        <w:rPr>
          <w:rFonts w:hint="default" w:ascii="Times New Roman" w:hAnsi="Times New Roman" w:eastAsia="思源黑体 CN Medium" w:cs="Times New Roman"/>
          <w:bCs/>
          <w:sz w:val="21"/>
          <w:szCs w:val="21"/>
          <w:lang w:eastAsia="zh-CN"/>
        </w:rPr>
        <w:sectPr>
          <w:headerReference r:id="rId5" w:type="default"/>
          <w:footerReference r:id="rId6" w:type="default"/>
          <w:pgSz w:w="11906" w:h="16838"/>
          <w:pgMar w:top="1037" w:right="1020" w:bottom="981" w:left="1020" w:header="113" w:footer="567" w:gutter="0"/>
          <w:pgBorders>
            <w:top w:val="none" w:sz="0" w:space="0"/>
            <w:left w:val="none" w:sz="0" w:space="0"/>
            <w:bottom w:val="none" w:sz="0" w:space="0"/>
            <w:right w:val="none" w:sz="0" w:space="0"/>
          </w:pgBorders>
          <w:pgNumType w:start="1"/>
          <w:cols w:space="0" w:num="1"/>
          <w:rtlGutter w:val="0"/>
          <w:docGrid w:linePitch="312" w:charSpace="0"/>
        </w:sectPr>
      </w:pPr>
      <w:r>
        <w:rPr>
          <w:rFonts w:hint="default" w:ascii="Times New Roman" w:hAnsi="Times New Roman" w:eastAsia="思源黑体 CN Medium" w:cs="Times New Roman"/>
          <w:bCs/>
          <w:sz w:val="21"/>
          <w:szCs w:val="21"/>
          <w:lang w:eastAsia="zh-CN"/>
        </w:rPr>
        <w:br w:type="page"/>
      </w:r>
    </w:p>
    <w:bookmarkEnd w:id="43"/>
    <w:bookmarkEnd w:id="44"/>
    <w:bookmarkEnd w:id="45"/>
    <w:bookmarkEnd w:id="46"/>
    <w:tbl>
      <w:tblPr>
        <w:tblStyle w:val="16"/>
        <w:tblpPr w:leftFromText="180" w:rightFromText="180" w:vertAnchor="text" w:horzAnchor="page" w:tblpX="1051" w:tblpY="13769"/>
        <w:tblOverlap w:val="never"/>
        <w:tblW w:w="0" w:type="auto"/>
        <w:tblInd w:w="0" w:type="dxa"/>
        <w:tblBorders>
          <w:top w:val="none" w:color="auto" w:sz="0" w:space="0"/>
          <w:left w:val="single" w:color="7AABE7" w:sz="12"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38"/>
      </w:tblGrid>
      <w:tr w14:paraId="7A0F9B26">
        <w:tblPrEx>
          <w:tblBorders>
            <w:top w:val="none" w:color="auto" w:sz="0" w:space="0"/>
            <w:left w:val="single" w:color="7AABE7"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8" w:type="dxa"/>
          </w:tcPr>
          <w:p w14:paraId="69A0B1E2">
            <w:pPr>
              <w:keepNext w:val="0"/>
              <w:keepLines w:val="0"/>
              <w:pageBreakBefore w:val="0"/>
              <w:widowControl w:val="0"/>
              <w:kinsoku/>
              <w:wordWrap/>
              <w:overflowPunct/>
              <w:topLinePunct w:val="0"/>
              <w:autoSpaceDE/>
              <w:autoSpaceDN/>
              <w:bidi w:val="0"/>
              <w:adjustRightInd/>
              <w:snapToGrid/>
              <w:spacing w:before="313" w:beforeLines="100"/>
              <w:ind w:left="220" w:leftChars="100"/>
              <w:jc w:val="both"/>
              <w:textAlignment w:val="auto"/>
              <w:rPr>
                <w:rFonts w:hint="eastAsia" w:ascii="微软雅黑" w:hAnsi="微软雅黑" w:eastAsia="微软雅黑" w:cs="微软雅黑"/>
                <w:color w:val="FFFFFF" w:themeColor="background1"/>
                <w:sz w:val="18"/>
                <w:szCs w:val="18"/>
                <w14:textFill>
                  <w14:solidFill>
                    <w14:schemeClr w14:val="bg1"/>
                  </w14:solidFill>
                </w14:textFill>
              </w:rPr>
            </w:pPr>
            <w:r>
              <w:rPr>
                <w:rFonts w:hint="eastAsia" w:ascii="微软雅黑" w:hAnsi="微软雅黑" w:eastAsia="微软雅黑" w:cs="微软雅黑"/>
                <w:color w:val="FFFFFF" w:themeColor="background1"/>
                <w:sz w:val="18"/>
                <w:szCs w:val="18"/>
                <w14:textFill>
                  <w14:solidFill>
                    <w14:schemeClr w14:val="bg1"/>
                  </w14:solidFill>
                </w14:textFill>
              </w:rPr>
              <w:t>邮箱：</w:t>
            </w:r>
            <w:r>
              <w:rPr>
                <w:rFonts w:hint="eastAsia" w:ascii="微软雅黑" w:hAnsi="微软雅黑" w:eastAsia="微软雅黑" w:cs="微软雅黑"/>
                <w:color w:val="FFFFFF" w:themeColor="background1"/>
                <w:sz w:val="18"/>
                <w:szCs w:val="18"/>
                <w14:textFill>
                  <w14:solidFill>
                    <w14:schemeClr w14:val="bg1"/>
                  </w14:solidFill>
                </w14:textFill>
              </w:rPr>
              <w:fldChar w:fldCharType="begin"/>
            </w:r>
            <w:r>
              <w:rPr>
                <w:rFonts w:hint="eastAsia" w:ascii="微软雅黑" w:hAnsi="微软雅黑" w:eastAsia="微软雅黑" w:cs="微软雅黑"/>
                <w:color w:val="FFFFFF" w:themeColor="background1"/>
                <w:sz w:val="18"/>
                <w:szCs w:val="18"/>
                <w14:textFill>
                  <w14:solidFill>
                    <w14:schemeClr w14:val="bg1"/>
                  </w14:solidFill>
                </w14:textFill>
              </w:rPr>
              <w:instrText xml:space="preserve"> HYPERLINK "mailto:szsys@hbblkj.com" </w:instrText>
            </w:r>
            <w:r>
              <w:rPr>
                <w:rFonts w:hint="eastAsia" w:ascii="微软雅黑" w:hAnsi="微软雅黑" w:eastAsia="微软雅黑" w:cs="微软雅黑"/>
                <w:color w:val="FFFFFF" w:themeColor="background1"/>
                <w:sz w:val="18"/>
                <w:szCs w:val="18"/>
                <w14:textFill>
                  <w14:solidFill>
                    <w14:schemeClr w14:val="bg1"/>
                  </w14:solidFill>
                </w14:textFill>
              </w:rPr>
              <w:fldChar w:fldCharType="separate"/>
            </w:r>
            <w:r>
              <w:rPr>
                <w:rFonts w:hint="eastAsia" w:ascii="微软雅黑" w:hAnsi="微软雅黑" w:eastAsia="微软雅黑" w:cs="微软雅黑"/>
                <w:color w:val="FFFFFF" w:themeColor="background1"/>
                <w:sz w:val="18"/>
                <w:szCs w:val="18"/>
                <w14:textFill>
                  <w14:solidFill>
                    <w14:schemeClr w14:val="bg1"/>
                  </w14:solidFill>
                </w14:textFill>
              </w:rPr>
              <w:t>szsys@hbblkj.com</w:t>
            </w:r>
            <w:r>
              <w:rPr>
                <w:rFonts w:hint="eastAsia" w:ascii="微软雅黑" w:hAnsi="微软雅黑" w:eastAsia="微软雅黑" w:cs="微软雅黑"/>
                <w:color w:val="FFFFFF" w:themeColor="background1"/>
                <w:sz w:val="18"/>
                <w:szCs w:val="18"/>
                <w14:textFill>
                  <w14:solidFill>
                    <w14:schemeClr w14:val="bg1"/>
                  </w14:solidFill>
                </w14:textFill>
              </w:rPr>
              <w:fldChar w:fldCharType="end"/>
            </w:r>
          </w:p>
          <w:p w14:paraId="4D557031">
            <w:pPr>
              <w:keepNext w:val="0"/>
              <w:keepLines w:val="0"/>
              <w:pageBreakBefore w:val="0"/>
              <w:widowControl w:val="0"/>
              <w:kinsoku/>
              <w:wordWrap/>
              <w:overflowPunct/>
              <w:topLinePunct w:val="0"/>
              <w:autoSpaceDE/>
              <w:autoSpaceDN/>
              <w:bidi w:val="0"/>
              <w:adjustRightInd/>
              <w:snapToGrid/>
              <w:ind w:left="220" w:leftChars="100"/>
              <w:jc w:val="both"/>
              <w:textAlignment w:val="auto"/>
              <w:rPr>
                <w:rFonts w:hint="default" w:eastAsia="微软雅黑"/>
                <w:vertAlign w:val="baseline"/>
                <w:lang w:val="en-US" w:eastAsia="zh-CN"/>
              </w:rPr>
            </w:pPr>
            <w:r>
              <w:rPr>
                <w:rFonts w:hint="eastAsia" w:ascii="微软雅黑" w:hAnsi="微软雅黑" w:eastAsia="微软雅黑" w:cs="微软雅黑"/>
                <w:color w:val="FFFFFF" w:themeColor="background1"/>
                <w:sz w:val="18"/>
                <w:szCs w:val="18"/>
                <w14:textFill>
                  <w14:solidFill>
                    <w14:schemeClr w14:val="bg1"/>
                  </w14:solidFill>
                </w14:textFill>
              </w:rPr>
              <w:t>地址：湖北省武汉市东湖新技术开发区九峰街道九峰一路1号生物创新园二期A6栋03层-02</w:t>
            </w: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 xml:space="preserve">           客服咨询 </w:t>
            </w:r>
          </w:p>
        </w:tc>
      </w:tr>
    </w:tbl>
    <w:p w14:paraId="36E2FA87">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eastAsia" w:ascii="Times New Roman" w:hAnsi="Times New Roman" w:eastAsia="思源黑体 CN Medium" w:cs="Times New Roman"/>
          <w:sz w:val="15"/>
          <w:szCs w:val="15"/>
          <w:lang w:val="en-US" w:eastAsia="zh-CN"/>
        </w:rPr>
      </w:pPr>
      <w:bookmarkStart w:id="48" w:name="_GoBack"/>
      <w:bookmarkEnd w:id="48"/>
      <w:r>
        <w:rPr>
          <w:sz w:val="22"/>
        </w:rPr>
        <mc:AlternateContent>
          <mc:Choice Requires="wpg">
            <w:drawing>
              <wp:anchor distT="0" distB="0" distL="114300" distR="114300" simplePos="0" relativeHeight="251666432" behindDoc="0" locked="0" layoutInCell="1" allowOverlap="1">
                <wp:simplePos x="0" y="0"/>
                <wp:positionH relativeFrom="column">
                  <wp:posOffset>-600075</wp:posOffset>
                </wp:positionH>
                <wp:positionV relativeFrom="paragraph">
                  <wp:posOffset>-573405</wp:posOffset>
                </wp:positionV>
                <wp:extent cx="3040380" cy="5948680"/>
                <wp:effectExtent l="0" t="0" r="7620" b="10160"/>
                <wp:wrapNone/>
                <wp:docPr id="7" name="组合 7"/>
                <wp:cNvGraphicFramePr/>
                <a:graphic xmlns:a="http://schemas.openxmlformats.org/drawingml/2006/main">
                  <a:graphicData uri="http://schemas.microsoft.com/office/word/2010/wordprocessingGroup">
                    <wpg:wgp>
                      <wpg:cNvGrpSpPr/>
                      <wpg:grpSpPr>
                        <a:xfrm>
                          <a:off x="0" y="0"/>
                          <a:ext cx="3040380" cy="5948680"/>
                          <a:chOff x="3698" y="805112"/>
                          <a:chExt cx="4788" cy="9368"/>
                        </a:xfrm>
                      </wpg:grpSpPr>
                      <wps:wsp>
                        <wps:cNvPr id="13" name="文本框 13"/>
                        <wps:cNvSpPr txBox="1"/>
                        <wps:spPr>
                          <a:xfrm>
                            <a:off x="3698" y="805112"/>
                            <a:ext cx="4788" cy="936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35DE67">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D92DA36">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705BBE1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F3A3B0B">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43400F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5025BA3F">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91B15D3">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p>
                            <w:p w14:paraId="173DEB1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inline distT="0" distB="0" distL="114935" distR="114935">
                                    <wp:extent cx="438785" cy="438785"/>
                                    <wp:effectExtent l="0" t="0" r="3175" b="317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2"/>
                                            <a:stretch>
                                              <a:fillRect/>
                                            </a:stretch>
                                          </pic:blipFill>
                                          <pic:spPr>
                                            <a:xfrm>
                                              <a:off x="0" y="0"/>
                                              <a:ext cx="438785" cy="438785"/>
                                            </a:xfrm>
                                            <a:prstGeom prst="rect">
                                              <a:avLst/>
                                            </a:prstGeom>
                                            <a:noFill/>
                                            <a:ln w="9525">
                                              <a:noFill/>
                                            </a:ln>
                                          </pic:spPr>
                                        </pic:pic>
                                      </a:graphicData>
                                    </a:graphic>
                                  </wp:inline>
                                </w:drawing>
                              </w:r>
                              <w:r>
                                <w:rPr>
                                  <w:rFonts w:hint="eastAsia" w:cs="宋体"/>
                                  <w:sz w:val="21"/>
                                  <w:szCs w:val="21"/>
                                  <w:lang w:val="en-US" w:eastAsia="zh-CN" w:bidi="ar-SA"/>
                                </w:rPr>
                                <w:t xml:space="preserve">   </w:t>
                              </w:r>
                              <w:r>
                                <w:rPr>
                                  <w:rFonts w:ascii="宋体" w:hAnsi="宋体" w:eastAsia="宋体" w:cs="宋体"/>
                                  <w:sz w:val="21"/>
                                  <w:szCs w:val="21"/>
                                  <w:lang w:val="en-US" w:eastAsia="en-US" w:bidi="ar-SA"/>
                                </w:rPr>
                                <w:drawing>
                                  <wp:inline distT="0" distB="0" distL="114935" distR="114935">
                                    <wp:extent cx="439420" cy="439420"/>
                                    <wp:effectExtent l="0" t="0" r="2540"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3"/>
                                            <a:stretch>
                                              <a:fillRect/>
                                            </a:stretch>
                                          </pic:blipFill>
                                          <pic:spPr>
                                            <a:xfrm>
                                              <a:off x="0" y="0"/>
                                              <a:ext cx="439420" cy="439420"/>
                                            </a:xfrm>
                                            <a:prstGeom prst="rect">
                                              <a:avLst/>
                                            </a:prstGeom>
                                            <a:noFill/>
                                            <a:ln w="9525">
                                              <a:noFill/>
                                            </a:ln>
                                          </pic:spPr>
                                        </pic:pic>
                                      </a:graphicData>
                                    </a:graphic>
                                  </wp:inline>
                                </w:drawing>
                              </w:r>
                              <w:r>
                                <w:rPr>
                                  <w:rFonts w:hint="eastAsia" w:cs="宋体"/>
                                  <w:sz w:val="21"/>
                                  <w:szCs w:val="21"/>
                                  <w:lang w:val="en-US" w:eastAsia="zh-CN" w:bidi="ar-SA"/>
                                </w:rPr>
                                <w:t xml:space="preserve">   </w:t>
                              </w:r>
                              <w:r>
                                <w:rPr>
                                  <w:color w:val="7F7F7F"/>
                                  <w:sz w:val="20"/>
                                  <w:szCs w:val="20"/>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inline>
                                </w:drawing>
                              </w:r>
                            </w:p>
                            <w:p w14:paraId="1C9C2330">
                              <w:pPr>
                                <w:keepNext w:val="0"/>
                                <w:keepLines w:val="0"/>
                                <w:pageBreakBefore w:val="0"/>
                                <w:widowControl/>
                                <w:kinsoku/>
                                <w:wordWrap/>
                                <w:overflowPunct/>
                                <w:topLinePunct w:val="0"/>
                                <w:bidi w:val="0"/>
                                <w:adjustRightInd w:val="0"/>
                                <w:snapToGrid w:val="0"/>
                                <w:spacing w:line="240" w:lineRule="auto"/>
                                <w:textAlignment w:val="auto"/>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2A9E1BC5">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21FE1903">
                              <w:pPr>
                                <w:keepNext w:val="0"/>
                                <w:keepLines w:val="0"/>
                                <w:pageBreakBefore w:val="0"/>
                                <w:widowControl/>
                                <w:kinsoku/>
                                <w:wordWrap/>
                                <w:overflowPunct/>
                                <w:topLinePunct w:val="0"/>
                                <w:bidi w:val="0"/>
                                <w:adjustRightInd w:val="0"/>
                                <w:snapToGrid w:val="0"/>
                                <w:spacing w:line="240" w:lineRule="auto"/>
                                <w:ind w:left="420" w:hanging="420" w:hangingChars="200"/>
                                <w:textAlignment w:val="auto"/>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b/>
                                  <w:bCs/>
                                  <w:sz w:val="21"/>
                                  <w:szCs w:val="21"/>
                                  <w:lang w:val="en-US" w:eastAsia="zh-CN" w:bidi="ar-SA"/>
                                </w:rPr>
                                <w:t>中国 · 美国 · 英国 · 新加坡 · 荷兰 · 日本</w:t>
                              </w:r>
                            </w:p>
                            <w:p w14:paraId="618ABB6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en-US" w:bidi="ar-SA"/>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p w14:paraId="374B04D0">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57EA9B85">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33"/>
                                <w:tblW w:w="4447" w:type="dxa"/>
                                <w:tblInd w:w="0" w:type="dxa"/>
                                <w:tblLayout w:type="fixed"/>
                                <w:tblCellMar>
                                  <w:top w:w="0" w:type="dxa"/>
                                  <w:left w:w="0" w:type="dxa"/>
                                  <w:bottom w:w="0" w:type="dxa"/>
                                  <w:right w:w="0" w:type="dxa"/>
                                </w:tblCellMar>
                              </w:tblPr>
                              <w:tblGrid>
                                <w:gridCol w:w="835"/>
                                <w:gridCol w:w="1392"/>
                                <w:gridCol w:w="984"/>
                                <w:gridCol w:w="1236"/>
                              </w:tblGrid>
                              <w:tr w14:paraId="769469AE">
                                <w:tblPrEx>
                                  <w:tblCellMar>
                                    <w:top w:w="0" w:type="dxa"/>
                                    <w:left w:w="0" w:type="dxa"/>
                                    <w:bottom w:w="0" w:type="dxa"/>
                                    <w:right w:w="0" w:type="dxa"/>
                                  </w:tblCellMar>
                                </w:tblPrEx>
                                <w:trPr>
                                  <w:trHeight w:val="441" w:hRule="exact"/>
                                </w:trPr>
                                <w:tc>
                                  <w:tcPr>
                                    <w:tcW w:w="835" w:type="dxa"/>
                                    <w:vAlign w:val="center"/>
                                  </w:tcPr>
                                  <w:p w14:paraId="3D321B71">
                                    <w:pPr>
                                      <w:pStyle w:val="21"/>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92" w:type="dxa"/>
                                    <w:vAlign w:val="center"/>
                                  </w:tcPr>
                                  <w:p w14:paraId="79126669">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{{"ty_tianjin1"|sign(</w:t>
                                    </w:r>
                                    <w:r>
                                      <w:rPr>
                                        <w:rFonts w:hint="eastAsia" w:ascii="Times New Roman" w:hAnsi="Times New Roman" w:cs="Times New Roman"/>
                                        <w:b/>
                                        <w:sz w:val="18"/>
                                        <w:szCs w:val="18"/>
                                        <w:lang w:val="en-US" w:eastAsia="zh-CN"/>
                                      </w:rPr>
                                      <w:t>46</w:t>
                                    </w:r>
                                    <w:r>
                                      <w:rPr>
                                        <w:rFonts w:hint="eastAsia" w:ascii="Times New Roman" w:hAnsi="Times New Roman" w:cs="Times New Roman"/>
                                        <w:b/>
                                        <w:sz w:val="18"/>
                                        <w:szCs w:val="18"/>
                                      </w:rPr>
                                      <w:t>,2</w:t>
                                    </w:r>
                                    <w:r>
                                      <w:rPr>
                                        <w:rFonts w:hint="eastAsia" w:ascii="Times New Roman" w:hAnsi="Times New Roman" w:cs="Times New Roman"/>
                                        <w:b/>
                                        <w:sz w:val="18"/>
                                        <w:szCs w:val="18"/>
                                        <w:lang w:val="en-US" w:eastAsia="zh-CN"/>
                                      </w:rPr>
                                      <w:t>1</w:t>
                                    </w:r>
                                    <w:r>
                                      <w:rPr>
                                        <w:rFonts w:hint="eastAsia" w:ascii="Times New Roman" w:hAnsi="Times New Roman" w:cs="Times New Roman"/>
                                        <w:b/>
                                        <w:sz w:val="18"/>
                                        <w:szCs w:val="18"/>
                                      </w:rPr>
                                      <w:t>)}}</w:t>
                                    </w:r>
                                  </w:p>
                                </w:tc>
                                <w:tc>
                                  <w:tcPr>
                                    <w:tcW w:w="984" w:type="dxa"/>
                                    <w:vAlign w:val="center"/>
                                  </w:tcPr>
                                  <w:p w14:paraId="25EA5407">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236" w:type="dxa"/>
                                    <w:vAlign w:val="center"/>
                                  </w:tcPr>
                                  <w:p w14:paraId="68685C1A">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{{"ty_tianjin2"|sign(</w:t>
                                    </w:r>
                                    <w:r>
                                      <w:rPr>
                                        <w:rFonts w:hint="eastAsia" w:ascii="Times New Roman" w:hAnsi="Times New Roman" w:cs="Times New Roman"/>
                                        <w:b/>
                                        <w:sz w:val="18"/>
                                        <w:szCs w:val="18"/>
                                        <w:lang w:val="en-US" w:eastAsia="zh-CN"/>
                                      </w:rPr>
                                      <w:t>44</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r>
                              <w:tr w14:paraId="3AC416F9">
                                <w:tblPrEx>
                                  <w:tblCellMar>
                                    <w:top w:w="0" w:type="dxa"/>
                                    <w:left w:w="0" w:type="dxa"/>
                                    <w:bottom w:w="0" w:type="dxa"/>
                                    <w:right w:w="0" w:type="dxa"/>
                                  </w:tblCellMar>
                                </w:tblPrEx>
                                <w:trPr>
                                  <w:trHeight w:val="457" w:hRule="exact"/>
                                </w:trPr>
                                <w:tc>
                                  <w:tcPr>
                                    <w:tcW w:w="835" w:type="dxa"/>
                                    <w:vAlign w:val="center"/>
                                  </w:tcPr>
                                  <w:p w14:paraId="15FF9E82">
                                    <w:pPr>
                                      <w:pStyle w:val="21"/>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92" w:type="dxa"/>
                                    <w:vAlign w:val="center"/>
                                  </w:tcPr>
                                  <w:p w14:paraId="2FA2A450">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84" w:type="dxa"/>
                                    <w:vAlign w:val="center"/>
                                  </w:tcPr>
                                  <w:p w14:paraId="451015E2">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236" w:type="dxa"/>
                                    <w:vAlign w:val="center"/>
                                  </w:tcPr>
                                  <w:p w14:paraId="07681769">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7179DB98">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5B858765">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33"/>
                                <w:tblW w:w="4543" w:type="dxa"/>
                                <w:tblInd w:w="0" w:type="dxa"/>
                                <w:tblLayout w:type="fixed"/>
                                <w:tblCellMar>
                                  <w:top w:w="0" w:type="dxa"/>
                                  <w:left w:w="0" w:type="dxa"/>
                                  <w:bottom w:w="0" w:type="dxa"/>
                                  <w:right w:w="0" w:type="dxa"/>
                                </w:tblCellMar>
                              </w:tblPr>
                              <w:tblGrid>
                                <w:gridCol w:w="835"/>
                                <w:gridCol w:w="1308"/>
                                <w:gridCol w:w="912"/>
                                <w:gridCol w:w="1488"/>
                              </w:tblGrid>
                              <w:tr w14:paraId="7DA7F497">
                                <w:tblPrEx>
                                  <w:tblCellMar>
                                    <w:top w:w="0" w:type="dxa"/>
                                    <w:left w:w="0" w:type="dxa"/>
                                    <w:bottom w:w="0" w:type="dxa"/>
                                    <w:right w:w="0" w:type="dxa"/>
                                  </w:tblCellMar>
                                </w:tblPrEx>
                                <w:trPr>
                                  <w:trHeight w:val="441" w:hRule="exact"/>
                                </w:trPr>
                                <w:tc>
                                  <w:tcPr>
                                    <w:tcW w:w="835" w:type="dxa"/>
                                    <w:vAlign w:val="center"/>
                                  </w:tcPr>
                                  <w:p w14:paraId="2F1D7FE2">
                                    <w:pPr>
                                      <w:pStyle w:val="21"/>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08" w:type="dxa"/>
                                    <w:vAlign w:val="center"/>
                                  </w:tcPr>
                                  <w:p w14:paraId="58A55B4B">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{{"ty_guangzhou1"|sign(</w:t>
                                    </w:r>
                                    <w:r>
                                      <w:rPr>
                                        <w:rFonts w:hint="eastAsia" w:ascii="Times New Roman" w:hAnsi="Times New Roman" w:cs="Times New Roman"/>
                                        <w:b/>
                                        <w:sz w:val="18"/>
                                        <w:szCs w:val="18"/>
                                        <w:lang w:val="en-US" w:eastAsia="zh-CN"/>
                                      </w:rPr>
                                      <w:t>47</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c>
                                  <w:tcPr>
                                    <w:tcW w:w="912" w:type="dxa"/>
                                    <w:vAlign w:val="center"/>
                                  </w:tcPr>
                                  <w:p w14:paraId="38FAD0F1">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5BB15049">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{{"ty_guangzhou2"|sign(</w:t>
                                    </w:r>
                                    <w:r>
                                      <w:rPr>
                                        <w:rFonts w:hint="eastAsia" w:ascii="Times New Roman" w:hAnsi="Times New Roman" w:cs="Times New Roman"/>
                                        <w:b/>
                                        <w:sz w:val="18"/>
                                        <w:szCs w:val="18"/>
                                        <w:lang w:val="en-US" w:eastAsia="zh-CN"/>
                                      </w:rPr>
                                      <w:t>44</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r>
                              <w:tr w14:paraId="415A5771">
                                <w:tblPrEx>
                                  <w:tblCellMar>
                                    <w:top w:w="0" w:type="dxa"/>
                                    <w:left w:w="0" w:type="dxa"/>
                                    <w:bottom w:w="0" w:type="dxa"/>
                                    <w:right w:w="0" w:type="dxa"/>
                                  </w:tblCellMar>
                                </w:tblPrEx>
                                <w:trPr>
                                  <w:trHeight w:val="457" w:hRule="exact"/>
                                </w:trPr>
                                <w:tc>
                                  <w:tcPr>
                                    <w:tcW w:w="835" w:type="dxa"/>
                                    <w:vAlign w:val="center"/>
                                  </w:tcPr>
                                  <w:p w14:paraId="6730F984">
                                    <w:pPr>
                                      <w:pStyle w:val="21"/>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08" w:type="dxa"/>
                                    <w:vAlign w:val="center"/>
                                  </w:tcPr>
                                  <w:p w14:paraId="1BD63EE1">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04622A18">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2CFBD37E">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63DED800">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p w14:paraId="01580C07">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6851" y="809759"/>
                            <a:ext cx="1098" cy="1098"/>
                          </a:xfrm>
                          <a:prstGeom prst="rect">
                            <a:avLst/>
                          </a:prstGeom>
                          <a:noFill/>
                          <a:ln>
                            <a:noFill/>
                          </a:ln>
                        </pic:spPr>
                      </pic:pic>
                    </wpg:wgp>
                  </a:graphicData>
                </a:graphic>
              </wp:anchor>
            </w:drawing>
          </mc:Choice>
          <mc:Fallback>
            <w:pict>
              <v:group id="_x0000_s1026" o:spid="_x0000_s1026" o:spt="203" style="position:absolute;left:0pt;margin-left:-47.25pt;margin-top:-45.15pt;height:468.4pt;width:239.4pt;z-index:251666432;mso-width-relative:page;mso-height-relative:page;" coordorigin="3698,805112" coordsize="4788,9368" o:gfxdata="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">
                <o:lock v:ext="edit" aspectratio="f"/>
                <v:shape id="_x0000_s1026" o:spid="_x0000_s1026" o:spt="202" type="#_x0000_t202" style="position:absolute;left:3698;top:805112;height:9369;width:4788;" fillcolor="#FFFFFF [3201]" filled="t" stroked="f" coordsize="21600,21600" o:gfxdata="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2I0wbUAAADbAAAADwAA&#10;AAAAAAABACAAAAAiAAAAZHJzL2Rvd25yZXYueG1sUEsBAhQAFAAAAAgAh07iQDMvBZ47AAAAOQAA&#10;ABAAAAAAAAAAAQAgAAAABAEAAGRycy9zaGFwZXhtbC54bWxQSwUGAAAAAAYABgBbAQAArgMAAAAA&#10;">
                  <v:fill on="t" focussize="0,0"/>
                  <v:stroke on="f" weight="0.5pt"/>
                  <v:imagedata o:title=""/>
                  <o:lock v:ext="edit" aspectratio="f"/>
                  <v:textbox>
                    <w:txbxContent>
                      <w:p w14:paraId="1A35DE67">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D92DA36">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705BBE1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F3A3B0B">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43400F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5025BA3F">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91B15D3">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p>
                      <w:p w14:paraId="173DEB1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inline distT="0" distB="0" distL="114935" distR="114935">
                              <wp:extent cx="438785" cy="438785"/>
                              <wp:effectExtent l="0" t="0" r="3175" b="317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2"/>
                                      <a:stretch>
                                        <a:fillRect/>
                                      </a:stretch>
                                    </pic:blipFill>
                                    <pic:spPr>
                                      <a:xfrm>
                                        <a:off x="0" y="0"/>
                                        <a:ext cx="438785" cy="438785"/>
                                      </a:xfrm>
                                      <a:prstGeom prst="rect">
                                        <a:avLst/>
                                      </a:prstGeom>
                                      <a:noFill/>
                                      <a:ln w="9525">
                                        <a:noFill/>
                                      </a:ln>
                                    </pic:spPr>
                                  </pic:pic>
                                </a:graphicData>
                              </a:graphic>
                            </wp:inline>
                          </w:drawing>
                        </w:r>
                        <w:r>
                          <w:rPr>
                            <w:rFonts w:hint="eastAsia" w:cs="宋体"/>
                            <w:sz w:val="21"/>
                            <w:szCs w:val="21"/>
                            <w:lang w:val="en-US" w:eastAsia="zh-CN" w:bidi="ar-SA"/>
                          </w:rPr>
                          <w:t xml:space="preserve">   </w:t>
                        </w:r>
                        <w:r>
                          <w:rPr>
                            <w:rFonts w:ascii="宋体" w:hAnsi="宋体" w:eastAsia="宋体" w:cs="宋体"/>
                            <w:sz w:val="21"/>
                            <w:szCs w:val="21"/>
                            <w:lang w:val="en-US" w:eastAsia="en-US" w:bidi="ar-SA"/>
                          </w:rPr>
                          <w:drawing>
                            <wp:inline distT="0" distB="0" distL="114935" distR="114935">
                              <wp:extent cx="439420" cy="439420"/>
                              <wp:effectExtent l="0" t="0" r="2540"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3"/>
                                      <a:stretch>
                                        <a:fillRect/>
                                      </a:stretch>
                                    </pic:blipFill>
                                    <pic:spPr>
                                      <a:xfrm>
                                        <a:off x="0" y="0"/>
                                        <a:ext cx="439420" cy="439420"/>
                                      </a:xfrm>
                                      <a:prstGeom prst="rect">
                                        <a:avLst/>
                                      </a:prstGeom>
                                      <a:noFill/>
                                      <a:ln w="9525">
                                        <a:noFill/>
                                      </a:ln>
                                    </pic:spPr>
                                  </pic:pic>
                                </a:graphicData>
                              </a:graphic>
                            </wp:inline>
                          </w:drawing>
                        </w:r>
                        <w:r>
                          <w:rPr>
                            <w:rFonts w:hint="eastAsia" w:cs="宋体"/>
                            <w:sz w:val="21"/>
                            <w:szCs w:val="21"/>
                            <w:lang w:val="en-US" w:eastAsia="zh-CN" w:bidi="ar-SA"/>
                          </w:rPr>
                          <w:t xml:space="preserve">   </w:t>
                        </w:r>
                        <w:r>
                          <w:rPr>
                            <w:color w:val="7F7F7F"/>
                            <w:sz w:val="20"/>
                            <w:szCs w:val="20"/>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inline>
                          </w:drawing>
                        </w:r>
                      </w:p>
                      <w:p w14:paraId="1C9C2330">
                        <w:pPr>
                          <w:keepNext w:val="0"/>
                          <w:keepLines w:val="0"/>
                          <w:pageBreakBefore w:val="0"/>
                          <w:widowControl/>
                          <w:kinsoku/>
                          <w:wordWrap/>
                          <w:overflowPunct/>
                          <w:topLinePunct w:val="0"/>
                          <w:bidi w:val="0"/>
                          <w:adjustRightInd w:val="0"/>
                          <w:snapToGrid w:val="0"/>
                          <w:spacing w:line="240" w:lineRule="auto"/>
                          <w:textAlignment w:val="auto"/>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2A9E1BC5">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21FE1903">
                        <w:pPr>
                          <w:keepNext w:val="0"/>
                          <w:keepLines w:val="0"/>
                          <w:pageBreakBefore w:val="0"/>
                          <w:widowControl/>
                          <w:kinsoku/>
                          <w:wordWrap/>
                          <w:overflowPunct/>
                          <w:topLinePunct w:val="0"/>
                          <w:bidi w:val="0"/>
                          <w:adjustRightInd w:val="0"/>
                          <w:snapToGrid w:val="0"/>
                          <w:spacing w:line="240" w:lineRule="auto"/>
                          <w:ind w:left="420" w:hanging="420" w:hangingChars="200"/>
                          <w:textAlignment w:val="auto"/>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b/>
                            <w:bCs/>
                            <w:sz w:val="21"/>
                            <w:szCs w:val="21"/>
                            <w:lang w:val="en-US" w:eastAsia="zh-CN" w:bidi="ar-SA"/>
                          </w:rPr>
                          <w:t>中国 · 美国 · 英国 · 新加坡 · 荷兰 · 日本</w:t>
                        </w:r>
                      </w:p>
                      <w:p w14:paraId="618ABB6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en-US" w:bidi="ar-SA"/>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p w14:paraId="374B04D0">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57EA9B85">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33"/>
                          <w:tblW w:w="4447" w:type="dxa"/>
                          <w:tblInd w:w="0" w:type="dxa"/>
                          <w:tblLayout w:type="fixed"/>
                          <w:tblCellMar>
                            <w:top w:w="0" w:type="dxa"/>
                            <w:left w:w="0" w:type="dxa"/>
                            <w:bottom w:w="0" w:type="dxa"/>
                            <w:right w:w="0" w:type="dxa"/>
                          </w:tblCellMar>
                        </w:tblPr>
                        <w:tblGrid>
                          <w:gridCol w:w="835"/>
                          <w:gridCol w:w="1392"/>
                          <w:gridCol w:w="984"/>
                          <w:gridCol w:w="1236"/>
                        </w:tblGrid>
                        <w:tr w14:paraId="769469AE">
                          <w:tblPrEx>
                            <w:tblCellMar>
                              <w:top w:w="0" w:type="dxa"/>
                              <w:left w:w="0" w:type="dxa"/>
                              <w:bottom w:w="0" w:type="dxa"/>
                              <w:right w:w="0" w:type="dxa"/>
                            </w:tblCellMar>
                          </w:tblPrEx>
                          <w:trPr>
                            <w:trHeight w:val="441" w:hRule="exact"/>
                          </w:trPr>
                          <w:tc>
                            <w:tcPr>
                              <w:tcW w:w="835" w:type="dxa"/>
                              <w:vAlign w:val="center"/>
                            </w:tcPr>
                            <w:p w14:paraId="3D321B71">
                              <w:pPr>
                                <w:pStyle w:val="21"/>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92" w:type="dxa"/>
                              <w:vAlign w:val="center"/>
                            </w:tcPr>
                            <w:p w14:paraId="79126669">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{{"ty_tianjin1"|sign(</w:t>
                              </w:r>
                              <w:r>
                                <w:rPr>
                                  <w:rFonts w:hint="eastAsia" w:ascii="Times New Roman" w:hAnsi="Times New Roman" w:cs="Times New Roman"/>
                                  <w:b/>
                                  <w:sz w:val="18"/>
                                  <w:szCs w:val="18"/>
                                  <w:lang w:val="en-US" w:eastAsia="zh-CN"/>
                                </w:rPr>
                                <w:t>46</w:t>
                              </w:r>
                              <w:r>
                                <w:rPr>
                                  <w:rFonts w:hint="eastAsia" w:ascii="Times New Roman" w:hAnsi="Times New Roman" w:cs="Times New Roman"/>
                                  <w:b/>
                                  <w:sz w:val="18"/>
                                  <w:szCs w:val="18"/>
                                </w:rPr>
                                <w:t>,2</w:t>
                              </w:r>
                              <w:r>
                                <w:rPr>
                                  <w:rFonts w:hint="eastAsia" w:ascii="Times New Roman" w:hAnsi="Times New Roman" w:cs="Times New Roman"/>
                                  <w:b/>
                                  <w:sz w:val="18"/>
                                  <w:szCs w:val="18"/>
                                  <w:lang w:val="en-US" w:eastAsia="zh-CN"/>
                                </w:rPr>
                                <w:t>1</w:t>
                              </w:r>
                              <w:r>
                                <w:rPr>
                                  <w:rFonts w:hint="eastAsia" w:ascii="Times New Roman" w:hAnsi="Times New Roman" w:cs="Times New Roman"/>
                                  <w:b/>
                                  <w:sz w:val="18"/>
                                  <w:szCs w:val="18"/>
                                </w:rPr>
                                <w:t>)}}</w:t>
                              </w:r>
                            </w:p>
                          </w:tc>
                          <w:tc>
                            <w:tcPr>
                              <w:tcW w:w="984" w:type="dxa"/>
                              <w:vAlign w:val="center"/>
                            </w:tcPr>
                            <w:p w14:paraId="25EA5407">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236" w:type="dxa"/>
                              <w:vAlign w:val="center"/>
                            </w:tcPr>
                            <w:p w14:paraId="68685C1A">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{{"ty_tianjin2"|sign(</w:t>
                              </w:r>
                              <w:r>
                                <w:rPr>
                                  <w:rFonts w:hint="eastAsia" w:ascii="Times New Roman" w:hAnsi="Times New Roman" w:cs="Times New Roman"/>
                                  <w:b/>
                                  <w:sz w:val="18"/>
                                  <w:szCs w:val="18"/>
                                  <w:lang w:val="en-US" w:eastAsia="zh-CN"/>
                                </w:rPr>
                                <w:t>44</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r>
                        <w:tr w14:paraId="3AC416F9">
                          <w:tblPrEx>
                            <w:tblCellMar>
                              <w:top w:w="0" w:type="dxa"/>
                              <w:left w:w="0" w:type="dxa"/>
                              <w:bottom w:w="0" w:type="dxa"/>
                              <w:right w:w="0" w:type="dxa"/>
                            </w:tblCellMar>
                          </w:tblPrEx>
                          <w:trPr>
                            <w:trHeight w:val="457" w:hRule="exact"/>
                          </w:trPr>
                          <w:tc>
                            <w:tcPr>
                              <w:tcW w:w="835" w:type="dxa"/>
                              <w:vAlign w:val="center"/>
                            </w:tcPr>
                            <w:p w14:paraId="15FF9E82">
                              <w:pPr>
                                <w:pStyle w:val="21"/>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92" w:type="dxa"/>
                              <w:vAlign w:val="center"/>
                            </w:tcPr>
                            <w:p w14:paraId="2FA2A450">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84" w:type="dxa"/>
                              <w:vAlign w:val="center"/>
                            </w:tcPr>
                            <w:p w14:paraId="451015E2">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236" w:type="dxa"/>
                              <w:vAlign w:val="center"/>
                            </w:tcPr>
                            <w:p w14:paraId="07681769">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7179DB98">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5B858765">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33"/>
                          <w:tblW w:w="4543" w:type="dxa"/>
                          <w:tblInd w:w="0" w:type="dxa"/>
                          <w:tblLayout w:type="fixed"/>
                          <w:tblCellMar>
                            <w:top w:w="0" w:type="dxa"/>
                            <w:left w:w="0" w:type="dxa"/>
                            <w:bottom w:w="0" w:type="dxa"/>
                            <w:right w:w="0" w:type="dxa"/>
                          </w:tblCellMar>
                        </w:tblPr>
                        <w:tblGrid>
                          <w:gridCol w:w="835"/>
                          <w:gridCol w:w="1308"/>
                          <w:gridCol w:w="912"/>
                          <w:gridCol w:w="1488"/>
                        </w:tblGrid>
                        <w:tr w14:paraId="7DA7F497">
                          <w:tblPrEx>
                            <w:tblCellMar>
                              <w:top w:w="0" w:type="dxa"/>
                              <w:left w:w="0" w:type="dxa"/>
                              <w:bottom w:w="0" w:type="dxa"/>
                              <w:right w:w="0" w:type="dxa"/>
                            </w:tblCellMar>
                          </w:tblPrEx>
                          <w:trPr>
                            <w:trHeight w:val="441" w:hRule="exact"/>
                          </w:trPr>
                          <w:tc>
                            <w:tcPr>
                              <w:tcW w:w="835" w:type="dxa"/>
                              <w:vAlign w:val="center"/>
                            </w:tcPr>
                            <w:p w14:paraId="2F1D7FE2">
                              <w:pPr>
                                <w:pStyle w:val="21"/>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08" w:type="dxa"/>
                              <w:vAlign w:val="center"/>
                            </w:tcPr>
                            <w:p w14:paraId="58A55B4B">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{{"ty_guangzhou1"|sign(</w:t>
                              </w:r>
                              <w:r>
                                <w:rPr>
                                  <w:rFonts w:hint="eastAsia" w:ascii="Times New Roman" w:hAnsi="Times New Roman" w:cs="Times New Roman"/>
                                  <w:b/>
                                  <w:sz w:val="18"/>
                                  <w:szCs w:val="18"/>
                                  <w:lang w:val="en-US" w:eastAsia="zh-CN"/>
                                </w:rPr>
                                <w:t>47</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c>
                            <w:tcPr>
                              <w:tcW w:w="912" w:type="dxa"/>
                              <w:vAlign w:val="center"/>
                            </w:tcPr>
                            <w:p w14:paraId="38FAD0F1">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5BB15049">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{{"ty_guangzhou2"|sign(</w:t>
                              </w:r>
                              <w:r>
                                <w:rPr>
                                  <w:rFonts w:hint="eastAsia" w:ascii="Times New Roman" w:hAnsi="Times New Roman" w:cs="Times New Roman"/>
                                  <w:b/>
                                  <w:sz w:val="18"/>
                                  <w:szCs w:val="18"/>
                                  <w:lang w:val="en-US" w:eastAsia="zh-CN"/>
                                </w:rPr>
                                <w:t>44</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r>
                        <w:tr w14:paraId="415A5771">
                          <w:tblPrEx>
                            <w:tblCellMar>
                              <w:top w:w="0" w:type="dxa"/>
                              <w:left w:w="0" w:type="dxa"/>
                              <w:bottom w:w="0" w:type="dxa"/>
                              <w:right w:w="0" w:type="dxa"/>
                            </w:tblCellMar>
                          </w:tblPrEx>
                          <w:trPr>
                            <w:trHeight w:val="457" w:hRule="exact"/>
                          </w:trPr>
                          <w:tc>
                            <w:tcPr>
                              <w:tcW w:w="835" w:type="dxa"/>
                              <w:vAlign w:val="center"/>
                            </w:tcPr>
                            <w:p w14:paraId="6730F984">
                              <w:pPr>
                                <w:pStyle w:val="21"/>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08" w:type="dxa"/>
                              <w:vAlign w:val="center"/>
                            </w:tcPr>
                            <w:p w14:paraId="1BD63EE1">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04622A18">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2CFBD37E">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63DED800">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p w14:paraId="01580C07">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p>
                    </w:txbxContent>
                  </v:textbox>
                </v:shape>
                <v:shape id="图片 25" o:spid="_x0000_s1026" o:spt="75" type="#_x0000_t75" style="position:absolute;left:6851;top:809759;height:1098;width:1098;" filled="f" o:preferrelative="t" stroked="f" coordsize="21600,21600" o:gfxdata="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c2SQq5AAAA2gAA&#10;AA8AAAAAAAAAAQAgAAAAIgAAAGRycy9kb3ducmV2LnhtbFBLAQIUABQAAAAIAIdO4kAzLwWeOwAA&#10;ADkAAAAQAAAAAAAAAAEAIAAAAAgBAABkcnMvc2hhcGV4bWwueG1sUEsFBgAAAAAGAAYAWwEAALID&#10;AAAAAA==&#10;">
                  <v:fill on="f" focussize="0,0"/>
                  <v:stroke on="f"/>
                  <v:imagedata r:id="rId14" o:title=""/>
                  <o:lock v:ext="edit" aspectratio="t"/>
                </v:shape>
              </v:group>
            </w:pict>
          </mc:Fallback>
        </mc:AlternateContent>
      </w:r>
      <w:r>
        <w:rPr>
          <w:rFonts w:hint="eastAsia" w:ascii="Times New Roman" w:hAnsi="Times New Roman" w:eastAsia="思源黑体 CN Medium" w:cs="Times New Roman"/>
          <w:sz w:val="15"/>
          <w:szCs w:val="15"/>
          <w:lang w:val="en-US" w:eastAsia="zh-CN"/>
        </w:rPr>
        <w:drawing>
          <wp:anchor distT="0" distB="0" distL="114300" distR="114300" simplePos="0" relativeHeight="251662336" behindDoc="0" locked="0" layoutInCell="1" allowOverlap="1">
            <wp:simplePos x="0" y="0"/>
            <wp:positionH relativeFrom="column">
              <wp:posOffset>5310505</wp:posOffset>
            </wp:positionH>
            <wp:positionV relativeFrom="paragraph">
              <wp:posOffset>8150225</wp:posOffset>
            </wp:positionV>
            <wp:extent cx="876300" cy="881380"/>
            <wp:effectExtent l="0" t="0" r="7620" b="2540"/>
            <wp:wrapNone/>
            <wp:docPr id="23" name="图片 23" descr="分子客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分子客服"/>
                    <pic:cNvPicPr>
                      <a:picLocks noChangeAspect="1"/>
                    </pic:cNvPicPr>
                  </pic:nvPicPr>
                  <pic:blipFill>
                    <a:blip r:embed="rId15"/>
                    <a:stretch>
                      <a:fillRect/>
                    </a:stretch>
                  </pic:blipFill>
                  <pic:spPr>
                    <a:xfrm>
                      <a:off x="0" y="0"/>
                      <a:ext cx="876300" cy="881380"/>
                    </a:xfrm>
                    <a:prstGeom prst="rect">
                      <a:avLst/>
                    </a:prstGeom>
                  </pic:spPr>
                </pic:pic>
              </a:graphicData>
            </a:graphic>
          </wp:anchor>
        </w:drawing>
      </w:r>
      <w:r>
        <w:rPr>
          <w:rFonts w:hint="eastAsia" w:ascii="Times New Roman" w:hAnsi="Times New Roman" w:eastAsia="思源黑体 CN Medium" w:cs="Times New Roman"/>
          <w:sz w:val="15"/>
          <w:szCs w:val="15"/>
          <w:lang w:val="en-US" w:eastAsia="zh-CN"/>
        </w:rPr>
        <w:drawing>
          <wp:anchor distT="0" distB="0" distL="114300" distR="114300" simplePos="0" relativeHeight="251663360" behindDoc="1" locked="0" layoutInCell="1" allowOverlap="1">
            <wp:simplePos x="0" y="0"/>
            <wp:positionH relativeFrom="column">
              <wp:posOffset>-639445</wp:posOffset>
            </wp:positionH>
            <wp:positionV relativeFrom="paragraph">
              <wp:posOffset>-658495</wp:posOffset>
            </wp:positionV>
            <wp:extent cx="7566660" cy="10690860"/>
            <wp:effectExtent l="0" t="0" r="7620" b="7620"/>
            <wp:wrapNone/>
            <wp:docPr id="21" name="图片 2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2"/>
                    <pic:cNvPicPr>
                      <a:picLocks noChangeAspect="1"/>
                    </pic:cNvPicPr>
                  </pic:nvPicPr>
                  <pic:blipFill>
                    <a:blip r:embed="rId16"/>
                    <a:stretch>
                      <a:fillRect/>
                    </a:stretch>
                  </pic:blipFill>
                  <pic:spPr>
                    <a:xfrm>
                      <a:off x="0" y="0"/>
                      <a:ext cx="7566660" cy="10690860"/>
                    </a:xfrm>
                    <a:prstGeom prst="rect">
                      <a:avLst/>
                    </a:prstGeom>
                  </pic:spPr>
                </pic:pic>
              </a:graphicData>
            </a:graphic>
          </wp:anchor>
        </w:drawing>
      </w:r>
    </w:p>
    <w:sectPr>
      <w:headerReference r:id="rId7" w:type="default"/>
      <w:pgSz w:w="11906" w:h="16838"/>
      <w:pgMar w:top="1037" w:right="1020" w:bottom="981" w:left="1020" w:header="11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CN Medium">
    <w:altName w:val="黑体"/>
    <w:panose1 w:val="020B0600000000000000"/>
    <w:charset w:val="86"/>
    <w:family w:val="swiss"/>
    <w:pitch w:val="default"/>
    <w:sig w:usb0="00000000" w:usb1="00000000" w:usb2="00000016" w:usb3="00000000" w:csb0="60060107"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KSOFDDF4E7ED">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A6B18">
    <w:pPr>
      <w:pStyle w:val="9"/>
    </w:pPr>
    <w:r>
      <w:rPr>
        <w:rFonts w:hint="eastAsia" w:eastAsia="宋体"/>
        <w:lang w:eastAsia="zh-CN"/>
      </w:rPr>
      <w:drawing>
        <wp:anchor distT="0" distB="0" distL="114300" distR="114300" simplePos="0" relativeHeight="251664384" behindDoc="0" locked="0" layoutInCell="1" allowOverlap="1">
          <wp:simplePos x="0" y="0"/>
          <wp:positionH relativeFrom="column">
            <wp:posOffset>-676910</wp:posOffset>
          </wp:positionH>
          <wp:positionV relativeFrom="paragraph">
            <wp:posOffset>-864870</wp:posOffset>
          </wp:positionV>
          <wp:extent cx="7591425" cy="1318895"/>
          <wp:effectExtent l="0" t="0" r="13335" b="6985"/>
          <wp:wrapTopAndBottom/>
          <wp:docPr id="11" name="图片 11" descr="线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线条"/>
                  <pic:cNvPicPr>
                    <a:picLocks noChangeAspect="1"/>
                  </pic:cNvPicPr>
                </pic:nvPicPr>
                <pic:blipFill>
                  <a:blip r:embed="rId1"/>
                  <a:srcRect t="37954" b="20786"/>
                  <a:stretch>
                    <a:fillRect/>
                  </a:stretch>
                </pic:blipFill>
                <pic:spPr>
                  <a:xfrm flipH="1">
                    <a:off x="0" y="0"/>
                    <a:ext cx="7591425" cy="131889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03C83">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7F477">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22759">
    <w:pPr>
      <w:pStyle w:val="10"/>
      <w:jc w:val="right"/>
      <w:rPr>
        <w:lang w:eastAsia="zh-CN"/>
      </w:rPr>
    </w:pPr>
    <w:r>
      <w:rPr>
        <w:rFonts w:hint="eastAsia" w:eastAsia="宋体"/>
        <w:lang w:eastAsia="zh-CN"/>
      </w:rPr>
      <w:drawing>
        <wp:inline distT="0" distB="0" distL="114300" distR="114300">
          <wp:extent cx="883285" cy="655955"/>
          <wp:effectExtent l="0" t="0" r="635" b="0"/>
          <wp:docPr id="1" name="图片 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logo"/>
                  <pic:cNvPicPr>
                    <a:picLocks noChangeAspect="1"/>
                  </pic:cNvPicPr>
                </pic:nvPicPr>
                <pic:blipFill>
                  <a:blip r:embed="rId1"/>
                  <a:srcRect b="18897"/>
                  <a:stretch>
                    <a:fillRect/>
                  </a:stretch>
                </pic:blipFill>
                <pic:spPr>
                  <a:xfrm>
                    <a:off x="0" y="0"/>
                    <a:ext cx="883285" cy="6559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FF294">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5">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
  </w:num>
  <w:num w:numId="2">
    <w:abstractNumId w:val="4"/>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4C0647"/>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54EDD"/>
    <w:rsid w:val="011A030A"/>
    <w:rsid w:val="011A0D8B"/>
    <w:rsid w:val="011F6134"/>
    <w:rsid w:val="01233E28"/>
    <w:rsid w:val="015C4BBB"/>
    <w:rsid w:val="015C4E4C"/>
    <w:rsid w:val="016F36A8"/>
    <w:rsid w:val="01744756"/>
    <w:rsid w:val="01795B23"/>
    <w:rsid w:val="01994742"/>
    <w:rsid w:val="01A0337A"/>
    <w:rsid w:val="01A62EED"/>
    <w:rsid w:val="01B81CE2"/>
    <w:rsid w:val="01EA5B99"/>
    <w:rsid w:val="01F64392"/>
    <w:rsid w:val="01FE3350"/>
    <w:rsid w:val="01FF74C5"/>
    <w:rsid w:val="020914C8"/>
    <w:rsid w:val="02181129"/>
    <w:rsid w:val="022D1058"/>
    <w:rsid w:val="024C2B7D"/>
    <w:rsid w:val="02552857"/>
    <w:rsid w:val="026B4868"/>
    <w:rsid w:val="027029E7"/>
    <w:rsid w:val="027F4C8A"/>
    <w:rsid w:val="028B3505"/>
    <w:rsid w:val="028E6956"/>
    <w:rsid w:val="02B12E0A"/>
    <w:rsid w:val="02C141AF"/>
    <w:rsid w:val="02CA5230"/>
    <w:rsid w:val="02CA7A62"/>
    <w:rsid w:val="02E32E62"/>
    <w:rsid w:val="02E86DAF"/>
    <w:rsid w:val="02F314F9"/>
    <w:rsid w:val="030F4F6A"/>
    <w:rsid w:val="03167028"/>
    <w:rsid w:val="031B6FF1"/>
    <w:rsid w:val="031C07A5"/>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53D63A7"/>
    <w:rsid w:val="054001AD"/>
    <w:rsid w:val="057043C1"/>
    <w:rsid w:val="057B5A40"/>
    <w:rsid w:val="05815BFE"/>
    <w:rsid w:val="05887898"/>
    <w:rsid w:val="05AA46ED"/>
    <w:rsid w:val="05C55D30"/>
    <w:rsid w:val="05C617A3"/>
    <w:rsid w:val="05D30172"/>
    <w:rsid w:val="05D63B33"/>
    <w:rsid w:val="05EF2F96"/>
    <w:rsid w:val="0619141B"/>
    <w:rsid w:val="06193258"/>
    <w:rsid w:val="065D57A5"/>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30E67"/>
    <w:rsid w:val="088D7FF0"/>
    <w:rsid w:val="08A13045"/>
    <w:rsid w:val="09007C20"/>
    <w:rsid w:val="09240966"/>
    <w:rsid w:val="09315698"/>
    <w:rsid w:val="09616F12"/>
    <w:rsid w:val="09705B33"/>
    <w:rsid w:val="09930631"/>
    <w:rsid w:val="099E0D73"/>
    <w:rsid w:val="09C32B8C"/>
    <w:rsid w:val="09C80D0A"/>
    <w:rsid w:val="09DC429A"/>
    <w:rsid w:val="0A043ABA"/>
    <w:rsid w:val="0A4F2135"/>
    <w:rsid w:val="0A550DDE"/>
    <w:rsid w:val="0A56081B"/>
    <w:rsid w:val="0A5B1A80"/>
    <w:rsid w:val="0A6A4724"/>
    <w:rsid w:val="0A744FE8"/>
    <w:rsid w:val="0A757891"/>
    <w:rsid w:val="0AA260C2"/>
    <w:rsid w:val="0AA35B83"/>
    <w:rsid w:val="0AA442C4"/>
    <w:rsid w:val="0AC72CCC"/>
    <w:rsid w:val="0AC901C8"/>
    <w:rsid w:val="0ADA7F11"/>
    <w:rsid w:val="0AEC09F3"/>
    <w:rsid w:val="0AED4673"/>
    <w:rsid w:val="0AFB1DC2"/>
    <w:rsid w:val="0B300B2E"/>
    <w:rsid w:val="0B38319D"/>
    <w:rsid w:val="0B60087B"/>
    <w:rsid w:val="0B692B37"/>
    <w:rsid w:val="0B845139"/>
    <w:rsid w:val="0B9902A4"/>
    <w:rsid w:val="0BD41778"/>
    <w:rsid w:val="0BE77114"/>
    <w:rsid w:val="0BEA7418"/>
    <w:rsid w:val="0BF46565"/>
    <w:rsid w:val="0C070863"/>
    <w:rsid w:val="0C1768CC"/>
    <w:rsid w:val="0C2561FD"/>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7124F2"/>
    <w:rsid w:val="0D8920F2"/>
    <w:rsid w:val="0D9819F1"/>
    <w:rsid w:val="0DA303ED"/>
    <w:rsid w:val="0DAF0B93"/>
    <w:rsid w:val="0DC24706"/>
    <w:rsid w:val="0DC875BB"/>
    <w:rsid w:val="0DD073FE"/>
    <w:rsid w:val="0DDC300B"/>
    <w:rsid w:val="0DDD53EB"/>
    <w:rsid w:val="0DE674CE"/>
    <w:rsid w:val="0E11445D"/>
    <w:rsid w:val="0E1A4DBB"/>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45380"/>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7A3DC9"/>
    <w:rsid w:val="11E76B54"/>
    <w:rsid w:val="11F34DC7"/>
    <w:rsid w:val="120E2BD5"/>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EC02E4"/>
    <w:rsid w:val="12F372F0"/>
    <w:rsid w:val="13157F6A"/>
    <w:rsid w:val="131A27FC"/>
    <w:rsid w:val="132612E4"/>
    <w:rsid w:val="137432F1"/>
    <w:rsid w:val="137E1BE5"/>
    <w:rsid w:val="13897526"/>
    <w:rsid w:val="138A5A29"/>
    <w:rsid w:val="1392460F"/>
    <w:rsid w:val="13A93AAC"/>
    <w:rsid w:val="13AB527B"/>
    <w:rsid w:val="13AC6242"/>
    <w:rsid w:val="13BF5A76"/>
    <w:rsid w:val="13CA5773"/>
    <w:rsid w:val="140C37B9"/>
    <w:rsid w:val="144135AB"/>
    <w:rsid w:val="144235AD"/>
    <w:rsid w:val="145511F1"/>
    <w:rsid w:val="14574A42"/>
    <w:rsid w:val="14872247"/>
    <w:rsid w:val="14890F64"/>
    <w:rsid w:val="148972D9"/>
    <w:rsid w:val="148E7583"/>
    <w:rsid w:val="149B7751"/>
    <w:rsid w:val="14A05F6B"/>
    <w:rsid w:val="14AB256A"/>
    <w:rsid w:val="14BC294F"/>
    <w:rsid w:val="14BD74B5"/>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451EC"/>
    <w:rsid w:val="17F62C2E"/>
    <w:rsid w:val="182F5493"/>
    <w:rsid w:val="18336763"/>
    <w:rsid w:val="18361E85"/>
    <w:rsid w:val="184A6CB8"/>
    <w:rsid w:val="184F5A03"/>
    <w:rsid w:val="18630FA3"/>
    <w:rsid w:val="18780FC6"/>
    <w:rsid w:val="187A03E2"/>
    <w:rsid w:val="188B1EE6"/>
    <w:rsid w:val="188E10A8"/>
    <w:rsid w:val="18980EFA"/>
    <w:rsid w:val="18986028"/>
    <w:rsid w:val="189C20B9"/>
    <w:rsid w:val="18A050C3"/>
    <w:rsid w:val="18BD374D"/>
    <w:rsid w:val="18E118C9"/>
    <w:rsid w:val="18F56398"/>
    <w:rsid w:val="1929722B"/>
    <w:rsid w:val="19350678"/>
    <w:rsid w:val="19391F6F"/>
    <w:rsid w:val="19437087"/>
    <w:rsid w:val="1948436C"/>
    <w:rsid w:val="19600F94"/>
    <w:rsid w:val="196446FE"/>
    <w:rsid w:val="19930475"/>
    <w:rsid w:val="199369D8"/>
    <w:rsid w:val="19956FF2"/>
    <w:rsid w:val="19BE53E3"/>
    <w:rsid w:val="1A001FE9"/>
    <w:rsid w:val="1A0652E5"/>
    <w:rsid w:val="1A1558FF"/>
    <w:rsid w:val="1A1C2646"/>
    <w:rsid w:val="1A2D39A9"/>
    <w:rsid w:val="1A330456"/>
    <w:rsid w:val="1AD308B3"/>
    <w:rsid w:val="1B28649B"/>
    <w:rsid w:val="1B570F0A"/>
    <w:rsid w:val="1B602BF9"/>
    <w:rsid w:val="1B666251"/>
    <w:rsid w:val="1B6C474D"/>
    <w:rsid w:val="1B8B2D9F"/>
    <w:rsid w:val="1B967850"/>
    <w:rsid w:val="1BA36B7F"/>
    <w:rsid w:val="1BAD3E87"/>
    <w:rsid w:val="1BDF1D86"/>
    <w:rsid w:val="1BF77ED5"/>
    <w:rsid w:val="1C0F6D26"/>
    <w:rsid w:val="1C1452FA"/>
    <w:rsid w:val="1C1D3A89"/>
    <w:rsid w:val="1C2900C3"/>
    <w:rsid w:val="1C3F13E3"/>
    <w:rsid w:val="1C416D92"/>
    <w:rsid w:val="1C4E06DF"/>
    <w:rsid w:val="1C5D3A88"/>
    <w:rsid w:val="1C7A05D0"/>
    <w:rsid w:val="1C98707F"/>
    <w:rsid w:val="1CAA47D2"/>
    <w:rsid w:val="1CAC68FF"/>
    <w:rsid w:val="1CBF4193"/>
    <w:rsid w:val="1CC161ED"/>
    <w:rsid w:val="1CCD19AC"/>
    <w:rsid w:val="1CFB3D7D"/>
    <w:rsid w:val="1D0B7646"/>
    <w:rsid w:val="1D103BE7"/>
    <w:rsid w:val="1D210646"/>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A0C65"/>
    <w:rsid w:val="1E5B4722"/>
    <w:rsid w:val="1E604F54"/>
    <w:rsid w:val="1E6F5D7F"/>
    <w:rsid w:val="1E750919"/>
    <w:rsid w:val="1E8455BB"/>
    <w:rsid w:val="1EAB0C6A"/>
    <w:rsid w:val="1EAF2912"/>
    <w:rsid w:val="1EBB7039"/>
    <w:rsid w:val="1EC7790F"/>
    <w:rsid w:val="1ECD7B6B"/>
    <w:rsid w:val="1ED11BB0"/>
    <w:rsid w:val="1EEA389A"/>
    <w:rsid w:val="1EEB2832"/>
    <w:rsid w:val="1EEB7800"/>
    <w:rsid w:val="1F2B2044"/>
    <w:rsid w:val="1F2B7CAE"/>
    <w:rsid w:val="1F304E0C"/>
    <w:rsid w:val="1F394DBF"/>
    <w:rsid w:val="1F5E463F"/>
    <w:rsid w:val="1F68534E"/>
    <w:rsid w:val="1F901FDE"/>
    <w:rsid w:val="1FCA4D36"/>
    <w:rsid w:val="1FCB1AFA"/>
    <w:rsid w:val="1FF32770"/>
    <w:rsid w:val="20052895"/>
    <w:rsid w:val="20205A20"/>
    <w:rsid w:val="20334ABC"/>
    <w:rsid w:val="203C16E5"/>
    <w:rsid w:val="20566989"/>
    <w:rsid w:val="205B765B"/>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471451"/>
    <w:rsid w:val="22571F8F"/>
    <w:rsid w:val="2258054D"/>
    <w:rsid w:val="226174F7"/>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FF1819"/>
    <w:rsid w:val="241254D0"/>
    <w:rsid w:val="24397F37"/>
    <w:rsid w:val="24571544"/>
    <w:rsid w:val="245E0E58"/>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0F565D"/>
    <w:rsid w:val="271A3FF4"/>
    <w:rsid w:val="271C165B"/>
    <w:rsid w:val="271C167D"/>
    <w:rsid w:val="272C6247"/>
    <w:rsid w:val="27657728"/>
    <w:rsid w:val="276D638F"/>
    <w:rsid w:val="276E60A8"/>
    <w:rsid w:val="27740168"/>
    <w:rsid w:val="277632B7"/>
    <w:rsid w:val="27870460"/>
    <w:rsid w:val="278A5992"/>
    <w:rsid w:val="27B87321"/>
    <w:rsid w:val="2806176C"/>
    <w:rsid w:val="280A2354"/>
    <w:rsid w:val="280D33AA"/>
    <w:rsid w:val="28113EB0"/>
    <w:rsid w:val="28126FC4"/>
    <w:rsid w:val="281D513E"/>
    <w:rsid w:val="28273DB0"/>
    <w:rsid w:val="283D3C7B"/>
    <w:rsid w:val="284978BE"/>
    <w:rsid w:val="284F059C"/>
    <w:rsid w:val="287F4BD2"/>
    <w:rsid w:val="288D6004"/>
    <w:rsid w:val="28991DCC"/>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A4906"/>
    <w:rsid w:val="29C95DF6"/>
    <w:rsid w:val="29DC4E43"/>
    <w:rsid w:val="29DE0525"/>
    <w:rsid w:val="29E4351B"/>
    <w:rsid w:val="29EE0E92"/>
    <w:rsid w:val="29EF70C8"/>
    <w:rsid w:val="29F1521A"/>
    <w:rsid w:val="2A164FAB"/>
    <w:rsid w:val="2A1E1CDB"/>
    <w:rsid w:val="2A221D03"/>
    <w:rsid w:val="2A3716AB"/>
    <w:rsid w:val="2A390B59"/>
    <w:rsid w:val="2A3C3ED6"/>
    <w:rsid w:val="2A4A0A30"/>
    <w:rsid w:val="2A4E4E38"/>
    <w:rsid w:val="2A502A30"/>
    <w:rsid w:val="2A76016E"/>
    <w:rsid w:val="2A7C1CA1"/>
    <w:rsid w:val="2AA27958"/>
    <w:rsid w:val="2AA937FF"/>
    <w:rsid w:val="2AB30D88"/>
    <w:rsid w:val="2AD45B15"/>
    <w:rsid w:val="2ADD010A"/>
    <w:rsid w:val="2ADE2A02"/>
    <w:rsid w:val="2ADF0E38"/>
    <w:rsid w:val="2AF27EBA"/>
    <w:rsid w:val="2B067C09"/>
    <w:rsid w:val="2B0D2030"/>
    <w:rsid w:val="2B174DB8"/>
    <w:rsid w:val="2B1F7974"/>
    <w:rsid w:val="2B2D63A8"/>
    <w:rsid w:val="2B3F4D8C"/>
    <w:rsid w:val="2B481888"/>
    <w:rsid w:val="2B485DB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26C53"/>
    <w:rsid w:val="2D5F1F73"/>
    <w:rsid w:val="2D9164D5"/>
    <w:rsid w:val="2DAA2FAB"/>
    <w:rsid w:val="2DAD2E9F"/>
    <w:rsid w:val="2DE454E3"/>
    <w:rsid w:val="2E041312"/>
    <w:rsid w:val="2E0C0EE9"/>
    <w:rsid w:val="2E2C177E"/>
    <w:rsid w:val="2E337F5F"/>
    <w:rsid w:val="2E3D6CA4"/>
    <w:rsid w:val="2E666BF4"/>
    <w:rsid w:val="2E7C3545"/>
    <w:rsid w:val="2E7C6BFF"/>
    <w:rsid w:val="2E8E49CE"/>
    <w:rsid w:val="2EB35A8A"/>
    <w:rsid w:val="2ED5090E"/>
    <w:rsid w:val="2ED85A84"/>
    <w:rsid w:val="2EDA0A8D"/>
    <w:rsid w:val="2EDB3C25"/>
    <w:rsid w:val="2EF0219C"/>
    <w:rsid w:val="2EF446C8"/>
    <w:rsid w:val="2EF90B3B"/>
    <w:rsid w:val="2F053CC0"/>
    <w:rsid w:val="2F0E3413"/>
    <w:rsid w:val="2F106B60"/>
    <w:rsid w:val="2F28730D"/>
    <w:rsid w:val="2F2B2F8F"/>
    <w:rsid w:val="2F570EAC"/>
    <w:rsid w:val="2F6B50D0"/>
    <w:rsid w:val="2F8266DB"/>
    <w:rsid w:val="2F8D7DD7"/>
    <w:rsid w:val="2F90750B"/>
    <w:rsid w:val="2FA54B8E"/>
    <w:rsid w:val="2FB321A5"/>
    <w:rsid w:val="2FC47764"/>
    <w:rsid w:val="2FC63EED"/>
    <w:rsid w:val="2FF24058"/>
    <w:rsid w:val="2FF67432"/>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2C7FD4"/>
    <w:rsid w:val="313308E4"/>
    <w:rsid w:val="314A1F6C"/>
    <w:rsid w:val="31552AFA"/>
    <w:rsid w:val="315E5833"/>
    <w:rsid w:val="3163373C"/>
    <w:rsid w:val="318F4225"/>
    <w:rsid w:val="31A029D3"/>
    <w:rsid w:val="31B63E54"/>
    <w:rsid w:val="31CF40EC"/>
    <w:rsid w:val="31EA2AAE"/>
    <w:rsid w:val="31ED5472"/>
    <w:rsid w:val="32080EDC"/>
    <w:rsid w:val="323D3320"/>
    <w:rsid w:val="325956EE"/>
    <w:rsid w:val="328153EA"/>
    <w:rsid w:val="328209A8"/>
    <w:rsid w:val="32AB7EAB"/>
    <w:rsid w:val="32B618E2"/>
    <w:rsid w:val="32B71D27"/>
    <w:rsid w:val="32D363F7"/>
    <w:rsid w:val="32DE07F1"/>
    <w:rsid w:val="32E5522F"/>
    <w:rsid w:val="33223C9B"/>
    <w:rsid w:val="332546A1"/>
    <w:rsid w:val="33277341"/>
    <w:rsid w:val="332948E0"/>
    <w:rsid w:val="33323300"/>
    <w:rsid w:val="334B63B9"/>
    <w:rsid w:val="33715D71"/>
    <w:rsid w:val="33757A8B"/>
    <w:rsid w:val="338527AA"/>
    <w:rsid w:val="33894E5B"/>
    <w:rsid w:val="339E298D"/>
    <w:rsid w:val="33A83053"/>
    <w:rsid w:val="33AE0711"/>
    <w:rsid w:val="33F92481"/>
    <w:rsid w:val="344C58B0"/>
    <w:rsid w:val="34777EA9"/>
    <w:rsid w:val="348573AD"/>
    <w:rsid w:val="34A47F83"/>
    <w:rsid w:val="34AD7267"/>
    <w:rsid w:val="34B6636C"/>
    <w:rsid w:val="34F24730"/>
    <w:rsid w:val="35161089"/>
    <w:rsid w:val="35383A9F"/>
    <w:rsid w:val="354220CE"/>
    <w:rsid w:val="354C0922"/>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92234C"/>
    <w:rsid w:val="36B30C4E"/>
    <w:rsid w:val="36D862D6"/>
    <w:rsid w:val="37095940"/>
    <w:rsid w:val="371E73E3"/>
    <w:rsid w:val="372376B1"/>
    <w:rsid w:val="375168B8"/>
    <w:rsid w:val="376B45FB"/>
    <w:rsid w:val="376D57DD"/>
    <w:rsid w:val="378604BC"/>
    <w:rsid w:val="379D37A8"/>
    <w:rsid w:val="37C35C65"/>
    <w:rsid w:val="37C65210"/>
    <w:rsid w:val="37E81DE8"/>
    <w:rsid w:val="37ED7FCB"/>
    <w:rsid w:val="37FC77B3"/>
    <w:rsid w:val="38037262"/>
    <w:rsid w:val="38275D59"/>
    <w:rsid w:val="3848012E"/>
    <w:rsid w:val="386436F9"/>
    <w:rsid w:val="386B5E5A"/>
    <w:rsid w:val="386C1A40"/>
    <w:rsid w:val="38894BC2"/>
    <w:rsid w:val="38A30A78"/>
    <w:rsid w:val="38A32AFD"/>
    <w:rsid w:val="38D22B1E"/>
    <w:rsid w:val="38F86950"/>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2D6B00"/>
    <w:rsid w:val="3C3F24CA"/>
    <w:rsid w:val="3C4A6EF1"/>
    <w:rsid w:val="3C4B742A"/>
    <w:rsid w:val="3C5D7D9D"/>
    <w:rsid w:val="3C6117DB"/>
    <w:rsid w:val="3CBA3D07"/>
    <w:rsid w:val="3CF70759"/>
    <w:rsid w:val="3D1C54C3"/>
    <w:rsid w:val="3D5B6BC1"/>
    <w:rsid w:val="3D6C60E9"/>
    <w:rsid w:val="3D7709E1"/>
    <w:rsid w:val="3D770AE6"/>
    <w:rsid w:val="3D855C98"/>
    <w:rsid w:val="3DB40CE9"/>
    <w:rsid w:val="3DBB6197"/>
    <w:rsid w:val="3DC115C9"/>
    <w:rsid w:val="3DD81385"/>
    <w:rsid w:val="3DDD67A7"/>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4B44C7"/>
    <w:rsid w:val="3F6B74EC"/>
    <w:rsid w:val="3F7E2CB5"/>
    <w:rsid w:val="3F816EE5"/>
    <w:rsid w:val="3FCB42E0"/>
    <w:rsid w:val="3FF2193A"/>
    <w:rsid w:val="40153FD6"/>
    <w:rsid w:val="401D6B00"/>
    <w:rsid w:val="402121C3"/>
    <w:rsid w:val="40337EDF"/>
    <w:rsid w:val="404F2B17"/>
    <w:rsid w:val="405979F4"/>
    <w:rsid w:val="4081166C"/>
    <w:rsid w:val="40895D14"/>
    <w:rsid w:val="40944D7C"/>
    <w:rsid w:val="40972731"/>
    <w:rsid w:val="40A168EC"/>
    <w:rsid w:val="40AF3CC5"/>
    <w:rsid w:val="40B90F2A"/>
    <w:rsid w:val="40BA2B58"/>
    <w:rsid w:val="40D07554"/>
    <w:rsid w:val="40D66A05"/>
    <w:rsid w:val="40E62A45"/>
    <w:rsid w:val="41072211"/>
    <w:rsid w:val="412067A0"/>
    <w:rsid w:val="41227DB3"/>
    <w:rsid w:val="415B34AA"/>
    <w:rsid w:val="41980040"/>
    <w:rsid w:val="41C73588"/>
    <w:rsid w:val="41DC783A"/>
    <w:rsid w:val="41EC43CC"/>
    <w:rsid w:val="41FF695D"/>
    <w:rsid w:val="420E3D35"/>
    <w:rsid w:val="42132798"/>
    <w:rsid w:val="42161353"/>
    <w:rsid w:val="42260DDB"/>
    <w:rsid w:val="424F19F5"/>
    <w:rsid w:val="42642ED6"/>
    <w:rsid w:val="426D3F6C"/>
    <w:rsid w:val="42967F6B"/>
    <w:rsid w:val="42AA2701"/>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7026AD"/>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726C0C"/>
    <w:rsid w:val="458060A2"/>
    <w:rsid w:val="459308E1"/>
    <w:rsid w:val="459D425B"/>
    <w:rsid w:val="45A93012"/>
    <w:rsid w:val="45D448D6"/>
    <w:rsid w:val="45D4644E"/>
    <w:rsid w:val="45E22BAD"/>
    <w:rsid w:val="45EA1973"/>
    <w:rsid w:val="460A5C60"/>
    <w:rsid w:val="46103126"/>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B64CAA"/>
    <w:rsid w:val="47CB2C43"/>
    <w:rsid w:val="47D12ED9"/>
    <w:rsid w:val="47E17FD1"/>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407FC"/>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A02381D"/>
    <w:rsid w:val="4A1A1AFC"/>
    <w:rsid w:val="4A1C7F69"/>
    <w:rsid w:val="4A2D3A31"/>
    <w:rsid w:val="4A371223"/>
    <w:rsid w:val="4A391EB1"/>
    <w:rsid w:val="4A4A7BE5"/>
    <w:rsid w:val="4A547DF1"/>
    <w:rsid w:val="4A693618"/>
    <w:rsid w:val="4A711A97"/>
    <w:rsid w:val="4A83553B"/>
    <w:rsid w:val="4A9A0838"/>
    <w:rsid w:val="4AC94706"/>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170E14"/>
    <w:rsid w:val="4D201D53"/>
    <w:rsid w:val="4D2C26AC"/>
    <w:rsid w:val="4D395BE3"/>
    <w:rsid w:val="4D6A309D"/>
    <w:rsid w:val="4D9E31C3"/>
    <w:rsid w:val="4DAA7C02"/>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B467F9"/>
    <w:rsid w:val="4FC0104B"/>
    <w:rsid w:val="4FD02F65"/>
    <w:rsid w:val="4FFA4F97"/>
    <w:rsid w:val="500E7FC0"/>
    <w:rsid w:val="501D1DF1"/>
    <w:rsid w:val="50393C7C"/>
    <w:rsid w:val="504E6446"/>
    <w:rsid w:val="504F4274"/>
    <w:rsid w:val="50511613"/>
    <w:rsid w:val="507B0C8E"/>
    <w:rsid w:val="509415A3"/>
    <w:rsid w:val="509E6891"/>
    <w:rsid w:val="50BE4A63"/>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41E45C6"/>
    <w:rsid w:val="541F1C96"/>
    <w:rsid w:val="542A552E"/>
    <w:rsid w:val="5491788F"/>
    <w:rsid w:val="549C3736"/>
    <w:rsid w:val="54A70724"/>
    <w:rsid w:val="54B73557"/>
    <w:rsid w:val="54BC6C04"/>
    <w:rsid w:val="54BF0B57"/>
    <w:rsid w:val="54C31D87"/>
    <w:rsid w:val="54C85664"/>
    <w:rsid w:val="54D723E8"/>
    <w:rsid w:val="54F2015E"/>
    <w:rsid w:val="550721D5"/>
    <w:rsid w:val="5508674D"/>
    <w:rsid w:val="551D0BF2"/>
    <w:rsid w:val="55422537"/>
    <w:rsid w:val="5559573C"/>
    <w:rsid w:val="556F4202"/>
    <w:rsid w:val="55716DA6"/>
    <w:rsid w:val="55A4386B"/>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550496"/>
    <w:rsid w:val="576B0D91"/>
    <w:rsid w:val="576D19D8"/>
    <w:rsid w:val="5772013B"/>
    <w:rsid w:val="577833D3"/>
    <w:rsid w:val="57830686"/>
    <w:rsid w:val="57A859DE"/>
    <w:rsid w:val="57B33034"/>
    <w:rsid w:val="57C96345"/>
    <w:rsid w:val="57D17697"/>
    <w:rsid w:val="57D17EB0"/>
    <w:rsid w:val="57D92384"/>
    <w:rsid w:val="57DA74B2"/>
    <w:rsid w:val="57EB60A6"/>
    <w:rsid w:val="57F30C49"/>
    <w:rsid w:val="58020827"/>
    <w:rsid w:val="581808D2"/>
    <w:rsid w:val="581E2464"/>
    <w:rsid w:val="581F0F36"/>
    <w:rsid w:val="58456F28"/>
    <w:rsid w:val="58483A19"/>
    <w:rsid w:val="585178AC"/>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DA4375"/>
    <w:rsid w:val="59DD00B8"/>
    <w:rsid w:val="59E059E3"/>
    <w:rsid w:val="5A095DD5"/>
    <w:rsid w:val="5A6B2CE6"/>
    <w:rsid w:val="5A726558"/>
    <w:rsid w:val="5A887884"/>
    <w:rsid w:val="5AAD66A8"/>
    <w:rsid w:val="5AB133D7"/>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738BD"/>
    <w:rsid w:val="5C1C5EAD"/>
    <w:rsid w:val="5C217C66"/>
    <w:rsid w:val="5C3879FB"/>
    <w:rsid w:val="5C566570"/>
    <w:rsid w:val="5C9811A6"/>
    <w:rsid w:val="5C983278"/>
    <w:rsid w:val="5CB36BF9"/>
    <w:rsid w:val="5CCC639B"/>
    <w:rsid w:val="5CD76156"/>
    <w:rsid w:val="5D090FC9"/>
    <w:rsid w:val="5D201AFA"/>
    <w:rsid w:val="5D2B4B55"/>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4C2B8A"/>
    <w:rsid w:val="5E521140"/>
    <w:rsid w:val="5E8575A0"/>
    <w:rsid w:val="5E877CCC"/>
    <w:rsid w:val="5EA83D62"/>
    <w:rsid w:val="5EAF03E4"/>
    <w:rsid w:val="5F184544"/>
    <w:rsid w:val="5F1921D5"/>
    <w:rsid w:val="5F4B3AE6"/>
    <w:rsid w:val="5F4F6A72"/>
    <w:rsid w:val="5F663BE7"/>
    <w:rsid w:val="5F7224DB"/>
    <w:rsid w:val="5F787A5F"/>
    <w:rsid w:val="5F9A366E"/>
    <w:rsid w:val="5F9C46CA"/>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23E07"/>
    <w:rsid w:val="607B75C7"/>
    <w:rsid w:val="608B3388"/>
    <w:rsid w:val="60962DEF"/>
    <w:rsid w:val="60A827A3"/>
    <w:rsid w:val="60AF3511"/>
    <w:rsid w:val="60C62FE4"/>
    <w:rsid w:val="60CE34D7"/>
    <w:rsid w:val="60D51A59"/>
    <w:rsid w:val="60E82224"/>
    <w:rsid w:val="60F575C1"/>
    <w:rsid w:val="610408B9"/>
    <w:rsid w:val="61041E69"/>
    <w:rsid w:val="61147D5F"/>
    <w:rsid w:val="61161584"/>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615FE"/>
    <w:rsid w:val="63FE23D2"/>
    <w:rsid w:val="640B7333"/>
    <w:rsid w:val="64130AF2"/>
    <w:rsid w:val="644D16E1"/>
    <w:rsid w:val="64520C49"/>
    <w:rsid w:val="6456548C"/>
    <w:rsid w:val="6469117D"/>
    <w:rsid w:val="646D53D2"/>
    <w:rsid w:val="647D071E"/>
    <w:rsid w:val="64871562"/>
    <w:rsid w:val="649415FB"/>
    <w:rsid w:val="6495161C"/>
    <w:rsid w:val="64BC6D09"/>
    <w:rsid w:val="64C51278"/>
    <w:rsid w:val="64C71C7D"/>
    <w:rsid w:val="64E40083"/>
    <w:rsid w:val="64E70F5A"/>
    <w:rsid w:val="64EA7FB1"/>
    <w:rsid w:val="64EB5CA0"/>
    <w:rsid w:val="64EC6C5A"/>
    <w:rsid w:val="64F735D8"/>
    <w:rsid w:val="650622C7"/>
    <w:rsid w:val="6516510E"/>
    <w:rsid w:val="65217654"/>
    <w:rsid w:val="652E5108"/>
    <w:rsid w:val="652E5CCD"/>
    <w:rsid w:val="653D7AF3"/>
    <w:rsid w:val="654A4CF7"/>
    <w:rsid w:val="65767CBF"/>
    <w:rsid w:val="657A67FD"/>
    <w:rsid w:val="657B0A8B"/>
    <w:rsid w:val="657F0F4A"/>
    <w:rsid w:val="65856D29"/>
    <w:rsid w:val="65B119A5"/>
    <w:rsid w:val="65C366A8"/>
    <w:rsid w:val="65F83E57"/>
    <w:rsid w:val="65F916BF"/>
    <w:rsid w:val="6622535F"/>
    <w:rsid w:val="66303957"/>
    <w:rsid w:val="66323487"/>
    <w:rsid w:val="66477914"/>
    <w:rsid w:val="664E34EF"/>
    <w:rsid w:val="66565CBE"/>
    <w:rsid w:val="6660394E"/>
    <w:rsid w:val="66694F7C"/>
    <w:rsid w:val="666A0E45"/>
    <w:rsid w:val="66830716"/>
    <w:rsid w:val="66A12CC1"/>
    <w:rsid w:val="66C63513"/>
    <w:rsid w:val="66D045C0"/>
    <w:rsid w:val="66F25116"/>
    <w:rsid w:val="67056E4D"/>
    <w:rsid w:val="670D325C"/>
    <w:rsid w:val="670E76D1"/>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BE7BAE"/>
    <w:rsid w:val="69C0334B"/>
    <w:rsid w:val="69C62710"/>
    <w:rsid w:val="69E74116"/>
    <w:rsid w:val="69EE2558"/>
    <w:rsid w:val="6A114786"/>
    <w:rsid w:val="6A180980"/>
    <w:rsid w:val="6A4120F3"/>
    <w:rsid w:val="6A595F4B"/>
    <w:rsid w:val="6A6D318E"/>
    <w:rsid w:val="6A7A5B75"/>
    <w:rsid w:val="6A7C7C19"/>
    <w:rsid w:val="6A8000FB"/>
    <w:rsid w:val="6A8C296E"/>
    <w:rsid w:val="6A90444F"/>
    <w:rsid w:val="6A930078"/>
    <w:rsid w:val="6A98140E"/>
    <w:rsid w:val="6AB63A2C"/>
    <w:rsid w:val="6AFC4C50"/>
    <w:rsid w:val="6AFF6DD9"/>
    <w:rsid w:val="6B0C476A"/>
    <w:rsid w:val="6B186259"/>
    <w:rsid w:val="6B2031BA"/>
    <w:rsid w:val="6B3034CF"/>
    <w:rsid w:val="6B3B681F"/>
    <w:rsid w:val="6B4C511E"/>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4514A"/>
    <w:rsid w:val="6CA6506C"/>
    <w:rsid w:val="6CB467A2"/>
    <w:rsid w:val="6CB75CCD"/>
    <w:rsid w:val="6D055865"/>
    <w:rsid w:val="6D2C16A8"/>
    <w:rsid w:val="6D2C6D8E"/>
    <w:rsid w:val="6D2D26D4"/>
    <w:rsid w:val="6D6F7597"/>
    <w:rsid w:val="6D6F7FB5"/>
    <w:rsid w:val="6D7A1735"/>
    <w:rsid w:val="6D7F429F"/>
    <w:rsid w:val="6DA07B3F"/>
    <w:rsid w:val="6DBC51E2"/>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2045C8"/>
    <w:rsid w:val="7027583E"/>
    <w:rsid w:val="70312E6C"/>
    <w:rsid w:val="704B4A1D"/>
    <w:rsid w:val="70510224"/>
    <w:rsid w:val="705644E9"/>
    <w:rsid w:val="70670B75"/>
    <w:rsid w:val="706775A8"/>
    <w:rsid w:val="706A537D"/>
    <w:rsid w:val="706A78BF"/>
    <w:rsid w:val="70805020"/>
    <w:rsid w:val="708D657F"/>
    <w:rsid w:val="70B51F79"/>
    <w:rsid w:val="70C3076C"/>
    <w:rsid w:val="70CB53E1"/>
    <w:rsid w:val="70D10B12"/>
    <w:rsid w:val="70E45041"/>
    <w:rsid w:val="70E96F02"/>
    <w:rsid w:val="70EE0CC9"/>
    <w:rsid w:val="70F26F51"/>
    <w:rsid w:val="710D08EA"/>
    <w:rsid w:val="71407E5A"/>
    <w:rsid w:val="714B29BC"/>
    <w:rsid w:val="714E12CF"/>
    <w:rsid w:val="7161307A"/>
    <w:rsid w:val="7177320B"/>
    <w:rsid w:val="718439E8"/>
    <w:rsid w:val="71C31235"/>
    <w:rsid w:val="71C853C4"/>
    <w:rsid w:val="71EC3355"/>
    <w:rsid w:val="71FA003B"/>
    <w:rsid w:val="7209016D"/>
    <w:rsid w:val="72282CA4"/>
    <w:rsid w:val="722C363E"/>
    <w:rsid w:val="72391C11"/>
    <w:rsid w:val="72402FDA"/>
    <w:rsid w:val="725312D9"/>
    <w:rsid w:val="7259341C"/>
    <w:rsid w:val="726C327B"/>
    <w:rsid w:val="726F3D4B"/>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5294697"/>
    <w:rsid w:val="754B1A74"/>
    <w:rsid w:val="75686B98"/>
    <w:rsid w:val="756C44E1"/>
    <w:rsid w:val="75854310"/>
    <w:rsid w:val="75A363C9"/>
    <w:rsid w:val="75BB6558"/>
    <w:rsid w:val="762345AF"/>
    <w:rsid w:val="76267299"/>
    <w:rsid w:val="7657402A"/>
    <w:rsid w:val="76660DBB"/>
    <w:rsid w:val="7677072C"/>
    <w:rsid w:val="7677439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A91105"/>
    <w:rsid w:val="78BF0096"/>
    <w:rsid w:val="78D80AC1"/>
    <w:rsid w:val="78EF5FF6"/>
    <w:rsid w:val="78FF376E"/>
    <w:rsid w:val="79130139"/>
    <w:rsid w:val="79231957"/>
    <w:rsid w:val="792720A9"/>
    <w:rsid w:val="79276A37"/>
    <w:rsid w:val="7956673E"/>
    <w:rsid w:val="795A080C"/>
    <w:rsid w:val="79740ADD"/>
    <w:rsid w:val="797F7147"/>
    <w:rsid w:val="79B51918"/>
    <w:rsid w:val="79BE2A91"/>
    <w:rsid w:val="79FE23AA"/>
    <w:rsid w:val="7A042367"/>
    <w:rsid w:val="7A0C37B5"/>
    <w:rsid w:val="7A172D7D"/>
    <w:rsid w:val="7A2114BD"/>
    <w:rsid w:val="7A245C84"/>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DC2679"/>
    <w:rsid w:val="7CE53EAD"/>
    <w:rsid w:val="7CE64909"/>
    <w:rsid w:val="7CEC2445"/>
    <w:rsid w:val="7D0D7F17"/>
    <w:rsid w:val="7D377C37"/>
    <w:rsid w:val="7D4E0C16"/>
    <w:rsid w:val="7D5627E5"/>
    <w:rsid w:val="7D5D6B3A"/>
    <w:rsid w:val="7D6F1FA9"/>
    <w:rsid w:val="7D793C28"/>
    <w:rsid w:val="7D8C0F6F"/>
    <w:rsid w:val="7D913F95"/>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FC4C5B"/>
    <w:rsid w:val="7F170670"/>
    <w:rsid w:val="7F2F3CA8"/>
    <w:rsid w:val="7F35244A"/>
    <w:rsid w:val="7F480FCB"/>
    <w:rsid w:val="7F547970"/>
    <w:rsid w:val="7F56028B"/>
    <w:rsid w:val="7F5B784D"/>
    <w:rsid w:val="7F6A5445"/>
    <w:rsid w:val="7F6B037A"/>
    <w:rsid w:val="7F6F4A47"/>
    <w:rsid w:val="7F704289"/>
    <w:rsid w:val="7F782896"/>
    <w:rsid w:val="7F8204DC"/>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 w:type="table" w:customStyle="1" w:styleId="51">
    <w:name w:val="网格型1"/>
    <w:basedOn w:val="15"/>
    <w:autoRedefine/>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2832</Words>
  <Characters>8158</Characters>
  <Lines>1</Lines>
  <Paragraphs>1</Paragraphs>
  <TotalTime>0</TotalTime>
  <ScaleCrop>false</ScaleCrop>
  <LinksUpToDate>false</LinksUpToDate>
  <CharactersWithSpaces>9003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2026-05-18T09:12:12Z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