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8AB9779">
      <w:pPr>
        <w:sectPr>
          <w:headerReference r:id="rId3" w:type="default"/>
          <w:pgSz w:w="11906" w:h="16838"/>
          <w:pgMar w:top="1440" w:right="1800" w:bottom="1440" w:left="1800" w:header="851" w:footer="992" w:gutter="0"/>
          <w:cols w:space="425" w:num="1"/>
          <w:docGrid w:type="lines" w:linePitch="312" w:charSpace="0"/>
        </w:sectPr>
      </w:pPr>
      <w:r>
        <w:rPr>
          <w:color w:val="7F7F7F"/>
          <w:sz w:val="20"/>
          <w:szCs w:val="20"/>
          <w:highlight w:val="none"/>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7"/>
                    <a:srcRect/>
                    <a:stretch>
                      <a:fillRect/>
                    </a:stretch>
                  </pic:blipFill>
                  <pic:spPr>
                    <a:xfrm>
                      <a:off x="0" y="0"/>
                      <a:ext cx="1369060" cy="389255"/>
                    </a:xfrm>
                    <a:prstGeom prst="rect">
                      <a:avLst/>
                    </a:prstGeom>
                  </pic:spPr>
                </pic:pic>
              </a:graphicData>
            </a:graphic>
          </wp:inline>
        </w:drawing>
      </w:r>
      <w:r>
        <w:rPr>
          <w:sz w:val="22"/>
        </w:rPr>
        <mc:AlternateContent>
          <mc:Choice Requires="wps">
            <w:drawing>
              <wp:anchor distT="0" distB="0" distL="114300" distR="114300" simplePos="0" relativeHeight="251662336" behindDoc="0" locked="0" layoutInCell="1" allowOverlap="1">
                <wp:simplePos x="0" y="0"/>
                <wp:positionH relativeFrom="column">
                  <wp:posOffset>-274320</wp:posOffset>
                </wp:positionH>
                <wp:positionV relativeFrom="paragraph">
                  <wp:posOffset>2861945</wp:posOffset>
                </wp:positionV>
                <wp:extent cx="6398260" cy="131318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6398260" cy="13131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FB2552D">
                            <w:pPr>
                              <w:jc w:val="center"/>
                              <w:rPr>
                                <w:rFonts w:hint="eastAsia" w:ascii="黑体" w:hAnsi="黑体" w:eastAsia="黑体" w:cs="黑体"/>
                                <w:b w:val="0"/>
                                <w:bCs w:val="0"/>
                                <w:color w:val="auto"/>
                                <w:sz w:val="21"/>
                                <w:szCs w:val="21"/>
                                <w:highlight w:val="none"/>
                                <w:lang w:val="en-US" w:eastAsia="zh-CN"/>
                              </w:rPr>
                            </w:pPr>
                            <w:r>
                              <w:rPr>
                                <w:rFonts w:hint="default" w:ascii="Times New Roman" w:hAnsi="Times New Roman" w:eastAsia="黑体" w:cs="Times New Roman"/>
                                <w:b w:val="0"/>
                                <w:bCs w:val="0"/>
                                <w:color w:val="auto"/>
                                <w:sz w:val="52"/>
                                <w:szCs w:val="52"/>
                                <w:highlight w:val="none"/>
                                <w:lang w:val="en-US" w:eastAsia="zh-CN"/>
                              </w:rPr>
                              <w:t>KRAS NRAS</w:t>
                            </w:r>
                            <w:r>
                              <w:rPr>
                                <w:rFonts w:hint="default" w:ascii="Times New Roman" w:hAnsi="Times New Roman" w:eastAsia="黑体" w:cs="Times New Roman"/>
                                <w:b w:val="0"/>
                                <w:bCs w:val="0"/>
                                <w:color w:val="auto"/>
                                <w:sz w:val="52"/>
                                <w:szCs w:val="52"/>
                                <w:highlight w:val="none"/>
                                <w:lang w:eastAsia="zh-CN"/>
                              </w:rPr>
                              <w:t xml:space="preserve"> </w:t>
                            </w:r>
                            <w:r>
                              <w:rPr>
                                <w:rFonts w:hint="default" w:ascii="Times New Roman" w:hAnsi="Times New Roman" w:eastAsia="黑体" w:cs="Times New Roman"/>
                                <w:b w:val="0"/>
                                <w:bCs w:val="0"/>
                                <w:color w:val="auto"/>
                                <w:sz w:val="52"/>
                                <w:szCs w:val="52"/>
                                <w:highlight w:val="none"/>
                                <w:lang w:val="en-US" w:eastAsia="zh-CN"/>
                              </w:rPr>
                              <w:t>BRAF</w:t>
                            </w:r>
                            <w:r>
                              <w:rPr>
                                <w:rFonts w:hint="eastAsia" w:ascii="黑体" w:hAnsi="黑体" w:eastAsia="黑体" w:cs="黑体"/>
                                <w:b w:val="0"/>
                                <w:bCs w:val="0"/>
                                <w:color w:val="auto"/>
                                <w:sz w:val="52"/>
                                <w:szCs w:val="52"/>
                                <w:highlight w:val="none"/>
                                <w:lang w:val="en-US" w:eastAsia="zh-CN"/>
                              </w:rPr>
                              <w:t>基因检测报告</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1.6pt;margin-top:225.35pt;height:103.4pt;width:503.8pt;z-index:251662336;mso-width-relative:page;mso-height-relative:page;" filled="f" stroked="f" coordsize="21600,21600" o:gfxdata="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CeSDo33QAAAAsBAAAPAAAAAAAAAAEAIAAAACIA&#10;AABkcnMvZG93bnJldi54bWxQSwECFAAUAAAACACHTuJAc/g+uT0CAABpBAAADgAAAAAAAAABACAA&#10;AAAsAQAAZHJzL2Uyb0RvYy54bWxQSwUGAAAAAAYABgBZAQAA2wUAAAAA&#10;">
                <v:fill on="f" focussize="0,0"/>
                <v:stroke on="f" weight="0.5pt"/>
                <v:imagedata o:title=""/>
                <o:lock v:ext="edit" aspectratio="f"/>
                <v:textbox>
                  <w:txbxContent>
                    <w:p w14:paraId="7FB2552D">
                      <w:pPr>
                        <w:jc w:val="center"/>
                        <w:rPr>
                          <w:rFonts w:hint="eastAsia" w:ascii="黑体" w:hAnsi="黑体" w:eastAsia="黑体" w:cs="黑体"/>
                          <w:b w:val="0"/>
                          <w:bCs w:val="0"/>
                          <w:color w:val="auto"/>
                          <w:sz w:val="21"/>
                          <w:szCs w:val="21"/>
                          <w:highlight w:val="none"/>
                          <w:lang w:val="en-US" w:eastAsia="zh-CN"/>
                        </w:rPr>
                      </w:pPr>
                      <w:r>
                        <w:rPr>
                          <w:rFonts w:hint="default" w:ascii="Times New Roman" w:hAnsi="Times New Roman" w:eastAsia="黑体" w:cs="Times New Roman"/>
                          <w:b w:val="0"/>
                          <w:bCs w:val="0"/>
                          <w:color w:val="auto"/>
                          <w:sz w:val="52"/>
                          <w:szCs w:val="52"/>
                          <w:highlight w:val="none"/>
                          <w:lang w:val="en-US" w:eastAsia="zh-CN"/>
                        </w:rPr>
                        <w:t>KRAS NRAS</w:t>
                      </w:r>
                      <w:r>
                        <w:rPr>
                          <w:rFonts w:hint="default" w:ascii="Times New Roman" w:hAnsi="Times New Roman" w:eastAsia="黑体" w:cs="Times New Roman"/>
                          <w:b w:val="0"/>
                          <w:bCs w:val="0"/>
                          <w:color w:val="auto"/>
                          <w:sz w:val="52"/>
                          <w:szCs w:val="52"/>
                          <w:highlight w:val="none"/>
                          <w:lang w:eastAsia="zh-CN"/>
                        </w:rPr>
                        <w:t xml:space="preserve"> </w:t>
                      </w:r>
                      <w:r>
                        <w:rPr>
                          <w:rFonts w:hint="default" w:ascii="Times New Roman" w:hAnsi="Times New Roman" w:eastAsia="黑体" w:cs="Times New Roman"/>
                          <w:b w:val="0"/>
                          <w:bCs w:val="0"/>
                          <w:color w:val="auto"/>
                          <w:sz w:val="52"/>
                          <w:szCs w:val="52"/>
                          <w:highlight w:val="none"/>
                          <w:lang w:val="en-US" w:eastAsia="zh-CN"/>
                        </w:rPr>
                        <w:t>BRAF</w:t>
                      </w:r>
                      <w:r>
                        <w:rPr>
                          <w:rFonts w:hint="eastAsia" w:ascii="黑体" w:hAnsi="黑体" w:eastAsia="黑体" w:cs="黑体"/>
                          <w:b w:val="0"/>
                          <w:bCs w:val="0"/>
                          <w:color w:val="auto"/>
                          <w:sz w:val="52"/>
                          <w:szCs w:val="52"/>
                          <w:highlight w:val="none"/>
                          <w:lang w:val="en-US" w:eastAsia="zh-CN"/>
                        </w:rPr>
                        <w:t>基因检测报告</w:t>
                      </w:r>
                    </w:p>
                  </w:txbxContent>
                </v:textbox>
              </v:shape>
            </w:pict>
          </mc:Fallback>
        </mc:AlternateContent>
      </w:r>
    </w:p>
    <w:p w14:paraId="17FAC409">
      <w:pPr>
        <w:tabs>
          <w:tab w:val="left" w:pos="6765"/>
        </w:tabs>
        <w:spacing w:line="168" w:lineRule="auto"/>
        <w:jc w:val="center"/>
        <w:rPr>
          <w:rFonts w:ascii="Times New Roman" w:hAnsi="Times New Roman" w:eastAsia="微软雅黑" w:cs="微软雅黑"/>
          <w:sz w:val="36"/>
          <w:szCs w:val="36"/>
        </w:rPr>
      </w:pPr>
      <w:r>
        <w:rPr>
          <w:rFonts w:hint="eastAsia" w:ascii="Times New Roman" w:hAnsi="Times New Roman" w:eastAsia="微软雅黑" w:cs="微软雅黑"/>
          <w:b/>
          <w:bCs/>
          <w:sz w:val="40"/>
          <w:szCs w:val="40"/>
        </w:rPr>
        <w:t>基因检测报告</w:t>
      </w:r>
    </w:p>
    <w:p w14:paraId="50EA3A28">
      <w:pPr>
        <w:rPr>
          <w:rFonts w:ascii="Times New Roman" w:hAnsi="Times New Roman" w:eastAsia="微软雅黑" w:cs="微软雅黑"/>
        </w:rPr>
      </w:pPr>
      <w:r>
        <w:rPr>
          <w:rFonts w:hint="eastAsia" w:ascii="Times New Roman" w:hAnsi="Times New Roman" w:eastAsia="微软雅黑" w:cs="微软雅黑"/>
        </w:rPr>
        <mc:AlternateContent>
          <mc:Choice Requires="wps">
            <w:drawing>
              <wp:anchor distT="0" distB="0" distL="114300" distR="114300" simplePos="0" relativeHeight="251661312" behindDoc="0" locked="0" layoutInCell="1" allowOverlap="1">
                <wp:simplePos x="0" y="0"/>
                <wp:positionH relativeFrom="column">
                  <wp:align>center</wp:align>
                </wp:positionH>
                <wp:positionV relativeFrom="paragraph">
                  <wp:posOffset>151130</wp:posOffset>
                </wp:positionV>
                <wp:extent cx="6623685" cy="0"/>
                <wp:effectExtent l="0" t="13970" r="5715" b="16510"/>
                <wp:wrapNone/>
                <wp:docPr id="3" name="直接连接符 3"/>
                <wp:cNvGraphicFramePr/>
                <a:graphic xmlns:a="http://schemas.openxmlformats.org/drawingml/2006/main">
                  <a:graphicData uri="http://schemas.microsoft.com/office/word/2010/wordprocessingShape">
                    <wps:wsp>
                      <wps:cNvCnPr/>
                      <wps:spPr>
                        <a:xfrm>
                          <a:off x="0" y="0"/>
                          <a:ext cx="6623685" cy="0"/>
                        </a:xfrm>
                        <a:prstGeom prst="line">
                          <a:avLst/>
                        </a:prstGeom>
                        <a:ln w="28575">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id="_x0000_s1026" o:spid="_x0000_s1026" o:spt="20" style="position:absolute;left:0pt;margin-top:11.9pt;height:0pt;width:521.55pt;mso-position-horizontal:center;z-index:251661312;mso-width-relative:page;mso-height-relative:page;" filled="f" stroked="t" coordsize="21600,21600" o:gfxdata="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CQsC9M1AAAAAcBAAAP&#10;AAAAAAAAAAEAIAAAACIAAABkcnMvZG93bnJldi54bWxQSwECFAAUAAAACACHTuJASJuHQeMBAACy&#10;AwAADgAAAAAAAAABACAAAAAjAQAAZHJzL2Uyb0RvYy54bWxQSwUGAAAAAAYABgBZAQAAeAUAAAAA&#10;">
                <v:fill on="f" focussize="0,0"/>
                <v:stroke weight="2.25pt" color="#000000 [3213]" miterlimit="8" joinstyle="miter"/>
                <v:imagedata o:title=""/>
                <o:lock v:ext="edit" aspectratio="f"/>
              </v:line>
            </w:pict>
          </mc:Fallback>
        </mc:AlternateContent>
      </w:r>
      <w:r>
        <w:rPr>
          <w:rFonts w:hint="eastAsia" w:ascii="Times New Roman" w:hAnsi="Times New Roman" w:eastAsia="微软雅黑" w:cs="微软雅黑"/>
        </w:rPr>
        <mc:AlternateContent>
          <mc:Choice Requires="wps">
            <w:drawing>
              <wp:anchor distT="0" distB="0" distL="114300" distR="114300" simplePos="0" relativeHeight="251660288" behindDoc="0" locked="0" layoutInCell="1" allowOverlap="1">
                <wp:simplePos x="0" y="0"/>
                <wp:positionH relativeFrom="column">
                  <wp:align>center</wp:align>
                </wp:positionH>
                <wp:positionV relativeFrom="paragraph">
                  <wp:posOffset>71755</wp:posOffset>
                </wp:positionV>
                <wp:extent cx="6623685" cy="0"/>
                <wp:effectExtent l="0" t="13970" r="5715" b="16510"/>
                <wp:wrapNone/>
                <wp:docPr id="2" name="直接连接符 2"/>
                <wp:cNvGraphicFramePr/>
                <a:graphic xmlns:a="http://schemas.openxmlformats.org/drawingml/2006/main">
                  <a:graphicData uri="http://schemas.microsoft.com/office/word/2010/wordprocessingShape">
                    <wps:wsp>
                      <wps:cNvCnPr/>
                      <wps:spPr>
                        <a:xfrm>
                          <a:off x="0" y="0"/>
                          <a:ext cx="6623685" cy="0"/>
                        </a:xfrm>
                        <a:prstGeom prst="line">
                          <a:avLst/>
                        </a:prstGeom>
                        <a:ln w="28575">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id="_x0000_s1026" o:spid="_x0000_s1026" o:spt="20" style="position:absolute;left:0pt;margin-top:5.65pt;height:0pt;width:521.55pt;mso-position-horizontal:center;z-index:251660288;mso-width-relative:page;mso-height-relative:page;" filled="f" stroked="t" coordsize="21600,21600" o:gfxdata="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LOsNMLTAAAABwEAAA8A&#10;AAAAAAAAAQAgAAAAIgAAAGRycy9kb3ducmV2LnhtbFBLAQIUABQAAAAIAIdO4kCFHYTx4wEAALID&#10;AAAOAAAAAAAAAAEAIAAAACIBAABkcnMvZTJvRG9jLnhtbFBLBQYAAAAABgAGAFkBAAB3BQAAAAA=&#10;">
                <v:fill on="f" focussize="0,0"/>
                <v:stroke weight="2.25pt" color="#000000 [3213]" miterlimit="8" joinstyle="miter"/>
                <v:imagedata o:title=""/>
                <o:lock v:ext="edit" aspectratio="f"/>
              </v:line>
            </w:pict>
          </mc:Fallback>
        </mc:AlternateContent>
      </w:r>
    </w:p>
    <w:p w14:paraId="71E3C0AE">
      <w:pPr>
        <w:numPr>
          <w:ilvl w:val="0"/>
          <w:numId w:val="3"/>
        </w:numPr>
        <w:spacing w:after="0" w:line="400" w:lineRule="exact"/>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患者信息：</w:t>
      </w:r>
    </w:p>
    <w:tbl>
      <w:tblPr>
        <w:tblStyle w:val="7"/>
        <w:tblW w:w="5000" w:type="pct"/>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221"/>
        <w:gridCol w:w="3396"/>
        <w:gridCol w:w="3469"/>
      </w:tblGrid>
      <w:tr w14:paraId="3BC1890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596" w:type="pct"/>
            <w:tcBorders>
              <w:tl2br w:val="nil"/>
              <w:tr2bl w:val="nil"/>
            </w:tcBorders>
            <w:shd w:val="clear" w:color="auto" w:fill="auto"/>
            <w:vAlign w:val="center"/>
          </w:tcPr>
          <w:p w14:paraId="22169758">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姓名：</w:t>
            </w:r>
            <w:r>
              <w:rPr>
                <w:rFonts w:hint="eastAsia" w:ascii="Times New Roman" w:hAnsi="Times New Roman" w:eastAsia="微软雅黑" w:cs="微软雅黑"/>
                <w:bCs/>
                <w:color w:val="000000"/>
                <w:sz w:val="24"/>
                <w:szCs w:val="24"/>
              </w:rPr>
              <w:t>{{ client }}</w:t>
            </w:r>
          </w:p>
        </w:tc>
        <w:tc>
          <w:tcPr>
            <w:tcW w:w="1683" w:type="pct"/>
            <w:tcBorders>
              <w:tl2br w:val="nil"/>
              <w:tr2bl w:val="nil"/>
            </w:tcBorders>
            <w:shd w:val="clear" w:color="auto" w:fill="auto"/>
            <w:vAlign w:val="center"/>
          </w:tcPr>
          <w:p w14:paraId="02399B68">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送检医院：</w:t>
            </w:r>
            <w:r>
              <w:rPr>
                <w:rFonts w:hint="eastAsia" w:ascii="Times New Roman" w:hAnsi="Times New Roman" w:eastAsia="微软雅黑" w:cs="微软雅黑"/>
                <w:bCs/>
                <w:color w:val="000000"/>
                <w:sz w:val="24"/>
                <w:szCs w:val="24"/>
              </w:rPr>
              <w:t>{{ hospital }}</w:t>
            </w:r>
          </w:p>
        </w:tc>
        <w:tc>
          <w:tcPr>
            <w:tcW w:w="1719" w:type="pct"/>
            <w:tcBorders>
              <w:tl2br w:val="nil"/>
              <w:tr2bl w:val="nil"/>
            </w:tcBorders>
            <w:shd w:val="clear" w:color="auto" w:fill="auto"/>
            <w:vAlign w:val="center"/>
          </w:tcPr>
          <w:p w14:paraId="564DB3AB">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样本条码：</w:t>
            </w:r>
            <w:r>
              <w:rPr>
                <w:rFonts w:hint="eastAsia" w:ascii="Times New Roman" w:hAnsi="Times New Roman" w:eastAsia="微软雅黑" w:cs="微软雅黑"/>
                <w:bCs/>
                <w:color w:val="000000"/>
                <w:sz w:val="24"/>
                <w:szCs w:val="24"/>
              </w:rPr>
              <w:t>{{ subbarcode }}</w:t>
            </w:r>
          </w:p>
        </w:tc>
      </w:tr>
      <w:tr w14:paraId="198347D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596" w:type="pct"/>
            <w:tcBorders>
              <w:tl2br w:val="nil"/>
              <w:tr2bl w:val="nil"/>
            </w:tcBorders>
            <w:shd w:val="clear" w:color="auto" w:fill="auto"/>
            <w:vAlign w:val="center"/>
          </w:tcPr>
          <w:p w14:paraId="177B49E5">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性别：</w:t>
            </w:r>
            <w:r>
              <w:rPr>
                <w:rFonts w:hint="eastAsia" w:ascii="Times New Roman" w:hAnsi="Times New Roman" w:eastAsia="微软雅黑" w:cs="微软雅黑"/>
                <w:bCs/>
                <w:color w:val="000000"/>
                <w:sz w:val="24"/>
                <w:szCs w:val="24"/>
              </w:rPr>
              <w:t>{{ sex }}</w:t>
            </w:r>
          </w:p>
        </w:tc>
        <w:tc>
          <w:tcPr>
            <w:tcW w:w="1683" w:type="pct"/>
            <w:tcBorders>
              <w:tl2br w:val="nil"/>
              <w:tr2bl w:val="nil"/>
            </w:tcBorders>
            <w:shd w:val="clear" w:color="auto" w:fill="auto"/>
            <w:vAlign w:val="center"/>
          </w:tcPr>
          <w:p w14:paraId="5F7BC042">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送检科室：</w:t>
            </w:r>
            <w:r>
              <w:rPr>
                <w:rFonts w:hint="eastAsia" w:ascii="Times New Roman" w:hAnsi="Times New Roman" w:eastAsia="微软雅黑" w:cs="微软雅黑"/>
                <w:bCs/>
                <w:color w:val="000000"/>
                <w:sz w:val="24"/>
                <w:szCs w:val="24"/>
              </w:rPr>
              <w:t>{{ locationname }}</w:t>
            </w:r>
          </w:p>
        </w:tc>
        <w:tc>
          <w:tcPr>
            <w:tcW w:w="1719" w:type="pct"/>
            <w:tcBorders>
              <w:tl2br w:val="nil"/>
              <w:tr2bl w:val="nil"/>
            </w:tcBorders>
            <w:shd w:val="clear" w:color="auto" w:fill="auto"/>
            <w:vAlign w:val="center"/>
          </w:tcPr>
          <w:p w14:paraId="2C77A241">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样本编号：</w:t>
            </w:r>
            <w:r>
              <w:rPr>
                <w:rFonts w:hint="eastAsia" w:ascii="Times New Roman" w:hAnsi="Times New Roman" w:eastAsia="微软雅黑" w:cs="微软雅黑"/>
                <w:bCs/>
                <w:color w:val="000000"/>
                <w:sz w:val="24"/>
                <w:szCs w:val="24"/>
              </w:rPr>
              <w:t>{{ subbarcode }}</w:t>
            </w:r>
          </w:p>
        </w:tc>
      </w:tr>
      <w:tr w14:paraId="10EACDC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596" w:type="pct"/>
            <w:tcBorders>
              <w:tl2br w:val="nil"/>
              <w:tr2bl w:val="nil"/>
            </w:tcBorders>
            <w:shd w:val="clear" w:color="auto" w:fill="auto"/>
            <w:vAlign w:val="center"/>
          </w:tcPr>
          <w:p w14:paraId="43CA8E84">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年龄：</w:t>
            </w:r>
            <w:r>
              <w:rPr>
                <w:rFonts w:hint="eastAsia" w:ascii="Times New Roman" w:hAnsi="Times New Roman" w:eastAsia="微软雅黑" w:cs="微软雅黑"/>
                <w:bCs/>
                <w:color w:val="000000"/>
                <w:sz w:val="24"/>
                <w:szCs w:val="24"/>
              </w:rPr>
              <w:t>{{ age }}</w:t>
            </w:r>
          </w:p>
        </w:tc>
        <w:tc>
          <w:tcPr>
            <w:tcW w:w="1683" w:type="pct"/>
            <w:tcBorders>
              <w:tl2br w:val="nil"/>
              <w:tr2bl w:val="nil"/>
            </w:tcBorders>
            <w:shd w:val="clear" w:color="auto" w:fill="auto"/>
            <w:vAlign w:val="center"/>
          </w:tcPr>
          <w:p w14:paraId="21771AD8">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订单编号：-</w:t>
            </w:r>
          </w:p>
        </w:tc>
        <w:tc>
          <w:tcPr>
            <w:tcW w:w="1719" w:type="pct"/>
            <w:tcBorders>
              <w:tl2br w:val="nil"/>
              <w:tr2bl w:val="nil"/>
            </w:tcBorders>
            <w:shd w:val="clear" w:color="auto" w:fill="auto"/>
            <w:vAlign w:val="center"/>
          </w:tcPr>
          <w:p w14:paraId="16C69B20">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门诊/住院号：</w:t>
            </w:r>
            <w:r>
              <w:rPr>
                <w:rFonts w:hint="eastAsia" w:ascii="Times New Roman" w:hAnsi="Times New Roman" w:eastAsia="微软雅黑" w:cs="微软雅黑"/>
                <w:bCs/>
                <w:color w:val="000000"/>
                <w:sz w:val="24"/>
                <w:szCs w:val="24"/>
              </w:rPr>
              <w:t>{{ room }}</w:t>
            </w:r>
          </w:p>
        </w:tc>
      </w:tr>
      <w:tr w14:paraId="007B762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596" w:type="pct"/>
            <w:tcBorders>
              <w:tl2br w:val="nil"/>
              <w:tr2bl w:val="nil"/>
            </w:tcBorders>
            <w:shd w:val="clear" w:color="auto" w:fill="auto"/>
            <w:vAlign w:val="center"/>
          </w:tcPr>
          <w:p w14:paraId="043C5EDE">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联系电话：</w:t>
            </w:r>
            <w:r>
              <w:rPr>
                <w:rFonts w:hint="eastAsia" w:ascii="Times New Roman" w:hAnsi="Times New Roman" w:eastAsia="微软雅黑" w:cs="微软雅黑"/>
                <w:bCs/>
                <w:color w:val="000000"/>
                <w:sz w:val="24"/>
                <w:szCs w:val="24"/>
              </w:rPr>
              <w:t>{{ patient_phone }}</w:t>
            </w:r>
          </w:p>
        </w:tc>
        <w:tc>
          <w:tcPr>
            <w:tcW w:w="1683" w:type="pct"/>
            <w:tcBorders>
              <w:tl2br w:val="nil"/>
              <w:tr2bl w:val="nil"/>
            </w:tcBorders>
            <w:shd w:val="clear" w:color="auto" w:fill="auto"/>
            <w:vAlign w:val="center"/>
          </w:tcPr>
          <w:p w14:paraId="036BFE66">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标本类型：</w:t>
            </w:r>
            <w:r>
              <w:rPr>
                <w:rFonts w:hint="eastAsia" w:ascii="Times New Roman" w:hAnsi="Times New Roman" w:eastAsia="微软雅黑" w:cs="微软雅黑"/>
                <w:bCs/>
                <w:color w:val="000000"/>
                <w:sz w:val="24"/>
                <w:szCs w:val="24"/>
                <w:lang w:eastAsia="zh-CN"/>
              </w:rPr>
              <w:t>{{ specimentype }}</w:t>
            </w:r>
          </w:p>
        </w:tc>
        <w:tc>
          <w:tcPr>
            <w:tcW w:w="1719" w:type="pct"/>
            <w:tcBorders>
              <w:tl2br w:val="nil"/>
              <w:tr2bl w:val="nil"/>
            </w:tcBorders>
            <w:shd w:val="clear" w:color="auto" w:fill="auto"/>
            <w:vAlign w:val="center"/>
          </w:tcPr>
          <w:p w14:paraId="417ED8B6">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接收时间：</w:t>
            </w:r>
            <w:r>
              <w:rPr>
                <w:rFonts w:hint="eastAsia" w:ascii="Times New Roman" w:hAnsi="Times New Roman" w:eastAsia="微软雅黑" w:cs="微软雅黑"/>
                <w:bCs/>
                <w:color w:val="000000"/>
                <w:sz w:val="24"/>
                <w:szCs w:val="24"/>
              </w:rPr>
              <w:t>{{ receiveddate }}</w:t>
            </w:r>
          </w:p>
        </w:tc>
      </w:tr>
      <w:tr w14:paraId="103F594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3280" w:type="pct"/>
            <w:gridSpan w:val="2"/>
            <w:tcBorders>
              <w:tl2br w:val="nil"/>
              <w:tr2bl w:val="nil"/>
            </w:tcBorders>
            <w:shd w:val="clear" w:color="auto" w:fill="auto"/>
            <w:vAlign w:val="center"/>
          </w:tcPr>
          <w:p w14:paraId="1EE7896B">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临床诊断：</w:t>
            </w:r>
            <w:r>
              <w:rPr>
                <w:rFonts w:hint="eastAsia" w:ascii="Times New Roman" w:hAnsi="Times New Roman" w:eastAsia="微软雅黑" w:cs="微软雅黑"/>
                <w:bCs/>
                <w:color w:val="000000"/>
                <w:sz w:val="24"/>
                <w:szCs w:val="24"/>
              </w:rPr>
              <w:t>{{ diseaseName }}</w:t>
            </w:r>
          </w:p>
        </w:tc>
        <w:tc>
          <w:tcPr>
            <w:tcW w:w="1719" w:type="pct"/>
            <w:tcBorders>
              <w:tl2br w:val="nil"/>
              <w:tr2bl w:val="nil"/>
            </w:tcBorders>
            <w:shd w:val="clear" w:color="auto" w:fill="auto"/>
            <w:vAlign w:val="center"/>
          </w:tcPr>
          <w:p w14:paraId="4D184F6D">
            <w:pPr>
              <w:adjustRightInd w:val="0"/>
              <w:snapToGrid w:val="0"/>
              <w:spacing w:after="0" w:line="240" w:lineRule="auto"/>
              <w:jc w:val="both"/>
              <w:rPr>
                <w:rFonts w:ascii="Times New Roman" w:hAnsi="Times New Roman" w:eastAsia="微软雅黑" w:cs="微软雅黑"/>
                <w:bCs/>
                <w:color w:val="000000"/>
                <w:sz w:val="24"/>
                <w:szCs w:val="24"/>
              </w:rPr>
            </w:pPr>
            <w:r>
              <w:rPr>
                <w:rFonts w:hint="eastAsia" w:ascii="Times New Roman" w:hAnsi="Times New Roman" w:eastAsia="微软雅黑" w:cs="Times New Roman"/>
                <w:bCs/>
                <w:color w:val="000000"/>
                <w:sz w:val="24"/>
                <w:szCs w:val="24"/>
                <w:lang w:val="en-US" w:eastAsia="zh-CN"/>
              </w:rPr>
              <w:t>样本采集时间：{{sample.collect_date}}</w:t>
            </w:r>
          </w:p>
        </w:tc>
      </w:tr>
    </w:tbl>
    <w:p w14:paraId="170D9FA0">
      <w:pPr>
        <w:numPr>
          <w:ilvl w:val="0"/>
          <w:numId w:val="4"/>
        </w:numPr>
        <w:spacing w:line="400" w:lineRule="exact"/>
        <w:rPr>
          <w:rFonts w:ascii="Times New Roman" w:hAnsi="Times New Roman" w:eastAsia="微软雅黑" w:cs="微软雅黑"/>
          <w:b/>
          <w:sz w:val="28"/>
          <w:szCs w:val="28"/>
        </w:rPr>
      </w:pPr>
      <w:r>
        <w:rPr>
          <w:rFonts w:hint="eastAsia" w:ascii="Times New Roman" w:hAnsi="Times New Roman" w:eastAsia="微软雅黑" w:cs="微软雅黑"/>
          <w:b/>
          <w:sz w:val="28"/>
          <w:szCs w:val="28"/>
        </w:rPr>
        <w:t>检测项目：</w:t>
      </w:r>
      <w:r>
        <w:rPr>
          <w:rFonts w:hint="eastAsia" w:ascii="Times New Roman" w:hAnsi="Times New Roman" w:eastAsia="微软雅黑" w:cs="微软雅黑"/>
          <w:b w:val="0"/>
          <w:bCs/>
          <w:sz w:val="28"/>
          <w:szCs w:val="28"/>
          <w:lang w:val="en-US" w:eastAsia="zh-CN"/>
        </w:rPr>
        <w:t>KRAS Exon2/3/4，NRAS Exon2/3/4，BRAF V600E检测</w:t>
      </w:r>
    </w:p>
    <w:p w14:paraId="699060D3">
      <w:pPr>
        <w:numPr>
          <w:ilvl w:val="0"/>
          <w:numId w:val="4"/>
        </w:numPr>
        <w:spacing w:line="400" w:lineRule="exact"/>
        <w:rPr>
          <w:rFonts w:ascii="Times New Roman" w:hAnsi="Times New Roman" w:eastAsia="微软雅黑" w:cs="微软雅黑"/>
          <w:b/>
          <w:sz w:val="28"/>
          <w:szCs w:val="28"/>
        </w:rPr>
      </w:pPr>
      <w:r>
        <w:rPr>
          <w:rFonts w:hint="eastAsia" w:ascii="Times New Roman" w:hAnsi="Times New Roman" w:eastAsia="微软雅黑" w:cs="微软雅黑"/>
          <w:b/>
          <w:sz w:val="28"/>
          <w:szCs w:val="28"/>
        </w:rPr>
        <w:t>质量控制：</w:t>
      </w:r>
    </w:p>
    <w:tbl>
      <w:tblPr>
        <w:tblStyle w:val="7"/>
        <w:tblW w:w="4975" w:type="pct"/>
        <w:tblInd w:w="0" w:type="dxa"/>
        <w:tblLayout w:type="autofit"/>
        <w:tblCellMar>
          <w:top w:w="0" w:type="dxa"/>
          <w:left w:w="0" w:type="dxa"/>
          <w:bottom w:w="0" w:type="dxa"/>
          <w:right w:w="0" w:type="dxa"/>
        </w:tblCellMar>
      </w:tblPr>
      <w:tblGrid>
        <w:gridCol w:w="4962"/>
        <w:gridCol w:w="784"/>
        <w:gridCol w:w="1629"/>
        <w:gridCol w:w="790"/>
        <w:gridCol w:w="1656"/>
      </w:tblGrid>
      <w:tr w14:paraId="04CD4638">
        <w:tblPrEx>
          <w:tblCellMar>
            <w:top w:w="0" w:type="dxa"/>
            <w:left w:w="0" w:type="dxa"/>
            <w:bottom w:w="0" w:type="dxa"/>
            <w:right w:w="0" w:type="dxa"/>
          </w:tblCellMar>
        </w:tblPrEx>
        <w:trPr>
          <w:cantSplit/>
          <w:trHeight w:val="295" w:hRule="atLeast"/>
        </w:trPr>
        <w:tc>
          <w:tcPr>
            <w:tcW w:w="1633" w:type="pct"/>
            <w:vAlign w:val="center"/>
          </w:tcPr>
          <w:p w14:paraId="19DBEDAB">
            <w:pPr>
              <w:widowControl w:val="0"/>
              <w:spacing w:before="1" w:after="0"/>
              <w:ind w:left="35"/>
              <w:jc w:val="both"/>
              <w:rPr>
                <w:rFonts w:ascii="Times New Roman" w:hAnsi="Times New Roman" w:eastAsia="微软雅黑" w:cs="微软雅黑"/>
                <w:b/>
                <w:sz w:val="28"/>
                <w:szCs w:val="28"/>
                <w:lang w:eastAsia="en-US"/>
              </w:rPr>
            </w:pPr>
            <w:r>
              <w:rPr>
                <w:rFonts w:hint="eastAsia" w:ascii="Times New Roman" w:hAnsi="Times New Roman" w:eastAsia="微软雅黑" w:cs="微软雅黑"/>
                <w:bCs/>
                <w:sz w:val="28"/>
                <w:szCs w:val="28"/>
              </w:rPr>
              <w:t>核酸</w:t>
            </w:r>
            <w:r>
              <w:rPr>
                <w:rFonts w:ascii="Times New Roman" w:hAnsi="Times New Roman" w:eastAsia="微软雅黑" w:cs="微软雅黑"/>
                <w:bCs/>
                <w:sz w:val="28"/>
                <w:szCs w:val="28"/>
                <w:lang w:eastAsia="en-US"/>
              </w:rPr>
              <w:t>提取与质量控制</w:t>
            </w:r>
          </w:p>
        </w:tc>
        <w:tc>
          <w:tcPr>
            <w:tcW w:w="258" w:type="pct"/>
            <w:vAlign w:val="center"/>
          </w:tcPr>
          <w:p w14:paraId="6799C995">
            <w:pPr>
              <w:widowControl w:val="0"/>
              <w:spacing w:after="0" w:line="303" w:lineRule="exact"/>
              <w:ind w:left="102"/>
              <w:jc w:val="both"/>
              <w:rPr>
                <w:rFonts w:ascii="Times New Roman" w:hAnsi="Times New Roman" w:eastAsia="微软雅黑" w:cs="微软雅黑"/>
                <w:sz w:val="28"/>
                <w:szCs w:val="28"/>
                <w:lang w:eastAsia="en-US"/>
              </w:rPr>
            </w:pPr>
            <w:r>
              <w:rPr>
                <w:rFonts w:ascii="Times New Roman" w:hAnsi="Times New Roman" w:eastAsia="微软雅黑" w:cs="微软雅黑"/>
                <w:w w:val="115"/>
                <w:sz w:val="28"/>
                <w:szCs w:val="28"/>
              </w:rPr>
              <w:t>☑</w:t>
            </w:r>
          </w:p>
        </w:tc>
        <w:tc>
          <w:tcPr>
            <w:tcW w:w="536" w:type="pct"/>
            <w:vAlign w:val="center"/>
          </w:tcPr>
          <w:p w14:paraId="6A8E2C17">
            <w:pPr>
              <w:widowControl w:val="0"/>
              <w:spacing w:before="1" w:after="0"/>
              <w:ind w:right="207"/>
              <w:jc w:val="both"/>
              <w:rPr>
                <w:rFonts w:ascii="Times New Roman" w:hAnsi="Times New Roman" w:eastAsia="微软雅黑" w:cs="微软雅黑"/>
                <w:sz w:val="28"/>
                <w:szCs w:val="28"/>
                <w:lang w:eastAsia="en-US"/>
              </w:rPr>
            </w:pPr>
            <w:r>
              <w:rPr>
                <w:rFonts w:ascii="Times New Roman" w:hAnsi="Times New Roman" w:eastAsia="微软雅黑" w:cs="微软雅黑"/>
                <w:w w:val="95"/>
                <w:sz w:val="28"/>
                <w:szCs w:val="28"/>
                <w:lang w:eastAsia="en-US"/>
              </w:rPr>
              <w:t>通过</w:t>
            </w:r>
          </w:p>
        </w:tc>
        <w:tc>
          <w:tcPr>
            <w:tcW w:w="260" w:type="pct"/>
            <w:vAlign w:val="center"/>
          </w:tcPr>
          <w:p w14:paraId="7B0A2B34">
            <w:pPr>
              <w:widowControl w:val="0"/>
              <w:tabs>
                <w:tab w:val="left" w:pos="583"/>
              </w:tabs>
              <w:spacing w:after="0" w:line="303" w:lineRule="exact"/>
              <w:ind w:right="33"/>
              <w:jc w:val="both"/>
              <w:rPr>
                <w:rFonts w:ascii="Times New Roman" w:hAnsi="Times New Roman" w:eastAsia="微软雅黑" w:cs="微软雅黑"/>
                <w:sz w:val="28"/>
                <w:szCs w:val="28"/>
                <w:lang w:eastAsia="en-US"/>
              </w:rPr>
            </w:pPr>
            <w:r>
              <w:rPr>
                <w:rFonts w:ascii="Times New Roman" w:hAnsi="Times New Roman" w:eastAsia="微软雅黑" w:cs="微软雅黑"/>
                <w:w w:val="115"/>
                <w:sz w:val="28"/>
                <w:szCs w:val="28"/>
              </w:rPr>
              <w:t>□</w:t>
            </w:r>
          </w:p>
        </w:tc>
        <w:tc>
          <w:tcPr>
            <w:tcW w:w="545" w:type="pct"/>
            <w:vAlign w:val="center"/>
          </w:tcPr>
          <w:p w14:paraId="5FA0279B">
            <w:pPr>
              <w:widowControl w:val="0"/>
              <w:tabs>
                <w:tab w:val="left" w:pos="583"/>
              </w:tabs>
              <w:spacing w:after="0" w:line="303" w:lineRule="exact"/>
              <w:ind w:right="33"/>
              <w:jc w:val="both"/>
              <w:rPr>
                <w:rFonts w:ascii="Times New Roman" w:hAnsi="Times New Roman" w:eastAsia="微软雅黑" w:cs="微软雅黑"/>
                <w:w w:val="115"/>
                <w:sz w:val="28"/>
                <w:szCs w:val="28"/>
              </w:rPr>
            </w:pPr>
            <w:r>
              <w:rPr>
                <w:rFonts w:ascii="Times New Roman" w:hAnsi="Times New Roman" w:eastAsia="微软雅黑" w:cs="微软雅黑"/>
                <w:w w:val="95"/>
                <w:sz w:val="28"/>
                <w:szCs w:val="28"/>
                <w:lang w:eastAsia="en-US"/>
              </w:rPr>
              <w:t>不通过</w:t>
            </w:r>
          </w:p>
        </w:tc>
      </w:tr>
    </w:tbl>
    <w:p w14:paraId="4C2A3ECB">
      <w:pPr>
        <w:numPr>
          <w:ilvl w:val="0"/>
          <w:numId w:val="5"/>
        </w:numPr>
        <w:snapToGrid w:val="0"/>
        <w:spacing w:after="0" w:line="240" w:lineRule="auto"/>
        <w:rPr>
          <w:rFonts w:ascii="Times New Roman" w:hAnsi="Times New Roman" w:eastAsia="微软雅黑" w:cs="微软雅黑"/>
          <w:b/>
          <w:sz w:val="28"/>
          <w:szCs w:val="28"/>
        </w:rPr>
      </w:pPr>
      <w:r>
        <w:rPr>
          <w:rFonts w:hint="eastAsia" w:ascii="Times New Roman" w:hAnsi="Times New Roman" w:eastAsia="微软雅黑" w:cs="微软雅黑"/>
          <w:b/>
          <w:sz w:val="28"/>
          <w:szCs w:val="28"/>
        </w:rPr>
        <w:t>检测结果：</w:t>
      </w:r>
    </w:p>
    <w:tbl>
      <w:tblPr>
        <w:tblStyle w:val="8"/>
        <w:tblW w:w="10205" w:type="dxa"/>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401"/>
        <w:gridCol w:w="3402"/>
        <w:gridCol w:w="3402"/>
      </w:tblGrid>
      <w:tr w14:paraId="294F9E8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533" w:hRule="exact"/>
          <w:jc w:val="center"/>
        </w:trPr>
        <w:tc>
          <w:tcPr>
            <w:tcW w:w="300" w:type="pct"/>
            <w:tcBorders>
              <w:top w:val="single" w:color="auto" w:sz="4" w:space="0"/>
              <w:bottom w:val="single" w:color="auto" w:sz="4" w:space="0"/>
            </w:tcBorders>
            <w:vAlign w:val="center"/>
          </w:tcPr>
          <w:p w14:paraId="2E2E1265">
            <w:pPr>
              <w:adjustRightInd w:val="0"/>
              <w:snapToGrid w:val="0"/>
              <w:spacing w:after="0" w:line="240" w:lineRule="auto"/>
              <w:jc w:val="cente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检测基因</w:t>
            </w:r>
          </w:p>
        </w:tc>
        <w:tc>
          <w:tcPr>
            <w:tcW w:w="300" w:type="pct"/>
            <w:tcBorders>
              <w:top w:val="single" w:color="auto" w:sz="4" w:space="0"/>
              <w:bottom w:val="single" w:color="auto" w:sz="4" w:space="0"/>
            </w:tcBorders>
            <w:vAlign w:val="center"/>
          </w:tcPr>
          <w:p w14:paraId="418588B2">
            <w:pPr>
              <w:adjustRightInd w:val="0"/>
              <w:snapToGrid w:val="0"/>
              <w:spacing w:after="0" w:line="240" w:lineRule="auto"/>
              <w:jc w:val="center"/>
              <w:rPr>
                <w:rFonts w:ascii="Times New Roman" w:hAnsi="Times New Roman" w:eastAsia="微软雅黑" w:cs="Times New Roman"/>
                <w:b/>
                <w:sz w:val="24"/>
                <w:szCs w:val="24"/>
              </w:rPr>
            </w:pPr>
            <w:r>
              <w:rPr>
                <w:rFonts w:ascii="Times New Roman" w:hAnsi="Times New Roman" w:eastAsia="微软雅黑" w:cs="Times New Roman"/>
                <w:b/>
                <w:sz w:val="24"/>
                <w:szCs w:val="24"/>
              </w:rPr>
              <w:t>外显子</w:t>
            </w:r>
          </w:p>
        </w:tc>
        <w:tc>
          <w:tcPr>
            <w:tcW w:w="300" w:type="pct"/>
            <w:tcBorders>
              <w:top w:val="single" w:color="auto" w:sz="4" w:space="0"/>
              <w:bottom w:val="single" w:color="auto" w:sz="4" w:space="0"/>
            </w:tcBorders>
            <w:vAlign w:val="center"/>
          </w:tcPr>
          <w:p w14:paraId="23D58946">
            <w:pPr>
              <w:adjustRightInd w:val="0"/>
              <w:snapToGrid w:val="0"/>
              <w:spacing w:after="0" w:line="240" w:lineRule="auto"/>
              <w:jc w:val="center"/>
              <w:rPr>
                <w:rFonts w:ascii="Times New Roman" w:hAnsi="Times New Roman" w:eastAsia="微软雅黑" w:cs="Times New Roman"/>
                <w:b/>
                <w:sz w:val="24"/>
                <w:szCs w:val="24"/>
              </w:rPr>
            </w:pPr>
            <w:r>
              <w:rPr>
                <w:rFonts w:ascii="Times New Roman" w:hAnsi="Times New Roman" w:eastAsia="微软雅黑" w:cs="Times New Roman"/>
                <w:b/>
                <w:sz w:val="24"/>
                <w:szCs w:val="24"/>
              </w:rPr>
              <w:t>蛋白质变异</w:t>
            </w:r>
          </w:p>
        </w:tc>
      </w:tr>
      <w:tr w14:paraId="4E1E8B7E">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533" w:hRule="exact"/>
          <w:jc w:val="center"/>
        </w:trPr>
        <w:tc>
          <w:tcPr>
            <w:tcW w:w="300" w:type="pct"/>
            <w:gridSpan w:val="3"/>
            <w:vAlign w:val="center"/>
          </w:tcPr>
          <w:p w14:paraId="06F49A84">
            <w:pPr>
              <w:spacing w:before="1" w:after="0" w:line="249" w:lineRule="auto"/>
              <w:ind w:left="262" w:right="131"/>
              <w:jc w:val="center"/>
              <w:rPr>
                <w:rFonts w:ascii="Times New Roman" w:hAnsi="Times New Roman" w:eastAsia="微软雅黑" w:cs="Times New Roman"/>
                <w:sz w:val="24"/>
                <w:szCs w:val="24"/>
                <w:lang w:eastAsia="en-US"/>
              </w:rPr>
            </w:pPr>
            <w:r>
              <w:rPr>
                <w:rFonts w:ascii="Times New Roman" w:hAnsi="Times New Roman" w:eastAsia="微软雅黑" w:cs="Times New Roman"/>
                <w:sz w:val="24"/>
                <w:szCs w:val="24"/>
                <w:lang w:eastAsia="en-US"/>
              </w:rPr>
              <w:t>{%tr if singleMoreTipLineStr</w:t>
            </w:r>
            <w:r>
              <w:rPr>
                <w:rFonts w:hint="eastAsia" w:ascii="Times New Roman" w:hAnsi="Times New Roman" w:eastAsia="微软雅黑" w:cs="Times New Roman"/>
                <w:sz w:val="24"/>
                <w:szCs w:val="24"/>
              </w:rPr>
              <w:t xml:space="preserve"> </w:t>
            </w:r>
            <w:r>
              <w:rPr>
                <w:rFonts w:ascii="Times New Roman" w:hAnsi="Times New Roman" w:eastAsia="微软雅黑" w:cs="Times New Roman"/>
                <w:sz w:val="24"/>
                <w:szCs w:val="24"/>
                <w:lang w:eastAsia="en-US"/>
              </w:rPr>
              <w:t>!= [] %}</w:t>
            </w:r>
          </w:p>
        </w:tc>
      </w:tr>
      <w:tr w14:paraId="0F087BCB">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533" w:hRule="exact"/>
          <w:jc w:val="center"/>
        </w:trPr>
        <w:tc>
          <w:tcPr>
            <w:tcW w:w="300" w:type="pct"/>
            <w:gridSpan w:val="3"/>
            <w:vAlign w:val="center"/>
          </w:tcPr>
          <w:p w14:paraId="50DA08A4">
            <w:pPr>
              <w:spacing w:before="1" w:after="0" w:line="249" w:lineRule="auto"/>
              <w:ind w:left="262" w:right="131"/>
              <w:jc w:val="center"/>
              <w:rPr>
                <w:rFonts w:ascii="Times New Roman" w:hAnsi="Times New Roman" w:eastAsia="微软雅黑" w:cs="Times New Roman"/>
                <w:sz w:val="24"/>
                <w:szCs w:val="24"/>
                <w:lang w:eastAsia="en-US"/>
              </w:rPr>
            </w:pPr>
            <w:r>
              <w:rPr>
                <w:rFonts w:ascii="Times New Roman" w:hAnsi="Times New Roman" w:eastAsia="微软雅黑" w:cs="Times New Roman"/>
                <w:sz w:val="24"/>
                <w:szCs w:val="24"/>
                <w:lang w:eastAsia="en-US"/>
              </w:rPr>
              <w:t>{%tr for tip in singleMoreTipLineStr</w:t>
            </w:r>
            <w:r>
              <w:rPr>
                <w:rFonts w:hint="eastAsia" w:ascii="Times New Roman" w:hAnsi="Times New Roman" w:eastAsia="微软雅黑" w:cs="Times New Roman"/>
                <w:sz w:val="24"/>
                <w:szCs w:val="24"/>
              </w:rPr>
              <w:t xml:space="preserve"> </w:t>
            </w:r>
            <w:r>
              <w:rPr>
                <w:rFonts w:ascii="Times New Roman" w:hAnsi="Times New Roman" w:eastAsia="微软雅黑" w:cs="Times New Roman"/>
                <w:sz w:val="24"/>
                <w:szCs w:val="24"/>
                <w:lang w:eastAsia="en-US"/>
              </w:rPr>
              <w:t>%}</w:t>
            </w:r>
          </w:p>
        </w:tc>
      </w:tr>
      <w:tr w14:paraId="4C176FC7">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0" w:hRule="atLeast"/>
          <w:jc w:val="center"/>
        </w:trPr>
        <w:tc>
          <w:tcPr>
            <w:tcW w:w="300" w:type="pct"/>
            <w:vAlign w:val="center"/>
          </w:tcPr>
          <w:p w14:paraId="583C0DE3">
            <w:pPr>
              <w:adjustRightInd w:val="0"/>
              <w:snapToGrid w:val="0"/>
              <w:spacing w:after="0" w:line="240" w:lineRule="auto"/>
              <w:jc w:val="center"/>
              <w:rPr>
                <w:rFonts w:ascii="Times New Roman" w:hAnsi="Times New Roman" w:eastAsia="微软雅黑" w:cs="Times New Roman"/>
                <w:sz w:val="24"/>
                <w:szCs w:val="24"/>
                <w:lang w:eastAsia="en-US"/>
              </w:rPr>
            </w:pPr>
            <w:r>
              <w:rPr>
                <w:rFonts w:ascii="Times New Roman" w:hAnsi="Times New Roman" w:eastAsia="微软雅黑" w:cs="Times New Roman"/>
                <w:sz w:val="24"/>
                <w:szCs w:val="24"/>
                <w:lang w:eastAsia="en-US"/>
              </w:rPr>
              <w:t>{{ tip.gene }}</w:t>
            </w:r>
          </w:p>
        </w:tc>
        <w:tc>
          <w:tcPr>
            <w:tcW w:w="300" w:type="pct"/>
            <w:vAlign w:val="center"/>
          </w:tcPr>
          <w:p w14:paraId="33406767">
            <w:pPr>
              <w:spacing w:after="0"/>
              <w:jc w:val="center"/>
              <w:rPr>
                <w:rFonts w:ascii="Times New Roman" w:hAnsi="Times New Roman" w:eastAsia="微软雅黑" w:cs="Times New Roman"/>
                <w:sz w:val="24"/>
                <w:szCs w:val="24"/>
                <w:lang w:eastAsia="en-US"/>
              </w:rPr>
            </w:pPr>
            <w:r>
              <w:rPr>
                <w:rFonts w:ascii="Times New Roman" w:hAnsi="Times New Roman" w:eastAsia="微软雅黑" w:cs="Times New Roman"/>
                <w:sz w:val="24"/>
                <w:szCs w:val="24"/>
                <w:lang w:eastAsia="en-US"/>
              </w:rPr>
              <w:t>{{ tip.Exon }}</w:t>
            </w:r>
          </w:p>
        </w:tc>
        <w:tc>
          <w:tcPr>
            <w:tcW w:w="300" w:type="pct"/>
            <w:vAlign w:val="center"/>
          </w:tcPr>
          <w:p w14:paraId="68542201">
            <w:pPr>
              <w:spacing w:after="0"/>
              <w:jc w:val="center"/>
              <w:rPr>
                <w:rFonts w:ascii="Times New Roman" w:hAnsi="Times New Roman" w:eastAsia="微软雅黑" w:cs="Times New Roman"/>
                <w:sz w:val="24"/>
                <w:szCs w:val="24"/>
                <w:lang w:eastAsia="en-US"/>
              </w:rPr>
            </w:pPr>
            <w:r>
              <w:rPr>
                <w:rFonts w:ascii="Times New Roman" w:hAnsi="Times New Roman" w:eastAsia="微软雅黑" w:cs="Times New Roman"/>
                <w:sz w:val="24"/>
                <w:szCs w:val="24"/>
                <w:lang w:eastAsia="en-US"/>
              </w:rPr>
              <w:t>{{ tip.pHGVS }}</w:t>
            </w:r>
          </w:p>
        </w:tc>
      </w:tr>
      <w:tr w14:paraId="3E5438A9">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533" w:hRule="exact"/>
          <w:jc w:val="center"/>
        </w:trPr>
        <w:tc>
          <w:tcPr>
            <w:tcW w:w="300" w:type="pct"/>
            <w:gridSpan w:val="3"/>
            <w:vAlign w:val="center"/>
          </w:tcPr>
          <w:p w14:paraId="17257E54">
            <w:pPr>
              <w:spacing w:before="1" w:after="0" w:line="249" w:lineRule="auto"/>
              <w:ind w:left="262" w:right="131"/>
              <w:jc w:val="center"/>
              <w:rPr>
                <w:rFonts w:ascii="Times New Roman" w:hAnsi="Times New Roman" w:eastAsia="微软雅黑" w:cs="Times New Roman"/>
                <w:sz w:val="24"/>
                <w:szCs w:val="24"/>
                <w:lang w:eastAsia="en-US"/>
              </w:rPr>
            </w:pPr>
            <w:r>
              <w:rPr>
                <w:rFonts w:ascii="Times New Roman" w:hAnsi="Times New Roman" w:eastAsia="微软雅黑" w:cs="Times New Roman"/>
                <w:sz w:val="24"/>
                <w:szCs w:val="24"/>
                <w:lang w:eastAsia="en-US"/>
              </w:rPr>
              <w:t>{%tr endfor %}</w:t>
            </w:r>
          </w:p>
        </w:tc>
      </w:tr>
      <w:tr w14:paraId="3AACE06B">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533" w:hRule="exact"/>
          <w:jc w:val="center"/>
        </w:trPr>
        <w:tc>
          <w:tcPr>
            <w:tcW w:w="300" w:type="pct"/>
            <w:gridSpan w:val="3"/>
            <w:vAlign w:val="center"/>
          </w:tcPr>
          <w:p w14:paraId="46A5225B">
            <w:pPr>
              <w:spacing w:before="1" w:after="0" w:line="249" w:lineRule="auto"/>
              <w:ind w:left="262" w:right="131"/>
              <w:jc w:val="center"/>
              <w:rPr>
                <w:rFonts w:ascii="Times New Roman" w:hAnsi="Times New Roman" w:eastAsia="微软雅黑" w:cs="Times New Roman"/>
                <w:sz w:val="24"/>
                <w:szCs w:val="24"/>
                <w:lang w:eastAsia="en-US"/>
              </w:rPr>
            </w:pPr>
            <w:r>
              <w:rPr>
                <w:rFonts w:ascii="Times New Roman" w:hAnsi="Times New Roman" w:eastAsia="微软雅黑" w:cs="Times New Roman"/>
                <w:sz w:val="24"/>
                <w:szCs w:val="24"/>
                <w:lang w:eastAsia="en-US"/>
              </w:rPr>
              <w:t>{%tr else %}</w:t>
            </w:r>
          </w:p>
        </w:tc>
      </w:tr>
      <w:tr w14:paraId="0B4B1B72">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533" w:hRule="exact"/>
          <w:jc w:val="center"/>
        </w:trPr>
        <w:tc>
          <w:tcPr>
            <w:tcW w:w="300" w:type="pct"/>
            <w:gridSpan w:val="3"/>
            <w:vAlign w:val="center"/>
          </w:tcPr>
          <w:p w14:paraId="07A1D430">
            <w:pPr>
              <w:spacing w:before="1" w:after="0" w:line="249" w:lineRule="auto"/>
              <w:ind w:left="262" w:right="131"/>
              <w:jc w:val="center"/>
              <w:rPr>
                <w:rFonts w:ascii="Times New Roman" w:hAnsi="Times New Roman" w:eastAsia="微软雅黑" w:cs="Times New Roman"/>
                <w:sz w:val="24"/>
                <w:szCs w:val="24"/>
                <w:lang w:eastAsia="en-US"/>
              </w:rPr>
            </w:pPr>
            <w:r>
              <w:rPr>
                <w:rFonts w:ascii="Times New Roman" w:hAnsi="Times New Roman" w:eastAsia="微软雅黑" w:cs="Times New Roman"/>
                <w:sz w:val="24"/>
                <w:szCs w:val="24"/>
              </w:rPr>
              <w:t>未检出靶向基因变异</w:t>
            </w:r>
          </w:p>
        </w:tc>
      </w:tr>
      <w:tr w14:paraId="3B339227">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533" w:hRule="exact"/>
          <w:jc w:val="center"/>
        </w:trPr>
        <w:tc>
          <w:tcPr>
            <w:tcW w:w="300" w:type="pct"/>
            <w:gridSpan w:val="3"/>
            <w:vAlign w:val="center"/>
          </w:tcPr>
          <w:p w14:paraId="32B95CC1">
            <w:pPr>
              <w:spacing w:before="1" w:after="0" w:line="249" w:lineRule="auto"/>
              <w:ind w:left="262" w:right="131"/>
              <w:jc w:val="center"/>
              <w:rPr>
                <w:rFonts w:ascii="Times New Roman" w:hAnsi="Times New Roman" w:eastAsia="微软雅黑" w:cs="Times New Roman"/>
                <w:sz w:val="24"/>
                <w:szCs w:val="24"/>
                <w:lang w:eastAsia="en-US"/>
              </w:rPr>
            </w:pPr>
            <w:r>
              <w:rPr>
                <w:rFonts w:ascii="Times New Roman" w:hAnsi="Times New Roman" w:eastAsia="微软雅黑" w:cs="Times New Roman"/>
                <w:sz w:val="24"/>
                <w:szCs w:val="24"/>
                <w:lang w:eastAsia="en-US"/>
              </w:rPr>
              <w:t>{%tr endif %}</w:t>
            </w:r>
          </w:p>
        </w:tc>
      </w:tr>
    </w:tbl>
    <w:p w14:paraId="0166858A">
      <w:pPr>
        <w:widowControl w:val="0"/>
        <w:spacing w:after="0" w:line="240" w:lineRule="auto"/>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25C8E74">
      <w:pPr>
        <w:widowControl w:val="0"/>
        <w:spacing w:after="0" w:line="240" w:lineRule="auto"/>
        <w:rPr>
          <w:rFonts w:ascii="宋体" w:hAnsi="宋体" w:eastAsia="宋体" w:cs="宋体"/>
          <w:lang w:eastAsia="zh-CN"/>
        </w:rPr>
      </w:pPr>
    </w:p>
    <w:p w14:paraId="04195077">
      <w:pPr>
        <w:rPr>
          <w:lang w:eastAsia="zh-CN"/>
        </w:rPr>
      </w:pPr>
    </w:p>
    <w:tbl>
      <w:tblPr>
        <w:tblStyle w:val="12"/>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680" w:hRule="exact"/>
          <w:jc w:val="right"/>
        </w:trPr>
        <w:tc>
          <w:tcPr>
            <w:tcW w:w="1272" w:type="dxa"/>
            <w:vAlign w:val="center"/>
          </w:tcPr>
          <w:p w14:paraId="60E8C3F2">
            <w:pPr>
              <w:pStyle w:val="1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11"/>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7D982F5F">
            <w:pPr>
              <w:pStyle w:val="1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11"/>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18"/>
              </w:rPr>
              <w:drawing>
                <wp:anchor distT="0" distB="0" distL="114300" distR="114300" simplePos="0" relativeHeight="251666432" behindDoc="0" locked="0" layoutInCell="1" allowOverlap="1">
                  <wp:simplePos x="0" y="0"/>
                  <wp:positionH relativeFrom="column">
                    <wp:posOffset>-398145</wp:posOffset>
                  </wp:positionH>
                  <wp:positionV relativeFrom="paragraph">
                    <wp:posOffset>-311785</wp:posOffset>
                  </wp:positionV>
                  <wp:extent cx="1443355" cy="1443355"/>
                  <wp:effectExtent l="0" t="0" r="4445" b="4445"/>
                  <wp:wrapNone/>
                  <wp:docPr id="2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1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1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1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1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7E52C29">
      <w:pPr>
        <w:rPr>
          <w:rFonts w:hint="default"/>
          <w:sz w:val="24"/>
          <w:lang w:val="en-US" w:eastAsia="zh-CN"/>
        </w:rPr>
      </w:pPr>
    </w:p>
    <w:p w14:paraId="0D32B89C">
      <w:pPr>
        <w:rPr>
          <w:sz w:val="24"/>
          <w:lang w:eastAsia="zh-CN"/>
        </w:rPr>
      </w:pPr>
    </w:p>
    <w:tbl>
      <w:tblPr>
        <w:tblStyle w:val="12"/>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680" w:hRule="exact"/>
          <w:jc w:val="right"/>
        </w:trPr>
        <w:tc>
          <w:tcPr>
            <w:tcW w:w="1272" w:type="dxa"/>
            <w:vAlign w:val="center"/>
          </w:tcPr>
          <w:p w14:paraId="12A328F7">
            <w:pPr>
              <w:pStyle w:val="1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11"/>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1420D3B8">
            <w:pPr>
              <w:pStyle w:val="1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11"/>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bookmarkStart w:id="12" w:name="_GoBack"/>
            <w:r>
              <w:rPr>
                <w:sz w:val="24"/>
              </w:rPr>
              <w:drawing>
                <wp:anchor distT="0" distB="0" distL="114300" distR="114300" simplePos="0" relativeHeight="251667456" behindDoc="0" locked="0" layoutInCell="1" allowOverlap="1">
                  <wp:simplePos x="0" y="0"/>
                  <wp:positionH relativeFrom="column">
                    <wp:posOffset>-375285</wp:posOffset>
                  </wp:positionH>
                  <wp:positionV relativeFrom="paragraph">
                    <wp:posOffset>-391795</wp:posOffset>
                  </wp:positionV>
                  <wp:extent cx="1443355" cy="1443355"/>
                  <wp:effectExtent l="0" t="0" r="4445" b="4445"/>
                  <wp:wrapNone/>
                  <wp:docPr id="4"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bookmarkEnd w:id="12"/>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1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1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1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1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E1FA59B">
      <w:pPr>
        <w:rPr>
          <w:rFonts w:ascii="Times New Roman" w:hAnsi="Times New Roman" w:eastAsia="微软雅黑" w:cs="微软雅黑"/>
          <w:sz w:val="24"/>
        </w:rPr>
      </w:pPr>
      <w:r>
        <w:rPr>
          <w:rFonts w:hint="eastAsia" w:ascii="Times New Roman" w:hAnsi="Times New Roman" w:eastAsia="微软雅黑" w:cs="Times New Roman"/>
          <w:sz w:val="24"/>
          <w:szCs w:val="24"/>
          <w:lang w:eastAsia="zh-CN"/>
        </w:rPr>
        <w:t>{% endif %}</w:t>
      </w:r>
      <w:r>
        <w:rPr>
          <w:rFonts w:ascii="Times New Roman" w:hAnsi="Times New Roman" w:eastAsia="微软雅黑" w:cs="微软雅黑"/>
          <w:sz w:val="24"/>
        </w:rPr>
        <w:br w:type="page"/>
      </w:r>
    </w:p>
    <w:p w14:paraId="300E116C">
      <w:pPr>
        <w:pStyle w:val="2"/>
        <w:numPr>
          <w:ilvl w:val="255"/>
          <w:numId w:val="0"/>
        </w:numPr>
        <w:jc w:val="left"/>
        <w:rPr>
          <w:rFonts w:hint="eastAsia" w:ascii="Times New Roman" w:hAnsi="Times New Roman" w:eastAsia="微软雅黑" w:cs="Times New Roman"/>
          <w:b/>
          <w:bCs w:val="0"/>
          <w:color w:val="auto"/>
          <w:sz w:val="24"/>
          <w:szCs w:val="24"/>
          <w:lang w:val="en-US" w:eastAsia="zh-CN" w:bidi="ar-SA"/>
        </w:rPr>
      </w:pPr>
      <w:bookmarkStart w:id="0" w:name="_Toc149837264"/>
      <w:bookmarkStart w:id="1" w:name="_Toc22658"/>
      <w:bookmarkStart w:id="2" w:name="_Toc27302"/>
      <w:bookmarkStart w:id="3" w:name="_Toc21764_WPSOffice_Level1"/>
      <w:bookmarkStart w:id="4" w:name="_Toc13196_WPSOffice_Level1"/>
      <w:bookmarkStart w:id="5" w:name="_Toc28240"/>
      <w:bookmarkStart w:id="6" w:name="_Toc2409"/>
      <w:bookmarkStart w:id="7" w:name="_Toc1707_WPSOffice_Level1"/>
      <w:bookmarkStart w:id="8" w:name="_Toc16594"/>
      <w:bookmarkStart w:id="9" w:name="_Toc12505"/>
      <w:r>
        <w:rPr>
          <w:rFonts w:ascii="宋体" w:hAnsi="宋体" w:eastAsia="宋体" w:cs="宋体"/>
          <w:sz w:val="24"/>
          <w:szCs w:val="24"/>
        </w:rPr>
        <w:t>{% set ns = namespace(show_title=false) %}</w:t>
      </w:r>
      <w:r>
        <w:rPr>
          <w:rFonts w:hint="eastAsia" w:ascii="Times New Roman" w:hAnsi="Times New Roman" w:eastAsia="微软雅黑" w:cs="Times New Roman"/>
          <w:b/>
          <w:bCs w:val="0"/>
          <w:color w:val="auto"/>
          <w:sz w:val="24"/>
          <w:szCs w:val="24"/>
          <w:lang w:val="en-US" w:eastAsia="zh-CN" w:bidi="ar-SA"/>
        </w:rPr>
        <w:t>{% for tdd in BodyDrugNoComplexStr %}</w:t>
      </w:r>
      <w:r>
        <w:rPr>
          <w:rFonts w:hint="eastAsia" w:ascii="Times New Roman" w:hAnsi="Times New Roman" w:eastAsia="微软雅黑" w:cs="Times New Roman"/>
          <w:b/>
          <w:bCs w:val="0"/>
          <w:color w:val="FF0000"/>
          <w:kern w:val="0"/>
          <w:sz w:val="24"/>
          <w:szCs w:val="24"/>
          <w:lang w:val="en-US" w:eastAsia="zh-CN" w:bidi="ar"/>
        </w:rPr>
        <w:t>{%set exon = tdd.ori_variant.split(' ')[1]%}</w:t>
      </w:r>
      <w:r>
        <w:rPr>
          <w:rFonts w:hint="eastAsia" w:ascii="Times New Roman" w:hAnsi="Times New Roman" w:eastAsia="微软雅黑" w:cs="Times New Roman"/>
          <w:b/>
          <w:bCs w:val="0"/>
          <w:color w:val="auto"/>
          <w:sz w:val="24"/>
          <w:szCs w:val="24"/>
          <w:lang w:val="en-US" w:eastAsia="zh-CN" w:bidi="ar-SA"/>
        </w:rPr>
        <w:t xml:space="preserve">{% if </w:t>
      </w:r>
      <w:r>
        <w:rPr>
          <w:rFonts w:hint="eastAsia" w:cs="Times New Roman"/>
          <w:b/>
          <w:bCs w:val="0"/>
          <w:color w:val="auto"/>
          <w:sz w:val="24"/>
          <w:szCs w:val="24"/>
          <w:lang w:val="en-US" w:eastAsia="zh-CN" w:bidi="ar-SA"/>
        </w:rPr>
        <w:t>(</w:t>
      </w:r>
      <w:r>
        <w:rPr>
          <w:rFonts w:hint="eastAsia" w:ascii="Times New Roman" w:hAnsi="Times New Roman" w:eastAsia="微软雅黑" w:cs="Times New Roman"/>
          <w:b/>
          <w:bCs w:val="0"/>
          <w:color w:val="auto"/>
          <w:sz w:val="24"/>
          <w:szCs w:val="24"/>
          <w:lang w:val="en-US" w:eastAsia="zh-CN" w:bidi="ar-SA"/>
        </w:rPr>
        <w:t xml:space="preserve">tdd.gene == </w:t>
      </w:r>
      <w:r>
        <w:rPr>
          <w:rFonts w:hint="default" w:cs="Times New Roman"/>
          <w:b/>
          <w:bCs w:val="0"/>
          <w:color w:val="auto"/>
          <w:sz w:val="24"/>
          <w:szCs w:val="24"/>
          <w:lang w:val="en-US" w:eastAsia="zh-CN" w:bidi="ar-SA"/>
        </w:rPr>
        <w:t>‘</w:t>
      </w:r>
      <w:r>
        <w:rPr>
          <w:rFonts w:hint="eastAsia" w:cs="Times New Roman"/>
          <w:b/>
          <w:bCs w:val="0"/>
          <w:color w:val="auto"/>
          <w:sz w:val="24"/>
          <w:szCs w:val="24"/>
          <w:lang w:val="en-US" w:eastAsia="zh-CN" w:bidi="ar-SA"/>
        </w:rPr>
        <w:t>KRAS</w:t>
      </w:r>
      <w:r>
        <w:rPr>
          <w:rFonts w:hint="default" w:cs="Times New Roman"/>
          <w:b/>
          <w:bCs w:val="0"/>
          <w:color w:val="auto"/>
          <w:sz w:val="24"/>
          <w:szCs w:val="24"/>
          <w:lang w:val="en-US" w:eastAsia="zh-CN" w:bidi="ar-SA"/>
        </w:rPr>
        <w:t>’</w:t>
      </w:r>
      <w:r>
        <w:rPr>
          <w:rFonts w:hint="eastAsia" w:cs="Times New Roman"/>
          <w:b/>
          <w:bCs w:val="0"/>
          <w:color w:val="auto"/>
          <w:sz w:val="24"/>
          <w:szCs w:val="24"/>
          <w:lang w:val="en-US" w:eastAsia="zh-CN" w:bidi="ar-SA"/>
        </w:rPr>
        <w:t xml:space="preserve"> and (</w:t>
      </w:r>
      <w:r>
        <w:rPr>
          <w:rFonts w:hint="default" w:ascii="Times New Roman" w:hAnsi="Times New Roman" w:eastAsia="微软雅黑" w:cs="Times New Roman"/>
          <w:b/>
          <w:bCs w:val="0"/>
          <w:color w:val="00B0F0"/>
          <w:kern w:val="0"/>
          <w:sz w:val="24"/>
          <w:szCs w:val="24"/>
          <w:lang w:val="en-US" w:eastAsia="zh-CN" w:bidi="ar"/>
        </w:rPr>
        <w:t>exon == ‘exon</w:t>
      </w:r>
      <w:r>
        <w:rPr>
          <w:rFonts w:hint="eastAsia" w:cs="Times New Roman"/>
          <w:b/>
          <w:bCs w:val="0"/>
          <w:color w:val="00B0F0"/>
          <w:kern w:val="0"/>
          <w:sz w:val="24"/>
          <w:szCs w:val="24"/>
          <w:lang w:val="en-US" w:eastAsia="zh-CN" w:bidi="ar"/>
        </w:rPr>
        <w:t>2</w:t>
      </w:r>
      <w:r>
        <w:rPr>
          <w:rFonts w:hint="default" w:ascii="Times New Roman" w:hAnsi="Times New Roman" w:eastAsia="微软雅黑" w:cs="Times New Roman"/>
          <w:b/>
          <w:bCs w:val="0"/>
          <w:color w:val="00B0F0"/>
          <w:kern w:val="0"/>
          <w:sz w:val="24"/>
          <w:szCs w:val="24"/>
          <w:lang w:val="en-US" w:eastAsia="zh-CN" w:bidi="ar"/>
        </w:rPr>
        <w:t>’</w:t>
      </w:r>
      <w:r>
        <w:rPr>
          <w:rFonts w:hint="eastAsia" w:cs="Times New Roman"/>
          <w:b/>
          <w:bCs w:val="0"/>
          <w:color w:val="00B0F0"/>
          <w:kern w:val="0"/>
          <w:sz w:val="24"/>
          <w:szCs w:val="24"/>
          <w:lang w:val="en-US" w:eastAsia="zh-CN" w:bidi="ar"/>
        </w:rPr>
        <w:t xml:space="preserve"> or exon == </w:t>
      </w:r>
      <w:r>
        <w:rPr>
          <w:rFonts w:hint="default" w:cs="Times New Roman"/>
          <w:b/>
          <w:bCs w:val="0"/>
          <w:color w:val="00B0F0"/>
          <w:kern w:val="0"/>
          <w:sz w:val="24"/>
          <w:szCs w:val="24"/>
          <w:lang w:val="en-US" w:eastAsia="zh-CN" w:bidi="ar"/>
        </w:rPr>
        <w:t>‘</w:t>
      </w:r>
      <w:r>
        <w:rPr>
          <w:rFonts w:hint="eastAsia" w:cs="Times New Roman"/>
          <w:b/>
          <w:bCs w:val="0"/>
          <w:color w:val="00B0F0"/>
          <w:kern w:val="0"/>
          <w:sz w:val="24"/>
          <w:szCs w:val="24"/>
          <w:lang w:val="en-US" w:eastAsia="zh-CN" w:bidi="ar"/>
        </w:rPr>
        <w:t>exon3</w:t>
      </w:r>
      <w:r>
        <w:rPr>
          <w:rFonts w:hint="default" w:cs="Times New Roman"/>
          <w:b/>
          <w:bCs w:val="0"/>
          <w:color w:val="00B0F0"/>
          <w:kern w:val="0"/>
          <w:sz w:val="24"/>
          <w:szCs w:val="24"/>
          <w:lang w:val="en-US" w:eastAsia="zh-CN" w:bidi="ar"/>
        </w:rPr>
        <w:t>’</w:t>
      </w:r>
      <w:r>
        <w:rPr>
          <w:rFonts w:hint="eastAsia" w:cs="Times New Roman"/>
          <w:b/>
          <w:bCs w:val="0"/>
          <w:color w:val="00B0F0"/>
          <w:kern w:val="0"/>
          <w:sz w:val="24"/>
          <w:szCs w:val="24"/>
          <w:lang w:val="en-US" w:eastAsia="zh-CN" w:bidi="ar"/>
        </w:rPr>
        <w:t xml:space="preserve"> or exon == </w:t>
      </w:r>
      <w:r>
        <w:rPr>
          <w:rFonts w:hint="default" w:cs="Times New Roman"/>
          <w:b/>
          <w:bCs w:val="0"/>
          <w:color w:val="00B0F0"/>
          <w:kern w:val="0"/>
          <w:sz w:val="24"/>
          <w:szCs w:val="24"/>
          <w:lang w:val="en-US" w:eastAsia="zh-CN" w:bidi="ar"/>
        </w:rPr>
        <w:t>‘</w:t>
      </w:r>
      <w:r>
        <w:rPr>
          <w:rFonts w:hint="eastAsia" w:cs="Times New Roman"/>
          <w:b/>
          <w:bCs w:val="0"/>
          <w:color w:val="00B0F0"/>
          <w:kern w:val="0"/>
          <w:sz w:val="24"/>
          <w:szCs w:val="24"/>
          <w:lang w:val="en-US" w:eastAsia="zh-CN" w:bidi="ar"/>
        </w:rPr>
        <w:t>exon4</w:t>
      </w:r>
      <w:r>
        <w:rPr>
          <w:rFonts w:hint="default" w:cs="Times New Roman"/>
          <w:b/>
          <w:bCs w:val="0"/>
          <w:color w:val="00B0F0"/>
          <w:kern w:val="0"/>
          <w:sz w:val="24"/>
          <w:szCs w:val="24"/>
          <w:lang w:val="en-US" w:eastAsia="zh-CN" w:bidi="ar"/>
        </w:rPr>
        <w:t>’</w:t>
      </w:r>
      <w:r>
        <w:rPr>
          <w:rFonts w:hint="eastAsia" w:cs="Times New Roman"/>
          <w:b/>
          <w:bCs w:val="0"/>
          <w:color w:val="auto"/>
          <w:sz w:val="24"/>
          <w:szCs w:val="24"/>
          <w:lang w:val="en-US" w:eastAsia="zh-CN" w:bidi="ar-SA"/>
        </w:rPr>
        <w:t xml:space="preserve">)) or (tdd .gene == </w:t>
      </w:r>
      <w:r>
        <w:rPr>
          <w:rFonts w:hint="default" w:cs="Times New Roman"/>
          <w:b/>
          <w:bCs w:val="0"/>
          <w:color w:val="auto"/>
          <w:sz w:val="24"/>
          <w:szCs w:val="24"/>
          <w:lang w:val="en-US" w:eastAsia="zh-CN" w:bidi="ar-SA"/>
        </w:rPr>
        <w:t>‘</w:t>
      </w:r>
      <w:r>
        <w:rPr>
          <w:rFonts w:hint="eastAsia" w:cs="Times New Roman"/>
          <w:b/>
          <w:bCs w:val="0"/>
          <w:color w:val="auto"/>
          <w:sz w:val="24"/>
          <w:szCs w:val="24"/>
          <w:lang w:val="en-US" w:eastAsia="zh-CN" w:bidi="ar-SA"/>
        </w:rPr>
        <w:t>NRAS</w:t>
      </w:r>
      <w:r>
        <w:rPr>
          <w:rFonts w:hint="default" w:cs="Times New Roman"/>
          <w:b/>
          <w:bCs w:val="0"/>
          <w:color w:val="auto"/>
          <w:sz w:val="24"/>
          <w:szCs w:val="24"/>
          <w:lang w:val="en-US" w:eastAsia="zh-CN" w:bidi="ar-SA"/>
        </w:rPr>
        <w:t>’</w:t>
      </w:r>
      <w:r>
        <w:rPr>
          <w:rFonts w:hint="eastAsia" w:cs="Times New Roman"/>
          <w:b/>
          <w:bCs w:val="0"/>
          <w:color w:val="auto"/>
          <w:sz w:val="24"/>
          <w:szCs w:val="24"/>
          <w:lang w:val="en-US" w:eastAsia="zh-CN" w:bidi="ar-SA"/>
        </w:rPr>
        <w:t>and (</w:t>
      </w:r>
      <w:r>
        <w:rPr>
          <w:rFonts w:hint="default" w:ascii="Times New Roman" w:hAnsi="Times New Roman" w:eastAsia="微软雅黑" w:cs="Times New Roman"/>
          <w:b/>
          <w:bCs w:val="0"/>
          <w:color w:val="00B0F0"/>
          <w:kern w:val="0"/>
          <w:sz w:val="24"/>
          <w:szCs w:val="24"/>
          <w:lang w:val="en-US" w:eastAsia="zh-CN" w:bidi="ar"/>
        </w:rPr>
        <w:t>exon == ‘exon</w:t>
      </w:r>
      <w:r>
        <w:rPr>
          <w:rFonts w:hint="eastAsia" w:cs="Times New Roman"/>
          <w:b/>
          <w:bCs w:val="0"/>
          <w:color w:val="00B0F0"/>
          <w:kern w:val="0"/>
          <w:sz w:val="24"/>
          <w:szCs w:val="24"/>
          <w:lang w:val="en-US" w:eastAsia="zh-CN" w:bidi="ar"/>
        </w:rPr>
        <w:t>2</w:t>
      </w:r>
      <w:r>
        <w:rPr>
          <w:rFonts w:hint="default" w:ascii="Times New Roman" w:hAnsi="Times New Roman" w:eastAsia="微软雅黑" w:cs="Times New Roman"/>
          <w:b/>
          <w:bCs w:val="0"/>
          <w:color w:val="00B0F0"/>
          <w:kern w:val="0"/>
          <w:sz w:val="24"/>
          <w:szCs w:val="24"/>
          <w:lang w:val="en-US" w:eastAsia="zh-CN" w:bidi="ar"/>
        </w:rPr>
        <w:t>’</w:t>
      </w:r>
      <w:r>
        <w:rPr>
          <w:rFonts w:hint="eastAsia" w:cs="Times New Roman"/>
          <w:b/>
          <w:bCs w:val="0"/>
          <w:color w:val="00B0F0"/>
          <w:kern w:val="0"/>
          <w:sz w:val="24"/>
          <w:szCs w:val="24"/>
          <w:lang w:val="en-US" w:eastAsia="zh-CN" w:bidi="ar"/>
        </w:rPr>
        <w:t xml:space="preserve"> or exon == </w:t>
      </w:r>
      <w:r>
        <w:rPr>
          <w:rFonts w:hint="default" w:cs="Times New Roman"/>
          <w:b/>
          <w:bCs w:val="0"/>
          <w:color w:val="00B0F0"/>
          <w:kern w:val="0"/>
          <w:sz w:val="24"/>
          <w:szCs w:val="24"/>
          <w:lang w:val="en-US" w:eastAsia="zh-CN" w:bidi="ar"/>
        </w:rPr>
        <w:t>‘</w:t>
      </w:r>
      <w:r>
        <w:rPr>
          <w:rFonts w:hint="eastAsia" w:cs="Times New Roman"/>
          <w:b/>
          <w:bCs w:val="0"/>
          <w:color w:val="00B0F0"/>
          <w:kern w:val="0"/>
          <w:sz w:val="24"/>
          <w:szCs w:val="24"/>
          <w:lang w:val="en-US" w:eastAsia="zh-CN" w:bidi="ar"/>
        </w:rPr>
        <w:t>exon3</w:t>
      </w:r>
      <w:r>
        <w:rPr>
          <w:rFonts w:hint="default" w:cs="Times New Roman"/>
          <w:b/>
          <w:bCs w:val="0"/>
          <w:color w:val="00B0F0"/>
          <w:kern w:val="0"/>
          <w:sz w:val="24"/>
          <w:szCs w:val="24"/>
          <w:lang w:val="en-US" w:eastAsia="zh-CN" w:bidi="ar"/>
        </w:rPr>
        <w:t>’</w:t>
      </w:r>
      <w:r>
        <w:rPr>
          <w:rFonts w:hint="eastAsia" w:cs="Times New Roman"/>
          <w:b/>
          <w:bCs w:val="0"/>
          <w:color w:val="00B0F0"/>
          <w:kern w:val="0"/>
          <w:sz w:val="24"/>
          <w:szCs w:val="24"/>
          <w:lang w:val="en-US" w:eastAsia="zh-CN" w:bidi="ar"/>
        </w:rPr>
        <w:t xml:space="preserve"> or exon == </w:t>
      </w:r>
      <w:r>
        <w:rPr>
          <w:rFonts w:hint="default" w:cs="Times New Roman"/>
          <w:b/>
          <w:bCs w:val="0"/>
          <w:color w:val="00B0F0"/>
          <w:kern w:val="0"/>
          <w:sz w:val="24"/>
          <w:szCs w:val="24"/>
          <w:lang w:val="en-US" w:eastAsia="zh-CN" w:bidi="ar"/>
        </w:rPr>
        <w:t>‘</w:t>
      </w:r>
      <w:r>
        <w:rPr>
          <w:rFonts w:hint="eastAsia" w:cs="Times New Roman"/>
          <w:b/>
          <w:bCs w:val="0"/>
          <w:color w:val="00B0F0"/>
          <w:kern w:val="0"/>
          <w:sz w:val="24"/>
          <w:szCs w:val="24"/>
          <w:lang w:val="en-US" w:eastAsia="zh-CN" w:bidi="ar"/>
        </w:rPr>
        <w:t>exon4</w:t>
      </w:r>
      <w:r>
        <w:rPr>
          <w:rFonts w:hint="default" w:cs="Times New Roman"/>
          <w:b/>
          <w:bCs w:val="0"/>
          <w:color w:val="00B0F0"/>
          <w:kern w:val="0"/>
          <w:sz w:val="24"/>
          <w:szCs w:val="24"/>
          <w:lang w:val="en-US" w:eastAsia="zh-CN" w:bidi="ar"/>
        </w:rPr>
        <w:t>’</w:t>
      </w:r>
      <w:r>
        <w:rPr>
          <w:rFonts w:hint="eastAsia" w:cs="Times New Roman"/>
          <w:b/>
          <w:bCs w:val="0"/>
          <w:color w:val="auto"/>
          <w:sz w:val="24"/>
          <w:szCs w:val="24"/>
          <w:lang w:val="en-US" w:eastAsia="zh-CN" w:bidi="ar-SA"/>
        </w:rPr>
        <w:t xml:space="preserve">)) or (tdd.gene == </w:t>
      </w:r>
      <w:r>
        <w:rPr>
          <w:rFonts w:hint="default" w:cs="Times New Roman"/>
          <w:b/>
          <w:bCs w:val="0"/>
          <w:color w:val="auto"/>
          <w:sz w:val="24"/>
          <w:szCs w:val="24"/>
          <w:lang w:val="en-US" w:eastAsia="zh-CN" w:bidi="ar-SA"/>
        </w:rPr>
        <w:t>‘</w:t>
      </w:r>
      <w:r>
        <w:rPr>
          <w:rFonts w:hint="eastAsia" w:cs="Times New Roman"/>
          <w:b/>
          <w:bCs w:val="0"/>
          <w:color w:val="auto"/>
          <w:sz w:val="24"/>
          <w:szCs w:val="24"/>
          <w:lang w:val="en-US" w:eastAsia="zh-CN" w:bidi="ar-SA"/>
        </w:rPr>
        <w:t>BRAF</w:t>
      </w:r>
      <w:r>
        <w:rPr>
          <w:rFonts w:hint="default" w:cs="Times New Roman"/>
          <w:b/>
          <w:bCs w:val="0"/>
          <w:color w:val="auto"/>
          <w:sz w:val="24"/>
          <w:szCs w:val="24"/>
          <w:lang w:val="en-US" w:eastAsia="zh-CN" w:bidi="ar-SA"/>
        </w:rPr>
        <w:t>’</w:t>
      </w:r>
      <w:r>
        <w:rPr>
          <w:rFonts w:hint="eastAsia" w:cs="Times New Roman"/>
          <w:b/>
          <w:bCs w:val="0"/>
          <w:color w:val="auto"/>
          <w:sz w:val="24"/>
          <w:szCs w:val="24"/>
          <w:lang w:val="en-US" w:eastAsia="zh-CN" w:bidi="ar-SA"/>
        </w:rPr>
        <w:t xml:space="preserve"> and </w:t>
      </w:r>
      <w:r>
        <w:rPr>
          <w:rFonts w:hint="default" w:cs="Times New Roman"/>
          <w:b/>
          <w:bCs w:val="0"/>
          <w:color w:val="auto"/>
          <w:sz w:val="24"/>
          <w:szCs w:val="24"/>
          <w:lang w:val="en-US" w:eastAsia="zh-CN" w:bidi="ar-SA"/>
        </w:rPr>
        <w:t>‘</w:t>
      </w:r>
      <w:r>
        <w:rPr>
          <w:rFonts w:hint="eastAsia" w:cs="Times New Roman"/>
          <w:b/>
          <w:bCs w:val="0"/>
          <w:color w:val="auto"/>
          <w:sz w:val="24"/>
          <w:szCs w:val="24"/>
          <w:lang w:val="en-US" w:eastAsia="zh-CN" w:bidi="ar-SA"/>
        </w:rPr>
        <w:t>V600E</w:t>
      </w:r>
      <w:r>
        <w:rPr>
          <w:rFonts w:hint="default" w:cs="Times New Roman"/>
          <w:b/>
          <w:bCs w:val="0"/>
          <w:color w:val="auto"/>
          <w:sz w:val="24"/>
          <w:szCs w:val="24"/>
          <w:lang w:val="en-US" w:eastAsia="zh-CN" w:bidi="ar-SA"/>
        </w:rPr>
        <w:t>’</w:t>
      </w:r>
      <w:r>
        <w:rPr>
          <w:rFonts w:hint="eastAsia" w:cs="Times New Roman"/>
          <w:b/>
          <w:bCs w:val="0"/>
          <w:color w:val="auto"/>
          <w:sz w:val="24"/>
          <w:szCs w:val="24"/>
          <w:lang w:val="en-US" w:eastAsia="zh-CN" w:bidi="ar-SA"/>
        </w:rPr>
        <w:t xml:space="preserve"> in tdd.ori_variant)</w:t>
      </w:r>
      <w:r>
        <w:rPr>
          <w:rFonts w:hint="eastAsia" w:ascii="Times New Roman" w:hAnsi="Times New Roman" w:eastAsia="微软雅黑" w:cs="Times New Roman"/>
          <w:b/>
          <w:bCs w:val="0"/>
          <w:color w:val="auto"/>
          <w:sz w:val="24"/>
          <w:szCs w:val="24"/>
          <w:lang w:val="en-US" w:eastAsia="zh-CN" w:bidi="ar-SA"/>
        </w:rPr>
        <w:t xml:space="preserve">%}{% </w:t>
      </w:r>
      <w:r>
        <w:rPr>
          <w:rFonts w:ascii="宋体" w:hAnsi="宋体" w:eastAsia="宋体" w:cs="宋体"/>
          <w:sz w:val="24"/>
          <w:szCs w:val="24"/>
        </w:rPr>
        <w:t>set ns.show_title = true</w:t>
      </w:r>
      <w:r>
        <w:rPr>
          <w:rFonts w:hint="eastAsia" w:ascii="Times New Roman" w:hAnsi="Times New Roman" w:eastAsia="微软雅黑" w:cs="Times New Roman"/>
          <w:b/>
          <w:bCs w:val="0"/>
          <w:color w:val="auto"/>
          <w:sz w:val="24"/>
          <w:szCs w:val="24"/>
          <w:lang w:val="en-US" w:eastAsia="zh-CN" w:bidi="ar-SA"/>
        </w:rPr>
        <w:t xml:space="preserve"> %}{% endif %}{% endfor %}</w:t>
      </w:r>
      <w:r>
        <w:rPr>
          <w:rFonts w:ascii="宋体" w:hAnsi="宋体" w:eastAsia="宋体" w:cs="宋体"/>
          <w:sz w:val="24"/>
          <w:szCs w:val="24"/>
        </w:rPr>
        <w:t xml:space="preserve">{% if </w:t>
      </w:r>
      <w:r>
        <w:rPr>
          <w:rFonts w:hint="eastAsia" w:ascii="宋体" w:hAnsi="宋体" w:eastAsia="宋体" w:cs="宋体"/>
          <w:sz w:val="24"/>
          <w:szCs w:val="24"/>
          <w:lang w:val="en-US" w:eastAsia="zh-CN"/>
        </w:rPr>
        <w:t>ns.</w:t>
      </w:r>
      <w:r>
        <w:rPr>
          <w:rFonts w:ascii="宋体" w:hAnsi="宋体" w:eastAsia="宋体" w:cs="宋体"/>
          <w:sz w:val="24"/>
          <w:szCs w:val="24"/>
        </w:rPr>
        <w:t>show_title %}</w:t>
      </w:r>
      <w:r>
        <w:rPr>
          <w:color w:val="0083C3"/>
          <w:sz w:val="32"/>
          <w14:shadow w14:blurRad="50800" w14:dist="38100" w14:dir="10800000" w14:sx="100000" w14:sy="100000" w14:kx="0" w14:ky="0" w14:algn="r">
            <w14:srgbClr w14:val="62B541">
              <w14:alpha w14:val="60000"/>
            </w14:srgbClr>
          </w14:shadow>
        </w:rPr>
        <w:t>基因检测结果解析</w:t>
      </w:r>
      <w:r>
        <w:rPr>
          <w:rFonts w:hint="eastAsia" w:ascii="Times New Roman" w:hAnsi="Times New Roman" w:eastAsia="微软雅黑" w:cs="Times New Roman"/>
          <w:b/>
          <w:bCs w:val="0"/>
          <w:color w:val="auto"/>
          <w:sz w:val="24"/>
          <w:szCs w:val="24"/>
          <w:lang w:val="en-US" w:eastAsia="zh-CN" w:bidi="ar-SA"/>
        </w:rPr>
        <w:t>{% for tdd in BodyDrugNoComplexStr %}</w:t>
      </w:r>
      <w:bookmarkEnd w:id="0"/>
      <w:r>
        <w:rPr>
          <w:rFonts w:hint="eastAsia" w:ascii="Times New Roman" w:hAnsi="Times New Roman" w:eastAsia="微软雅黑" w:cs="Times New Roman"/>
          <w:b/>
          <w:bCs w:val="0"/>
          <w:color w:val="FF0000"/>
          <w:kern w:val="0"/>
          <w:sz w:val="24"/>
          <w:szCs w:val="24"/>
          <w:lang w:val="en-US" w:eastAsia="zh-CN" w:bidi="ar"/>
        </w:rPr>
        <w:t>{%set exon = tdd.ori_variant.split(' ')[1]%}</w:t>
      </w:r>
      <w:r>
        <w:rPr>
          <w:rFonts w:hint="eastAsia" w:ascii="Times New Roman" w:hAnsi="Times New Roman" w:eastAsia="微软雅黑" w:cs="Times New Roman"/>
          <w:b/>
          <w:bCs w:val="0"/>
          <w:color w:val="auto"/>
          <w:sz w:val="24"/>
          <w:szCs w:val="24"/>
          <w:lang w:val="en-US" w:eastAsia="zh-CN" w:bidi="ar-SA"/>
        </w:rPr>
        <w:t xml:space="preserve">{% if </w:t>
      </w:r>
      <w:r>
        <w:rPr>
          <w:rFonts w:hint="eastAsia" w:cs="Times New Roman"/>
          <w:b/>
          <w:bCs w:val="0"/>
          <w:color w:val="auto"/>
          <w:sz w:val="24"/>
          <w:szCs w:val="24"/>
          <w:lang w:val="en-US" w:eastAsia="zh-CN" w:bidi="ar-SA"/>
        </w:rPr>
        <w:t>(</w:t>
      </w:r>
      <w:r>
        <w:rPr>
          <w:rFonts w:hint="eastAsia" w:ascii="Times New Roman" w:hAnsi="Times New Roman" w:eastAsia="微软雅黑" w:cs="Times New Roman"/>
          <w:b/>
          <w:bCs w:val="0"/>
          <w:color w:val="auto"/>
          <w:sz w:val="24"/>
          <w:szCs w:val="24"/>
          <w:lang w:val="en-US" w:eastAsia="zh-CN" w:bidi="ar-SA"/>
        </w:rPr>
        <w:t xml:space="preserve">tdd.gene == </w:t>
      </w:r>
      <w:r>
        <w:rPr>
          <w:rFonts w:hint="default" w:cs="Times New Roman"/>
          <w:b/>
          <w:bCs w:val="0"/>
          <w:color w:val="auto"/>
          <w:sz w:val="24"/>
          <w:szCs w:val="24"/>
          <w:lang w:val="en-US" w:eastAsia="zh-CN" w:bidi="ar-SA"/>
        </w:rPr>
        <w:t>‘</w:t>
      </w:r>
      <w:r>
        <w:rPr>
          <w:rFonts w:hint="eastAsia" w:cs="Times New Roman"/>
          <w:b/>
          <w:bCs w:val="0"/>
          <w:color w:val="auto"/>
          <w:sz w:val="24"/>
          <w:szCs w:val="24"/>
          <w:lang w:val="en-US" w:eastAsia="zh-CN" w:bidi="ar-SA"/>
        </w:rPr>
        <w:t>KRAS</w:t>
      </w:r>
      <w:r>
        <w:rPr>
          <w:rFonts w:hint="default" w:cs="Times New Roman"/>
          <w:b/>
          <w:bCs w:val="0"/>
          <w:color w:val="auto"/>
          <w:sz w:val="24"/>
          <w:szCs w:val="24"/>
          <w:lang w:val="en-US" w:eastAsia="zh-CN" w:bidi="ar-SA"/>
        </w:rPr>
        <w:t>’</w:t>
      </w:r>
      <w:r>
        <w:rPr>
          <w:rFonts w:hint="eastAsia" w:cs="Times New Roman"/>
          <w:b/>
          <w:bCs w:val="0"/>
          <w:color w:val="auto"/>
          <w:sz w:val="24"/>
          <w:szCs w:val="24"/>
          <w:lang w:val="en-US" w:eastAsia="zh-CN" w:bidi="ar-SA"/>
        </w:rPr>
        <w:t xml:space="preserve"> and (</w:t>
      </w:r>
      <w:r>
        <w:rPr>
          <w:rFonts w:hint="default" w:ascii="Times New Roman" w:hAnsi="Times New Roman" w:eastAsia="微软雅黑" w:cs="Times New Roman"/>
          <w:b/>
          <w:bCs w:val="0"/>
          <w:color w:val="00B0F0"/>
          <w:kern w:val="0"/>
          <w:sz w:val="24"/>
          <w:szCs w:val="24"/>
          <w:lang w:val="en-US" w:eastAsia="zh-CN" w:bidi="ar"/>
        </w:rPr>
        <w:t>exon == ‘exon</w:t>
      </w:r>
      <w:r>
        <w:rPr>
          <w:rFonts w:hint="eastAsia" w:cs="Times New Roman"/>
          <w:b/>
          <w:bCs w:val="0"/>
          <w:color w:val="00B0F0"/>
          <w:kern w:val="0"/>
          <w:sz w:val="24"/>
          <w:szCs w:val="24"/>
          <w:lang w:val="en-US" w:eastAsia="zh-CN" w:bidi="ar"/>
        </w:rPr>
        <w:t>2</w:t>
      </w:r>
      <w:r>
        <w:rPr>
          <w:rFonts w:hint="default" w:ascii="Times New Roman" w:hAnsi="Times New Roman" w:eastAsia="微软雅黑" w:cs="Times New Roman"/>
          <w:b/>
          <w:bCs w:val="0"/>
          <w:color w:val="00B0F0"/>
          <w:kern w:val="0"/>
          <w:sz w:val="24"/>
          <w:szCs w:val="24"/>
          <w:lang w:val="en-US" w:eastAsia="zh-CN" w:bidi="ar"/>
        </w:rPr>
        <w:t>’</w:t>
      </w:r>
      <w:r>
        <w:rPr>
          <w:rFonts w:hint="eastAsia" w:cs="Times New Roman"/>
          <w:b/>
          <w:bCs w:val="0"/>
          <w:color w:val="00B0F0"/>
          <w:kern w:val="0"/>
          <w:sz w:val="24"/>
          <w:szCs w:val="24"/>
          <w:lang w:val="en-US" w:eastAsia="zh-CN" w:bidi="ar"/>
        </w:rPr>
        <w:t xml:space="preserve"> or exon == </w:t>
      </w:r>
      <w:r>
        <w:rPr>
          <w:rFonts w:hint="default" w:cs="Times New Roman"/>
          <w:b/>
          <w:bCs w:val="0"/>
          <w:color w:val="00B0F0"/>
          <w:kern w:val="0"/>
          <w:sz w:val="24"/>
          <w:szCs w:val="24"/>
          <w:lang w:val="en-US" w:eastAsia="zh-CN" w:bidi="ar"/>
        </w:rPr>
        <w:t>‘</w:t>
      </w:r>
      <w:r>
        <w:rPr>
          <w:rFonts w:hint="eastAsia" w:cs="Times New Roman"/>
          <w:b/>
          <w:bCs w:val="0"/>
          <w:color w:val="00B0F0"/>
          <w:kern w:val="0"/>
          <w:sz w:val="24"/>
          <w:szCs w:val="24"/>
          <w:lang w:val="en-US" w:eastAsia="zh-CN" w:bidi="ar"/>
        </w:rPr>
        <w:t>exon3</w:t>
      </w:r>
      <w:r>
        <w:rPr>
          <w:rFonts w:hint="default" w:cs="Times New Roman"/>
          <w:b/>
          <w:bCs w:val="0"/>
          <w:color w:val="00B0F0"/>
          <w:kern w:val="0"/>
          <w:sz w:val="24"/>
          <w:szCs w:val="24"/>
          <w:lang w:val="en-US" w:eastAsia="zh-CN" w:bidi="ar"/>
        </w:rPr>
        <w:t>’</w:t>
      </w:r>
      <w:r>
        <w:rPr>
          <w:rFonts w:hint="eastAsia" w:cs="Times New Roman"/>
          <w:b/>
          <w:bCs w:val="0"/>
          <w:color w:val="00B0F0"/>
          <w:kern w:val="0"/>
          <w:sz w:val="24"/>
          <w:szCs w:val="24"/>
          <w:lang w:val="en-US" w:eastAsia="zh-CN" w:bidi="ar"/>
        </w:rPr>
        <w:t xml:space="preserve"> or exon == </w:t>
      </w:r>
      <w:r>
        <w:rPr>
          <w:rFonts w:hint="default" w:cs="Times New Roman"/>
          <w:b/>
          <w:bCs w:val="0"/>
          <w:color w:val="00B0F0"/>
          <w:kern w:val="0"/>
          <w:sz w:val="24"/>
          <w:szCs w:val="24"/>
          <w:lang w:val="en-US" w:eastAsia="zh-CN" w:bidi="ar"/>
        </w:rPr>
        <w:t>‘</w:t>
      </w:r>
      <w:r>
        <w:rPr>
          <w:rFonts w:hint="eastAsia" w:cs="Times New Roman"/>
          <w:b/>
          <w:bCs w:val="0"/>
          <w:color w:val="00B0F0"/>
          <w:kern w:val="0"/>
          <w:sz w:val="24"/>
          <w:szCs w:val="24"/>
          <w:lang w:val="en-US" w:eastAsia="zh-CN" w:bidi="ar"/>
        </w:rPr>
        <w:t>exon4</w:t>
      </w:r>
      <w:r>
        <w:rPr>
          <w:rFonts w:hint="default" w:cs="Times New Roman"/>
          <w:b/>
          <w:bCs w:val="0"/>
          <w:color w:val="00B0F0"/>
          <w:kern w:val="0"/>
          <w:sz w:val="24"/>
          <w:szCs w:val="24"/>
          <w:lang w:val="en-US" w:eastAsia="zh-CN" w:bidi="ar"/>
        </w:rPr>
        <w:t>’</w:t>
      </w:r>
      <w:r>
        <w:rPr>
          <w:rFonts w:hint="eastAsia" w:cs="Times New Roman"/>
          <w:b/>
          <w:bCs w:val="0"/>
          <w:color w:val="auto"/>
          <w:sz w:val="24"/>
          <w:szCs w:val="24"/>
          <w:lang w:val="en-US" w:eastAsia="zh-CN" w:bidi="ar-SA"/>
        </w:rPr>
        <w:t xml:space="preserve">)) or (tdd .gene == </w:t>
      </w:r>
      <w:r>
        <w:rPr>
          <w:rFonts w:hint="default" w:cs="Times New Roman"/>
          <w:b/>
          <w:bCs w:val="0"/>
          <w:color w:val="auto"/>
          <w:sz w:val="24"/>
          <w:szCs w:val="24"/>
          <w:lang w:val="en-US" w:eastAsia="zh-CN" w:bidi="ar-SA"/>
        </w:rPr>
        <w:t>‘</w:t>
      </w:r>
      <w:r>
        <w:rPr>
          <w:rFonts w:hint="eastAsia" w:cs="Times New Roman"/>
          <w:b/>
          <w:bCs w:val="0"/>
          <w:color w:val="auto"/>
          <w:sz w:val="24"/>
          <w:szCs w:val="24"/>
          <w:lang w:val="en-US" w:eastAsia="zh-CN" w:bidi="ar-SA"/>
        </w:rPr>
        <w:t>NRAS</w:t>
      </w:r>
      <w:r>
        <w:rPr>
          <w:rFonts w:hint="default" w:cs="Times New Roman"/>
          <w:b/>
          <w:bCs w:val="0"/>
          <w:color w:val="auto"/>
          <w:sz w:val="24"/>
          <w:szCs w:val="24"/>
          <w:lang w:val="en-US" w:eastAsia="zh-CN" w:bidi="ar-SA"/>
        </w:rPr>
        <w:t>’</w:t>
      </w:r>
      <w:r>
        <w:rPr>
          <w:rFonts w:hint="eastAsia" w:cs="Times New Roman"/>
          <w:b/>
          <w:bCs w:val="0"/>
          <w:color w:val="auto"/>
          <w:sz w:val="24"/>
          <w:szCs w:val="24"/>
          <w:lang w:val="en-US" w:eastAsia="zh-CN" w:bidi="ar-SA"/>
        </w:rPr>
        <w:t>and (</w:t>
      </w:r>
      <w:r>
        <w:rPr>
          <w:rFonts w:hint="default" w:ascii="Times New Roman" w:hAnsi="Times New Roman" w:eastAsia="微软雅黑" w:cs="Times New Roman"/>
          <w:b/>
          <w:bCs w:val="0"/>
          <w:color w:val="00B0F0"/>
          <w:kern w:val="0"/>
          <w:sz w:val="24"/>
          <w:szCs w:val="24"/>
          <w:lang w:val="en-US" w:eastAsia="zh-CN" w:bidi="ar"/>
        </w:rPr>
        <w:t>exon == ‘exon</w:t>
      </w:r>
      <w:r>
        <w:rPr>
          <w:rFonts w:hint="eastAsia" w:cs="Times New Roman"/>
          <w:b/>
          <w:bCs w:val="0"/>
          <w:color w:val="00B0F0"/>
          <w:kern w:val="0"/>
          <w:sz w:val="24"/>
          <w:szCs w:val="24"/>
          <w:lang w:val="en-US" w:eastAsia="zh-CN" w:bidi="ar"/>
        </w:rPr>
        <w:t>2</w:t>
      </w:r>
      <w:r>
        <w:rPr>
          <w:rFonts w:hint="default" w:ascii="Times New Roman" w:hAnsi="Times New Roman" w:eastAsia="微软雅黑" w:cs="Times New Roman"/>
          <w:b/>
          <w:bCs w:val="0"/>
          <w:color w:val="00B0F0"/>
          <w:kern w:val="0"/>
          <w:sz w:val="24"/>
          <w:szCs w:val="24"/>
          <w:lang w:val="en-US" w:eastAsia="zh-CN" w:bidi="ar"/>
        </w:rPr>
        <w:t>’</w:t>
      </w:r>
      <w:r>
        <w:rPr>
          <w:rFonts w:hint="eastAsia" w:cs="Times New Roman"/>
          <w:b/>
          <w:bCs w:val="0"/>
          <w:color w:val="00B0F0"/>
          <w:kern w:val="0"/>
          <w:sz w:val="24"/>
          <w:szCs w:val="24"/>
          <w:lang w:val="en-US" w:eastAsia="zh-CN" w:bidi="ar"/>
        </w:rPr>
        <w:t xml:space="preserve"> or exon == </w:t>
      </w:r>
      <w:r>
        <w:rPr>
          <w:rFonts w:hint="default" w:cs="Times New Roman"/>
          <w:b/>
          <w:bCs w:val="0"/>
          <w:color w:val="00B0F0"/>
          <w:kern w:val="0"/>
          <w:sz w:val="24"/>
          <w:szCs w:val="24"/>
          <w:lang w:val="en-US" w:eastAsia="zh-CN" w:bidi="ar"/>
        </w:rPr>
        <w:t>‘</w:t>
      </w:r>
      <w:r>
        <w:rPr>
          <w:rFonts w:hint="eastAsia" w:cs="Times New Roman"/>
          <w:b/>
          <w:bCs w:val="0"/>
          <w:color w:val="00B0F0"/>
          <w:kern w:val="0"/>
          <w:sz w:val="24"/>
          <w:szCs w:val="24"/>
          <w:lang w:val="en-US" w:eastAsia="zh-CN" w:bidi="ar"/>
        </w:rPr>
        <w:t>exon3</w:t>
      </w:r>
      <w:r>
        <w:rPr>
          <w:rFonts w:hint="default" w:cs="Times New Roman"/>
          <w:b/>
          <w:bCs w:val="0"/>
          <w:color w:val="00B0F0"/>
          <w:kern w:val="0"/>
          <w:sz w:val="24"/>
          <w:szCs w:val="24"/>
          <w:lang w:val="en-US" w:eastAsia="zh-CN" w:bidi="ar"/>
        </w:rPr>
        <w:t>’</w:t>
      </w:r>
      <w:r>
        <w:rPr>
          <w:rFonts w:hint="eastAsia" w:cs="Times New Roman"/>
          <w:b/>
          <w:bCs w:val="0"/>
          <w:color w:val="00B0F0"/>
          <w:kern w:val="0"/>
          <w:sz w:val="24"/>
          <w:szCs w:val="24"/>
          <w:lang w:val="en-US" w:eastAsia="zh-CN" w:bidi="ar"/>
        </w:rPr>
        <w:t xml:space="preserve"> or exon == </w:t>
      </w:r>
      <w:r>
        <w:rPr>
          <w:rFonts w:hint="default" w:cs="Times New Roman"/>
          <w:b/>
          <w:bCs w:val="0"/>
          <w:color w:val="00B0F0"/>
          <w:kern w:val="0"/>
          <w:sz w:val="24"/>
          <w:szCs w:val="24"/>
          <w:lang w:val="en-US" w:eastAsia="zh-CN" w:bidi="ar"/>
        </w:rPr>
        <w:t>‘</w:t>
      </w:r>
      <w:r>
        <w:rPr>
          <w:rFonts w:hint="eastAsia" w:cs="Times New Roman"/>
          <w:b/>
          <w:bCs w:val="0"/>
          <w:color w:val="00B0F0"/>
          <w:kern w:val="0"/>
          <w:sz w:val="24"/>
          <w:szCs w:val="24"/>
          <w:lang w:val="en-US" w:eastAsia="zh-CN" w:bidi="ar"/>
        </w:rPr>
        <w:t>exon4</w:t>
      </w:r>
      <w:r>
        <w:rPr>
          <w:rFonts w:hint="default" w:cs="Times New Roman"/>
          <w:b/>
          <w:bCs w:val="0"/>
          <w:color w:val="00B0F0"/>
          <w:kern w:val="0"/>
          <w:sz w:val="24"/>
          <w:szCs w:val="24"/>
          <w:lang w:val="en-US" w:eastAsia="zh-CN" w:bidi="ar"/>
        </w:rPr>
        <w:t>’</w:t>
      </w:r>
      <w:r>
        <w:rPr>
          <w:rFonts w:hint="eastAsia" w:cs="Times New Roman"/>
          <w:b/>
          <w:bCs w:val="0"/>
          <w:color w:val="auto"/>
          <w:sz w:val="24"/>
          <w:szCs w:val="24"/>
          <w:lang w:val="en-US" w:eastAsia="zh-CN" w:bidi="ar-SA"/>
        </w:rPr>
        <w:t xml:space="preserve">)) or (tdd.gene == </w:t>
      </w:r>
      <w:r>
        <w:rPr>
          <w:rFonts w:hint="default" w:cs="Times New Roman"/>
          <w:b/>
          <w:bCs w:val="0"/>
          <w:color w:val="auto"/>
          <w:sz w:val="24"/>
          <w:szCs w:val="24"/>
          <w:lang w:val="en-US" w:eastAsia="zh-CN" w:bidi="ar-SA"/>
        </w:rPr>
        <w:t>‘</w:t>
      </w:r>
      <w:r>
        <w:rPr>
          <w:rFonts w:hint="eastAsia" w:cs="Times New Roman"/>
          <w:b/>
          <w:bCs w:val="0"/>
          <w:color w:val="auto"/>
          <w:sz w:val="24"/>
          <w:szCs w:val="24"/>
          <w:lang w:val="en-US" w:eastAsia="zh-CN" w:bidi="ar-SA"/>
        </w:rPr>
        <w:t>BRAF</w:t>
      </w:r>
      <w:r>
        <w:rPr>
          <w:rFonts w:hint="default" w:cs="Times New Roman"/>
          <w:b/>
          <w:bCs w:val="0"/>
          <w:color w:val="auto"/>
          <w:sz w:val="24"/>
          <w:szCs w:val="24"/>
          <w:lang w:val="en-US" w:eastAsia="zh-CN" w:bidi="ar-SA"/>
        </w:rPr>
        <w:t>’</w:t>
      </w:r>
      <w:r>
        <w:rPr>
          <w:rFonts w:hint="eastAsia" w:cs="Times New Roman"/>
          <w:b/>
          <w:bCs w:val="0"/>
          <w:color w:val="auto"/>
          <w:sz w:val="24"/>
          <w:szCs w:val="24"/>
          <w:lang w:val="en-US" w:eastAsia="zh-CN" w:bidi="ar-SA"/>
        </w:rPr>
        <w:t xml:space="preserve"> and </w:t>
      </w:r>
      <w:r>
        <w:rPr>
          <w:rFonts w:hint="default" w:cs="Times New Roman"/>
          <w:b/>
          <w:bCs w:val="0"/>
          <w:color w:val="auto"/>
          <w:sz w:val="24"/>
          <w:szCs w:val="24"/>
          <w:lang w:val="en-US" w:eastAsia="zh-CN" w:bidi="ar-SA"/>
        </w:rPr>
        <w:t>‘</w:t>
      </w:r>
      <w:r>
        <w:rPr>
          <w:rFonts w:hint="eastAsia" w:cs="Times New Roman"/>
          <w:b/>
          <w:bCs w:val="0"/>
          <w:color w:val="auto"/>
          <w:sz w:val="24"/>
          <w:szCs w:val="24"/>
          <w:lang w:val="en-US" w:eastAsia="zh-CN" w:bidi="ar-SA"/>
        </w:rPr>
        <w:t>V600E</w:t>
      </w:r>
      <w:r>
        <w:rPr>
          <w:rFonts w:hint="default" w:cs="Times New Roman"/>
          <w:b/>
          <w:bCs w:val="0"/>
          <w:color w:val="auto"/>
          <w:sz w:val="24"/>
          <w:szCs w:val="24"/>
          <w:lang w:val="en-US" w:eastAsia="zh-CN" w:bidi="ar-SA"/>
        </w:rPr>
        <w:t>’</w:t>
      </w:r>
      <w:r>
        <w:rPr>
          <w:rFonts w:hint="eastAsia" w:cs="Times New Roman"/>
          <w:b/>
          <w:bCs w:val="0"/>
          <w:color w:val="auto"/>
          <w:sz w:val="24"/>
          <w:szCs w:val="24"/>
          <w:lang w:val="en-US" w:eastAsia="zh-CN" w:bidi="ar-SA"/>
        </w:rPr>
        <w:t xml:space="preserve"> in tdd.ori_variant)</w:t>
      </w:r>
      <w:r>
        <w:rPr>
          <w:rFonts w:hint="eastAsia" w:ascii="Times New Roman" w:hAnsi="Times New Roman" w:eastAsia="微软雅黑" w:cs="Times New Roman"/>
          <w:b/>
          <w:bCs w:val="0"/>
          <w:color w:val="auto"/>
          <w:sz w:val="24"/>
          <w:szCs w:val="24"/>
          <w:lang w:val="en-US" w:eastAsia="zh-CN" w:bidi="ar-SA"/>
        </w:rPr>
        <w:t>%}</w:t>
      </w:r>
    </w:p>
    <w:p w14:paraId="7CD2C929">
      <w:pPr>
        <w:keepNext w:val="0"/>
        <w:keepLines w:val="0"/>
        <w:pageBreakBefore w:val="0"/>
        <w:widowControl w:val="0"/>
        <w:numPr>
          <w:ilvl w:val="255"/>
          <w:numId w:val="0"/>
        </w:numPr>
        <w:kinsoku/>
        <w:wordWrap/>
        <w:overflowPunct/>
        <w:topLinePunct w:val="0"/>
        <w:autoSpaceDE/>
        <w:autoSpaceDN/>
        <w:bidi w:val="0"/>
        <w:adjustRightInd/>
        <w:snapToGrid/>
        <w:spacing w:before="0" w:beforeLines="50"/>
        <w:jc w:val="left"/>
        <w:textAlignment w:val="auto"/>
        <w:outlineLvl w:val="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1F9184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552CFBBB">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5387F289">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7E2E6C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6996726">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7E3B2765">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CEC36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1F60735">
            <w:pPr>
              <w:widowControl w:val="0"/>
              <w:spacing w:before="1" w:after="0"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E711CB">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7A65C8EC">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2C638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F2A3DD5">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24368DE">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9B121B4">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678298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B0FDB81">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A9BA11">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2590686C">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2804C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E8BD520">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F270D8">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5B37403">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3EF050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3FA8107">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F300788">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16655AD6">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72A2D2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C520C4">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82CCE15">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351BDE08">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4577CB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37E6251">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5991A2C">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5D672725">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7B024F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A2C50D9">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51A381A">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6FC20559">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2B2C7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520539B7">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78C1498A">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465EFEE">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3236B73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9935CB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FAC80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107436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4549C2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1BCD6C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0083C3"/>
            <w:vAlign w:val="center"/>
          </w:tcPr>
          <w:p w14:paraId="35F4FC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C4308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25DA4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A048F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A8CBA9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F05C3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C0217E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4BBE78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84869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32D40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94E4FD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4799EE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D188D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07A066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1A31ED6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1AB4499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0083C3"/>
            <w:vAlign w:val="center"/>
          </w:tcPr>
          <w:p w14:paraId="79DDA7F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C4C39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A35FE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DDFDB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32FC3F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881AE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F72E45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11AF79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BA3DF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A99C5B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CA125F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4FBD9B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AA9BC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B6BDC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2C877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6D077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2E31DD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2E03C3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218B2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0A2EA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39FAFE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A8597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558E8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29D5D0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E881C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492C1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FDE27A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8A8C49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15C643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841D5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6D130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3B745F1">
      <w:pPr>
        <w:rPr>
          <w:rFonts w:ascii="Times New Roman" w:hAnsi="Times New Roman" w:eastAsia="微软雅黑" w:cs="Times New Roman"/>
          <w:b/>
          <w:sz w:val="24"/>
          <w:szCs w:val="24"/>
          <w:lang w:eastAsia="zh-CN"/>
        </w:rPr>
      </w:pPr>
      <w:r>
        <w:rPr>
          <w:rFonts w:hint="eastAsia"/>
          <w:color w:val="auto"/>
        </w:rPr>
        <w:t>{% endif %}</w:t>
      </w:r>
      <w:r>
        <w:rPr>
          <w:rFonts w:hint="eastAsia" w:ascii="Times New Roman" w:hAnsi="Times New Roman" w:eastAsia="微软雅黑" w:cs="Times New Roman"/>
          <w:b/>
          <w:bCs w:val="0"/>
          <w:color w:val="auto"/>
          <w:sz w:val="24"/>
          <w:szCs w:val="24"/>
          <w:lang w:val="en-US" w:eastAsia="zh-CN" w:bidi="ar-SA"/>
        </w:rPr>
        <w:t>{% endif %}</w:t>
      </w:r>
      <w:r>
        <w:rPr>
          <w:rFonts w:hint="eastAsia"/>
          <w:color w:val="auto"/>
        </w:rPr>
        <w:t>{% endfor %}</w:t>
      </w:r>
      <w:r>
        <w:rPr>
          <w:rFonts w:hint="eastAsia"/>
          <w:color w:val="auto"/>
        </w:rPr>
        <w:br w:type="page"/>
      </w:r>
      <w:r>
        <w:rPr>
          <w:rFonts w:hint="eastAsia" w:ascii="宋体" w:hAnsi="宋体" w:eastAsia="宋体" w:cs="宋体"/>
          <w:sz w:val="24"/>
          <w:szCs w:val="24"/>
          <w:lang w:val="en-US" w:eastAsia="zh-CN"/>
        </w:rPr>
        <w:t>{% endif %}</w:t>
      </w:r>
      <w:r>
        <w:rPr>
          <w:rFonts w:hint="eastAsia" w:ascii="宋体" w:hAnsi="宋体" w:eastAsia="宋体" w:cs="宋体"/>
          <w:color w:val="92D050"/>
          <w:sz w:val="24"/>
          <w:szCs w:val="24"/>
          <w:lang w:val="en-US" w:eastAsia="zh-CN"/>
        </w:rPr>
        <w:t xml:space="preserve">{% if not </w:t>
      </w:r>
      <w:r>
        <w:rPr>
          <w:rFonts w:ascii="Times New Roman" w:hAnsi="Times New Roman" w:eastAsia="微软雅黑" w:cs="Times New Roman"/>
          <w:color w:val="92D050"/>
          <w:sz w:val="24"/>
          <w:szCs w:val="24"/>
          <w:lang w:eastAsia="en-US"/>
        </w:rPr>
        <w:t>singleMoreTipLineStr</w:t>
      </w:r>
      <w:r>
        <w:rPr>
          <w:rFonts w:hint="eastAsia" w:ascii="Times New Roman" w:hAnsi="Times New Roman" w:eastAsia="微软雅黑" w:cs="Times New Roman"/>
          <w:color w:val="92D050"/>
          <w:sz w:val="24"/>
          <w:szCs w:val="24"/>
          <w:lang w:val="en-US" w:eastAsia="zh-CN"/>
        </w:rPr>
        <w:t xml:space="preserve"> and associatedBowelCancer </w:t>
      </w:r>
      <w:r>
        <w:rPr>
          <w:rFonts w:hint="eastAsia" w:ascii="宋体" w:hAnsi="宋体" w:eastAsia="宋体" w:cs="宋体"/>
          <w:color w:val="92D050"/>
          <w:sz w:val="24"/>
          <w:szCs w:val="24"/>
          <w:lang w:val="en-US" w:eastAsia="zh-CN"/>
        </w:rPr>
        <w:t>%}</w:t>
      </w:r>
      <w:r>
        <w:rPr>
          <w:rFonts w:ascii="Times New Roman" w:hAnsi="Times New Roman" w:eastAsia="微软雅黑" w:cs="黑体"/>
          <w:b/>
          <w:bCs/>
          <w:color w:val="0083C3"/>
          <w:kern w:val="2"/>
          <w:sz w:val="32"/>
          <w:szCs w:val="36"/>
          <w:lang w:val="en-US" w:eastAsia="zh-CN" w:bidi="ar-SA"/>
          <w14:shadow w14:blurRad="50800" w14:dist="38100" w14:dir="10800000" w14:sx="100000" w14:sy="100000" w14:kx="0" w14:ky="0" w14:algn="r">
            <w14:srgbClr w14:val="62B541">
              <w14:alpha w14:val="60000"/>
            </w14:srgbClr>
          </w14:shadow>
        </w:rPr>
        <w:t>基因检测结果解析</w:t>
      </w:r>
      <w:r>
        <w:rPr>
          <w:rFonts w:hint="eastAsia" w:ascii="宋体" w:hAnsi="宋体" w:eastAsia="宋体" w:cs="宋体"/>
          <w:color w:val="92D050"/>
          <w:sz w:val="24"/>
          <w:szCs w:val="24"/>
          <w:lang w:val="en-US" w:eastAsia="zh-CN"/>
        </w:rPr>
        <w:t>{% endif %}</w:t>
      </w:r>
      <w:r>
        <w:rPr>
          <w:rFonts w:hint="eastAsia" w:ascii="Times New Roman" w:hAnsi="Times New Roman" w:eastAsia="微软雅黑" w:cs="Times New Roman"/>
          <w:b/>
          <w:sz w:val="24"/>
          <w:szCs w:val="24"/>
          <w:lang w:eastAsia="zh-CN"/>
        </w:rPr>
        <w:t>{% for tdd in ComplexDrugStr %}</w:t>
      </w:r>
    </w:p>
    <w:p w14:paraId="6971987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88"/>
        <w:gridCol w:w="8450"/>
      </w:tblGrid>
      <w:tr w14:paraId="0D1D66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20" w:type="dxa"/>
            <w:gridSpan w:val="2"/>
            <w:tcBorders>
              <w:top w:val="nil"/>
              <w:left w:val="nil"/>
              <w:bottom w:val="single" w:color="FFFFFF" w:themeColor="background1" w:sz="18" w:space="0"/>
              <w:right w:val="nil"/>
            </w:tcBorders>
            <w:shd w:val="clear" w:color="auto" w:fill="0083C3"/>
            <w:vAlign w:val="center"/>
          </w:tcPr>
          <w:p w14:paraId="1D60CF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50" w:type="dxa"/>
            <w:tcBorders>
              <w:top w:val="single" w:color="BFBFBF" w:sz="4" w:space="0"/>
              <w:left w:val="nil"/>
              <w:bottom w:val="single" w:color="A4A4A4" w:sz="4" w:space="0"/>
              <w:right w:val="nil"/>
            </w:tcBorders>
            <w:vAlign w:val="center"/>
          </w:tcPr>
          <w:p w14:paraId="2D42766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0C193E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20"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0E4B08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50" w:type="dxa"/>
            <w:tcBorders>
              <w:top w:val="single" w:color="A4A4A4" w:sz="4" w:space="0"/>
              <w:left w:val="nil"/>
              <w:bottom w:val="single" w:color="A4A4A4" w:sz="4" w:space="0"/>
              <w:right w:val="nil"/>
            </w:tcBorders>
            <w:vAlign w:val="center"/>
          </w:tcPr>
          <w:p w14:paraId="61C8C5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DA57C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C7B708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8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DE00B1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50" w:type="dxa"/>
            <w:tcBorders>
              <w:top w:val="single" w:color="A4A4A4" w:sz="4" w:space="0"/>
              <w:left w:val="nil"/>
              <w:bottom w:val="single" w:color="A4A4A4" w:sz="4" w:space="0"/>
              <w:right w:val="nil"/>
            </w:tcBorders>
            <w:shd w:val="clear" w:color="auto" w:fill="auto"/>
            <w:vAlign w:val="center"/>
          </w:tcPr>
          <w:p w14:paraId="0336D4D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3248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AFE9F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8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C1C5FD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50" w:type="dxa"/>
            <w:tcBorders>
              <w:top w:val="single" w:color="A4A4A4" w:sz="4" w:space="0"/>
              <w:left w:val="nil"/>
              <w:bottom w:val="single" w:color="A4A4A4" w:sz="4" w:space="0"/>
              <w:right w:val="nil"/>
            </w:tcBorders>
            <w:shd w:val="clear" w:color="auto" w:fill="auto"/>
            <w:vAlign w:val="center"/>
          </w:tcPr>
          <w:p w14:paraId="447418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9DDE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0EB8DF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8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B675D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50" w:type="dxa"/>
            <w:tcBorders>
              <w:top w:val="single" w:color="A4A4A4" w:sz="4" w:space="0"/>
              <w:left w:val="nil"/>
              <w:bottom w:val="single" w:color="A4A4A4" w:sz="4" w:space="0"/>
              <w:right w:val="nil"/>
            </w:tcBorders>
            <w:shd w:val="clear" w:color="auto" w:fill="auto"/>
            <w:vAlign w:val="center"/>
          </w:tcPr>
          <w:p w14:paraId="56AF75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A68F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7A7AD3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8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2F463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450" w:type="dxa"/>
            <w:tcBorders>
              <w:top w:val="single" w:color="A4A4A4" w:sz="4" w:space="0"/>
              <w:left w:val="nil"/>
              <w:bottom w:val="single" w:color="A4A4A4" w:sz="4" w:space="0"/>
              <w:right w:val="nil"/>
            </w:tcBorders>
            <w:shd w:val="clear" w:color="auto" w:fill="auto"/>
            <w:vAlign w:val="center"/>
          </w:tcPr>
          <w:p w14:paraId="6BBFDC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8425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0083C3"/>
            <w:vAlign w:val="center"/>
          </w:tcPr>
          <w:p w14:paraId="148DB5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8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F718F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50" w:type="dxa"/>
            <w:tcBorders>
              <w:top w:val="single" w:color="A4A4A4" w:sz="4" w:space="0"/>
              <w:left w:val="nil"/>
              <w:bottom w:val="single" w:color="A4A4A4" w:sz="4" w:space="0"/>
              <w:right w:val="nil"/>
            </w:tcBorders>
            <w:shd w:val="clear" w:color="auto" w:fill="auto"/>
            <w:vAlign w:val="center"/>
          </w:tcPr>
          <w:p w14:paraId="50580E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A080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0083C3"/>
            <w:vAlign w:val="center"/>
          </w:tcPr>
          <w:p w14:paraId="73F7DF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8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3B07F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50" w:type="dxa"/>
            <w:tcBorders>
              <w:top w:val="single" w:color="A4A4A4" w:sz="4" w:space="0"/>
              <w:left w:val="nil"/>
              <w:bottom w:val="single" w:color="A4A4A4" w:sz="4" w:space="0"/>
              <w:right w:val="nil"/>
            </w:tcBorders>
            <w:shd w:val="clear" w:color="auto" w:fill="auto"/>
            <w:vAlign w:val="center"/>
          </w:tcPr>
          <w:p w14:paraId="0F81366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8928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0083C3"/>
            <w:vAlign w:val="center"/>
          </w:tcPr>
          <w:p w14:paraId="72F478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8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A24E9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50" w:type="dxa"/>
            <w:tcBorders>
              <w:top w:val="single" w:color="A4A4A4" w:sz="4" w:space="0"/>
              <w:left w:val="nil"/>
              <w:bottom w:val="single" w:color="A4A4A4" w:sz="4" w:space="0"/>
              <w:right w:val="nil"/>
            </w:tcBorders>
            <w:shd w:val="clear" w:color="auto" w:fill="auto"/>
            <w:vAlign w:val="center"/>
          </w:tcPr>
          <w:p w14:paraId="4B2A8DB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BF5F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0083C3"/>
            <w:vAlign w:val="center"/>
          </w:tcPr>
          <w:p w14:paraId="0C0BFE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8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BFF62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450" w:type="dxa"/>
            <w:tcBorders>
              <w:top w:val="single" w:color="A4A4A4" w:sz="4" w:space="0"/>
              <w:left w:val="nil"/>
              <w:bottom w:val="single" w:color="A4A4A4" w:sz="4" w:space="0"/>
              <w:right w:val="nil"/>
            </w:tcBorders>
            <w:shd w:val="clear" w:color="auto" w:fill="auto"/>
            <w:vAlign w:val="center"/>
          </w:tcPr>
          <w:p w14:paraId="729DF6A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7A57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20" w:type="dxa"/>
            <w:gridSpan w:val="2"/>
            <w:tcBorders>
              <w:top w:val="single" w:color="FFFFFF" w:themeColor="background1" w:sz="18" w:space="0"/>
              <w:left w:val="nil"/>
              <w:right w:val="nil"/>
            </w:tcBorders>
            <w:shd w:val="clear" w:color="auto" w:fill="0083C3"/>
            <w:vAlign w:val="center"/>
          </w:tcPr>
          <w:p w14:paraId="57A684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50" w:type="dxa"/>
            <w:tcBorders>
              <w:top w:val="single" w:color="A4A4A4" w:sz="4" w:space="0"/>
              <w:left w:val="nil"/>
              <w:bottom w:val="single" w:color="A4A4A4" w:sz="4" w:space="0"/>
              <w:right w:val="nil"/>
            </w:tcBorders>
            <w:vAlign w:val="center"/>
          </w:tcPr>
          <w:p w14:paraId="6064DF2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1CBEEA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26692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22DC44A">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79CBD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7DC2CA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830700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568F281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0083C3"/>
            <w:vAlign w:val="center"/>
          </w:tcPr>
          <w:p w14:paraId="07BA4F8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B8D16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A0A03F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E4515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7428FA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6AE9EC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10198F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CF384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FB23D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190872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8EC30E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5AB522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406EF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25911E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63478A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435B5A1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0083C3"/>
            <w:vAlign w:val="center"/>
          </w:tcPr>
          <w:p w14:paraId="46D43C4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BC2E8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81039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BC38A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174EA8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DF43C0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C93F90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32045F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DEC6F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DD7E9B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F9B67B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41D9AE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7AF44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DA6B2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496DF5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69261B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78F54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77824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6B07B6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086C4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0CB2B0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E8C6C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25DC86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E1DAAF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44F922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23754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8836D0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B564F7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C3AA7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B4A2D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A1B79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FAC6149">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w:t>
      </w:r>
      <w:r>
        <w:rPr>
          <w:rFonts w:hint="eastAsia" w:ascii="Times New Roman" w:hAnsi="Times New Roman" w:eastAsia="微软雅黑" w:cs="Times New Roman"/>
          <w:b/>
          <w:sz w:val="24"/>
          <w:szCs w:val="24"/>
          <w:lang w:eastAsia="zh-CN"/>
        </w:rPr>
        <w:br w:type="page"/>
      </w:r>
      <w:r>
        <w:rPr>
          <w:rFonts w:hint="eastAsia" w:ascii="Times New Roman" w:hAnsi="Times New Roman" w:eastAsia="微软雅黑" w:cs="Times New Roman"/>
          <w:b/>
          <w:sz w:val="24"/>
          <w:szCs w:val="24"/>
          <w:lang w:eastAsia="zh-CN"/>
        </w:rPr>
        <w:t>{% endfor %}</w:t>
      </w:r>
    </w:p>
    <w:bookmarkEnd w:id="1"/>
    <w:bookmarkEnd w:id="2"/>
    <w:bookmarkEnd w:id="3"/>
    <w:bookmarkEnd w:id="4"/>
    <w:bookmarkEnd w:id="5"/>
    <w:bookmarkEnd w:id="6"/>
    <w:bookmarkEnd w:id="7"/>
    <w:bookmarkEnd w:id="8"/>
    <w:bookmarkEnd w:id="9"/>
    <w:p w14:paraId="4304DFA4">
      <w:pPr>
        <w:rPr>
          <w:rFonts w:ascii="Times New Roman" w:hAnsi="Times New Roman" w:eastAsia="微软雅黑" w:cs="黑体"/>
          <w:b/>
          <w:bCs/>
          <w:color w:val="0083C3"/>
          <w:sz w:val="32"/>
          <w:szCs w:val="36"/>
          <w:lang w:val="en-US" w:eastAsia="zh-CN" w:bidi="ar-SA"/>
          <w14:shadow w14:blurRad="50800" w14:dist="38100" w14:dir="10800000" w14:sx="100000" w14:sy="100000" w14:kx="0" w14:ky="0" w14:algn="r">
            <w14:srgbClr w14:val="62B541">
              <w14:alpha w14:val="60000"/>
            </w14:srgbClr>
          </w14:shadow>
        </w:rPr>
      </w:pPr>
      <w:r>
        <w:rPr>
          <w:rFonts w:ascii="Times New Roman" w:hAnsi="Times New Roman" w:eastAsia="微软雅黑" w:cs="黑体"/>
          <w:b/>
          <w:bCs/>
          <w:color w:val="0083C3"/>
          <w:sz w:val="32"/>
          <w:szCs w:val="36"/>
          <w:lang w:val="en-US" w:eastAsia="zh-CN" w:bidi="ar-SA"/>
          <w14:shadow w14:blurRad="50800" w14:dist="38100" w14:dir="10800000" w14:sx="100000" w14:sy="100000" w14:kx="0" w14:ky="0" w14:algn="r">
            <w14:srgbClr w14:val="62B541">
              <w14:alpha w14:val="60000"/>
            </w14:srgbClr>
          </w14:shadow>
        </w:rPr>
        <w:t>附录</w:t>
      </w:r>
    </w:p>
    <w:p w14:paraId="288EDE28">
      <w:pPr>
        <w:pStyle w:val="3"/>
        <w:numPr>
          <w:ilvl w:val="255"/>
          <w:numId w:val="0"/>
        </w:numPr>
        <w:jc w:val="left"/>
        <w:rPr>
          <w:lang w:eastAsia="zh-CN"/>
        </w:rPr>
      </w:pPr>
      <w:bookmarkStart w:id="10" w:name="_Toc17956"/>
      <w:r>
        <w:rPr>
          <w:rFonts w:hint="eastAsia"/>
          <w:color w:val="auto"/>
          <w:sz w:val="30"/>
          <w:lang w:eastAsia="zh-CN"/>
        </w:rPr>
        <w:t>本癌种FDA/NMPA获批的其他可选靶向药物</w:t>
      </w:r>
      <w:bookmarkEnd w:id="10"/>
    </w:p>
    <w:tbl>
      <w:tblPr>
        <w:tblStyle w:val="8"/>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DFA1B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2EC00B9D">
            <w:pPr>
              <w:pStyle w:val="1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0DBC9078">
            <w:pPr>
              <w:pStyle w:val="1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41797238">
            <w:pPr>
              <w:pStyle w:val="1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70866EA9">
            <w:pPr>
              <w:pStyle w:val="1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E07E3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E7A19D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559D0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725356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66149B7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49EA1B05">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1BCF525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F9AD2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E4A5C7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6F7A9A44">
      <w:pPr>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br w:type="page"/>
      </w:r>
    </w:p>
    <w:p w14:paraId="077F1E3B">
      <w:pPr>
        <w:widowControl w:val="0"/>
        <w:numPr>
          <w:ilvl w:val="255"/>
          <w:numId w:val="0"/>
        </w:numPr>
        <w:jc w:val="left"/>
        <w:outlineLvl w:val="0"/>
        <w:rPr>
          <w:rFonts w:hint="default" w:ascii="Times New Roman" w:hAnsi="Times New Roman" w:eastAsia="微软雅黑" w:cs="Times New Roman"/>
          <w:b/>
          <w:bCs/>
          <w:color w:val="0083C3"/>
          <w:sz w:val="32"/>
          <w:szCs w:val="36"/>
          <w:lang w:val="en-US" w:eastAsia="zh-CN" w:bidi="ar-SA"/>
          <w14:shadow w14:blurRad="50800" w14:dist="38100" w14:dir="10800000" w14:sx="100000" w14:sy="100000" w14:kx="0" w14:ky="0" w14:algn="r">
            <w14:srgbClr w14:val="62B541">
              <w14:alpha w14:val="60000"/>
            </w14:srgbClr>
          </w14:shadow>
        </w:rPr>
      </w:pPr>
      <w:bookmarkStart w:id="11" w:name="_Toc26553"/>
      <w:r>
        <w:rPr>
          <w:rFonts w:hint="default" w:ascii="Times New Roman" w:hAnsi="Times New Roman" w:eastAsia="微软雅黑" w:cs="Times New Roman"/>
          <w:b/>
          <w:bCs/>
          <w:color w:val="0083C3"/>
          <w:sz w:val="32"/>
          <w:szCs w:val="36"/>
          <w:lang w:val="en-US" w:eastAsia="zh-CN" w:bidi="ar-SA"/>
          <w14:shadow w14:blurRad="50800" w14:dist="38100" w14:dir="10800000" w14:sx="100000" w14:sy="100000" w14:kx="0" w14:ky="0" w14:algn="r">
            <w14:srgbClr w14:val="62B541">
              <w14:alpha w14:val="60000"/>
            </w14:srgbClr>
          </w14:shadow>
        </w:rPr>
        <w:t>检测方法与局限性</w:t>
      </w:r>
      <w:bookmarkEnd w:id="11"/>
    </w:p>
    <w:p w14:paraId="2FE06E3C">
      <w:pPr>
        <w:widowControl w:val="0"/>
        <w:spacing w:after="0"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CEA1178">
      <w:pPr>
        <w:keepNext w:val="0"/>
        <w:keepLines w:val="0"/>
        <w:pageBreakBefore w:val="0"/>
        <w:widowControl w:val="0"/>
        <w:kinsoku/>
        <w:wordWrap/>
        <w:overflowPunct/>
        <w:topLinePunct w:val="0"/>
        <w:autoSpaceDE/>
        <w:autoSpaceDN/>
        <w:bidi w:val="0"/>
        <w:adjustRightInd/>
        <w:snapToGrid/>
        <w:spacing w:after="0" w:line="276"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本次检测基于DNA对样本进行检</w:t>
      </w:r>
      <w:r>
        <w:rPr>
          <w:rFonts w:hint="eastAsia" w:ascii="Times New Roman" w:hAnsi="Times New Roman" w:eastAsia="微软雅黑" w:cs="Times New Roman"/>
          <w:bCs/>
          <w:sz w:val="21"/>
          <w:szCs w:val="21"/>
          <w:lang w:val="en-US" w:eastAsia="zh-CN"/>
        </w:rPr>
        <w:t>测</w:t>
      </w:r>
      <w:r>
        <w:rPr>
          <w:rFonts w:hint="default" w:ascii="Times New Roman" w:hAnsi="Times New Roman" w:eastAsia="微软雅黑" w:cs="Times New Roman"/>
          <w:bCs/>
          <w:sz w:val="21"/>
          <w:szCs w:val="21"/>
          <w:lang w:eastAsia="zh-CN"/>
        </w:rPr>
        <w:t>。</w:t>
      </w:r>
    </w:p>
    <w:p w14:paraId="7CDDB698">
      <w:pPr>
        <w:widowControl w:val="0"/>
        <w:spacing w:after="0"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488298EF">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32214A27">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75C7E257">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7D520F9A">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0F52FF06">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4B4112D2">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2B711C03">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30E8DD31">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38764323">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9.本检测仅包括肿瘤组织，未包括对照样本。变异是否为体细胞突变来源是基于数据库和变异丰度的算法综合预测，不能完全排除胚系突变来源的可能性。</w:t>
      </w:r>
    </w:p>
    <w:p w14:paraId="2844448D">
      <w:pPr>
        <w:keepNext w:val="0"/>
        <w:keepLines w:val="0"/>
        <w:pageBreakBefore w:val="0"/>
        <w:widowControl w:val="0"/>
        <w:kinsoku/>
        <w:wordWrap/>
        <w:overflowPunct/>
        <w:topLinePunct w:val="0"/>
        <w:autoSpaceDE/>
        <w:autoSpaceDN/>
        <w:bidi w:val="0"/>
        <w:adjustRightInd/>
        <w:snapToGrid/>
        <w:spacing w:after="0"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35241AD5">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else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5BE812A0">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7FC1B50B">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034FC2F2">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64C91633">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1859CF2E">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797342BE">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05636DF9">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73BD153E">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0393AA63">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10.本检测仅包括cfDNA样本，未包括对照样本。变异是否为体细胞突变来源是基于数据库和变异丰度的算法综合预测，不能完全排除胚系突变来源或克隆性造血来源的可能性。</w:t>
      </w:r>
    </w:p>
    <w:p w14:paraId="68438E11">
      <w:pPr>
        <w:keepNext w:val="0"/>
        <w:keepLines w:val="0"/>
        <w:pageBreakBefore w:val="0"/>
        <w:widowControl/>
        <w:kinsoku/>
        <w:wordWrap/>
        <w:overflowPunct/>
        <w:topLinePunct w:val="0"/>
        <w:autoSpaceDE/>
        <w:autoSpaceDN/>
        <w:bidi w:val="0"/>
        <w:adjustRightInd/>
        <w:snapToGrid/>
        <w:spacing w:after="0" w:line="276"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11.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r>
        <w:rPr>
          <w:rFonts w:hint="eastAsia" w:ascii="Times New Roman" w:hAnsi="Times New Roman" w:eastAsia="微软雅黑" w:cs="黑体"/>
          <w:sz w:val="21"/>
          <w:lang w:eastAsia="zh-CN"/>
        </w:rPr>
        <w:t>{% endif %}</w:t>
      </w:r>
    </w:p>
    <w:p w14:paraId="2B23427B">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eastAsia="微软雅黑" w:cs="Times New Roman"/>
          <w:b/>
          <w:bCs/>
          <w:sz w:val="24"/>
          <w:szCs w:val="22"/>
          <w:lang w:val="en-US" w:eastAsia="zh-CN" w:bidi="ar-SA"/>
        </w:rPr>
        <w:t>广州诺禾医学检验实验室</w:t>
      </w:r>
    </w:p>
    <w:p w14:paraId="23C3D90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4465850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30F1F6D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005C590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13727A1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65AAA6A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0AA93BE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68B60FC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70CEEBC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85C3EF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0165AD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A477BDB">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607909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5E65D7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E3BCF2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F4A4C6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2F7D11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1A50DB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4BF77A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55BC98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391781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2DEF27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9D9F8D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FC7014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168233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7C7190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4EED55E">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24"/>
          <w:szCs w:val="22"/>
          <w:lang w:val="en-US" w:eastAsia="en-US" w:bidi="ar-SA"/>
        </w:rPr>
      </w:pPr>
    </w:p>
    <w:p w14:paraId="6EE30A87">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2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4" descr="IMG_256"/>
                    <pic:cNvPicPr>
                      <a:picLocks noChangeAspect="1"/>
                    </pic:cNvPicPr>
                  </pic:nvPicPr>
                  <pic:blipFill>
                    <a:blip r:embed="rId9"/>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0"/>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481CF70D">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24"/>
          <w:szCs w:val="22"/>
          <w:lang w:val="en-US" w:eastAsia="zh-CN" w:bidi="ar-SA"/>
        </w:rPr>
      </w:pPr>
    </w:p>
    <w:p w14:paraId="5A25B9CC">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24"/>
          <w:szCs w:val="22"/>
          <w:lang w:val="en-US" w:eastAsia="zh-CN" w:bidi="ar-SA"/>
        </w:rPr>
      </w:pPr>
    </w:p>
    <w:p w14:paraId="352F1808">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35A7D65A">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2C075EC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8" name="图片 2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C:\Users\JT\Desktop\2019.3.1-诺禾致源logo-最新版\logo-透明底.pnglogo-透明底"/>
                    <pic:cNvPicPr>
                      <a:picLocks noChangeAspect="1"/>
                    </pic:cNvPicPr>
                  </pic:nvPicPr>
                  <pic:blipFill>
                    <a:blip r:embed="rId11"/>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5DC6B5D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sectPr>
      <w:headerReference r:id="rId4" w:type="default"/>
      <w:footerReference r:id="rId5" w:type="default"/>
      <w:pgSz w:w="11910" w:h="16840"/>
      <w:pgMar w:top="1037" w:right="1020" w:bottom="981" w:left="1020" w:header="0" w:footer="0" w:gutter="0"/>
      <w:pgBorders>
        <w:top w:val="none" w:sz="0" w:space="0"/>
        <w:left w:val="none" w:sz="0" w:space="0"/>
        <w:bottom w:val="none" w:sz="0" w:space="0"/>
        <w:right w:val="none" w:sz="0" w:space="0"/>
      </w:pgBorders>
      <w:pgNumType w:fmt="decimal"/>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B16E58">
    <w:pPr>
      <w:pStyle w:val="4"/>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276484">
    <w:pPr>
      <w:pStyle w:val="5"/>
    </w:pPr>
    <w:r>
      <w:rPr>
        <w:sz w:val="18"/>
      </w:rPr>
      <w:pict>
        <v:shape id="PowerPlusWaterMarkObject291817" o:spid="_x0000_s2049" o:spt="136" type="#_x0000_t136" style="position:absolute;left:0pt;height:48.3pt;width:166.5pt;mso-position-horizontal:center;mso-position-horizontal-relative:margin;mso-position-vertical:center;mso-position-vertical-relative:margin;rotation:-2949120f;z-index:-251657216;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16F1A1">
    <w:pPr>
      <w:spacing w:line="14" w:lineRule="auto"/>
      <w:jc w:val="right"/>
      <w:rPr>
        <w:sz w:val="20"/>
        <w:szCs w:val="20"/>
        <w:lang w:eastAsia="zh-CN"/>
      </w:rPr>
    </w:pPr>
    <w:r>
      <w:rPr>
        <w:sz w:val="18"/>
      </w:rPr>
      <w:pict>
        <v:shape id="_x0000_s2050" o:spid="_x0000_s2050" o:spt="136" type="#_x0000_t136" style="position:absolute;left:0pt;height:48.3pt;width:166.5pt;mso-position-horizontal:center;mso-position-horizontal-relative:margin;mso-position-vertical:center;mso-position-vertical-relative:margin;rotation:-2949120f;z-index:-251656192;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abstractNum w:abstractNumId="0">
    <w:nsid w:val="F525DE06"/>
    <w:multiLevelType w:val="singleLevel"/>
    <w:tmpl w:val="F525DE06"/>
    <w:lvl w:ilvl="0" w:tentative="0">
      <w:start w:val="1"/>
      <w:numFmt w:val="bullet"/>
      <w:lvlText w:val=""/>
      <w:lvlJc w:val="left"/>
      <w:pPr>
        <w:ind w:left="420" w:hanging="420"/>
      </w:pPr>
      <w:rPr>
        <w:rFonts w:hint="default" w:ascii="Wingdings" w:hAnsi="Wingdings"/>
      </w:rPr>
    </w:lvl>
  </w:abstractNum>
  <w:abstractNum w:abstractNumId="1">
    <w:nsid w:val="1B1E1FC0"/>
    <w:multiLevelType w:val="singleLevel"/>
    <w:tmpl w:val="1B1E1FC0"/>
    <w:lvl w:ilvl="0" w:tentative="0">
      <w:start w:val="1"/>
      <w:numFmt w:val="bullet"/>
      <w:lvlText w:val=""/>
      <w:lvlJc w:val="left"/>
      <w:pPr>
        <w:ind w:left="420" w:hanging="420"/>
      </w:pPr>
      <w:rPr>
        <w:rFonts w:hint="default" w:ascii="Wingdings" w:hAnsi="Wingdings"/>
      </w:rPr>
    </w:lvl>
  </w:abstractNum>
  <w:abstractNum w:abstractNumId="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4">
    <w:nsid w:val="746B1D0F"/>
    <w:multiLevelType w:val="singleLevel"/>
    <w:tmpl w:val="746B1D0F"/>
    <w:lvl w:ilvl="0" w:tentative="0">
      <w:start w:val="1"/>
      <w:numFmt w:val="bullet"/>
      <w:lvlText w:val=""/>
      <w:lvlJc w:val="left"/>
      <w:pPr>
        <w:ind w:left="420" w:hanging="420"/>
      </w:pPr>
      <w:rPr>
        <w:rFonts w:hint="default" w:ascii="Wingdings" w:hAnsi="Wingdings"/>
      </w:rPr>
    </w:lvl>
  </w:abstractNum>
  <w:num w:numId="1">
    <w:abstractNumId w:val="2"/>
  </w:num>
  <w:num w:numId="2">
    <w:abstractNumId w:val="3"/>
  </w:num>
  <w:num w:numId="3">
    <w:abstractNumId w:val="1"/>
  </w:num>
  <w:num w:numId="4">
    <w:abstractNumId w:val="0"/>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hdrShapeDefaults>
    <o:shapelayout v:ext="edit">
      <o:idmap v:ext="edit" data="2"/>
    </o:shapelayout>
  </w:hdrShapeDefaults>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TQ4ODQwNThiYTg4YTBlNDhkZDRmNGNiNWM5NWE1YzAifQ=="/>
  </w:docVars>
  <w:rsids>
    <w:rsidRoot w:val="4EA83EC5"/>
    <w:rsid w:val="01536988"/>
    <w:rsid w:val="05B20F4D"/>
    <w:rsid w:val="05C50197"/>
    <w:rsid w:val="0667292B"/>
    <w:rsid w:val="07C547AE"/>
    <w:rsid w:val="08830FC0"/>
    <w:rsid w:val="0D932E2C"/>
    <w:rsid w:val="0EDC3E74"/>
    <w:rsid w:val="100C5BB7"/>
    <w:rsid w:val="12D35716"/>
    <w:rsid w:val="13201778"/>
    <w:rsid w:val="14A97970"/>
    <w:rsid w:val="164903EC"/>
    <w:rsid w:val="186C6F69"/>
    <w:rsid w:val="18787C08"/>
    <w:rsid w:val="191A64A0"/>
    <w:rsid w:val="1B10433A"/>
    <w:rsid w:val="1B827D6B"/>
    <w:rsid w:val="1CEE78EF"/>
    <w:rsid w:val="1D820A8F"/>
    <w:rsid w:val="1E8B086A"/>
    <w:rsid w:val="1EA700D7"/>
    <w:rsid w:val="211F1B2C"/>
    <w:rsid w:val="234B5230"/>
    <w:rsid w:val="23EB4845"/>
    <w:rsid w:val="23ED1901"/>
    <w:rsid w:val="246758CC"/>
    <w:rsid w:val="27D2200C"/>
    <w:rsid w:val="28EC6B33"/>
    <w:rsid w:val="2AF964B2"/>
    <w:rsid w:val="2B182F87"/>
    <w:rsid w:val="2C7E25C3"/>
    <w:rsid w:val="2D127C8A"/>
    <w:rsid w:val="2D8F4E02"/>
    <w:rsid w:val="2F415705"/>
    <w:rsid w:val="2FE54AE0"/>
    <w:rsid w:val="32BF4E13"/>
    <w:rsid w:val="35233C6E"/>
    <w:rsid w:val="387150D1"/>
    <w:rsid w:val="3A916AC2"/>
    <w:rsid w:val="3AC77FE8"/>
    <w:rsid w:val="3BE56554"/>
    <w:rsid w:val="3DD5344F"/>
    <w:rsid w:val="3EDA7CA9"/>
    <w:rsid w:val="3EE709CA"/>
    <w:rsid w:val="3F756847"/>
    <w:rsid w:val="40A218CC"/>
    <w:rsid w:val="43AF00D6"/>
    <w:rsid w:val="4595557F"/>
    <w:rsid w:val="47A67C0A"/>
    <w:rsid w:val="485646B4"/>
    <w:rsid w:val="494C1C26"/>
    <w:rsid w:val="4959212D"/>
    <w:rsid w:val="4A0F498D"/>
    <w:rsid w:val="4C63431C"/>
    <w:rsid w:val="4EA83EC5"/>
    <w:rsid w:val="531D3806"/>
    <w:rsid w:val="54E76163"/>
    <w:rsid w:val="5E153920"/>
    <w:rsid w:val="5FC96C1F"/>
    <w:rsid w:val="61F40A0D"/>
    <w:rsid w:val="645C36D2"/>
    <w:rsid w:val="69005995"/>
    <w:rsid w:val="6A364455"/>
    <w:rsid w:val="6FD40F09"/>
    <w:rsid w:val="6FE80587"/>
    <w:rsid w:val="73083761"/>
    <w:rsid w:val="730E5F69"/>
    <w:rsid w:val="74952CF9"/>
    <w:rsid w:val="74B33368"/>
    <w:rsid w:val="78E81250"/>
    <w:rsid w:val="79577CC1"/>
    <w:rsid w:val="79C1075F"/>
    <w:rsid w:val="7AF81173"/>
    <w:rsid w:val="7FBA1EA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nhideWhenUsed="0" w:uiPriority="1"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3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62B541"/>
      <w:sz w:val="30"/>
      <w:szCs w:val="30"/>
    </w:rPr>
  </w:style>
  <w:style w:type="character" w:default="1" w:styleId="9">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4">
    <w:name w:val="footer"/>
    <w:basedOn w:val="1"/>
    <w:unhideWhenUsed/>
    <w:qFormat/>
    <w:uiPriority w:val="99"/>
    <w:pPr>
      <w:tabs>
        <w:tab w:val="center" w:pos="4153"/>
        <w:tab w:val="right" w:pos="8306"/>
      </w:tabs>
      <w:snapToGrid w:val="0"/>
    </w:pPr>
    <w:rPr>
      <w:sz w:val="18"/>
      <w:szCs w:val="18"/>
    </w:rPr>
  </w:style>
  <w:style w:type="paragraph" w:styleId="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6">
    <w:name w:val="Normal (Web)"/>
    <w:basedOn w:val="1"/>
    <w:qFormat/>
    <w:uiPriority w:val="0"/>
    <w:rPr>
      <w:sz w:val="24"/>
    </w:rPr>
  </w:style>
  <w:style w:type="table" w:styleId="8">
    <w:name w:val="Table Grid"/>
    <w:basedOn w:val="7"/>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0">
    <w:name w:val="Strong"/>
    <w:basedOn w:val="9"/>
    <w:qFormat/>
    <w:uiPriority w:val="0"/>
    <w:rPr>
      <w:b/>
    </w:rPr>
  </w:style>
  <w:style w:type="paragraph" w:customStyle="1" w:styleId="11">
    <w:name w:val="Table Paragraph"/>
    <w:basedOn w:val="1"/>
    <w:qFormat/>
    <w:uiPriority w:val="0"/>
    <w:pPr>
      <w:widowControl w:val="0"/>
    </w:pPr>
    <w:rPr>
      <w:rFonts w:ascii="Calibri" w:hAnsi="Calibri"/>
      <w:lang w:eastAsia="en-US"/>
    </w:rPr>
  </w:style>
  <w:style w:type="table" w:customStyle="1" w:styleId="12">
    <w:name w:val="Table Normal"/>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2049"/>
    <customShpInfo spid="_x0000_s2050"/>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10</Pages>
  <Words>857</Words>
  <Characters>3526</Characters>
  <Lines>0</Lines>
  <Paragraphs>0</Paragraphs>
  <TotalTime>0</TotalTime>
  <ScaleCrop>false</ScaleCrop>
  <LinksUpToDate>false</LinksUpToDate>
  <CharactersWithSpaces>3981</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2022-12-15T08:40:00Z</dcterms:created>
  <dc:creator>yolo</dc:creator>
  <cp:lastModifiedBy>tassles-L</cp:lastModifiedBy>
  <dcterms:modified xsi:type="dcterms:W3CDTF">2026-05-18T09:11:01Z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067F5E2CCB664AB59DD902B2B3D2DE99_13</vt:lpwstr>
  </property>
  <property fmtid="{D5CDD505-2E9C-101B-9397-08002B2CF9AE}" pid="4" name="KSOTemplateDocerSaveRecord">
    <vt:lpwstr>eyJoZGlkIjoiY2Y2NjU5MGIzZGFmM2M5NTIxMmI2NjdmNGQ0NDdjMDUiLCJ1c2VySWQiOiI2MjE3NDUxNTQifQ==</vt:lpwstr>
  </property>
</Properties>
</file>