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FF64F3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009_WPSOffice_Level1"/>
      <w:bookmarkStart w:id="3" w:name="_Toc3619"/>
      <w:bookmarkStart w:id="4" w:name="_Toc13806"/>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 xml:space="preserve">{% if </w:t>
      </w:r>
      <w:r>
        <w:rPr>
          <w:rFonts w:hint="eastAsia"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xml:space="preserve">{%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summaryOfRresults.prognosticEvaluationSize != 0</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 xml:space="preserve"> and</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val="en-US" w:eastAsia="zh-CN"/>
        </w:rPr>
        <w:t>((reportInfo.conf.thyroidIymphomaDrugAnal and disease.ThyroidCarcinoma) or (reportInfo.conf.melanomaPrognosis))%}</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DCF0330">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6008"/>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E9uu51gAAAAU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655"/>
      <w:bookmarkStart w:id="11" w:name="_Toc17451"/>
      <w:bookmarkStart w:id="12" w:name="_Toc20068"/>
      <w:bookmarkStart w:id="13" w:name="_Toc26731"/>
      <w:bookmarkStart w:id="14" w:name="_Toc18062_WPSOffice_Level1"/>
      <w:bookmarkStart w:id="15" w:name="_Toc7021_WPSOffice_Level1"/>
      <w:bookmarkStart w:id="16" w:name="_Toc270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4235"/>
      <w:bookmarkStart w:id="27" w:name="_Toc22132"/>
      <w:bookmarkStart w:id="28" w:name="_Toc2781"/>
      <w:bookmarkStart w:id="29" w:name="_Toc19898_WPSOffice_Level1"/>
      <w:bookmarkStart w:id="30" w:name="_Toc18013"/>
      <w:bookmarkStart w:id="31" w:name="_Toc20136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VXYD9tUAAAAF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5618"/>
      <w:bookmarkStart w:id="45" w:name="_Toc22104"/>
      <w:bookmarkStart w:id="46" w:name="_Toc580"/>
      <w:bookmarkStart w:id="47" w:name="_Toc17526"/>
      <w:bookmarkStart w:id="48" w:name="_Toc6221_WPSOffice_Level2"/>
      <w:bookmarkStart w:id="49" w:name="_Toc25737"/>
      <w:bookmarkStart w:id="50" w:name="_Toc4339"/>
      <w:bookmarkStart w:id="51"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0743"/>
      <w:bookmarkStart w:id="60" w:name="_Toc19898_WPSOffice_Level2"/>
      <w:bookmarkStart w:id="61" w:name="_Toc24038"/>
      <w:bookmarkStart w:id="62" w:name="_Hlk516758315"/>
      <w:bookmarkStart w:id="63"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bookmarkStart w:id="181" w:name="_GoBack"/>
      <w:bookmarkEnd w:id="181"/>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1395"/>
      <w:bookmarkStart w:id="65" w:name="_Toc106719764"/>
      <w:bookmarkStart w:id="66" w:name="_Toc149837262"/>
      <w:bookmarkStart w:id="67" w:name="_Toc20034"/>
      <w:bookmarkStart w:id="68" w:name="_Toc2979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23903"/>
      <w:bookmarkStart w:id="77" w:name="_Toc4331_WPSOffice_Level1"/>
      <w:bookmarkStart w:id="78" w:name="_Toc23846_WPSOffice_Level1"/>
      <w:bookmarkStart w:id="79" w:name="_Toc25727"/>
      <w:bookmarkStart w:id="80" w:name="_Toc32443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2694"/>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49837266"/>
      <w:bookmarkStart w:id="93" w:name="_Toc12317"/>
      <w:bookmarkStart w:id="94" w:name="_Toc17529"/>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132"/>
      <w:bookmarkStart w:id="97" w:name="_Toc1707_WPSOffice_Level2"/>
      <w:bookmarkStart w:id="98" w:name="_Toc17615"/>
      <w:bookmarkStart w:id="99" w:name="_Toc10515"/>
      <w:bookmarkStart w:id="100" w:name="_Toc21764_WPSOffice_Level2"/>
      <w:bookmarkStart w:id="101" w:name="_Toc26649"/>
      <w:bookmarkStart w:id="102" w:name="_Toc16347"/>
      <w:bookmarkStart w:id="103"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1707_WPSOffice_Level1"/>
      <w:bookmarkStart w:id="106" w:name="_Toc21764_WPSOffice_Level1"/>
      <w:bookmarkStart w:id="107" w:name="_Toc13698"/>
      <w:bookmarkStart w:id="108" w:name="_Toc27302"/>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9448"/>
      <w:bookmarkStart w:id="114" w:name="_Toc24085_WPSOffice_Level1"/>
      <w:bookmarkStart w:id="115" w:name="_Toc1262"/>
      <w:bookmarkStart w:id="116" w:name="_Toc14255_WPSOffice_Level1"/>
      <w:bookmarkStart w:id="117" w:name="_Toc22324"/>
      <w:bookmarkStart w:id="118" w:name="_Toc3674"/>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243"/>
      <w:bookmarkStart w:id="123" w:name="_Toc26427"/>
      <w:bookmarkStart w:id="124" w:name="_Toc11193_WPSOffice_Level1"/>
      <w:bookmarkStart w:id="125" w:name="_Toc28810_WPSOffice_Level1"/>
      <w:bookmarkStart w:id="126" w:name="_Toc11896_WPSOffice_Level1"/>
      <w:bookmarkStart w:id="127" w:name="_Toc22833"/>
      <w:bookmarkStart w:id="128" w:name="_Toc11406"/>
      <w:bookmarkStart w:id="129" w:name="_Toc22484_WPSOffice_Level1"/>
      <w:bookmarkStart w:id="130" w:name="_Toc28910_WPSOffice_Level1"/>
      <w:bookmarkStart w:id="131" w:name="_Toc7549"/>
      <w:bookmarkStart w:id="132" w:name="_Toc16368_WPSOffice_Level1"/>
      <w:bookmarkStart w:id="133" w:name="_Toc19099"/>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107825567"/>
      <w:bookmarkStart w:id="138" w:name="_Toc31498"/>
      <w:bookmarkStart w:id="139" w:name="_Toc29676"/>
      <w:bookmarkStart w:id="140" w:name="_Toc7858"/>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0299"/>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6304_WPSOffice_Level2"/>
      <w:bookmarkStart w:id="158" w:name="_Toc31515_WPSOffice_Level2"/>
      <w:bookmarkStart w:id="159" w:name="_Toc19280_WPSOffice_Level2"/>
      <w:bookmarkStart w:id="160" w:name="_Toc17111_WPSOffice_Level2"/>
      <w:bookmarkStart w:id="161" w:name="_Toc3488_WPSOffice_Level2"/>
      <w:bookmarkStart w:id="162" w:name="_Toc6931_WPSOffice_Level2"/>
      <w:bookmarkStart w:id="163" w:name="_Toc5476"/>
      <w:bookmarkStart w:id="164" w:name="_Toc26985_WPSOffice_Level1"/>
      <w:bookmarkStart w:id="165" w:name="_Toc20170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2967"/>
      <w:bookmarkStart w:id="173" w:name="_Toc7899"/>
      <w:bookmarkStart w:id="174" w:name="_Toc21361"/>
      <w:bookmarkStart w:id="175" w:name="_Toc22623"/>
      <w:bookmarkStart w:id="176" w:name="_Toc19584_WPSOffice_Level1"/>
      <w:bookmarkStart w:id="177" w:name="_Toc17792_WPSOffice_Level2"/>
      <w:bookmarkStart w:id="178" w:name="_Toc14611_WPSOffice_Level1"/>
      <w:bookmarkStart w:id="179" w:name="_Toc13275"/>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D7350D4">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DD44AE"/>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2509</Words>
  <Characters>9376</Characters>
  <Lines>1</Lines>
  <Paragraphs>1</Paragraphs>
  <TotalTime>0</TotalTime>
  <ScaleCrop>false</ScaleCrop>
  <LinksUpToDate>false</LinksUpToDate>
  <CharactersWithSpaces>10286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2025-11-21T09:49:22Z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