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4DC995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220980</wp:posOffset>
                </wp:positionH>
                <wp:positionV relativeFrom="paragraph">
                  <wp:posOffset>3117850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2552D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KRAS NRAS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BRAF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.4pt;margin-top:245.5pt;height:103.4pt;width:503.8pt;z-index:251661312;mso-width-relative:page;mso-height-relative:page;" filled="f" stroked="f" coordsize="21600,21600" o:gfxdata="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JUT4v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FB2552D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KRAS NRAS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eastAsia="zh-CN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BRAF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158DB899">
      <w:pPr>
        <w:keepNext w:val="0"/>
        <w:keepLines w:val="0"/>
        <w:pageBreakBefore w:val="0"/>
        <w:widowControl/>
        <w:tabs>
          <w:tab w:val="left" w:pos="67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168" w:lineRule="auto"/>
        <w:jc w:val="center"/>
        <w:textAlignment w:val="auto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65F33544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F9C00A0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3"/>
        <w:gridCol w:w="3372"/>
        <w:gridCol w:w="3467"/>
      </w:tblGrid>
      <w:tr w14:paraId="2E165B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ECE5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7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7621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9389D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13D575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78C22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7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A71B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C661A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8F8654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D041A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7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7E501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0439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63480E4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71CB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7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1623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AED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1F6C22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0425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7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ECC33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5E14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6213793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746B5A37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3934C6B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17AB44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BD2FBE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EDCC2B1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200FD68C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C0C08B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F3D5EDD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EFECEC6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5B90FB62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pPr w:leftFromText="181" w:rightFromText="181" w:vertAnchor="page" w:horzAnchor="page" w:tblpXSpec="center" w:tblpY="16102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57BA43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01CCD35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3F3E6394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05D96CD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4C7ADC0E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56AAEB04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27181678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1448"/>
        <w:gridCol w:w="1158"/>
        <w:gridCol w:w="6508"/>
      </w:tblGrid>
      <w:tr w14:paraId="73FC56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1DDD5E1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4815B70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45F5B0F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4B9D971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50536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5FA1DA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71A158A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19901F8D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6897494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4082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23F765A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50CE740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0CBF06E7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6B19D0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B6329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6B06C86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5B0574B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3E864DEE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1D9BD8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609DE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5BA2FC3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09C0E6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26DC706A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0BBA64D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948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3B38185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718944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1DB13441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0C16485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C16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719B8C6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472C09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5D1A91BB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6BB0D9D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85F2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5C1C9EE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0C5B6C8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3453CA2F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464034C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E4F67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0B9BF02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743B3EC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1227" w:type="dxa"/>
            <w:tcBorders>
              <w:tl2br w:val="nil"/>
              <w:tr2bl w:val="nil"/>
            </w:tcBorders>
            <w:vAlign w:val="center"/>
          </w:tcPr>
          <w:p w14:paraId="568A6D43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19FCC5D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DD93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03BD0DC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4F70890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1227" w:type="dxa"/>
            <w:tcBorders>
              <w:tl2br w:val="nil"/>
              <w:tr2bl w:val="nil"/>
            </w:tcBorders>
            <w:vAlign w:val="center"/>
          </w:tcPr>
          <w:p w14:paraId="0666E692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04688C5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85C00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510475C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3C9893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1227" w:type="dxa"/>
            <w:tcBorders>
              <w:tl2br w:val="nil"/>
              <w:tr2bl w:val="nil"/>
            </w:tcBorders>
            <w:vAlign w:val="center"/>
          </w:tcPr>
          <w:p w14:paraId="4B280A72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6A10122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8917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3FDE21A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46E1308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1227" w:type="dxa"/>
            <w:tcBorders>
              <w:tl2br w:val="nil"/>
              <w:tr2bl w:val="nil"/>
            </w:tcBorders>
            <w:vAlign w:val="center"/>
          </w:tcPr>
          <w:p w14:paraId="579A79EE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1ED356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B971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1F4E244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3B853F8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1227" w:type="dxa"/>
            <w:tcBorders>
              <w:tl2br w:val="nil"/>
              <w:tr2bl w:val="nil"/>
            </w:tcBorders>
            <w:vAlign w:val="center"/>
          </w:tcPr>
          <w:p w14:paraId="35CD6174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1A67525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05C02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322CA4E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3331C6B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1227" w:type="dxa"/>
            <w:tcBorders>
              <w:tl2br w:val="nil"/>
              <w:tr2bl w:val="nil"/>
            </w:tcBorders>
            <w:vAlign w:val="center"/>
          </w:tcPr>
          <w:p w14:paraId="3DB32AFC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4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36342EA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2302D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9" w:type="pct"/>
            <w:tcBorders>
              <w:tl2br w:val="nil"/>
              <w:tr2bl w:val="nil"/>
            </w:tcBorders>
            <w:vAlign w:val="center"/>
          </w:tcPr>
          <w:p w14:paraId="7E4C8B6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718" w:type="pct"/>
            <w:tcBorders>
              <w:tl2br w:val="nil"/>
              <w:tr2bl w:val="nil"/>
            </w:tcBorders>
            <w:vAlign w:val="center"/>
          </w:tcPr>
          <w:p w14:paraId="0580A89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209C58A6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15</w:t>
            </w:r>
          </w:p>
        </w:tc>
        <w:tc>
          <w:tcPr>
            <w:tcW w:w="3227" w:type="pct"/>
            <w:tcBorders>
              <w:tl2br w:val="nil"/>
              <w:tr2bl w:val="nil"/>
            </w:tcBorders>
            <w:vAlign w:val="center"/>
          </w:tcPr>
          <w:p w14:paraId="2BFE3EB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C423842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6158350A">
      <w:pPr>
        <w:pStyle w:val="2"/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for tdd in BodyDrugNoComplexStr %}{%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{% for tdd in BodyDrugNoComplexStr %}{% if 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and (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G12C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G12S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G12R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G12V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G12D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G12A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 or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G13D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tdd.ori_variant)) or (tdd .gene ==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and (</w:t>
      </w:r>
      <w:r>
        <w:rPr>
          <w:rFonts w:ascii="宋体" w:hAnsi="宋体" w:eastAsia="宋体" w:cs="宋体"/>
          <w:kern w:val="2"/>
          <w:sz w:val="24"/>
          <w:szCs w:val="24"/>
        </w:rPr>
        <w:t>'G12D' in tdd.ori_variant or 'G13R' in tdd.ori_variant or 'G13D' in tdd.ori_variant or 'G13V' in tdd.ori_variant or 'A59D' in tdd.ori_variant or 'Q61R' in tdd.ori_variant or 'K117N' in tdd.ori_variant or 'A146T' in tdd.ori_variant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%}</w:t>
      </w:r>
    </w:p>
    <w:p w14:paraId="699ED82C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9"/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4"/>
          <w:szCs w:val="24"/>
          <w:lang w:eastAsia="zh-CN"/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8FAE0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25D61B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546408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6CFCAD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B90E27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bookmarkStart w:id="1" w:name="_GoBack"/>
            <w:bookmarkEnd w:id="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C55CDF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12276A7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9E8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C47407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8F6BA63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20A6B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CFC4B7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2156827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CF42527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1794E7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E09FC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2ECCE5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C7A578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0EC4E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5376CA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C0464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05E4FC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BBC90D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DA60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416AF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2EF8C0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A545F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2D06F2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277211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28BF0D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519112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FFAA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2964A3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A6E840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83D17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C5AE1A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8AE358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78F4CFE">
            <w:pPr>
              <w:keepNext/>
              <w:widowControl w:val="0"/>
              <w:spacing w:before="26" w:after="0" w:line="240" w:lineRule="auto"/>
              <w:jc w:val="both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kern w:val="2"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kern w:val="2"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{{md.value}}</w:t>
            </w:r>
          </w:p>
          <w:p w14:paraId="3FF19185">
            <w:pPr>
              <w:keepNext/>
              <w:widowControl w:val="0"/>
              <w:spacing w:before="26" w:after="0" w:line="240" w:lineRule="auto"/>
              <w:jc w:val="both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6B5D74C9">
      <w:pPr>
        <w:widowControl w:val="0"/>
        <w:spacing w:before="26" w:after="0" w:line="240" w:lineRule="auto"/>
        <w:jc w:val="both"/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4"/>
          <w:szCs w:val="24"/>
          <w:lang w:eastAsia="zh-CN"/>
        </w:rPr>
        <w:t>{%if tdd.drugResearchList != [] %}</w:t>
      </w:r>
    </w:p>
    <w:p w14:paraId="4E839483">
      <w:pPr>
        <w:keepNext/>
        <w:widowControl w:val="0"/>
        <w:spacing w:before="26" w:after="0" w:line="240" w:lineRule="auto"/>
        <w:jc w:val="both"/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971543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C09A8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F2B05B4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BC4470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7E51F6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391F6A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D587A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ADDCA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5F15E4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kern w:val="2"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254402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A1F81A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D6C211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}}</w:t>
            </w:r>
          </w:p>
        </w:tc>
      </w:tr>
      <w:tr w14:paraId="26D8EE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E9A9C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32919B5">
      <w:pPr>
        <w:widowControl w:val="0"/>
        <w:spacing w:before="26" w:after="0" w:line="240" w:lineRule="auto"/>
        <w:jc w:val="both"/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4"/>
          <w:szCs w:val="24"/>
          <w:lang w:eastAsia="zh-CN"/>
        </w:rPr>
        <w:t>{% endif %}{%if tdd.potentialDrugList != [] %}</w:t>
      </w:r>
    </w:p>
    <w:p w14:paraId="2913EC09">
      <w:pPr>
        <w:keepNext/>
        <w:widowControl w:val="0"/>
        <w:spacing w:before="26" w:after="0" w:line="240" w:lineRule="auto"/>
        <w:jc w:val="both"/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4"/>
          <w:szCs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1227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08E542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4F4532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3B2158E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907D0C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79F6F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661CA6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501F66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D77C0B1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kern w:val="2"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9268DB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D623ED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A88917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}}</w:t>
            </w:r>
          </w:p>
        </w:tc>
      </w:tr>
      <w:tr w14:paraId="1DF629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56CBF7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49E7887">
      <w:pPr>
        <w:widowControl w:val="0"/>
        <w:spacing w:before="26" w:after="0" w:line="240" w:lineRule="auto"/>
        <w:jc w:val="both"/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4"/>
          <w:szCs w:val="24"/>
          <w:lang w:eastAsia="zh-CN"/>
        </w:rPr>
        <w:t>{% endif %}{%if tdd.clinicalTrialInformationStr!= [] %}</w:t>
      </w:r>
    </w:p>
    <w:p w14:paraId="6AB8A481">
      <w:pPr>
        <w:keepNext/>
        <w:widowControl w:val="0"/>
        <w:spacing w:before="26" w:after="0" w:line="240" w:lineRule="auto"/>
        <w:jc w:val="both"/>
        <w:rPr>
          <w:rFonts w:ascii="Times New Roman" w:hAnsi="Times New Roman" w:eastAsia="微软雅黑" w:cs="Times New Roman"/>
          <w:b/>
          <w:kern w:val="2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kern w:val="2"/>
          <w:sz w:val="24"/>
          <w:szCs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4130F4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EF127C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F7584D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33229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0214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B1A299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F4896A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3AC5716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B2B2D2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480002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42A678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BAAA04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57D394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38F1BE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95F9A9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37E55DF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A66688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CEC95D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C62E36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kern w:val="2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44F5917">
      <w:pPr>
        <w:widowControl w:val="0"/>
        <w:spacing w:after="0" w:line="240" w:lineRule="auto"/>
        <w:jc w:val="both"/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  <w:kern w:val="2"/>
          <w:sz w:val="21"/>
          <w:szCs w:val="24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2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  <w:kern w:val="2"/>
          <w:sz w:val="21"/>
          <w:szCs w:val="24"/>
        </w:rPr>
        <w:t>{% endfor %}</w:t>
      </w:r>
      <w:r>
        <w:rPr>
          <w:rFonts w:hint="eastAsia" w:ascii="Times New Roman" w:hAnsi="Times New Roman" w:eastAsia="微软雅黑" w:cs="Times New Roman"/>
          <w:kern w:val="2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6D47C0A6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kern w:val="2"/>
          <w:sz w:val="30"/>
          <w:szCs w:val="30"/>
          <w:lang w:val="en-US" w:eastAsia="zh-CN" w:bidi="ar-SA"/>
        </w:rPr>
      </w:pPr>
      <w:bookmarkStart w:id="0" w:name="_Toc17956"/>
      <w:r>
        <w:rPr>
          <w:rFonts w:hint="eastAsia" w:ascii="Times New Roman" w:hAnsi="Times New Roman" w:eastAsia="微软雅黑" w:cs="黑体"/>
          <w:b/>
          <w:bCs/>
          <w:color w:val="auto"/>
          <w:kern w:val="2"/>
          <w:sz w:val="30"/>
          <w:szCs w:val="30"/>
          <w:lang w:val="en-US" w:eastAsia="zh-CN" w:bidi="ar-SA"/>
        </w:rPr>
        <w:t>本癌种FDA/NMPA获批的其他可选靶向药物</w:t>
      </w:r>
      <w:bookmarkEnd w:id="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6B97E9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DBEC8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E001D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69FCE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19925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kern w:val="2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1458740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1033376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696C2A9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CFA6C4B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3E3F7C7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8A41588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CE2BFC6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4A7010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4512A7DC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kern w:val="2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4F4809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B7259"/>
    <w:rsid w:val="002548E7"/>
    <w:rsid w:val="002D301B"/>
    <w:rsid w:val="00443316"/>
    <w:rsid w:val="004D3BEA"/>
    <w:rsid w:val="005910F5"/>
    <w:rsid w:val="005973F6"/>
    <w:rsid w:val="005D26F8"/>
    <w:rsid w:val="00681D84"/>
    <w:rsid w:val="00697038"/>
    <w:rsid w:val="006A0900"/>
    <w:rsid w:val="006B302B"/>
    <w:rsid w:val="006D792A"/>
    <w:rsid w:val="00707931"/>
    <w:rsid w:val="007D3F98"/>
    <w:rsid w:val="00806EFA"/>
    <w:rsid w:val="008F3D57"/>
    <w:rsid w:val="00A63159"/>
    <w:rsid w:val="00AA7B4D"/>
    <w:rsid w:val="00C12EE8"/>
    <w:rsid w:val="00C23AEC"/>
    <w:rsid w:val="00D478F9"/>
    <w:rsid w:val="00DC58A1"/>
    <w:rsid w:val="00F73E15"/>
    <w:rsid w:val="00FB52A6"/>
    <w:rsid w:val="01E3453D"/>
    <w:rsid w:val="033B2894"/>
    <w:rsid w:val="09577CE1"/>
    <w:rsid w:val="097A0A0D"/>
    <w:rsid w:val="0B1D5AA5"/>
    <w:rsid w:val="10DB3DCF"/>
    <w:rsid w:val="124A53EB"/>
    <w:rsid w:val="12FD29C8"/>
    <w:rsid w:val="15120A21"/>
    <w:rsid w:val="17DA31D7"/>
    <w:rsid w:val="1A476A4C"/>
    <w:rsid w:val="1CCB2491"/>
    <w:rsid w:val="204A1E0F"/>
    <w:rsid w:val="21804EE6"/>
    <w:rsid w:val="26F6769D"/>
    <w:rsid w:val="29AA7254"/>
    <w:rsid w:val="2A633245"/>
    <w:rsid w:val="2CA434C2"/>
    <w:rsid w:val="2CBA6E83"/>
    <w:rsid w:val="2D111678"/>
    <w:rsid w:val="36F640BD"/>
    <w:rsid w:val="3A492CAA"/>
    <w:rsid w:val="3AC2740B"/>
    <w:rsid w:val="46D63347"/>
    <w:rsid w:val="48EF09A8"/>
    <w:rsid w:val="49A80879"/>
    <w:rsid w:val="4B462391"/>
    <w:rsid w:val="4D571467"/>
    <w:rsid w:val="505D1D7E"/>
    <w:rsid w:val="507B51AA"/>
    <w:rsid w:val="51E50A2A"/>
    <w:rsid w:val="54F64FF0"/>
    <w:rsid w:val="5A06032A"/>
    <w:rsid w:val="615708F2"/>
    <w:rsid w:val="616A0F43"/>
    <w:rsid w:val="621F6331"/>
    <w:rsid w:val="62CD07D9"/>
    <w:rsid w:val="659F5F62"/>
    <w:rsid w:val="67B51F99"/>
    <w:rsid w:val="67E00546"/>
    <w:rsid w:val="6AAF7BE6"/>
    <w:rsid w:val="6C3C6042"/>
    <w:rsid w:val="6CE51973"/>
    <w:rsid w:val="6F2F1D0A"/>
    <w:rsid w:val="6FB43387"/>
    <w:rsid w:val="79470995"/>
    <w:rsid w:val="79C03CE1"/>
    <w:rsid w:val="7A613225"/>
    <w:rsid w:val="7AE43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9"/>
    <w:qFormat/>
    <w:uiPriority w:val="0"/>
    <w:rPr>
      <w:b/>
    </w:rPr>
  </w:style>
  <w:style w:type="character" w:customStyle="1" w:styleId="11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1027</Words>
  <Characters>4598</Characters>
  <Lines>9</Lines>
  <Paragraphs>2</Paragraphs>
  <TotalTime>0</TotalTime>
  <ScaleCrop>false</ScaleCrop>
  <LinksUpToDate>false</LinksUpToDate>
  <CharactersWithSpaces>5158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2024-12-07T06:40:09Z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9C9A6FFCA7FD4123AD01FCD17D5426F5_13</vt:lpwstr>
  </property>
</Properties>
</file>